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b/>
          <w:bCs/>
          <w:color w:val="1F3864"/>
          <w:sz w:val="40"/>
          <w:szCs w:val="40"/>
        </w:rPr>
        <w:t xml:space="preserve">Paper Reading Summary</w:t>
      </w:r>
    </w:p>
    <w:p>
      <w:pPr>
        <w:spacing w:before="0" w:after="240"/>
        <w:jc w:val="center"/>
      </w:pPr>
      <w:r>
        <w:rPr>
          <w:i/>
          <w:iCs/>
          <w:color w:val="2E75B6"/>
          <w:sz w:val="24"/>
          <w:szCs w:val="24"/>
        </w:rPr>
        <w:t xml:space="preserve">Bangla Voice-to-EHR Research Pipeline — Paper #5</w:t>
      </w:r>
    </w:p>
    <w:p>
      <w:pPr>
        <w:pStyle w:val="Heading1"/>
        <w:pBdr>
          <w:bottom w:val="single" w:color="2E75B6" w:sz="6" w:space="1"/>
        </w:pBdr>
        <w:spacing w:before="300" w:after="120"/>
      </w:pPr>
      <w:r>
        <w:rPr>
          <w:b/>
          <w:bCs/>
          <w:color w:val="1F3864"/>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Title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Transcription Accuracy of Automatic Speech Recognition for Orthodontic Clinical Records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Authors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 O'Kane, D. Stonehouse-Smith, L.C.U. Ota, R. Patel, N. Johnson, C. Slipper, J. Seehra, S.N. Papageorgiou, M.T. Cobourne</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Affiliation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Centre for Craniofacial Development &amp; Regeneration, King's College London; Guy's and St Thomas' NHS Foundation Trust; Royal Alexandra Children's Hospital, Brighton; University of Zurich, Switzerland</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Year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2025 (Journal of Dental Research — ahead of print)</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Venue / Journal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Journal of Dental Research, SAGE Publishing. DOI: 10.1177/00220345251382452</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Available at Zenodo: https://doi.org/10.5281/zenodo.15470163</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Ethics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King's College London minimal risk approval (MRA-24/25-46684)</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2. Research Context</w:t>
      </w:r>
    </w:p>
    <w:p>
      <w:pPr>
        <w:pStyle w:val="Heading2"/>
        <w:spacing w:before="200" w:after="80"/>
      </w:pPr>
      <w:r>
        <w:rPr>
          <w:b/>
          <w:bCs/>
          <w:color w:val="2E75B6"/>
          <w:sz w:val="24"/>
          <w:szCs w:val="24"/>
        </w:rPr>
        <w:t xml:space="preserve">Domain Tags</w:t>
      </w:r>
    </w:p>
    <w:p>
      <w:pPr>
        <w:spacing w:before="40" w:after="40"/>
      </w:pPr>
      <w:r>
        <w:rPr>
          <w:sz w:val="22"/>
          <w:szCs w:val="22"/>
        </w:rPr>
        <w:t xml:space="preserve">☑  ASR Evaluation / Benchmarking</w:t>
      </w:r>
    </w:p>
    <w:p>
      <w:pPr>
        <w:spacing w:before="40" w:after="40"/>
      </w:pPr>
      <w:r>
        <w:rPr>
          <w:sz w:val="22"/>
          <w:szCs w:val="22"/>
        </w:rPr>
        <w:t xml:space="preserve">☑  Medical / Clinical Speech Recognition</w:t>
      </w:r>
    </w:p>
    <w:p>
      <w:pPr>
        <w:spacing w:before="40" w:after="40"/>
      </w:pPr>
      <w:r>
        <w:rPr>
          <w:sz w:val="22"/>
          <w:szCs w:val="22"/>
        </w:rPr>
        <w:t xml:space="preserve">☑  LLM-based Error Correction (GEC)</w:t>
      </w:r>
    </w:p>
    <w:p>
      <w:pPr>
        <w:spacing w:before="40" w:after="40"/>
      </w:pPr>
      <w:r>
        <w:rPr>
          <w:sz w:val="22"/>
          <w:szCs w:val="22"/>
        </w:rPr>
        <w:t xml:space="preserve">☑  Clinical NLP Metrics (ROUGE, BERT, BART)</w:t>
      </w:r>
    </w:p>
    <w:p>
      <w:pPr>
        <w:spacing w:before="40" w:after="40"/>
      </w:pPr>
      <w:r>
        <w:rPr>
          <w:sz w:val="22"/>
          <w:szCs w:val="22"/>
        </w:rPr>
        <w:t xml:space="preserve">☑  EHR Documentation</w:t>
      </w:r>
    </w:p>
    <w:p>
      <w:pPr>
        <w:spacing w:before="40" w:after="40"/>
      </w:pPr>
      <w:r>
        <w:rPr>
          <w:sz w:val="22"/>
          <w:szCs w:val="22"/>
        </w:rPr>
        <w:t xml:space="preserve">☑  Whisper ASR</w:t>
      </w:r>
    </w:p>
    <w:p>
      <w:pPr>
        <w:spacing w:before="40" w:after="40"/>
      </w:pPr>
      <w:r>
        <w:rPr>
          <w:sz w:val="22"/>
          <w:szCs w:val="22"/>
        </w:rPr>
        <w:t xml:space="preserve">☑  Hallucination Detection</w:t>
      </w:r>
    </w:p>
    <w:p>
      <w:pPr>
        <w:spacing w:before="40" w:after="40"/>
      </w:pPr>
      <w:r>
        <w:rPr>
          <w:sz w:val="22"/>
          <w:szCs w:val="22"/>
        </w:rPr>
        <w:t xml:space="preserve">☑  Accent / Noise Robustness</w:t>
      </w:r>
    </w:p>
    <w:p>
      <w:pPr>
        <w:spacing w:before="40" w:after="40"/>
      </w:pPr>
      <w:r>
        <w:rPr>
          <w:sz w:val="22"/>
          <w:szCs w:val="22"/>
        </w:rPr>
        <w:t xml:space="preserve">☐  Bangla / Low-Resource Language</w:t>
      </w:r>
    </w:p>
    <w:p>
      <w:pPr>
        <w:spacing w:before="40" w:after="40"/>
      </w:pPr>
      <w:r>
        <w:t xml:space="preserve"/>
      </w:r>
    </w:p>
    <w:p>
      <w:pPr>
        <w:spacing w:before="60" w:after="60"/>
      </w:pPr>
      <w:r>
        <w:rPr>
          <w:b/>
          <w:bCs/>
          <w:sz w:val="22"/>
          <w:szCs w:val="22"/>
        </w:rPr>
        <w:t xml:space="preserve">Specific Sub-domain: </w:t>
      </w:r>
      <w:r>
        <w:rPr>
          <w:sz w:val="22"/>
          <w:szCs w:val="22"/>
        </w:rPr>
        <w:t xml:space="preserve">Comprehensive comparative evaluation of 10 ASR systems (commercial + API + ASR-LLM pipeline) for clinical dental dictation, using orthodontic records as the test domain. Introduces DWER (Domain Word Error Rate) as a new clinical-specific metric.</w:t>
      </w:r>
    </w:p>
    <w:p>
      <w:pPr>
        <w:spacing w:before="40" w:after="40"/>
      </w:pPr>
      <w:r>
        <w:t xml:space="preserve"/>
      </w:r>
    </w:p>
    <w:p>
      <w:pPr>
        <w:pStyle w:val="Heading2"/>
        <w:spacing w:before="200" w:after="80"/>
      </w:pPr>
      <w:r>
        <w:rPr>
          <w:b/>
          <w:bCs/>
          <w:color w:val="2E75B6"/>
          <w:sz w:val="24"/>
          <w:szCs w:val="24"/>
        </w:rPr>
        <w:t xml:space="preserve">Relevance to Our Project (1–5)</w:t>
      </w:r>
    </w:p>
    <w:p>
      <w:pPr>
        <w:spacing w:before="40" w:after="40"/>
      </w:pPr>
      <w:r>
        <w:rPr>
          <w:b/>
          <w:bCs/>
          <w:sz w:val="22"/>
          <w:szCs w:val="22"/>
        </w:rPr>
        <w:t xml:space="preserve">ASR evaluation methodology: </w:t>
      </w:r>
      <w:r>
        <w:rPr>
          <w:color w:val="2E75B6"/>
          <w:sz w:val="22"/>
          <w:szCs w:val="22"/>
        </w:rPr>
        <w:t xml:space="preserve">★★★★★ (5/5)</w:t>
      </w:r>
    </w:p>
    <w:p>
      <w:pPr>
        <w:spacing w:before="40" w:after="40"/>
      </w:pPr>
      <w:r>
        <w:rPr>
          <w:b/>
          <w:bCs/>
          <w:sz w:val="22"/>
          <w:szCs w:val="22"/>
        </w:rPr>
        <w:t xml:space="preserve">Whisper out-of-box performance baseline: </w:t>
      </w:r>
      <w:r>
        <w:rPr>
          <w:color w:val="2E75B6"/>
          <w:sz w:val="22"/>
          <w:szCs w:val="22"/>
        </w:rPr>
        <w:t xml:space="preserve">★★★★★ (5/5)</w:t>
      </w:r>
    </w:p>
    <w:p>
      <w:pPr>
        <w:spacing w:before="40" w:after="40"/>
      </w:pPr>
      <w:r>
        <w:rPr>
          <w:b/>
          <w:bCs/>
          <w:sz w:val="22"/>
          <w:szCs w:val="22"/>
        </w:rPr>
        <w:t xml:space="preserve">LLM error correction (GEC) approach: </w:t>
      </w:r>
      <w:r>
        <w:rPr>
          <w:color w:val="2E75B6"/>
          <w:sz w:val="22"/>
          <w:szCs w:val="22"/>
        </w:rPr>
        <w:t xml:space="preserve">★★★★★ (5/5)</w:t>
      </w:r>
    </w:p>
    <w:p>
      <w:pPr>
        <w:spacing w:before="40" w:after="40"/>
      </w:pPr>
      <w:r>
        <w:rPr>
          <w:b/>
          <w:bCs/>
          <w:sz w:val="22"/>
          <w:szCs w:val="22"/>
        </w:rPr>
        <w:t xml:space="preserve">Clinical domain ASR challenges: </w:t>
      </w:r>
      <w:r>
        <w:rPr>
          <w:color w:val="2E75B6"/>
          <w:sz w:val="22"/>
          <w:szCs w:val="22"/>
        </w:rPr>
        <w:t xml:space="preserve">★★★★★ (5/5)</w:t>
      </w:r>
    </w:p>
    <w:p>
      <w:pPr>
        <w:spacing w:before="40" w:after="40"/>
      </w:pPr>
      <w:r>
        <w:rPr>
          <w:b/>
          <w:bCs/>
          <w:sz w:val="22"/>
          <w:szCs w:val="22"/>
        </w:rPr>
        <w:t xml:space="preserve">Bangla / multilingual: </w:t>
      </w:r>
      <w:r>
        <w:rPr>
          <w:color w:val="2E75B6"/>
          <w:sz w:val="22"/>
          <w:szCs w:val="22"/>
        </w:rPr>
        <w:t xml:space="preserve">★★☆☆☆ (2/5)</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4"/>
              <w:bottom w:val="single" w:color="2E75B6" w:sz="3"/>
              <w:right w:val="single" w:color="2E75B6" w:sz="3"/>
            </w:tcBorders>
            <w:shd w:fill="EEF4FF" w:val="clear"/>
            <w:tcMar>
              <w:top w:type="dxa" w:w="100"/>
              <w:left w:type="dxa" w:w="160"/>
              <w:bottom w:type="dxa" w:w="100"/>
              <w:right w:type="dxa" w:w="120"/>
            </w:tcMar>
          </w:tcPr>
          <w:p>
            <w:r>
              <w:rPr>
                <w:i/>
                <w:iCs/>
                <w:sz w:val="21"/>
                <w:szCs w:val="21"/>
              </w:rPr>
              <w:t xml:space="preserve">CRITICAL PAPER for our evaluation design and ASR stage planning. This is the most rigorous ASR evaluation study in a clinical domain we have found. Three immediate takeaways: (1) GPT4oTranscribe+LLM correction achieves DWER=3.5%/WER=3.7% — the state-of-the-art pipeline we should describe as our aspirational target. (2) Whisper Large-v2 out-of-the-box DWER=16.11%, WER=10.97% — this is our BEFORE fine-tuning baseline to beat. (3) DWER (domain-specific WER) is a better metric than general WER for medical ASR — we should adopt this concept for Bangla medical terminology. The paper's finding that accent had minimal effect in clean audio (P=0.65) is also directly relevant to our multi-dialect Bangla evaluation.</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3. Problem Definition</w:t>
      </w:r>
    </w:p>
    <w:p>
      <w:pPr>
        <w:pStyle w:val="Heading2"/>
        <w:spacing w:before="200" w:after="80"/>
      </w:pPr>
      <w:r>
        <w:rPr>
          <w:b/>
          <w:bCs/>
          <w:color w:val="2E75B6"/>
          <w:sz w:val="24"/>
          <w:szCs w:val="24"/>
        </w:rPr>
        <w:t xml:space="preserve">A. What problem does this paper solve?</w:t>
      </w:r>
    </w:p>
    <w:p>
      <w:pPr>
        <w:spacing w:before="60" w:after="60"/>
      </w:pPr>
      <w:r>
        <w:rPr>
          <w:sz w:val="22"/>
          <w:szCs w:val="22"/>
        </w:rPr>
        <w:t xml:space="preserve">ASR systems are increasingly used for clinical documentation but their actual transcription accuracy for specialist medical terminology is poorly understood. This paper provides the first rigorous, validated evaluation of ASR systems in dentistry, using orthodontic diagnosis and treatment planning as the test domain. It introduces a domain-specific metric (DWER) and tests 10 systems including commercial products, raw APIs, and an experimental ASR+LLM pipeline. Key unknowns addressed: How accurate are ASR systems for clinical terminology specifically? Do hallucinations occur? How much does background noise or speaker accent affect performance?</w:t>
      </w:r>
    </w:p>
    <w:p>
      <w:pPr>
        <w:spacing w:before="40" w:after="40"/>
      </w:pPr>
      <w:r>
        <w:t xml:space="preserve"/>
      </w:r>
    </w:p>
    <w:p>
      <w:pPr>
        <w:pStyle w:val="Heading2"/>
        <w:spacing w:before="200" w:after="80"/>
      </w:pPr>
      <w:r>
        <w:rPr>
          <w:b/>
          <w:bCs/>
          <w:color w:val="2E75B6"/>
          <w:sz w:val="24"/>
          <w:szCs w:val="24"/>
        </w:rPr>
        <w:t xml:space="preserve">B. How does this relate to OUR project?</w:t>
      </w:r>
    </w:p>
    <w:p>
      <w:pPr>
        <w:spacing w:before="60" w:after="60"/>
      </w:pPr>
      <w:r>
        <w:rPr>
          <w:b/>
          <w:bCs/>
          <w:sz w:val="22"/>
          <w:szCs w:val="22"/>
        </w:rPr>
        <w:t xml:space="preserve">Direct application: </w:t>
      </w:r>
      <w:r>
        <w:rPr>
          <w:sz w:val="22"/>
          <w:szCs w:val="22"/>
        </w:rPr>
        <w:t xml:space="preserve">Their Whisper Large-v2 out-of-box result (DWER=16.11%, WER=10.97%) is our pre-fine-tuning baseline to compare against. After LoRA fine-tuning on Bangla medical speech, we should aim to beat these numbers for Bangla medical terminology.</w:t>
      </w:r>
    </w:p>
    <w:p>
      <w:pPr>
        <w:spacing w:before="60" w:after="60"/>
      </w:pPr>
      <w:r>
        <w:rPr>
          <w:b/>
          <w:bCs/>
          <w:sz w:val="22"/>
          <w:szCs w:val="22"/>
        </w:rPr>
        <w:t xml:space="preserve">Metric design: </w:t>
      </w:r>
      <w:r>
        <w:rPr>
          <w:sz w:val="22"/>
          <w:szCs w:val="22"/>
        </w:rPr>
        <w:t xml:space="preserve">Their DWER concept — measuring WER only on domain-specific (medical) vocabulary — is directly adaptable. We should compute Bangla-DWER = WER on medical terms only, separately from general Bangla word error rate. This will show the specific challenge of Bangla medical terminology.</w:t>
      </w:r>
    </w:p>
    <w:p>
      <w:pPr>
        <w:spacing w:before="60" w:after="60"/>
      </w:pPr>
      <w:r>
        <w:rPr>
          <w:b/>
          <w:bCs/>
          <w:sz w:val="22"/>
          <w:szCs w:val="22"/>
        </w:rPr>
        <w:t xml:space="preserve">GEC pipeline: </w:t>
      </w:r>
      <w:r>
        <w:rPr>
          <w:sz w:val="22"/>
          <w:szCs w:val="22"/>
        </w:rPr>
        <w:t xml:space="preserve">Their 2-stage ASR → LLM correction pipeline (GPT4oTranscribe → GPT4o GEC, DWER reduced by 54.9%) is a powerful precedent. We can implement: Whisper Bangla → BanglaBERT/GPT-2 Bangla for post-correction, analogous to Georgilas et al. 2025.</w:t>
      </w:r>
    </w:p>
    <w:p>
      <w:pPr>
        <w:spacing w:before="60" w:after="60"/>
      </w:pPr>
      <w:r>
        <w:rPr>
          <w:b/>
          <w:bCs/>
          <w:sz w:val="22"/>
          <w:szCs w:val="22"/>
        </w:rPr>
        <w:t xml:space="preserve">Accent finding: </w:t>
      </w:r>
      <w:r>
        <w:rPr>
          <w:sz w:val="22"/>
          <w:szCs w:val="22"/>
        </w:rPr>
        <w:t xml:space="preserve">P=0.65 for accent effect in clean audio means accent (dialect) differences were statistically non-significant in controlled conditions. This is encouraging for our multi-dialect Bangla study — with clean recordings, our model may generalize across dialects without explicit adaptation.</w:t>
      </w:r>
    </w:p>
    <w:p>
      <w:pPr>
        <w:spacing w:before="60" w:after="60"/>
      </w:pPr>
      <w:r>
        <w:rPr>
          <w:b/>
          <w:bCs/>
          <w:sz w:val="22"/>
          <w:szCs w:val="22"/>
        </w:rPr>
        <w:t xml:space="preserve">Hallucination warning: </w:t>
      </w:r>
      <w:r>
        <w:rPr>
          <w:sz w:val="22"/>
          <w:szCs w:val="22"/>
        </w:rPr>
        <w:t xml:space="preserve">Whisper produces hallucinations (57 out of 200 transcripts had hallucinations). We MUST check our Whisper Bangla outputs for hallucinations, especially with non-speech audio segments or silence.</w:t>
      </w:r>
    </w:p>
    <w:p>
      <w:pPr>
        <w:spacing w:before="40" w:after="40"/>
      </w:pPr>
      <w:r>
        <w:t xml:space="preserve"/>
      </w:r>
    </w:p>
    <w:p>
      <w:pPr>
        <w:pStyle w:val="Heading2"/>
        <w:spacing w:before="200" w:after="80"/>
      </w:pPr>
      <w:r>
        <w:rPr>
          <w:b/>
          <w:bCs/>
          <w:color w:val="2E75B6"/>
          <w:sz w:val="24"/>
          <w:szCs w:val="24"/>
        </w:rPr>
        <w:t xml:space="preserve">C. What is their solution approach?</w:t>
      </w:r>
    </w:p>
    <w:p>
      <w:pPr>
        <w:spacing w:before="60" w:after="60"/>
      </w:pPr>
      <w:r>
        <w:rPr>
          <w:sz w:val="22"/>
          <w:szCs w:val="22"/>
        </w:rPr>
        <w:t xml:space="preserve">Three categories of ASR systems evaluated: (1) Commercial dental/medical dictation tools: Heidi Health, DigitalTCO, Dragon Medical One, Dragon Professional Anywhere. (2) Raw API ASR engines: Amazon Medical Transcribe, Google Medical, Speechmatics, Whisper Large-v2, GPT4oTranscribe. (3) Experimental 2-stage pipeline: GPT4oTranscribe output → GPT4o LLM with clinical correction prompt (temperature=0, top_p=1). Evaluated on 200 orthodontic clinical records (10 domains, 43,408 words, 6h audio) narrated by multiple speakers. Conditions: clean audio + background noise + accent variation.</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4. Methodology Analysis — CORE METRICS TO ADOPT</w:t>
      </w:r>
    </w:p>
    <w:p>
      <w:pPr>
        <w:pStyle w:val="Heading2"/>
        <w:spacing w:before="200" w:after="80"/>
      </w:pPr>
      <w:r>
        <w:rPr>
          <w:b/>
          <w:bCs/>
          <w:color w:val="2E75B6"/>
          <w:sz w:val="24"/>
          <w:szCs w:val="24"/>
        </w:rPr>
        <w:t xml:space="preserve">Primary Metric: DWER (Domain Word Error Rate)</w:t>
      </w:r>
    </w:p>
    <w:p>
      <w:pPr>
        <w:spacing w:before="60" w:after="60"/>
      </w:pPr>
      <w:r>
        <w:rPr>
          <w:sz w:val="22"/>
          <w:szCs w:val="22"/>
        </w:rPr>
        <w:t xml:space="preserve">DWER = WER computed only on domain-specific (clinical/medical) terminology, validated against SNOMED-CT clinical terminology database.</w:t>
      </w:r>
    </w:p>
    <w:p>
      <w:pPr>
        <w:pStyle w:val="ListParagraph"/>
        <w:numPr>
          <w:ilvl w:val="0"/>
          <w:numId w:val="2"/>
        </w:numPr>
        <w:spacing w:before="40" w:after="40"/>
      </w:pPr>
      <w:r>
        <w:rPr>
          <w:sz w:val="22"/>
          <w:szCs w:val="22"/>
        </w:rPr>
        <w:t xml:space="preserve">Key finding: ALL systems except GPT4oTranscribeCorrected had significantly higher DWER than N-DWER (P≤0.001) — meaning ALL systems struggle with medical terminology specifically, even if general language is fine.</w:t>
      </w:r>
    </w:p>
    <w:p>
      <w:pPr>
        <w:pStyle w:val="ListParagraph"/>
        <w:numPr>
          <w:ilvl w:val="0"/>
          <w:numId w:val="2"/>
        </w:numPr>
        <w:spacing w:before="40" w:after="40"/>
      </w:pPr>
      <w:r>
        <w:rPr>
          <w:sz w:val="22"/>
          <w:szCs w:val="22"/>
        </w:rPr>
        <w:t xml:space="preserve">Implication for our project: We MUST report Bangla-DWER (WER on Bangla medical terms) separately from general Bangla WER. Our Bangla medical term list is our SNOMED-CT equivalent.</w:t>
      </w:r>
    </w:p>
    <w:p>
      <w:pPr>
        <w:pStyle w:val="ListParagraph"/>
        <w:numPr>
          <w:ilvl w:val="0"/>
          <w:numId w:val="2"/>
        </w:numPr>
        <w:spacing w:before="40" w:after="40"/>
      </w:pPr>
      <w:r>
        <w:rPr>
          <w:sz w:val="22"/>
          <w:szCs w:val="22"/>
        </w:rPr>
        <w:t xml:space="preserve">How to compute: identify all medical tokens in reference transcript using our Bangla medical vocabulary list → compute WER only on those tokens → report as Bangla-DWER.</w:t>
      </w:r>
    </w:p>
    <w:p>
      <w:pPr>
        <w:spacing w:before="40" w:after="40"/>
      </w:pPr>
      <w:r>
        <w:t xml:space="preserve"/>
      </w:r>
    </w:p>
    <w:p>
      <w:pPr>
        <w:pStyle w:val="Heading2"/>
        <w:spacing w:before="200" w:after="80"/>
      </w:pPr>
      <w:r>
        <w:rPr>
          <w:b/>
          <w:bCs/>
          <w:color w:val="2E75B6"/>
          <w:sz w:val="24"/>
          <w:szCs w:val="24"/>
        </w:rPr>
        <w:t xml:space="preserve">Full Metrics Suite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Domain Word Error Rate — WER on clinical terminology only. PRIMARY metric. Adopt for Bangla medical terms.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N-DWER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Non-domain WER — WER on non-medical words. Compare with DWER to show domain-specific gap.</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Standard Word Error Rate = (S+I+D)/N. Essential. Report for all our models.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uWER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Unnormalized WER — before text normalization. Report to show normalization effect.</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Character Error Rate — important for morphologically complex languages. Very relevant for Bangla.</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Lexical overlap (ROUGE-1 unigrams, ROUGE-2 bigrams, ROUGE-L longest common subsequence). Adopt all 3.</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BERTScore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Semantic similarity using BERT embeddings. Captures meaning preservation beyond word-level errors.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BARTScore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Fluency and generation quality metric. Secondary.</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Hallucination 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Manual review for invented content. We must check Whisper Bangla outputs for hallucinations.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Class 3 error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Errors that alter clinical meaning — proportion of transcripts with ≥1 clinically significant error.</w:t>
            </w:r>
          </w:p>
        </w:tc>
      </w:tr>
    </w:tbl>
    <w:p>
      <w:pPr>
        <w:spacing w:before="40" w:after="40"/>
      </w:pPr>
      <w:r>
        <w:t xml:space="preserve"/>
      </w:r>
    </w:p>
    <w:p>
      <w:pPr>
        <w:pStyle w:val="Heading2"/>
        <w:spacing w:before="200" w:after="80"/>
      </w:pPr>
      <w:r>
        <w:rPr>
          <w:b/>
          <w:bCs/>
          <w:color w:val="2E75B6"/>
          <w:sz w:val="24"/>
          <w:szCs w:val="24"/>
        </w:rPr>
        <w:t xml:space="preserve">Evaluation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Test set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n=200 orthodontic records, 10 subject domains, 43,408 words, 6 hours audio</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Conditions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Clean audio + background noise; accent variation subset</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Ground truth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Prepared transcripts narrated verbatim (controlled ground truth)</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Statistical test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Wald-type test from quantile regression for overall differences; Wilcoxon signed-rank for DWER vs N-DWER; Bonferroni correction for multiple comparisons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Error classification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Kanal typology: Class 0 (formatting), Class 1 (minor grammar), Class 2 (obvious meaning change), Class 3 (subtle clinically significant meaning change)</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5. Key Results — Complete Data</w:t>
      </w:r>
    </w:p>
    <w:p>
      <w:pPr>
        <w:pStyle w:val="Heading2"/>
        <w:spacing w:before="200" w:after="80"/>
      </w:pPr>
      <w:r>
        <w:rPr>
          <w:b/>
          <w:bCs/>
          <w:color w:val="2E75B6"/>
          <w:sz w:val="24"/>
          <w:szCs w:val="24"/>
        </w:rPr>
        <w:t xml:space="preserve">Table 1: WER / DWER / CER Results (Median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System</w:t>
            </w:r>
          </w:p>
        </w:tc>
        <w:tc>
          <w:tcPr>
            <w:tcW w:type="dxa" w:w="1312"/>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DWER%</w:t>
            </w:r>
          </w:p>
        </w:tc>
        <w:tc>
          <w:tcPr>
            <w:tcW w:type="dxa" w:w="1312"/>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WER%</w:t>
            </w:r>
          </w:p>
        </w:tc>
        <w:tc>
          <w:tcPr>
            <w:tcW w:type="dxa" w:w="1312"/>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N-DWER%</w:t>
            </w:r>
          </w:p>
        </w:tc>
        <w:tc>
          <w:tcPr>
            <w:tcW w:type="dxa" w:w="1312"/>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uWER%</w:t>
            </w:r>
          </w:p>
        </w:tc>
        <w:tc>
          <w:tcPr>
            <w:tcW w:type="dxa" w:w="1312"/>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CER%</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Amazon Medical (API)</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23.43</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12.33</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14.07</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24.33</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5.50</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DigitalTCO</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12.13</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6.44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7.01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13.84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2.64</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Dragon Medical One</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29.94</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24.06</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26.19</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38.17</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11.82</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Dragon Pro Anywhere</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48.74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33.91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37.21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46.01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17.11</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Google Medical (API)</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23.37</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10.97</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11.23</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18.65</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5.23</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GPT4oTranscribe</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7.69</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5.13</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5.32</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11.30</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1.71</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GPT4oTranscribeCorrected</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3.47</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3.73</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3.90</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10.06</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1.31</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Heidi Health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6.19</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5.40</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5.45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11.67</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2.14</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Speechmatics (API)</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15.47</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9.06</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9.92</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19.01</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3.49</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Whisper Large-v2 (API)</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16.11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10.97</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11.35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17.91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5.30</w:t>
            </w:r>
          </w:p>
        </w:tc>
      </w:tr>
    </w:tbl>
    <w:p>
      <w:pPr>
        <w:spacing w:before="40" w:after="40"/>
      </w:pPr>
      <w:r>
        <w:t xml:space="preserve"/>
      </w:r>
    </w:p>
    <w:p>
      <w:pPr>
        <w:pStyle w:val="Heading2"/>
        <w:spacing w:before="200" w:after="80"/>
      </w:pPr>
      <w:r>
        <w:rPr>
          <w:b/>
          <w:bCs/>
          <w:color w:val="2E75B6"/>
          <w:sz w:val="24"/>
          <w:szCs w:val="24"/>
        </w:rPr>
        <w:t xml:space="preserve">Table 3: ROUGE / BERT / BART / Hallucinations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System</w:t>
            </w:r>
          </w:p>
        </w:tc>
        <w:tc>
          <w:tcPr>
            <w:tcW w:type="dxa" w:w="1312"/>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ROUGE</w:t>
            </w:r>
          </w:p>
        </w:tc>
        <w:tc>
          <w:tcPr>
            <w:tcW w:type="dxa" w:w="1312"/>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BERTScore</w:t>
            </w:r>
          </w:p>
        </w:tc>
        <w:tc>
          <w:tcPr>
            <w:tcW w:type="dxa" w:w="1312"/>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BARTScore</w:t>
            </w:r>
          </w:p>
        </w:tc>
        <w:tc>
          <w:tcPr>
            <w:tcW w:type="dxa" w:w="1312"/>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b/>
                <w:bCs/>
                <w:color w:val="FFFFFF"/>
                <w:sz w:val="18"/>
                <w:szCs w:val="18"/>
              </w:rPr>
              <w:t xml:space="preserve">Hallucin.</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Amazon Medical</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0.875</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0.894</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−1.285</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DigitalTCO</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0.937</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0.943</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−0.766</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1 (0.5%)</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Dragon Medical One</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0.775</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0.785</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−2.186</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Dragon Pro Anywhere</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0.691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0.730</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−3.350</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Google Medical</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0.887</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0.916</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−1.125</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GPT4oTranscribe</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0.947</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0.964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−0.591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GPT4oTranscribeCorrected</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0.960</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0.972</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−0.471</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Heidi Health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0.948</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0.959</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−0.611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w:t>
            </w:r>
          </w:p>
        </w:tc>
      </w:tr>
      <w:tr>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bCs/>
                <w:sz w:val="18"/>
                <w:szCs w:val="18"/>
              </w:rPr>
              <w:t xml:space="preserve">Speechmatics</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0.903</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0.930</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−0.948</w:t>
            </w:r>
          </w:p>
        </w:tc>
        <w:tc>
          <w:tcPr>
            <w:tcBorders>
              <w:top w:val="single" w:color="CCCCCC" w:sz="1"/>
              <w:left w:val="single" w:color="CCCCCC" w:sz="1"/>
              <w:bottom w:val="single" w:color="CCCCCC" w:sz="1"/>
              <w:right w:val="single" w:color="CCCCCC" w:sz="1"/>
            </w:tcBorders>
            <w:shd w:fill="F5F9FF" w:val="clear"/>
            <w:tcMar>
              <w:top w:type="dxa" w:w="50"/>
              <w:left w:type="dxa" w:w="80"/>
              <w:bottom w:type="dxa" w:w="50"/>
              <w:right w:type="dxa" w:w="80"/>
            </w:tcMar>
          </w:tcPr>
          <w:p>
            <w:r>
              <w:rPr>
                <w:b w:val="false"/>
                <w:bCs w:val="false"/>
                <w:sz w:val="18"/>
                <w:szCs w:val="18"/>
              </w:rPr>
              <w:t xml:space="preserve">0</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bCs/>
                <w:sz w:val="18"/>
                <w:szCs w:val="18"/>
              </w:rPr>
              <w:t xml:space="preserve">Whisper Large-v2</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0.904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0.934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−0.955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b w:val="false"/>
                <w:bCs w:val="false"/>
                <w:sz w:val="18"/>
                <w:szCs w:val="18"/>
              </w:rPr>
              <w:t xml:space="preserve">57 (28.5%)</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thick" w:color="D32F2F" w:sz="14"/>
              <w:bottom w:val="single" w:color="D32F2F" w:sz="3"/>
              <w:right w:val="single" w:color="D32F2F" w:sz="3"/>
            </w:tcBorders>
            <w:shd w:fill="FFF0F0" w:val="clear"/>
            <w:tcMar>
              <w:top w:type="dxa" w:w="100"/>
              <w:left w:type="dxa" w:w="160"/>
              <w:bottom w:type="dxa" w:w="100"/>
              <w:right w:type="dxa" w:w="120"/>
            </w:tcMar>
          </w:tcPr>
          <w:p>
            <w:r>
              <w:rPr>
                <w:i/>
                <w:iCs/>
                <w:sz w:val="21"/>
                <w:szCs w:val="21"/>
              </w:rPr>
              <w:t xml:space="preserve">WHISPER HALLUCINATION WARNING: Whisper Large-v2 produced hallucinations in 57/200 transcripts (28.5%). Examples include YouTube-style phrases ('Thank you for watching! Subscribe to our channel!') and clinically dangerous fabrications (invented tooth restorations, incorrect tooth absence statements, wrong treatment instructions). We MUST implement a hallucination detection step in our Bangla pipeline — check for text not plausibly derived from the audio.</w:t>
            </w:r>
          </w:p>
        </w:tc>
      </w:tr>
    </w:tbl>
    <w:p>
      <w:pPr>
        <w:spacing w:before="40" w:after="40"/>
      </w:pPr>
      <w:r>
        <w:t xml:space="preserve"/>
      </w:r>
    </w:p>
    <w:p>
      <w:pPr>
        <w:pStyle w:val="Heading2"/>
        <w:spacing w:before="200" w:after="80"/>
      </w:pPr>
      <w:r>
        <w:rPr>
          <w:b/>
          <w:bCs/>
          <w:color w:val="2E75B6"/>
          <w:sz w:val="24"/>
          <w:szCs w:val="24"/>
        </w:rPr>
        <w:t xml:space="preserve">Notable Domain Term Missed Ratios (Table 4)</w:t>
      </w:r>
    </w:p>
    <w:p>
      <w:pPr>
        <w:pStyle w:val="ListParagraph"/>
        <w:numPr>
          <w:ilvl w:val="0"/>
          <w:numId w:val="2"/>
        </w:numPr>
        <w:spacing w:before="40" w:after="40"/>
      </w:pPr>
      <w:r>
        <w:rPr>
          <w:sz w:val="22"/>
          <w:szCs w:val="22"/>
        </w:rPr>
        <w:t xml:space="preserve">Essix retainer: 97.5% missed across all systems — proper nouns/brand names are hardest.</w:t>
      </w:r>
    </w:p>
    <w:p>
      <w:pPr>
        <w:pStyle w:val="ListParagraph"/>
        <w:numPr>
          <w:ilvl w:val="0"/>
          <w:numId w:val="2"/>
        </w:numPr>
        <w:spacing w:before="40" w:after="40"/>
      </w:pPr>
      <w:r>
        <w:rPr>
          <w:sz w:val="22"/>
          <w:szCs w:val="22"/>
        </w:rPr>
        <w:t xml:space="preserve">ANB angle: 82.5% missed — abbreviations/acronyms are problematic.</w:t>
      </w:r>
    </w:p>
    <w:p>
      <w:pPr>
        <w:pStyle w:val="ListParagraph"/>
        <w:numPr>
          <w:ilvl w:val="0"/>
          <w:numId w:val="2"/>
        </w:numPr>
        <w:spacing w:before="40" w:after="40"/>
      </w:pPr>
      <w:r>
        <w:rPr>
          <w:sz w:val="22"/>
          <w:szCs w:val="22"/>
        </w:rPr>
        <w:t xml:space="preserve">Molar incisor hypomineralization: 90% missed — long compound medical terms fail badly.</w:t>
      </w:r>
    </w:p>
    <w:p>
      <w:pPr>
        <w:pStyle w:val="ListParagraph"/>
        <w:numPr>
          <w:ilvl w:val="0"/>
          <w:numId w:val="2"/>
        </w:numPr>
        <w:spacing w:before="40" w:after="40"/>
      </w:pPr>
      <w:r>
        <w:rPr>
          <w:sz w:val="22"/>
          <w:szCs w:val="22"/>
        </w:rPr>
        <w:t xml:space="preserve">Cephalometric: 49% missed — even common orthodontic terms are difficult.</w:t>
      </w:r>
    </w:p>
    <w:p>
      <w:pPr>
        <w:pStyle w:val="ListParagraph"/>
        <w:numPr>
          <w:ilvl w:val="0"/>
          <w:numId w:val="2"/>
        </w:numPr>
        <w:spacing w:before="40" w:after="40"/>
      </w:pPr>
      <w:r>
        <w:rPr>
          <w:sz w:val="22"/>
          <w:szCs w:val="22"/>
        </w:rPr>
        <w:t xml:space="preserve">Unerupted: 44% missed — often transcribed as 'uninterrupted' (phonetically similar but clinically opposite).</w:t>
      </w:r>
    </w:p>
    <w:p>
      <w:pPr>
        <w:pStyle w:val="ListParagraph"/>
        <w:numPr>
          <w:ilvl w:val="0"/>
          <w:numId w:val="2"/>
        </w:numPr>
        <w:spacing w:before="40" w:after="40"/>
      </w:pPr>
      <w:r>
        <w:rPr>
          <w:sz w:val="22"/>
          <w:szCs w:val="22"/>
        </w:rPr>
        <w:t xml:space="preserve">Bangla analogy: Our Bangla medical terms (drug names like 'ওমেপ্রাজল', symptoms like 'শ্বাসকষ্ট') will have similar phonetic confusion patterns. We must specifically test and report performance on these.</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6. Findings Directly Relevant to Our Project</w:t>
      </w:r>
    </w:p>
    <w:p>
      <w:pPr>
        <w:pStyle w:val="Heading2"/>
        <w:spacing w:before="200" w:after="80"/>
      </w:pPr>
      <w:r>
        <w:rPr>
          <w:b/>
          <w:bCs/>
          <w:color w:val="2E75B6"/>
          <w:sz w:val="24"/>
          <w:szCs w:val="24"/>
        </w:rPr>
        <w:t xml:space="preserve">1. Domain-Specific Terminology is the Key Challenge</w:t>
      </w:r>
    </w:p>
    <w:p>
      <w:pPr>
        <w:spacing w:before="60" w:after="60"/>
      </w:pPr>
      <w:r>
        <w:rPr>
          <w:sz w:val="22"/>
          <w:szCs w:val="22"/>
        </w:rPr>
        <w:t xml:space="preserve">ALL systems except GPT4oTranscribeCorrected had significantly higher DWER than N-DWER (P≤0.001). General language is handled well; medical vocabulary is the bottleneck. This means: our LoRA fine-tuning on Bangla medical recordings is essential and justified — it specifically targets the medical vocabulary gap.</w:t>
      </w:r>
    </w:p>
    <w:p>
      <w:pPr>
        <w:spacing w:before="40" w:after="40"/>
      </w:pPr>
      <w:r>
        <w:t xml:space="preserve"/>
      </w:r>
    </w:p>
    <w:p>
      <w:pPr>
        <w:pStyle w:val="Heading2"/>
        <w:spacing w:before="200" w:after="80"/>
      </w:pPr>
      <w:r>
        <w:rPr>
          <w:b/>
          <w:bCs/>
          <w:color w:val="2E75B6"/>
          <w:sz w:val="24"/>
          <w:szCs w:val="24"/>
        </w:rPr>
        <w:t xml:space="preserve">2. Accent Effect is Small in Clean Conditions</w:t>
      </w:r>
    </w:p>
    <w:p>
      <w:pPr>
        <w:spacing w:before="60" w:after="60"/>
      </w:pPr>
      <w:r>
        <w:rPr>
          <w:sz w:val="22"/>
          <w:szCs w:val="22"/>
        </w:rPr>
        <w:t xml:space="preserve">Accent had no significant effect on WER in clean audio (P=0.65). Only a small effect was seen with background noise (P=0.001). This is very encouraging for our multi-dialect Bangla study: in controlled recording conditions, dialectal variation may not be the major challenge we feared. However, we should still test across our 4 dialects to verify this holds for Bangla.</w:t>
      </w:r>
    </w:p>
    <w:p>
      <w:pPr>
        <w:spacing w:before="40" w:after="40"/>
      </w:pPr>
      <w:r>
        <w:t xml:space="preserve"/>
      </w:r>
    </w:p>
    <w:p>
      <w:pPr>
        <w:pStyle w:val="Heading2"/>
        <w:spacing w:before="200" w:after="80"/>
      </w:pPr>
      <w:r>
        <w:rPr>
          <w:b/>
          <w:bCs/>
          <w:color w:val="2E75B6"/>
          <w:sz w:val="24"/>
          <w:szCs w:val="24"/>
        </w:rPr>
        <w:t xml:space="preserve">3. Background Noise Significantly Degrades Performance</w:t>
      </w:r>
    </w:p>
    <w:p>
      <w:pPr>
        <w:spacing w:before="60" w:after="60"/>
      </w:pPr>
      <w:r>
        <w:rPr>
          <w:sz w:val="22"/>
          <w:szCs w:val="22"/>
        </w:rPr>
        <w:t xml:space="preserve">Background noise increased WER (+0.01, 95% CI 0.01–0.02, P&lt;0.001) and DWER (+0.04, 95% CI 0.03–0.05, P&lt;0.001). The two GPT4o variants and Heidi Health showed greatest noise resilience. Practical implication: our volunteer recordings must be done in quiet conditions (use unidirectional microphone). We should also test our system with and without simulated background noise.</w:t>
      </w:r>
    </w:p>
    <w:p>
      <w:pPr>
        <w:spacing w:before="40" w:after="40"/>
      </w:pPr>
      <w:r>
        <w:t xml:space="preserve"/>
      </w:r>
    </w:p>
    <w:p>
      <w:pPr>
        <w:pStyle w:val="Heading2"/>
        <w:spacing w:before="200" w:after="80"/>
      </w:pPr>
      <w:r>
        <w:rPr>
          <w:b/>
          <w:bCs/>
          <w:color w:val="2E75B6"/>
          <w:sz w:val="24"/>
          <w:szCs w:val="24"/>
        </w:rPr>
        <w:t xml:space="preserve">4. LLM Correction (GEC) is a Major Performance Boost</w:t>
      </w:r>
    </w:p>
    <w:p>
      <w:pPr>
        <w:spacing w:before="60" w:after="60"/>
      </w:pPr>
      <w:r>
        <w:rPr>
          <w:sz w:val="22"/>
          <w:szCs w:val="22"/>
        </w:rPr>
        <w:t xml:space="preserve">GPT4oTranscribeCorrected vs GPT4oTranscribe: DWER reduced by 54.9% (7.69% → 3.47%). This two-stage pipeline (ASR → LLM correction) is the state-of-the-art approach. For our project: Whisper Bangla → Bangla LM correction step (using BanglaBERT or GPT-2 Bangla) will likely give us the most performance gain per unit of compute.</w:t>
      </w:r>
    </w:p>
    <w:p>
      <w:pPr>
        <w:spacing w:before="40" w:after="40"/>
      </w:pPr>
      <w:r>
        <w:t xml:space="preserve"/>
      </w:r>
    </w:p>
    <w:p>
      <w:pPr>
        <w:pStyle w:val="Heading2"/>
        <w:spacing w:before="200" w:after="80"/>
      </w:pPr>
      <w:r>
        <w:rPr>
          <w:b/>
          <w:bCs/>
          <w:color w:val="2E75B6"/>
          <w:sz w:val="24"/>
          <w:szCs w:val="24"/>
        </w:rPr>
        <w:t xml:space="preserve">5. Clinically Significant Errors Persist Even in Best Systems</w:t>
      </w:r>
    </w:p>
    <w:p>
      <w:pPr>
        <w:spacing w:before="60" w:after="60"/>
      </w:pPr>
      <w:r>
        <w:rPr>
          <w:sz w:val="22"/>
          <w:szCs w:val="22"/>
        </w:rPr>
        <w:t xml:space="preserve">Class 3 errors (altering clinical meaning subtly) ranged from 2% to 66% of transcripts. Even GPT4oTranscribeCorrected had Class 3 errors in 2% of transcripts. This means: even our best Bangla ASR pipeline will require a human verification step. We must design our EHR output to flag low-confidence entities for review.</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7.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SNOMED-CT equivalent for Bangla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We need a Bangla medical vocabulary list to compute Bangla-DWER. Build from: WHO ICD-10 Bangla translation, DGDA (Bangladesh drug authority) drug list, Bangla medical textbooks glossary.</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ROUGE computation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Python rouge-score library (pip install rouge-score). Compute ROUGE-1, ROUGE-2, ROUGE-L against ground truth transcripts.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BERTScore computation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Python bert-score library (pip install bert-score). Use BanglaBERT as the BERT model for Bangla semantic similarity.</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Hallucination detection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Post-processing step: compare ASR output words against audio duration and speaking rate. Flag segments with text density far exceeding what was spoken.</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Noise robustness testing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Use pyroomacoustics or audiomentations Python library to add controlled noise to clean recordings and test WER degradation.</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Kanal error typology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Use same 4-class typology (Class 0–3) for qualitative error analysis of our Bangla ASR outputs. Especially track Class 3 errors.</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GEC prompt design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Fig. 1 in paper shows exact LLM prompt used: 'correct spelling discrepancies... UK English... phonetic substitution errors must be corrected...' Adapt for Bangla: replace English rules with Bangla Unicode normalization instructions.</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8. Relevance to Our Project</w:t>
      </w:r>
    </w:p>
    <w:p>
      <w:pPr>
        <w:pStyle w:val="Heading2"/>
        <w:spacing w:before="200" w:after="80"/>
      </w:pPr>
      <w:r>
        <w:rPr>
          <w:b/>
          <w:bCs/>
          <w:color w:val="2E75B6"/>
          <w:sz w:val="24"/>
          <w:szCs w:val="24"/>
        </w:rPr>
        <w:t xml:space="preserve">What We CAN Use (Immediate)</w:t>
      </w:r>
    </w:p>
    <w:p>
      <w:pPr>
        <w:pStyle w:val="ListParagraph"/>
        <w:numPr>
          <w:ilvl w:val="0"/>
          <w:numId w:val="2"/>
        </w:numPr>
        <w:spacing w:before="40" w:after="40"/>
      </w:pPr>
      <w:r>
        <w:rPr>
          <w:sz w:val="22"/>
          <w:szCs w:val="22"/>
        </w:rPr>
        <w:t xml:space="preserve">DWER concept → implement Bangla-DWER using a Bangla medical vocabulary list. Report alongside standard WER.</w:t>
      </w:r>
    </w:p>
    <w:p>
      <w:pPr>
        <w:pStyle w:val="ListParagraph"/>
        <w:numPr>
          <w:ilvl w:val="0"/>
          <w:numId w:val="2"/>
        </w:numPr>
        <w:spacing w:before="40" w:after="40"/>
      </w:pPr>
      <w:r>
        <w:rPr>
          <w:sz w:val="22"/>
          <w:szCs w:val="22"/>
        </w:rPr>
        <w:t xml:space="preserve">Full evaluation metrics suite → adopt WER, nWER, CER, ROUGE (1,2,L), BERTScore, BARTScore for our ASR evaluation. This matches the most rigorous evaluation in the field.</w:t>
      </w:r>
    </w:p>
    <w:p>
      <w:pPr>
        <w:pStyle w:val="ListParagraph"/>
        <w:numPr>
          <w:ilvl w:val="0"/>
          <w:numId w:val="2"/>
        </w:numPr>
        <w:spacing w:before="40" w:after="40"/>
      </w:pPr>
      <w:r>
        <w:rPr>
          <w:sz w:val="22"/>
          <w:szCs w:val="22"/>
        </w:rPr>
        <w:t xml:space="preserve">Whisper baseline numbers → Whisper Large-v2 DWER=16.11%, WER=10.97% in English clinical domain. Our Bangla Whisper will likely start higher (worse) given lower Bangla training data in Whisper pre-training. After LoRA fine-tuning, compare our improvement.</w:t>
      </w:r>
    </w:p>
    <w:p>
      <w:pPr>
        <w:pStyle w:val="ListParagraph"/>
        <w:numPr>
          <w:ilvl w:val="0"/>
          <w:numId w:val="2"/>
        </w:numPr>
        <w:spacing w:before="40" w:after="40"/>
      </w:pPr>
      <w:r>
        <w:rPr>
          <w:sz w:val="22"/>
          <w:szCs w:val="22"/>
        </w:rPr>
        <w:t xml:space="preserve">GEC pipeline → Implement 2-stage: Whisper Bangla ASR → Bangla LM correction. This is directly supported by this paper and Georgilas et al. 2025.</w:t>
      </w:r>
    </w:p>
    <w:p>
      <w:pPr>
        <w:pStyle w:val="ListParagraph"/>
        <w:numPr>
          <w:ilvl w:val="0"/>
          <w:numId w:val="2"/>
        </w:numPr>
        <w:spacing w:before="40" w:after="40"/>
      </w:pPr>
      <w:r>
        <w:rPr>
          <w:sz w:val="22"/>
          <w:szCs w:val="22"/>
        </w:rPr>
        <w:t xml:space="preserve">Hallucination detection → essential for Whisper-based systems. Check all outputs.</w:t>
      </w:r>
    </w:p>
    <w:p>
      <w:pPr>
        <w:pStyle w:val="ListParagraph"/>
        <w:numPr>
          <w:ilvl w:val="0"/>
          <w:numId w:val="2"/>
        </w:numPr>
        <w:spacing w:before="40" w:after="40"/>
      </w:pPr>
      <w:r>
        <w:rPr>
          <w:sz w:val="22"/>
          <w:szCs w:val="22"/>
        </w:rPr>
        <w:t xml:space="preserve">Accent finding (P=0.65 in clean) → cite as evidence that our multi-dialect evaluation may show smaller performance differences than expected in controlled conditions.</w:t>
      </w:r>
    </w:p>
    <w:p>
      <w:pPr>
        <w:pStyle w:val="ListParagraph"/>
        <w:numPr>
          <w:ilvl w:val="0"/>
          <w:numId w:val="2"/>
        </w:numPr>
        <w:spacing w:before="40" w:after="40"/>
      </w:pPr>
      <w:r>
        <w:rPr>
          <w:sz w:val="22"/>
          <w:szCs w:val="22"/>
        </w:rPr>
        <w:t xml:space="preserve">Class 3 error analysis → perform qualitative clinical error analysis on our Bangla outputs. Flag errors that would lead to wrong medication, wrong diagnosis, wrong EHR field values.</w:t>
      </w:r>
    </w:p>
    <w:p>
      <w:pPr>
        <w:pStyle w:val="ListParagraph"/>
        <w:numPr>
          <w:ilvl w:val="0"/>
          <w:numId w:val="2"/>
        </w:numPr>
        <w:spacing w:before="40" w:after="40"/>
      </w:pPr>
      <w:r>
        <w:rPr>
          <w:sz w:val="22"/>
          <w:szCs w:val="22"/>
        </w:rPr>
        <w:t xml:space="preserve">Noise testing → record in clean conditions; also test with simulated background noise for robustness analysis.</w:t>
      </w:r>
    </w:p>
    <w:p>
      <w:pPr>
        <w:spacing w:before="40" w:after="40"/>
      </w:pPr>
      <w:r>
        <w:t xml:space="preserve"/>
      </w:r>
    </w:p>
    <w:p>
      <w:pPr>
        <w:pStyle w:val="Heading2"/>
        <w:spacing w:before="200" w:after="80"/>
      </w:pPr>
      <w:r>
        <w:rPr>
          <w:b/>
          <w:bCs/>
          <w:color w:val="2E75B6"/>
          <w:sz w:val="24"/>
          <w:szCs w:val="24"/>
        </w:rPr>
        <w:t xml:space="preserve">What is NOT Applicable</w:t>
      </w:r>
    </w:p>
    <w:p>
      <w:pPr>
        <w:pStyle w:val="ListParagraph"/>
        <w:numPr>
          <w:ilvl w:val="0"/>
          <w:numId w:val="2"/>
        </w:numPr>
        <w:spacing w:before="40" w:after="40"/>
      </w:pPr>
      <w:r>
        <w:rPr>
          <w:sz w:val="22"/>
          <w:szCs w:val="22"/>
        </w:rPr>
        <w:t xml:space="preserve">English-only systems (Dragon, Heidi Health, GPT4o) — not usable for Bangla.</w:t>
      </w:r>
    </w:p>
    <w:p>
      <w:pPr>
        <w:pStyle w:val="ListParagraph"/>
        <w:numPr>
          <w:ilvl w:val="0"/>
          <w:numId w:val="2"/>
        </w:numPr>
        <w:spacing w:before="40" w:after="40"/>
      </w:pPr>
      <w:r>
        <w:rPr>
          <w:sz w:val="22"/>
          <w:szCs w:val="22"/>
        </w:rPr>
        <w:t xml:space="preserve">Orthodontic-specific terminology — not our clinical domain (we focus on pre-consultation general medicine/primary care).</w:t>
      </w:r>
    </w:p>
    <w:p>
      <w:pPr>
        <w:pStyle w:val="ListParagraph"/>
        <w:numPr>
          <w:ilvl w:val="0"/>
          <w:numId w:val="2"/>
        </w:numPr>
        <w:spacing w:before="40" w:after="40"/>
      </w:pPr>
      <w:r>
        <w:rPr>
          <w:sz w:val="22"/>
          <w:szCs w:val="22"/>
        </w:rPr>
        <w:t xml:space="preserve">SNOMED-CT — English clinical ontology. We need to build a Bangla medical vocabulary list ourselves.</w:t>
      </w:r>
    </w:p>
    <w:p>
      <w:pPr>
        <w:pStyle w:val="ListParagraph"/>
        <w:numPr>
          <w:ilvl w:val="0"/>
          <w:numId w:val="2"/>
        </w:numPr>
        <w:spacing w:before="40" w:after="40"/>
      </w:pPr>
      <w:r>
        <w:rPr>
          <w:sz w:val="22"/>
          <w:szCs w:val="22"/>
        </w:rPr>
        <w:t xml:space="preserve">GPT4o for GEC — requires paid API access. Our budget constraint means we use BanglaBERT or open-source GPT-2 Bangla.</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9. Questions &amp; Follow-ups</w:t>
      </w:r>
    </w:p>
    <w:p>
      <w:pPr>
        <w:pStyle w:val="Heading2"/>
        <w:spacing w:before="200" w:after="80"/>
      </w:pPr>
      <w:r>
        <w:rPr>
          <w:b/>
          <w:bCs/>
          <w:color w:val="2E75B6"/>
          <w:sz w:val="24"/>
          <w:szCs w:val="24"/>
        </w:rPr>
        <w:t xml:space="preserve">Confusing Parts</w:t>
      </w:r>
    </w:p>
    <w:p>
      <w:pPr>
        <w:pStyle w:val="ListParagraph"/>
        <w:numPr>
          <w:ilvl w:val="0"/>
          <w:numId w:val="2"/>
        </w:numPr>
        <w:spacing w:before="40" w:after="40"/>
      </w:pPr>
      <w:r>
        <w:rPr>
          <w:sz w:val="22"/>
          <w:szCs w:val="22"/>
        </w:rPr>
        <w:t xml:space="preserve">The paper evaluates 'narrated' (read aloud) clinical records — not spontaneous speech. Narrated speech is easier for ASR than spontaneous speech. Our Bangla volunteer recordings are also narrated (symptom descriptions), but more conversational. Our WER will likely be higher than this paper's baseline.</w:t>
      </w:r>
    </w:p>
    <w:p>
      <w:pPr>
        <w:pStyle w:val="ListParagraph"/>
        <w:numPr>
          <w:ilvl w:val="0"/>
          <w:numId w:val="2"/>
        </w:numPr>
        <w:spacing w:before="40" w:after="40"/>
      </w:pPr>
      <w:r>
        <w:rPr>
          <w:sz w:val="22"/>
          <w:szCs w:val="22"/>
        </w:rPr>
        <w:t xml:space="preserve">BARTScore is negative (e.g., −0.471 for best system) — because it's computed as log-probability which is always ≤0. Higher (less negative) = better. This is counterintuitive but correct.</w:t>
      </w:r>
    </w:p>
    <w:p>
      <w:pPr>
        <w:spacing w:before="40" w:after="40"/>
      </w:pPr>
      <w:r>
        <w:t xml:space="preserve"/>
      </w:r>
    </w:p>
    <w:p>
      <w:pPr>
        <w:pStyle w:val="Heading2"/>
        <w:spacing w:before="200" w:after="80"/>
      </w:pPr>
      <w:r>
        <w:rPr>
          <w:b/>
          <w:bCs/>
          <w:color w:val="2E75B6"/>
          <w:sz w:val="24"/>
          <w:szCs w:val="24"/>
        </w:rPr>
        <w:t xml:space="preserve">Questions for Supervisor AZK</w:t>
      </w:r>
    </w:p>
    <w:p>
      <w:pPr>
        <w:pStyle w:val="ListParagraph"/>
        <w:numPr>
          <w:ilvl w:val="0"/>
          <w:numId w:val="2"/>
        </w:numPr>
        <w:spacing w:before="40" w:after="40"/>
      </w:pPr>
      <w:r>
        <w:rPr>
          <w:sz w:val="22"/>
          <w:szCs w:val="22"/>
        </w:rPr>
        <w:t xml:space="preserve">Should we build a Bangla SNOMED-equivalent vocabulary list specifically for our 5 entity types (symptom, medication, duration, severity, allergy) to compute Bangla-DWER? How many terms should it include for a credible evaluation?</w:t>
      </w:r>
    </w:p>
    <w:p>
      <w:pPr>
        <w:pStyle w:val="ListParagraph"/>
        <w:numPr>
          <w:ilvl w:val="0"/>
          <w:numId w:val="2"/>
        </w:numPr>
        <w:spacing w:before="40" w:after="40"/>
      </w:pPr>
      <w:r>
        <w:rPr>
          <w:sz w:val="22"/>
          <w:szCs w:val="22"/>
        </w:rPr>
        <w:t xml:space="preserve">The paper found accent effect was non-significant in clean audio (P=0.65). Should we still run a dialect-stratified evaluation (Dhaka/Sylhet/Chittagong/Barishal) as a separate analysis, or is it sufficient to report overall performance?</w:t>
      </w:r>
    </w:p>
    <w:p>
      <w:pPr>
        <w:pStyle w:val="ListParagraph"/>
        <w:numPr>
          <w:ilvl w:val="0"/>
          <w:numId w:val="2"/>
        </w:numPr>
        <w:spacing w:before="40" w:after="40"/>
      </w:pPr>
      <w:r>
        <w:rPr>
          <w:sz w:val="22"/>
          <w:szCs w:val="22"/>
        </w:rPr>
        <w:t xml:space="preserve">For hallucination detection in Bangla, do we need a specific approach? Most hallucination detection methods assume the text should be grounded in the audio — is there existing work on Bangla ASR hallucinations?</w:t>
      </w:r>
    </w:p>
    <w:p>
      <w:pPr>
        <w:spacing w:before="40" w:after="40"/>
      </w:pPr>
      <w:r>
        <w:t xml:space="preserve"/>
      </w:r>
    </w:p>
    <w:p>
      <w:pPr>
        <w:pStyle w:val="Heading2"/>
        <w:spacing w:before="200" w:after="80"/>
      </w:pPr>
      <w:r>
        <w:rPr>
          <w:b/>
          <w:bCs/>
          <w:color w:val="2E75B6"/>
          <w:sz w:val="24"/>
          <w:szCs w:val="24"/>
        </w:rPr>
        <w:t xml:space="preserve">Discussion Points with Team</w:t>
      </w:r>
    </w:p>
    <w:p>
      <w:pPr>
        <w:pStyle w:val="ListParagraph"/>
        <w:numPr>
          <w:ilvl w:val="0"/>
          <w:numId w:val="2"/>
        </w:numPr>
        <w:spacing w:before="40" w:after="40"/>
      </w:pPr>
      <w:r>
        <w:rPr>
          <w:sz w:val="22"/>
          <w:szCs w:val="22"/>
        </w:rPr>
        <w:t xml:space="preserve">This paper's clean vs. noise comparison strongly supports recording our volunteer data in quiet rooms. We should add a section to our data collection protocol about acoustic environment requirements.</w:t>
      </w:r>
    </w:p>
    <w:p>
      <w:pPr>
        <w:pStyle w:val="ListParagraph"/>
        <w:numPr>
          <w:ilvl w:val="0"/>
          <w:numId w:val="2"/>
        </w:numPr>
        <w:spacing w:before="40" w:after="40"/>
      </w:pPr>
      <w:r>
        <w:rPr>
          <w:sz w:val="22"/>
          <w:szCs w:val="22"/>
        </w:rPr>
        <w:t xml:space="preserve">The 2% Class 3 error rate even for GPT4oTranscribeCorrected means we cannot fully automate EHR generation — our system must flag uncertain entities for clinician review. Design a confidence score output alongside each extracted entity.</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10. Project Integration Plan</w:t>
      </w:r>
    </w:p>
    <w:p>
      <w:pPr>
        <w:spacing w:before="40" w:after="40"/>
      </w:pPr>
      <w:r>
        <w:rPr>
          <w:sz w:val="22"/>
          <w:szCs w:val="22"/>
        </w:rPr>
        <w:t xml:space="preserve">☑  ASR evaluation metrics — adopt full suite (WER, DWER, CER, ROUGE, BERT, BART)</w:t>
      </w:r>
    </w:p>
    <w:p>
      <w:pPr>
        <w:spacing w:before="40" w:after="40"/>
      </w:pPr>
      <w:r>
        <w:rPr>
          <w:sz w:val="22"/>
          <w:szCs w:val="22"/>
        </w:rPr>
        <w:t xml:space="preserve">☑  Bangla-DWER — compute WER on medical vocabulary only</w:t>
      </w:r>
    </w:p>
    <w:p>
      <w:pPr>
        <w:spacing w:before="40" w:after="40"/>
      </w:pPr>
      <w:r>
        <w:rPr>
          <w:sz w:val="22"/>
          <w:szCs w:val="22"/>
        </w:rPr>
        <w:t xml:space="preserve">☑  Whisper baseline — report pre-fine-tuning Whisper Bangla numbers</w:t>
      </w:r>
    </w:p>
    <w:p>
      <w:pPr>
        <w:spacing w:before="40" w:after="40"/>
      </w:pPr>
      <w:r>
        <w:rPr>
          <w:sz w:val="22"/>
          <w:szCs w:val="22"/>
        </w:rPr>
        <w:t xml:space="preserve">☑  GEC pipeline — Whisper → Bangla LM correction</w:t>
      </w:r>
    </w:p>
    <w:p>
      <w:pPr>
        <w:spacing w:before="40" w:after="40"/>
      </w:pPr>
      <w:r>
        <w:rPr>
          <w:sz w:val="22"/>
          <w:szCs w:val="22"/>
        </w:rPr>
        <w:t xml:space="preserve">☑  Hallucination detection — check all outputs</w:t>
      </w:r>
    </w:p>
    <w:p>
      <w:pPr>
        <w:spacing w:before="40" w:after="40"/>
      </w:pPr>
      <w:r>
        <w:rPr>
          <w:sz w:val="22"/>
          <w:szCs w:val="22"/>
        </w:rPr>
        <w:t xml:space="preserve">☑  Accent analysis — test across 4 Bangla dialects in clean conditions</w:t>
      </w:r>
    </w:p>
    <w:p>
      <w:pPr>
        <w:spacing w:before="40" w:after="40"/>
      </w:pPr>
      <w:r>
        <w:rPr>
          <w:sz w:val="22"/>
          <w:szCs w:val="22"/>
        </w:rPr>
        <w:t xml:space="preserve">☑  Noise robustness — test clean vs. simulated noise</w:t>
      </w:r>
    </w:p>
    <w:p>
      <w:pPr>
        <w:spacing w:before="40" w:after="40"/>
      </w:pPr>
      <w:r>
        <w:rPr>
          <w:sz w:val="22"/>
          <w:szCs w:val="22"/>
        </w:rPr>
        <w:t xml:space="preserve">☑  Class 3 error analysis — clinical significance review</w:t>
      </w:r>
    </w:p>
    <w:p>
      <w:pPr>
        <w:spacing w:before="40" w:after="40"/>
      </w:pPr>
      <w:r>
        <w:rPr>
          <w:sz w:val="22"/>
          <w:szCs w:val="22"/>
        </w:rPr>
        <w:t xml:space="preserve">☑  Human-in-the-loop design — confidence flags for clinician review</w:t>
      </w:r>
    </w:p>
    <w:p>
      <w:pPr>
        <w:spacing w:before="40" w:after="40"/>
      </w:pPr>
      <w:r>
        <w:t xml:space="preserve"/>
      </w:r>
    </w:p>
    <w:p>
      <w:pPr>
        <w:pStyle w:val="Heading2"/>
        <w:spacing w:before="200" w:after="80"/>
      </w:pPr>
      <w:r>
        <w:rPr>
          <w:b/>
          <w:bCs/>
          <w:color w:val="2E75B6"/>
          <w:sz w:val="24"/>
          <w:szCs w:val="24"/>
        </w:rPr>
        <w:t xml:space="preserve">Specific Action Items</w:t>
      </w:r>
    </w:p>
    <w:p>
      <w:pPr>
        <w:pStyle w:val="ListParagraph"/>
        <w:numPr>
          <w:ilvl w:val="0"/>
          <w:numId w:val="3"/>
        </w:numPr>
        <w:spacing w:before="60" w:after="60"/>
      </w:pPr>
      <w:r>
        <w:rPr>
          <w:sz w:val="22"/>
          <w:szCs w:val="22"/>
        </w:rPr>
        <w:t xml:space="preserve">Build Bangla medical vocabulary list for Bangla-DWER: Compile ~200-500 key Bangla medical terms (symptoms, diseases, drug names, body parts, procedures) from WHO ICD-10 Bangla, DGDA drug list, and Bangla medical textbooks. Use this list to compute DWER = WER only on these tokens.</w:t>
      </w:r>
    </w:p>
    <w:p>
      <w:pPr>
        <w:pStyle w:val="ListParagraph"/>
        <w:numPr>
          <w:ilvl w:val="0"/>
          <w:numId w:val="3"/>
        </w:numPr>
        <w:spacing w:before="60" w:after="60"/>
      </w:pPr>
      <w:r>
        <w:rPr>
          <w:sz w:val="22"/>
          <w:szCs w:val="22"/>
        </w:rPr>
        <w:t xml:space="preserve">Implement full evaluation pipeline: Python scripts for WER (jiwer library), CER (jiwer), ROUGE (rouge-score), BERTScore (bert-score with BanglaBERT model), BARTScore. Run on all our model variants (baseline Whisper, LoRA fine-tuned, + LM correction). Build as a reusable evaluation notebook.</w:t>
      </w:r>
    </w:p>
    <w:p>
      <w:pPr>
        <w:pStyle w:val="ListParagraph"/>
        <w:numPr>
          <w:ilvl w:val="0"/>
          <w:numId w:val="3"/>
        </w:numPr>
        <w:spacing w:before="60" w:after="60"/>
      </w:pPr>
      <w:r>
        <w:rPr>
          <w:sz w:val="22"/>
          <w:szCs w:val="22"/>
        </w:rPr>
        <w:t xml:space="preserve">Adopt evaluation conditions: (a) Clean recordings — standard evaluation. (b) Clean + synthetic background noise (audiomentations). (c) Dialect-stratified (4 dialects separately). Report all three conditions.</w:t>
      </w:r>
    </w:p>
    <w:p>
      <w:pPr>
        <w:pStyle w:val="ListParagraph"/>
        <w:numPr>
          <w:ilvl w:val="0"/>
          <w:numId w:val="3"/>
        </w:numPr>
        <w:spacing w:before="60" w:after="60"/>
      </w:pPr>
      <w:r>
        <w:rPr>
          <w:sz w:val="22"/>
          <w:szCs w:val="22"/>
        </w:rPr>
        <w:t xml:space="preserve">Implement hallucination detection: Post-process Whisper Bangla outputs for common hallucination patterns (repetitive text, YouTube artifacts, text in non-Bangla language inserted in Bangla audio). Flag for manual review.</w:t>
      </w:r>
    </w:p>
    <w:p>
      <w:pPr>
        <w:pStyle w:val="ListParagraph"/>
        <w:numPr>
          <w:ilvl w:val="0"/>
          <w:numId w:val="3"/>
        </w:numPr>
        <w:spacing w:before="60" w:after="60"/>
      </w:pPr>
      <w:r>
        <w:rPr>
          <w:sz w:val="22"/>
          <w:szCs w:val="22"/>
        </w:rPr>
        <w:t xml:space="preserve">Implement Class 3 error analysis: After computing WER, manually review all substitution errors for clinical impact. Specifically flag: wrong medication name, wrong symptom, wrong body part, wrong duration. Report as proportion of transcripts with ≥1 Class 3 error.</w:t>
      </w:r>
    </w:p>
    <w:p>
      <w:pPr>
        <w:pStyle w:val="ListParagraph"/>
        <w:numPr>
          <w:ilvl w:val="0"/>
          <w:numId w:val="3"/>
        </w:numPr>
        <w:spacing w:before="60" w:after="60"/>
      </w:pPr>
      <w:r>
        <w:rPr>
          <w:sz w:val="22"/>
          <w:szCs w:val="22"/>
        </w:rPr>
        <w:t xml:space="preserve">Cite this paper in Evaluation section: 'Following O'Kane et al. (2025), we report DWER (domain word error rate) on Bangla medical vocabulary in addition to standard WER, as domain-specific terminology has been shown to be the primary challenge for clinical ASR systems.'</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11. Keywords &amp; Concepts</w:t>
      </w:r>
    </w:p>
    <w:p>
      <w:pPr>
        <w:pStyle w:val="ListParagraph"/>
        <w:numPr>
          <w:ilvl w:val="0"/>
          <w:numId w:val="3"/>
        </w:numPr>
        <w:spacing w:before="60" w:after="60"/>
      </w:pPr>
      <w:r>
        <w:rPr>
          <w:sz w:val="22"/>
          <w:szCs w:val="22"/>
        </w:rPr>
        <w:t xml:space="preserve">DWER (Domain Word Error Rate) — WER restricted to clinical/medical vocabulary; primary metric for clinical ASR</w:t>
      </w:r>
    </w:p>
    <w:p>
      <w:pPr>
        <w:pStyle w:val="ListParagraph"/>
        <w:numPr>
          <w:ilvl w:val="0"/>
          <w:numId w:val="3"/>
        </w:numPr>
        <w:spacing w:before="60" w:after="60"/>
      </w:pPr>
      <w:r>
        <w:rPr>
          <w:sz w:val="22"/>
          <w:szCs w:val="22"/>
        </w:rPr>
        <w:t xml:space="preserve">N-DWER (Non-domain WER) — WER on general words; used to show domain-vocabulary gap</w:t>
      </w:r>
    </w:p>
    <w:p>
      <w:pPr>
        <w:pStyle w:val="ListParagraph"/>
        <w:numPr>
          <w:ilvl w:val="0"/>
          <w:numId w:val="3"/>
        </w:numPr>
        <w:spacing w:before="60" w:after="60"/>
      </w:pPr>
      <w:r>
        <w:rPr>
          <w:sz w:val="22"/>
          <w:szCs w:val="22"/>
        </w:rPr>
        <w:t xml:space="preserve">Generative Error Correction (GEC) — using LLM to correct ASR output; key method for our post-ASR stage</w:t>
      </w:r>
    </w:p>
    <w:p>
      <w:pPr>
        <w:pStyle w:val="ListParagraph"/>
        <w:numPr>
          <w:ilvl w:val="0"/>
          <w:numId w:val="3"/>
        </w:numPr>
        <w:spacing w:before="60" w:after="60"/>
      </w:pPr>
      <w:r>
        <w:rPr>
          <w:sz w:val="22"/>
          <w:szCs w:val="22"/>
        </w:rPr>
        <w:t xml:space="preserve">Hallucination (ASR) — invented text not present in audio input; critical safety concern for clinical deployment</w:t>
      </w:r>
    </w:p>
    <w:p>
      <w:pPr>
        <w:pStyle w:val="ListParagraph"/>
        <w:numPr>
          <w:ilvl w:val="0"/>
          <w:numId w:val="3"/>
        </w:numPr>
        <w:spacing w:before="60" w:after="60"/>
      </w:pPr>
      <w:r>
        <w:rPr>
          <w:sz w:val="22"/>
          <w:szCs w:val="22"/>
        </w:rPr>
        <w:t xml:space="preserve">Class 3 transcription error — subtle error altering clinical meaning without being obvious; the most dangerous error type</w:t>
      </w:r>
    </w:p>
    <w:p>
      <w:pPr>
        <w:pStyle w:val="ListParagraph"/>
        <w:numPr>
          <w:ilvl w:val="0"/>
          <w:numId w:val="3"/>
        </w:numPr>
        <w:spacing w:before="60" w:after="60"/>
      </w:pPr>
      <w:r>
        <w:rPr>
          <w:sz w:val="22"/>
          <w:szCs w:val="22"/>
        </w:rPr>
        <w:t xml:space="preserve">ROUGE score — lexical overlap metric; ROUGE-L is most important for sentence-level clinical transcripts</w:t>
      </w:r>
    </w:p>
    <w:p>
      <w:pPr>
        <w:pStyle w:val="ListParagraph"/>
        <w:numPr>
          <w:ilvl w:val="0"/>
          <w:numId w:val="3"/>
        </w:numPr>
        <w:spacing w:before="60" w:after="60"/>
      </w:pPr>
      <w:r>
        <w:rPr>
          <w:sz w:val="22"/>
          <w:szCs w:val="22"/>
        </w:rPr>
        <w:t xml:space="preserve">BERTScore — semantic similarity metric using BERT embeddings; captures meaning preservation</w:t>
      </w:r>
    </w:p>
    <w:p>
      <w:pPr>
        <w:pStyle w:val="ListParagraph"/>
        <w:numPr>
          <w:ilvl w:val="0"/>
          <w:numId w:val="3"/>
        </w:numPr>
        <w:spacing w:before="60" w:after="60"/>
      </w:pPr>
      <w:r>
        <w:rPr>
          <w:sz w:val="22"/>
          <w:szCs w:val="22"/>
        </w:rPr>
        <w:t xml:space="preserve">BARTScore — generation quality metric; higher (less negative) = better</w:t>
      </w:r>
    </w:p>
    <w:p>
      <w:pPr>
        <w:pStyle w:val="ListParagraph"/>
        <w:numPr>
          <w:ilvl w:val="0"/>
          <w:numId w:val="3"/>
        </w:numPr>
        <w:spacing w:before="60" w:after="60"/>
      </w:pPr>
      <w:r>
        <w:rPr>
          <w:sz w:val="22"/>
          <w:szCs w:val="22"/>
        </w:rPr>
        <w:t xml:space="preserve">SNOMED-CT — Systematized Nomenclature of Medicine Clinical Terms; clinical ontology for terminology validation</w:t>
      </w:r>
    </w:p>
    <w:p>
      <w:pPr>
        <w:pStyle w:val="ListParagraph"/>
        <w:numPr>
          <w:ilvl w:val="0"/>
          <w:numId w:val="3"/>
        </w:numPr>
        <w:spacing w:before="60" w:after="60"/>
      </w:pPr>
      <w:r>
        <w:rPr>
          <w:sz w:val="22"/>
          <w:szCs w:val="22"/>
        </w:rPr>
        <w:t xml:space="preserve">Automation bias — tendency to over-trust AI-generated output; relevant clinical safety concern</w:t>
      </w:r>
    </w:p>
    <w:p>
      <w:pPr>
        <w:spacing w:before="40" w:after="40"/>
      </w:pPr>
      <w:r>
        <w:t xml:space="preserve"/>
      </w:r>
    </w:p>
    <w:p>
      <w:pPr>
        <w:spacing w:before="200"/>
        <w:jc w:val="center"/>
      </w:pPr>
      <w:r>
        <w:rPr>
          <w:i/>
          <w:iCs/>
          <w:color w:val="888888"/>
          <w:sz w:val="20"/>
          <w:szCs w:val="20"/>
        </w:rPr>
        <w:t xml:space="preserve">Summary: HIGHEST relevance for evaluation design. Provides our complete evaluation metric framework (DWER, WER, CER, ROUGE, BERT, BART), Whisper clinical baseline numbers, GEC pipeline precedent, and critical warnings about Whisper hallucinations (28.5% of transcripts). Must-cite for evaluation methodology.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2026-03-05T17:06:17.973Z</dcterms:created>
  <dcterms:modified xsi:type="dcterms:W3CDTF">2026-03-05T17:06:17.974Z</dcterms:modified>
</cp:coreProperties>
</file>

<file path=docProps/custom.xml><?xml version="1.0" encoding="utf-8"?>
<Properties xmlns="http://schemas.openxmlformats.org/officeDocument/2006/custom-properties" xmlns:vt="http://schemas.openxmlformats.org/officeDocument/2006/docPropsVTypes"/>
</file>