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616"/>
        <w:gridCol w:w="3528"/>
        <w:gridCol w:w="1656"/>
      </w:tblGrid>
      <w:tr>
        <w:tc>
          <w:tcPr>
            <w:tcW w:type="dxa" w:w="5616"/>
            <w:vAlign w:val="center"/>
            <w:tcMar>
              <w:top w:w="0" w:type="dxa"/>
              <w:bottom w:w="0" w:type="dxa"/>
              <w:start w:w="0" w:type="dxa"/>
              <w:end w:w="5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38"/>
              </w:rPr>
              <w:t>RAHUL CHAUDHARY</w:t>
            </w:r>
          </w:p>
          <w:p>
            <w:pPr>
              <w:spacing w:before="20" w:after="0" w:line="240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20"/>
              </w:rPr>
              <w:t>Generative AI Engineer  |  Full Stack Developer</w:t>
            </w:r>
          </w:p>
          <w:p>
            <w:pPr>
              <w:spacing w:before="2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B.E. Electronics &amp; Communication Engineering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Chandigarh College of Engineering &amp; Technology</w:t>
            </w:r>
          </w:p>
        </w:tc>
        <w:tc>
          <w:tcPr>
            <w:tcW w:type="dxa" w:w="3528"/>
            <w:vAlign w:val="center"/>
            <w:tcMar>
              <w:top w:w="0" w:type="dxa"/>
              <w:bottom w:w="0" w:type="dxa"/>
              <w:start w:w="40" w:type="dxa"/>
              <w:end w:w="40" w:type="dxa"/>
            </w:tcMar>
          </w:tcPr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Phone: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+91 78190 22307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Email: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rahulch19905@gmail.com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LinkedIn: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in/rahul-chaudhary-9a7b82310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GitHub: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github.com/RRNauhwar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Location: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Chandigarh, India</w:t>
            </w:r>
          </w:p>
        </w:tc>
        <w:tc>
          <w:tcPr>
            <w:tcW w:type="dxa" w:w="1656"/>
            <w:vAlign w:val="center"/>
            <w:tcMar>
              <w:top w:w="0" w:type="dxa"/>
              <w:bottom w:w="0" w:type="dxa"/>
              <w:start w:w="4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8893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et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889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60" w:line="240" w:lineRule="auto"/>
        <w:pBdr>
          <w:bottom w:val="single" w:sz="20" w:space="1" w:color="0369A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EDUCATION</w:t>
            </w:r>
          </w:p>
        </w:tc>
      </w:tr>
    </w:tbl>
    <w:p>
      <w:pPr>
        <w:spacing w:before="0" w:after="20" w:lineRule="exact" w:line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4392"/>
            <w:shd w:val="clear" w:color="auto" w:fill="0369A1"/>
            <w:tcMar>
              <w:top w:w="10" w:type="dxa"/>
              <w:bottom w:w="1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Qualification</w:t>
            </w:r>
          </w:p>
        </w:tc>
        <w:tc>
          <w:tcPr>
            <w:tcW w:type="dxa" w:w="4104"/>
            <w:shd w:val="clear" w:color="auto" w:fill="0369A1"/>
            <w:tcMar>
              <w:top w:w="10" w:type="dxa"/>
              <w:bottom w:w="1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Institute</w:t>
            </w:r>
          </w:p>
        </w:tc>
        <w:tc>
          <w:tcPr>
            <w:tcW w:type="dxa" w:w="1224"/>
            <w:shd w:val="clear" w:color="auto" w:fill="0369A1"/>
            <w:tcMar>
              <w:top w:w="10" w:type="dxa"/>
              <w:bottom w:w="1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Year</w:t>
            </w:r>
          </w:p>
        </w:tc>
        <w:tc>
          <w:tcPr>
            <w:tcW w:type="dxa" w:w="1080"/>
            <w:shd w:val="clear" w:color="auto" w:fill="0369A1"/>
            <w:tcMar>
              <w:top w:w="10" w:type="dxa"/>
              <w:bottom w:w="1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Score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B.E., Electronics &amp; Communication Engineering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Chandigarh College of Engineering &amp; Technology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2023 – 2027*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7"/>
              </w:rPr>
              <w:t>7.37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Senior Secondary (Class XII), CBSE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Kanha Makhan Public School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2021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7"/>
              </w:rPr>
              <w:t>82%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Secondary (Class X), CBSE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SRBS International School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2019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7"/>
              </w:rPr>
              <w:t>91.8%</w:t>
            </w:r>
          </w:p>
        </w:tc>
      </w:tr>
    </w:tbl>
    <w:p>
      <w:pPr>
        <w:spacing w:before="20" w:after="20" w:lineRule="exact" w:line="160"/>
      </w:pPr>
      <w:r>
        <w:rPr>
          <w:rFonts w:ascii="Times New Roman" w:hAnsi="Times New Roman"/>
          <w:b w:val="0"/>
          <w:i/>
          <w:color w:val="333333"/>
          <w:sz w:val="15"/>
        </w:rPr>
        <w:t>*Expected graduation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PROFESSIONAL SUMMARY</w:t>
            </w:r>
          </w:p>
        </w:tc>
      </w:tr>
    </w:tbl>
    <w:p>
      <w:pPr>
        <w:spacing w:before="0" w:after="20" w:lineRule="exact" w:line="60"/>
      </w:pPr>
    </w:p>
    <w:p>
      <w:pPr>
        <w:spacing w:before="0" w:after="40" w:lineRule="exact" w:line="206"/>
        <w:jc w:val="both"/>
      </w:pPr>
      <w:r>
        <w:rPr>
          <w:rFonts w:ascii="Times New Roman" w:hAnsi="Times New Roman"/>
          <w:b w:val="0"/>
          <w:i w:val="0"/>
          <w:color w:val="333333"/>
          <w:sz w:val="18"/>
        </w:rPr>
        <w:t>Generative AI Engineer and Full Stack Developer specialising in the design and development of intelligent, scalable software solutions. Experienced in building AI-driven applications, LLM-powered systems, RAG architectures, and agentic workflows, combined with robust full-stack platforms and backend services. Skilled in developing secure, high-performance applications with a focus on automation, system reliability, and solving complex real-world problems through emerging technologies.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TECHNICAL SKILLS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Languages:  </w:t>
      </w:r>
      <w:r>
        <w:rPr>
          <w:rFonts w:ascii="Times New Roman" w:hAnsi="Times New Roman"/>
          <w:b w:val="0"/>
          <w:i w:val="0"/>
          <w:color w:val="333333"/>
          <w:sz w:val="18"/>
        </w:rPr>
        <w:t>Python, JavaScript, Java, C++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Web &amp; Databases:  </w:t>
      </w:r>
      <w:r>
        <w:rPr>
          <w:rFonts w:ascii="Times New Roman" w:hAnsi="Times New Roman"/>
          <w:b w:val="0"/>
          <w:i w:val="0"/>
          <w:color w:val="333333"/>
          <w:sz w:val="18"/>
        </w:rPr>
        <w:t>React, Node.js, Express.js, REST APIs, MongoDB, PostgreSQL, Supabase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Generative AI:  </w:t>
      </w:r>
      <w:r>
        <w:rPr>
          <w:rFonts w:ascii="Times New Roman" w:hAnsi="Times New Roman"/>
          <w:b w:val="0"/>
          <w:i w:val="0"/>
          <w:color w:val="333333"/>
          <w:sz w:val="18"/>
        </w:rPr>
        <w:t>OpenAI API, Gemini API, Prompt Engineering, RAG, Agentic AI, Workflow Automation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Tools &amp; Embedded:  </w:t>
      </w:r>
      <w:r>
        <w:rPr>
          <w:rFonts w:ascii="Times New Roman" w:hAnsi="Times New Roman"/>
          <w:b w:val="0"/>
          <w:i w:val="0"/>
          <w:color w:val="333333"/>
          <w:sz w:val="18"/>
        </w:rPr>
        <w:t>Git, GitHub, Docker, Postman, n8n, Raspberry Pi, Computer Vision, YOLO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EXPERIENCE</w:t>
            </w:r>
          </w:p>
        </w:tc>
      </w:tr>
    </w:tbl>
    <w:p>
      <w:pPr>
        <w:spacing w:before="0" w:after="20" w:lineRule="exact" w:line="60"/>
      </w:pPr>
    </w:p>
    <w:p>
      <w:pPr>
        <w:tabs>
          <w:tab w:pos="10800" w:val="right"/>
        </w:tabs>
        <w:spacing w:before="0" w:after="20" w:lineRule="exact" w:line="240"/>
      </w:pPr>
      <w:r>
        <w:rPr>
          <w:rFonts w:ascii="Times New Roman" w:hAnsi="Times New Roman"/>
          <w:b/>
          <w:i w:val="0"/>
          <w:color w:val="1A1A1A"/>
          <w:sz w:val="19"/>
        </w:rPr>
        <w:t>AI Automation Intern</w:t>
      </w:r>
      <w:r>
        <w:rPr>
          <w:rFonts w:ascii="Times New Roman" w:hAnsi="Times New Roman"/>
          <w:b/>
          <w:i w:val="0"/>
          <w:color w:val="0369A1"/>
          <w:sz w:val="19"/>
        </w:rPr>
        <w:t xml:space="preserve">  |  D2 Automation</w:t>
      </w:r>
      <w:r>
        <w:rPr>
          <w:rFonts w:ascii="Times New Roman" w:hAnsi="Times New Roman"/>
          <w:b w:val="0"/>
          <w:i w:val="0"/>
          <w:color w:val="1A1A1A"/>
          <w:sz w:val="18"/>
        </w:rPr>
        <w:tab/>
      </w:r>
      <w:r>
        <w:rPr>
          <w:rFonts w:ascii="Times New Roman" w:hAnsi="Times New Roman"/>
          <w:b w:val="0"/>
          <w:i/>
          <w:color w:val="333333"/>
          <w:sz w:val="17"/>
        </w:rPr>
        <w:t>June 2025 – July 2025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AI automation workflows in n8n and integrated the OpenAI and Gemini APIs to orchestrate multi-step, LLM-driven business processes.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Developed a Telegram chatbot and Python automation scripts to handle user queries and eliminate repetitive manual tasks through API integrations.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PROJECTS</w:t>
            </w:r>
          </w:p>
        </w:tc>
      </w:tr>
    </w:tbl>
    <w:p>
      <w:pPr>
        <w:spacing w:before="0" w:after="20" w:lineRule="exact" w:line="60"/>
      </w:pP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NyayaSim</w:t>
      </w:r>
      <w:r>
        <w:rPr>
          <w:rFonts w:ascii="Times New Roman" w:hAnsi="Times New Roman"/>
          <w:b w:val="0"/>
          <w:i/>
          <w:color w:val="0369A1"/>
          <w:sz w:val="18"/>
        </w:rPr>
        <w:t xml:space="preserve">  –  AI-Powered Virtual Courtroom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React, Node.js, Express.js, Supabase, PostgreSQL, OpenAI API, Gemini API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an AI-powered virtual courtroom platform that enables law students to practice real-world litigation through interactive trial simulations.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Developed intelligent courtroom participants, including AI judges, advocates, and witnesses, along with case management, evidence handling, and legal document drafting workflows.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Designed a scalable full-stack architecture to bridge the gap between classroom legal education and practical courtroom advocacy using modern AI technologies.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Smart Glasses for the Visually Impaired</w:t>
      </w:r>
      <w:r>
        <w:rPr>
          <w:rFonts w:ascii="Times New Roman" w:hAnsi="Times New Roman"/>
          <w:b w:val="0"/>
          <w:i/>
          <w:color w:val="0369A1"/>
          <w:sz w:val="18"/>
        </w:rPr>
        <w:t xml:space="preserve">  –  Embedded AI &amp; Computer Vision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Python, Raspberry Pi, YOLO, Computer Vision, Text-to-Speech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Developed AI-powered smart glasses designed to assist visually impaired individuals by providing real-time object detection and environmental awareness.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Integrated embedded hardware including Raspberry Pi, camera modules, sensors, and audio feedback systems with computer vision models for intelligent assistance.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an edge AI pipeline capable of processing visual information and delivering real-time voice-based insights to improve user independence and accessibility.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DealHunt</w:t>
      </w:r>
      <w:r>
        <w:rPr>
          <w:rFonts w:ascii="Times New Roman" w:hAnsi="Times New Roman"/>
          <w:b w:val="0"/>
          <w:i/>
          <w:color w:val="0369A1"/>
          <w:sz w:val="18"/>
        </w:rPr>
        <w:t xml:space="preserve">  –  AI-Powered Deal Discovery Platform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React, Node.js, Express.js, MongoDB, Firebase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an AI-powered e-commerce platform that aggregates products from multiple online retailers, enabling users to compare prices and discover the best deals.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Implemented intelligent search, personalized product recommendations, and real-time deal discovery to enhance the shopping experience.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AI Telegram News Assistant</w:t>
      </w:r>
      <w:r>
        <w:rPr>
          <w:rFonts w:ascii="Times New Roman" w:hAnsi="Times New Roman"/>
          <w:b w:val="0"/>
          <w:i/>
          <w:color w:val="0369A1"/>
          <w:sz w:val="18"/>
        </w:rPr>
        <w:t xml:space="preserve">  –  Automated AI News Pipeline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Python, n8n, Telegram Bot API, OpenAI API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Engineered an Agentic AI Telegram bot that fetches, summarizes, and categorizes news from multiple sources using LLM-driven processing.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Automated scheduling and personalized delivery through event-driven n8n workflows.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CERTIFICATIONS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100 Days of Code: The Complete Python Pro Bootcamp </w:t>
      </w:r>
      <w:r>
        <w:rPr>
          <w:rFonts w:ascii="Times New Roman" w:hAnsi="Times New Roman"/>
          <w:b w:val="0"/>
          <w:i w:val="0"/>
          <w:color w:val="333333"/>
          <w:sz w:val="17"/>
        </w:rPr>
        <w:t>– Dr. Angela Yu,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Full Stack Generative &amp; Agentic AI with Python </w:t>
      </w:r>
      <w:r>
        <w:rPr>
          <w:rFonts w:ascii="Times New Roman" w:hAnsi="Times New Roman"/>
          <w:b w:val="0"/>
          <w:i w:val="0"/>
          <w:color w:val="333333"/>
          <w:sz w:val="17"/>
        </w:rPr>
        <w:t>– Hitesh Choudhary,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Complete Web Development Course </w:t>
      </w:r>
      <w:r>
        <w:rPr>
          <w:rFonts w:ascii="Times New Roman" w:hAnsi="Times New Roman"/>
          <w:b w:val="0"/>
          <w:i w:val="0"/>
          <w:color w:val="333333"/>
          <w:sz w:val="17"/>
        </w:rPr>
        <w:t>– Hitesh Choudhary,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DEMA: Drone Engineering, Mechanics &amp; Applications Bootcamp </w:t>
      </w:r>
      <w:r>
        <w:rPr>
          <w:rFonts w:ascii="Times New Roman" w:hAnsi="Times New Roman"/>
          <w:b w:val="0"/>
          <w:i w:val="0"/>
          <w:color w:val="333333"/>
          <w:sz w:val="17"/>
        </w:rPr>
        <w:t>– NIT Jalandhar &amp; CCET (MeitY, Govt. of India) – UAV &amp; embedded systems; scored 27/30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ACHIEVEMENTS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Qualified the GATE Computer Science examination while pursuing a B.E. in Electronics &amp; Communication Engineering.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Solved 170+ Data Structures &amp; Algorithms problems on GeeksforGeeks, ranking 16th on the institute leaderboard.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TECHNICAL INTERESTS &amp; ADDITIONAL INFORMATION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Technical Interests:  </w:t>
      </w:r>
      <w:r>
        <w:rPr>
          <w:rFonts w:ascii="Times New Roman" w:hAnsi="Times New Roman"/>
          <w:b w:val="0"/>
          <w:i w:val="0"/>
          <w:color w:val="333333"/>
          <w:sz w:val="18"/>
        </w:rPr>
        <w:t>Generative AI, AI Automation, Agentic AI, Backend System Design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Extra-Curricular:  </w:t>
      </w:r>
      <w:r>
        <w:rPr>
          <w:rFonts w:ascii="Times New Roman" w:hAnsi="Times New Roman"/>
          <w:b w:val="0"/>
          <w:i w:val="0"/>
          <w:color w:val="333333"/>
          <w:sz w:val="18"/>
        </w:rPr>
        <w:t>Chess, Space &amp; Astronomy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Languages:  </w:t>
      </w:r>
      <w:r>
        <w:rPr>
          <w:rFonts w:ascii="Times New Roman" w:hAnsi="Times New Roman"/>
          <w:b w:val="0"/>
          <w:i w:val="0"/>
          <w:color w:val="333333"/>
          <w:sz w:val="18"/>
        </w:rPr>
        <w:t>English, Hindi, German (Beginner)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