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E949" w14:textId="77777777" w:rsidR="002B676F" w:rsidRDefault="00000000">
      <w:pPr>
        <w:pStyle w:val="Title"/>
      </w:pPr>
      <w:r>
        <w:t>GenAI-Powered Data Pipeline Project Report</w:t>
      </w:r>
    </w:p>
    <w:p w14:paraId="34EC889C" w14:textId="77777777" w:rsidR="002B676F" w:rsidRDefault="00000000">
      <w:r>
        <w:t>Date: March 22, 2025</w:t>
      </w:r>
    </w:p>
    <w:p w14:paraId="7141A282" w14:textId="06B94764" w:rsidR="002B676F" w:rsidRDefault="00000000">
      <w:r>
        <w:t xml:space="preserve">Student: Rusheek </w:t>
      </w:r>
      <w:r w:rsidR="00865301">
        <w:t>G</w:t>
      </w:r>
    </w:p>
    <w:p w14:paraId="7E044D42" w14:textId="50007150" w:rsidR="002B676F" w:rsidRDefault="00000000">
      <w:r>
        <w:t xml:space="preserve">Course: </w:t>
      </w:r>
      <w:r w:rsidR="00865301">
        <w:t>CMPE-272</w:t>
      </w:r>
    </w:p>
    <w:p w14:paraId="0614DCBC" w14:textId="77777777" w:rsidR="002B676F" w:rsidRDefault="00000000">
      <w:pPr>
        <w:pStyle w:val="Heading1"/>
      </w:pPr>
      <w:r>
        <w:t>1. Project Overview</w:t>
      </w:r>
    </w:p>
    <w:p w14:paraId="6964C03B" w14:textId="77777777" w:rsidR="002B676F" w:rsidRDefault="00000000">
      <w:r>
        <w:t xml:space="preserve">The goal of this project was to build a cloud-based GenAI-powered data pipeline using Langflow and AstraDB. </w:t>
      </w:r>
      <w:r>
        <w:br/>
        <w:t>The system ingests an unstructured FAQ dataset, vectorizes it using OpenAI embeddings, and enables a Retrieval-Augmented Generation (RAG) workflow to answer user queries based on the ingested data.</w:t>
      </w:r>
      <w:r>
        <w:br/>
      </w:r>
    </w:p>
    <w:p w14:paraId="592F9084" w14:textId="77777777" w:rsidR="002B676F" w:rsidRDefault="00000000">
      <w:pPr>
        <w:pStyle w:val="Heading1"/>
      </w:pPr>
      <w:r>
        <w:t>2. Architecture &amp; Components</w:t>
      </w:r>
    </w:p>
    <w:p w14:paraId="10C8062D" w14:textId="77777777" w:rsidR="002B676F" w:rsidRDefault="00000000">
      <w:r>
        <w:t>The architecture consists of two main flows in Langflow:</w:t>
      </w:r>
      <w:r>
        <w:br/>
      </w:r>
      <w:r>
        <w:br/>
        <w:t>- Load Data Flow: Ingests CSV data, splits text into chunks, generates embeddings using OpenAI, and stores vectors in AstraDB.</w:t>
      </w:r>
      <w:r>
        <w:br/>
      </w:r>
      <w:r>
        <w:br/>
        <w:t>- Retriever Flow: Accepts user questions, embeds the query, retrieves relevant chunks from AstraDB, constructs a prompt, and uses GPT-3.5 to generate an answer.</w:t>
      </w:r>
      <w:r>
        <w:br/>
      </w:r>
    </w:p>
    <w:p w14:paraId="64A1A73D" w14:textId="77777777" w:rsidR="002B676F" w:rsidRDefault="00000000">
      <w:pPr>
        <w:pStyle w:val="Heading1"/>
      </w:pPr>
      <w:r>
        <w:t>3. Tools &amp; Technologies</w:t>
      </w:r>
    </w:p>
    <w:p w14:paraId="2899C686" w14:textId="77777777" w:rsidR="002B676F" w:rsidRDefault="00000000">
      <w:r>
        <w:t>- Langflow (Cloud version)</w:t>
      </w:r>
      <w:r>
        <w:br/>
        <w:t>- AstraDB with vector search enabled</w:t>
      </w:r>
      <w:r>
        <w:br/>
        <w:t>- OpenAI Embeddings (text-embedding-3-small)</w:t>
      </w:r>
      <w:r>
        <w:br/>
        <w:t>- OpenAI GPT-3.5 Turbo LLM</w:t>
      </w:r>
      <w:r>
        <w:br/>
        <w:t>- Dataset: faq_bulk_150_records.csv</w:t>
      </w:r>
    </w:p>
    <w:p w14:paraId="2E61C3B8" w14:textId="77777777" w:rsidR="002B676F" w:rsidRDefault="00000000">
      <w:pPr>
        <w:pStyle w:val="Heading1"/>
      </w:pPr>
      <w:r>
        <w:t>4. Key Design Decisions</w:t>
      </w:r>
    </w:p>
    <w:p w14:paraId="779E36CB" w14:textId="77777777" w:rsidR="002B676F" w:rsidRDefault="00000000">
      <w:r>
        <w:t>- Chose text chunking (100 size, 20 overlap) to optimize context retrieval.</w:t>
      </w:r>
      <w:r>
        <w:br/>
        <w:t>- Used `text-embedding-3-small` for faster embeddings.</w:t>
      </w:r>
      <w:r>
        <w:br/>
        <w:t xml:space="preserve">- Limited retrieval results to 5 chunks to reduce LLM context size and speed up response </w:t>
      </w:r>
      <w:r>
        <w:lastRenderedPageBreak/>
        <w:t>time.</w:t>
      </w:r>
      <w:r>
        <w:br/>
        <w:t>- Chose GPT-3.5 for balanced speed and quality.</w:t>
      </w:r>
      <w:r>
        <w:br/>
        <w:t>- Integrated prompt templating with variables for dynamic RAG prompting.</w:t>
      </w:r>
    </w:p>
    <w:p w14:paraId="0BA8F87E" w14:textId="77777777" w:rsidR="002B676F" w:rsidRDefault="00000000">
      <w:pPr>
        <w:pStyle w:val="Heading1"/>
      </w:pPr>
      <w:r>
        <w:t>5. Challenges &amp; Solutions</w:t>
      </w:r>
    </w:p>
    <w:p w14:paraId="6C51BF14" w14:textId="77777777" w:rsidR="002B676F" w:rsidRDefault="00000000">
      <w:r>
        <w:t>- Saving Flow Issue (504 Timeout): Solved by retrying and exporting JSON manually.</w:t>
      </w:r>
      <w:r>
        <w:br/>
        <w:t>- Slow response time: Optimized by reducing retrieved chunks and simplifying prompt.</w:t>
      </w:r>
      <w:r>
        <w:br/>
        <w:t>- Langflow component connection bugs: Solved via careful step-by-step testing and visual flow debugging.</w:t>
      </w:r>
    </w:p>
    <w:p w14:paraId="171C6325" w14:textId="77777777" w:rsidR="002B676F" w:rsidRDefault="00000000">
      <w:pPr>
        <w:pStyle w:val="Heading1"/>
      </w:pPr>
      <w:r>
        <w:t>6. Results &amp; Screenshots</w:t>
      </w:r>
    </w:p>
    <w:p w14:paraId="3714461A" w14:textId="77777777" w:rsidR="002B676F" w:rsidRDefault="00000000">
      <w:r>
        <w:t>The system successfully answers user queries based on the ingested FAQ data. Latency was kept under 2–3 seconds per full query cycle.</w:t>
      </w:r>
      <w:r>
        <w:br/>
        <w:t>Screenshots are available in the GitHub repository under /assets/screenshots showing the Load and Retrieval Flows in action.</w:t>
      </w:r>
    </w:p>
    <w:p w14:paraId="1FD22E1C" w14:textId="77777777" w:rsidR="002B676F" w:rsidRDefault="00000000">
      <w:pPr>
        <w:pStyle w:val="Heading1"/>
      </w:pPr>
      <w:r>
        <w:t>7. Future Improvements</w:t>
      </w:r>
    </w:p>
    <w:p w14:paraId="5D3FB9C4" w14:textId="77777777" w:rsidR="002B676F" w:rsidRDefault="00000000">
      <w:r>
        <w:t>- Add feedback loop to improve answers over time.</w:t>
      </w:r>
      <w:r>
        <w:br/>
        <w:t>- Deploy as a public chatbot using Streamlit or Gradio.</w:t>
      </w:r>
      <w:r>
        <w:br/>
        <w:t>- Integrate LangSmith for observability.</w:t>
      </w:r>
      <w:r>
        <w:br/>
        <w:t>- Use fine-tuned LLM for domain-specific support.</w:t>
      </w:r>
      <w:r>
        <w:br/>
        <w:t>- Explore Hugging Face open-source LLMs for cost reduction.</w:t>
      </w:r>
    </w:p>
    <w:sectPr w:rsidR="002B67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603212">
    <w:abstractNumId w:val="8"/>
  </w:num>
  <w:num w:numId="2" w16cid:durableId="1830055184">
    <w:abstractNumId w:val="6"/>
  </w:num>
  <w:num w:numId="3" w16cid:durableId="301467895">
    <w:abstractNumId w:val="5"/>
  </w:num>
  <w:num w:numId="4" w16cid:durableId="562260067">
    <w:abstractNumId w:val="4"/>
  </w:num>
  <w:num w:numId="5" w16cid:durableId="1938975681">
    <w:abstractNumId w:val="7"/>
  </w:num>
  <w:num w:numId="6" w16cid:durableId="797576248">
    <w:abstractNumId w:val="3"/>
  </w:num>
  <w:num w:numId="7" w16cid:durableId="894580629">
    <w:abstractNumId w:val="2"/>
  </w:num>
  <w:num w:numId="8" w16cid:durableId="1179857913">
    <w:abstractNumId w:val="1"/>
  </w:num>
  <w:num w:numId="9" w16cid:durableId="197587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76F"/>
    <w:rsid w:val="00326F90"/>
    <w:rsid w:val="00865301"/>
    <w:rsid w:val="00AA1D8D"/>
    <w:rsid w:val="00B47730"/>
    <w:rsid w:val="00CB0664"/>
    <w:rsid w:val="00DB6A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CE76F"/>
  <w14:defaultImageDpi w14:val="300"/>
  <w15:docId w15:val="{DE2D5591-803B-7F42-A3D0-2AD3B90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Rusheek Ratna Reddy Gade</cp:lastModifiedBy>
  <cp:revision>2</cp:revision>
  <dcterms:created xsi:type="dcterms:W3CDTF">2013-12-23T23:15:00Z</dcterms:created>
  <dcterms:modified xsi:type="dcterms:W3CDTF">2025-03-26T05:38:00Z</dcterms:modified>
  <cp:category/>
</cp:coreProperties>
</file>