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2F340" w14:textId="7584A3F3" w:rsidR="00EB4E23" w:rsidRPr="00EB4E23" w:rsidRDefault="00EB4E23">
      <w:pPr>
        <w:rPr>
          <w:rFonts w:ascii="Times New Roman" w:hAnsi="Times New Roman" w:cs="Times New Roman"/>
          <w:sz w:val="24"/>
          <w:szCs w:val="24"/>
        </w:rPr>
      </w:pPr>
      <w:r w:rsidRPr="00EB4E23">
        <w:rPr>
          <w:rFonts w:ascii="Times New Roman" w:hAnsi="Times New Roman" w:cs="Times New Roman"/>
          <w:sz w:val="24"/>
          <w:szCs w:val="24"/>
        </w:rPr>
        <w:t>Clayton et al. 2018</w:t>
      </w:r>
    </w:p>
    <w:p w14:paraId="7C92AA3E" w14:textId="70F74BE8" w:rsidR="00EB4E23" w:rsidRPr="00EB4E23" w:rsidRDefault="00EB4E23">
      <w:pPr>
        <w:rPr>
          <w:rFonts w:ascii="Times New Roman" w:hAnsi="Times New Roman" w:cs="Times New Roman"/>
          <w:b/>
          <w:sz w:val="24"/>
          <w:szCs w:val="24"/>
        </w:rPr>
      </w:pPr>
      <w:r w:rsidRPr="00EB4E23">
        <w:rPr>
          <w:rFonts w:ascii="Times New Roman" w:hAnsi="Times New Roman" w:cs="Times New Roman"/>
          <w:b/>
          <w:sz w:val="24"/>
          <w:szCs w:val="24"/>
        </w:rPr>
        <w:t>Microscopy Methods</w:t>
      </w:r>
    </w:p>
    <w:p w14:paraId="1E5E4E38" w14:textId="77777777" w:rsidR="00EB4E23" w:rsidRPr="00EB4E23" w:rsidRDefault="00EB4E23" w:rsidP="00EB4E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4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Following standard methodology as described per </w:t>
      </w:r>
      <w:r w:rsidRPr="00EB4E23">
        <w:rPr>
          <w:rFonts w:ascii="Times New Roman" w:eastAsia="Times New Roman" w:hAnsi="Times New Roman" w:cs="Times New Roman"/>
          <w:color w:val="1155CC"/>
          <w:sz w:val="24"/>
          <w:szCs w:val="24"/>
        </w:rPr>
        <w:t>Gillespie (2006)</w:t>
      </w:r>
      <w:r w:rsidRPr="00EB4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all samples were screened for gastrointestinal parasites using fecal flotation and sedimentation techniques. A combination of both techniques was necessary to recover the total potential variety of eggs (i.e. lightweight </w:t>
      </w:r>
      <w:proofErr w:type="spellStart"/>
      <w:r w:rsidRPr="00EB4E23">
        <w:rPr>
          <w:rFonts w:ascii="Times New Roman" w:eastAsia="Times New Roman" w:hAnsi="Times New Roman" w:cs="Times New Roman"/>
          <w:color w:val="000000"/>
          <w:sz w:val="24"/>
          <w:szCs w:val="24"/>
        </w:rPr>
        <w:t>helminthes</w:t>
      </w:r>
      <w:proofErr w:type="spellEnd"/>
      <w:r w:rsidRPr="00EB4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protozoa eggs and heavier trematodes) from fecal samples preserved in formalin </w:t>
      </w:r>
      <w:r w:rsidRPr="00EB4E23">
        <w:rPr>
          <w:rFonts w:ascii="Times New Roman" w:eastAsia="Times New Roman" w:hAnsi="Times New Roman" w:cs="Times New Roman"/>
          <w:color w:val="1155CC"/>
          <w:sz w:val="24"/>
          <w:szCs w:val="24"/>
        </w:rPr>
        <w:t>(Gillespie, 2006)</w:t>
      </w:r>
      <w:r w:rsidRPr="00EB4E2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EB86FF" w14:textId="77777777" w:rsidR="00EB4E23" w:rsidRPr="00EB4E23" w:rsidRDefault="00EB4E23" w:rsidP="00EB4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6F3CB" w14:textId="77777777" w:rsidR="00EB4E23" w:rsidRPr="00EB4E23" w:rsidRDefault="00EB4E23" w:rsidP="00EB4E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B4E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Fecal Floatation</w:t>
      </w:r>
    </w:p>
    <w:p w14:paraId="40A6B782" w14:textId="78CE35D6" w:rsidR="00EB4E23" w:rsidRPr="00EB4E23" w:rsidRDefault="00EB4E23" w:rsidP="00EB4E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4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Samples were first examined using the flotation method where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  <w:r w:rsidRPr="00EB4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gram of feces was centrifuged with distilled water to rinse out the formalin. Each tube was re-suspended in a sodium nitrate solution, covered with a microscope cover slip, and centrifuged for 10 minutes at 1800 rpm. The coverslip was then placed on a slide and scanned with the 10x objective lens. All parasite eggs, larvae, and cysts were counted and identified. Unknown eggs were also measured and photographed at the 40x objective lens. </w:t>
      </w:r>
    </w:p>
    <w:p w14:paraId="56DACC05" w14:textId="77777777" w:rsidR="00EB4E23" w:rsidRPr="00EB4E23" w:rsidRDefault="00EB4E23" w:rsidP="00EB4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44D59" w14:textId="77777777" w:rsidR="00EB4E23" w:rsidRPr="00EB4E23" w:rsidRDefault="00EB4E23" w:rsidP="00EB4E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B4E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Fecal Sedimentation</w:t>
      </w:r>
    </w:p>
    <w:p w14:paraId="22D1B4D5" w14:textId="5F4F3A74" w:rsidR="00EB4E23" w:rsidRPr="00EB4E23" w:rsidRDefault="00EB4E23" w:rsidP="00EB4E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4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fecal pellet remaining after flotation examination was suspended in a 40mL solution of diluted soapy water in a 50mL beaker. The fecal solution was filtered through cheesecloth held over the edge of the beaker into a 50mL centrifuge tube. This suspension and filtration technique was repeated, and the sediment was left to settle (~12 hours).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Three</w:t>
      </w:r>
      <w:r w:rsidRPr="00EB4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drops of sediment were transferred onto a slide and were thoroughly mixed with 1 drop of diluted iodine. The sample was then covered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two</w:t>
      </w:r>
      <w:bookmarkStart w:id="0" w:name="_GoBack"/>
      <w:bookmarkEnd w:id="0"/>
      <w:r w:rsidRPr="00EB4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coverslips placed side-by-side and scanned with the 10x objective lens. All parasite eggs, larvae, and cysts were counted and identified. Unknown eggs were also measured and photographed at the 40x objective lens. </w:t>
      </w:r>
    </w:p>
    <w:p w14:paraId="5A27F3E6" w14:textId="77777777" w:rsidR="00EB4E23" w:rsidRPr="00EB4E23" w:rsidRDefault="00EB4E23">
      <w:pPr>
        <w:rPr>
          <w:rFonts w:ascii="Times New Roman" w:hAnsi="Times New Roman" w:cs="Times New Roman"/>
          <w:sz w:val="24"/>
          <w:szCs w:val="24"/>
        </w:rPr>
      </w:pPr>
    </w:p>
    <w:sectPr w:rsidR="00EB4E23" w:rsidRPr="00EB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23"/>
    <w:rsid w:val="00EB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FE15"/>
  <w15:chartTrackingRefBased/>
  <w15:docId w15:val="{C3E3D883-B469-4AF1-8DDA-2CC790B6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2018-09-26T13:15:00Z</dcterms:created>
  <dcterms:modified xsi:type="dcterms:W3CDTF">2018-09-26T13:17:00Z</dcterms:modified>
</cp:coreProperties>
</file>