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ae9b5b598c325c0958e5f26b3a84c9ca1c72df"/>
    <w:p>
      <w:pPr>
        <w:pStyle w:val="Heading1"/>
      </w:pPr>
      <w:r>
        <w:t xml:space="preserve">The First Call — Ten Questions for Each Stage</w:t>
      </w:r>
    </w:p>
    <w:p>
      <w:pPr>
        <w:pStyle w:val="FirstParagraph"/>
      </w:pPr>
      <w:r>
        <w:rPr>
          <w:bCs/>
          <w:b/>
        </w:rPr>
        <w:t xml:space="preserve">KG · Grade 1 · Grades 2–9 · Grade 11 · Internal</w:t>
      </w:r>
    </w:p>
    <w:p>
      <w:pPr>
        <w:pStyle w:val="BodyText"/>
      </w:pPr>
      <w:r>
        <w:rPr>
          <w:iCs/>
          <w:i/>
        </w:rPr>
        <w:t xml:space="preserve">About ten minutes per call. Listen far more than you speak, and write their words down. Each question does two jobs: it shows the family you understand their stage, and it quietly tells you whether they value what HLC does best at that stage.</w:t>
      </w:r>
    </w:p>
    <w:p>
      <w:pPr>
        <w:pStyle w:val="BodyText"/>
      </w:pPr>
      <w:r>
        <w:rPr>
          <w:bCs/>
          <w:b/>
        </w:rPr>
        <w:t xml:space="preserve">Ground rules for every call:</w:t>
      </w:r>
      <w:r>
        <w:t xml:space="preserve"> </w:t>
      </w:r>
      <w:r>
        <w:t xml:space="preserve">use the child’s name; never ask about income; never criticise their current school; if bullying or a safety worry comes up, involve a founder or Learner Connect the same day; never promise transport — offer carpool introductions instead.</w:t>
      </w:r>
    </w:p>
    <w:p>
      <w:r>
        <w:pict>
          <v:rect style="width:0;height:1.5pt" o:hralign="center" o:hrstd="t" o:hr="t"/>
        </w:pict>
      </w:r>
    </w:p>
    <w:bookmarkStart w:id="20" w:name="kg-lkg-and-ukg"/>
    <w:p>
      <w:pPr>
        <w:pStyle w:val="Heading2"/>
      </w:pPr>
      <w:r>
        <w:t xml:space="preserve">1. KG — LKG and UKG</w:t>
      </w:r>
    </w:p>
    <w:p>
      <w:pPr>
        <w:pStyle w:val="FirstParagraph"/>
      </w:pPr>
      <w:r>
        <w:rPr>
          <w:iCs/>
          <w:i/>
        </w:rPr>
        <w:t xml:space="preserve">What HLC stands for here: safe, cared for, learning, and can’t wait to come back.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Tell me about [child] — what is she like?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person, not a list of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Will this be her first time away from home for a whole morning?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big a step this feels to the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worries you most about her first days?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fear the visit must answer — hunger, tears,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she’s upset, what comforts her?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Gentleness — a family that will value two teachers and an aayah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does she do with other children — sharing, playing, getting along?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small groups and close supervision will reassure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she love doing when nobody has asked her to?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spark you can mention on the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screens go at home?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 screen-free habits that travel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would tell you, a few weeks in, that you’d chosen well?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 runs in happily</w:t>
            </w:r>
            <w:r>
              <w:t xml:space="preserve">”</w:t>
            </w:r>
            <w:r>
              <w:t xml:space="preserve"> </w:t>
            </w:r>
            <w:r>
              <w:t xml:space="preserve">— the top of the pyramid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you like to hear about her day?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Expectations for photos, notes and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Would she like to come for a stay-and-play morning? Is Tuesday good?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dated next step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Gentle caution signal:</w:t>
      </w:r>
      <w:r>
        <w:t xml:space="preserve"> </w:t>
      </w:r>
      <w:r>
        <w:t xml:space="preserve">wants early reading drills, worksheets and tests at three.</w:t>
      </w:r>
    </w:p>
    <w:p>
      <w:r>
        <w:pict>
          <v:rect style="width:0;height:1.5pt" o:hralign="center" o:hrstd="t" o:hr="t"/>
        </w:pict>
      </w:r>
    </w:p>
    <w:bookmarkEnd w:id="20"/>
    <w:bookmarkStart w:id="21" w:name="grade-1"/>
    <w:p>
      <w:pPr>
        <w:pStyle w:val="Heading2"/>
      </w:pPr>
      <w:r>
        <w:t xml:space="preserve">2. Grade 1</w:t>
      </w:r>
    </w:p>
    <w:p>
      <w:pPr>
        <w:pStyle w:val="FirstParagraph"/>
      </w:pPr>
      <w:r>
        <w:rPr>
          <w:iCs/>
          <w:i/>
        </w:rPr>
        <w:t xml:space="preserve">What HLC stands for here: the first step into real school, with all the warmth of KG — and the last admission you’ll need.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Tell me about [child] — how has she grown this year?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Pride in who she is, not only what she knows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she finishing UKG at a preschool now? Does it go on beyond UKG?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they must move anyway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are you feeling about this step — more excited, or more anxious?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heart journey: holding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you think about the next twelve years, what matters most?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head journey: looking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would make you feel sure she’s ready for real school?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worries — reading, sitting still, a bigger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 schools start tests early; others build reading and confidence first. What feels right to you?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 with rigour without fear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she love doing when nobody has asked her to?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Openness to interest-led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By Grade 3, what would you love to see in her?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for pleasure, speaking up, knowing what she loves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Would it matter to you that she never has to change schools again?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placed on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run a free Ready for Real School session — a real Grade 1 class while you watch. Thursday at 3:30?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dated next step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Gentle caution signal:</w:t>
      </w:r>
      <w:r>
        <w:t xml:space="preserve"> </w:t>
      </w:r>
      <w:r>
        <w:t xml:space="preserve">wants ranks and heavy homework from Grade 1.</w:t>
      </w:r>
    </w:p>
    <w:p>
      <w:r>
        <w:pict>
          <v:rect style="width:0;height:1.5pt" o:hralign="center" o:hrstd="t" o:hr="t"/>
        </w:pict>
      </w:r>
    </w:p>
    <w:bookmarkEnd w:id="21"/>
    <w:bookmarkStart w:id="22" w:name="grades-2-to-9"/>
    <w:p>
      <w:pPr>
        <w:pStyle w:val="Heading2"/>
      </w:pPr>
      <w:r>
        <w:t xml:space="preserve">3. Grades 2 to 9</w:t>
      </w:r>
    </w:p>
    <w:p>
      <w:pPr>
        <w:pStyle w:val="FirstParagraph"/>
      </w:pPr>
      <w:r>
        <w:rPr>
          <w:iCs/>
          <w:i/>
        </w:rPr>
        <w:t xml:space="preserve">What HLC stands for here: rigour without fear; being known; trusted independence; real choice before the board years.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Tell me about [child] — what is he like these days?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Especially for 11–14-year-olds: how the parent sees the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making you think about a change at this point?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trigger: pressure, not being known, school ending, a move, a difficult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there anything that isn’t working for him at the moment?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 need, without criticising his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does he feel about school right now?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— or quiet unhappiness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he finds something hard, what helps him?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versus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you weigh marks against how he’s actually learning?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 with no ranking or public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he love doing, in school or out of it?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Interests to build on; leadership or clubs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(Grades 6–9)</w:t>
            </w:r>
            <w:r>
              <w:t xml:space="preserve"> </w:t>
            </w:r>
            <w:r>
              <w:t xml:space="preserve">“</w:t>
            </w:r>
            <w:r>
              <w:t xml:space="preserve">What has changed at home in the last year or two?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Adolescence — independence, friends,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(Grades 6–9)</w:t>
            </w:r>
            <w:r>
              <w:t xml:space="preserve"> </w:t>
            </w:r>
            <w:r>
              <w:t xml:space="preserve">“</w:t>
            </w:r>
            <w:r>
              <w:t xml:space="preserve">How do you feel about him trying a range of subjects before choosing?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Appreciation of Cambridge choice before the board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Would he like to spend a day with us before you decide?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dated next step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Gentle caution signal:</w:t>
      </w:r>
      <w:r>
        <w:t xml:space="preserve"> </w:t>
      </w:r>
      <w:r>
        <w:t xml:space="preserve">wants strict discipline, punishment, or coaching built in from Class 8.</w:t>
      </w:r>
    </w:p>
    <w:p>
      <w:r>
        <w:pict>
          <v:rect style="width:0;height:1.5pt" o:hralign="center" o:hrstd="t" o:hr="t"/>
        </w:pict>
      </w:r>
    </w:p>
    <w:bookmarkEnd w:id="22"/>
    <w:bookmarkStart w:id="23" w:name="grade-11"/>
    <w:p>
      <w:pPr>
        <w:pStyle w:val="Heading2"/>
      </w:pPr>
      <w:r>
        <w:t xml:space="preserve">4. Grade 11</w:t>
      </w:r>
    </w:p>
    <w:p>
      <w:pPr>
        <w:pStyle w:val="FirstParagraph"/>
      </w:pPr>
      <w:r>
        <w:rPr>
          <w:iCs/>
          <w:i/>
        </w:rPr>
        <w:t xml:space="preserve">What HLC stands for here: subjects they choose; honest guidance on every path; leadership; doors open in India and abroad.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(To the student)</w:t>
            </w:r>
            <w:r>
              <w:t xml:space="preserve"> </w:t>
            </w:r>
            <w:r>
              <w:t xml:space="preserve">“</w:t>
            </w:r>
            <w:r>
              <w:t xml:space="preserve">What’s a subject or an activity where you lose track of time?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genuine interest, however unexpected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made you think about a change after Class 10?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ends at 10, the stream is missing, the coaching route, plans abroad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(To the parent)</w:t>
            </w:r>
            <w:r>
              <w:t xml:space="preserve"> </w:t>
            </w:r>
            <w:r>
              <w:t xml:space="preserve">“</w:t>
            </w:r>
            <w:r>
              <w:t xml:space="preserve">Six years from now, what would a good outcome look like?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biggest fit signal: IIT as the only goal, or real openness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subjects are you considering, and why?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choice is the student’s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you feel about entrance exams and coaching?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chance to be honest: JEE and NEET usually need coaching alongside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universities abroad part of your thinking?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Cambridge AS and A-Level give a clear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(To the student)</w:t>
            </w:r>
            <w:r>
              <w:t xml:space="preserve"> </w:t>
            </w:r>
            <w:r>
              <w:t xml:space="preserve">“</w:t>
            </w:r>
            <w:r>
              <w:t xml:space="preserve">Two years from now, what would you want to have done besides your exams?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Appetite for leadership and real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your own work, what has changed about who gets hired and who gets ahead?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parent describing the changed world themselves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worries you most about switching now?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Settling in, the new board, recognition by Indian colleges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Would it help to talk to a student who joined us at Grade 11?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dated next step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Gentle caution signal:</w:t>
      </w:r>
      <w:r>
        <w:t xml:space="preserve"> </w:t>
      </w:r>
      <w:r>
        <w:t xml:space="preserve">IIT through JEE Advanced as the single goal, from a Grade 11 start.</w:t>
      </w:r>
    </w:p>
    <w:p>
      <w:r>
        <w:pict>
          <v:rect style="width:0;height:1.5pt" o:hralign="center" o:hrstd="t" o:hr="t"/>
        </w:pict>
      </w:r>
    </w:p>
    <w:bookmarkEnd w:id="23"/>
    <w:bookmarkStart w:id="24" w:name="reading-the-signals"/>
    <w:p>
      <w:pPr>
        <w:pStyle w:val="Heading2"/>
      </w:pPr>
      <w:r>
        <w:t xml:space="preserve">Reading the signals</w:t>
      </w:r>
    </w:p>
    <w:p>
      <w:pPr>
        <w:pStyle w:val="FirstParagraph"/>
      </w:pPr>
      <w:r>
        <w:t xml:space="preserve">A caution signal is not a no. Explain HLC’s approach honestly and let the family decide. Families who choose HLC knowing how it works stay longer and recommend it more.</w:t>
      </w:r>
    </w:p>
    <w:bookmarkEnd w:id="24"/>
    <w:bookmarkStart w:id="25" w:name="after-every-call-the-same-day"/>
    <w:p>
      <w:pPr>
        <w:pStyle w:val="Heading2"/>
      </w:pPr>
      <w:r>
        <w:t xml:space="preserve">After every call — the same day</w:t>
      </w:r>
    </w:p>
    <w:p>
      <w:pPr>
        <w:numPr>
          <w:ilvl w:val="0"/>
          <w:numId w:val="1001"/>
        </w:numPr>
        <w:pStyle w:val="Compact"/>
      </w:pPr>
      <w:r>
        <w:t xml:space="preserve">Log the call, with the parent’s own words for the</w:t>
      </w:r>
      <w:r>
        <w:t xml:space="preserve"> </w:t>
      </w:r>
      <w:r>
        <w:t xml:space="preserve">“</w:t>
      </w:r>
      <w:r>
        <w:t xml:space="preserve">what matters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worry</w:t>
      </w:r>
      <w:r>
        <w:t xml:space="preserve">”</w:t>
      </w:r>
      <w:r>
        <w:t xml:space="preserve"> </w:t>
      </w:r>
      <w:r>
        <w:t xml:space="preserve">questions.</w:t>
      </w:r>
    </w:p>
    <w:p>
      <w:pPr>
        <w:numPr>
          <w:ilvl w:val="0"/>
          <w:numId w:val="1001"/>
        </w:numPr>
        <w:pStyle w:val="Compact"/>
      </w:pPr>
      <w:r>
        <w:t xml:space="preserve">Send the right fact sheet and parent deck: KG, Grade 1, or Changing Schools.</w:t>
      </w:r>
    </w:p>
    <w:p>
      <w:pPr>
        <w:numPr>
          <w:ilvl w:val="0"/>
          <w:numId w:val="1001"/>
        </w:numPr>
        <w:pStyle w:val="Compact"/>
      </w:pPr>
      <w:r>
        <w:t xml:space="preserve">Confirm the dated next step on WhatsApp.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2026-10-02T06:37:12Z</dcterms:created>
  <dcterms:modified xsi:type="dcterms:W3CDTF">2026-10-02T06:37:12Z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