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7DDCA" w14:textId="77777777" w:rsidR="00A45D78" w:rsidRPr="00A45D78" w:rsidRDefault="00A45D78" w:rsidP="00A45D78">
      <w:pPr>
        <w:rPr>
          <w:b/>
          <w:bCs/>
        </w:rPr>
      </w:pPr>
      <w:r w:rsidRPr="00A45D78">
        <w:rPr>
          <w:b/>
          <w:bCs/>
        </w:rPr>
        <w:t>Core Foundation: Value-Based Justification First</w:t>
      </w:r>
    </w:p>
    <w:p w14:paraId="0C247ABC" w14:textId="77777777" w:rsidR="00A45D78" w:rsidRPr="00A45D78" w:rsidRDefault="00A45D78" w:rsidP="00A45D78">
      <w:r w:rsidRPr="00A45D78">
        <w:t>Before implementing any segment-specific tactics, schools establish these prerequisites: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6596"/>
      </w:tblGrid>
      <w:tr w:rsidR="00A45D78" w:rsidRPr="00A45D78" w14:paraId="227902BB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6E852495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04D9615E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Purpose</w:t>
            </w:r>
          </w:p>
        </w:tc>
      </w:tr>
      <w:tr w:rsidR="00A45D78" w:rsidRPr="00A45D78" w14:paraId="5A17122E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76A8086" w14:textId="77777777" w:rsidR="00A45D78" w:rsidRPr="00A45D78" w:rsidRDefault="00A45D78" w:rsidP="00A45D78">
            <w:r w:rsidRPr="00A45D78">
              <w:rPr>
                <w:b/>
                <w:bCs/>
              </w:rPr>
              <w:t>Value transparency</w:t>
            </w:r>
          </w:p>
        </w:tc>
        <w:tc>
          <w:tcPr>
            <w:tcW w:w="0" w:type="auto"/>
            <w:shd w:val="clear" w:color="auto" w:fill="FFFFFF"/>
            <w:hideMark/>
          </w:tcPr>
          <w:p w14:paraId="6BD15E2F" w14:textId="77777777" w:rsidR="00A45D78" w:rsidRPr="00A45D78" w:rsidRDefault="00A45D78" w:rsidP="00A45D78">
            <w:r w:rsidRPr="00A45D78">
              <w:t>Show parents exactly what their increased investment buys (faculty ratios, facilities, programs)</w:t>
            </w:r>
          </w:p>
        </w:tc>
      </w:tr>
      <w:tr w:rsidR="00A45D78" w:rsidRPr="00A45D78" w14:paraId="4FEFA5D7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2215823" w14:textId="77777777" w:rsidR="00A45D78" w:rsidRPr="00A45D78" w:rsidRDefault="00A45D78" w:rsidP="00A45D78">
            <w:r w:rsidRPr="00A45D78">
              <w:rPr>
                <w:b/>
                <w:bCs/>
              </w:rPr>
              <w:t>Cost inflation communication</w:t>
            </w:r>
          </w:p>
        </w:tc>
        <w:tc>
          <w:tcPr>
            <w:tcW w:w="0" w:type="auto"/>
            <w:shd w:val="clear" w:color="auto" w:fill="FFFFFF"/>
            <w:hideMark/>
          </w:tcPr>
          <w:p w14:paraId="143EFFFF" w14:textId="77777777" w:rsidR="00A45D78" w:rsidRPr="00A45D78" w:rsidRDefault="00A45D78" w:rsidP="00A45D78">
            <w:r w:rsidRPr="00A45D78">
              <w:t>Document rising operational costs (staff salaries, utilities, technology)</w:t>
            </w:r>
          </w:p>
        </w:tc>
      </w:tr>
      <w:tr w:rsidR="00A45D78" w:rsidRPr="00A45D78" w14:paraId="77600814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7B9F888" w14:textId="77777777" w:rsidR="00A45D78" w:rsidRPr="00A45D78" w:rsidRDefault="00A45D78" w:rsidP="00A45D78">
            <w:r w:rsidRPr="00A45D78">
              <w:rPr>
                <w:b/>
                <w:bCs/>
              </w:rPr>
              <w:t>Outcomes documentation</w:t>
            </w:r>
          </w:p>
        </w:tc>
        <w:tc>
          <w:tcPr>
            <w:tcW w:w="0" w:type="auto"/>
            <w:shd w:val="clear" w:color="auto" w:fill="FFFFFF"/>
            <w:hideMark/>
          </w:tcPr>
          <w:p w14:paraId="7480418F" w14:textId="77777777" w:rsidR="00A45D78" w:rsidRPr="00A45D78" w:rsidRDefault="00A45D78" w:rsidP="00A45D78">
            <w:r w:rsidRPr="00A45D78">
              <w:t>Alumni success rates, exam performance, placement data</w:t>
            </w:r>
          </w:p>
        </w:tc>
      </w:tr>
      <w:tr w:rsidR="00A45D78" w:rsidRPr="00A45D78" w14:paraId="0E3FC6B4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A22CE4B" w14:textId="77777777" w:rsidR="00A45D78" w:rsidRPr="00A45D78" w:rsidRDefault="00A45D78" w:rsidP="00A45D78">
            <w:r w:rsidRPr="00A45D78">
              <w:rPr>
                <w:b/>
                <w:bCs/>
              </w:rPr>
              <w:t>Competitive benchmarking</w:t>
            </w:r>
          </w:p>
        </w:tc>
        <w:tc>
          <w:tcPr>
            <w:tcW w:w="0" w:type="auto"/>
            <w:shd w:val="clear" w:color="auto" w:fill="FFFFFF"/>
            <w:hideMark/>
          </w:tcPr>
          <w:p w14:paraId="6450E3CB" w14:textId="77777777" w:rsidR="00A45D78" w:rsidRPr="00A45D78" w:rsidRDefault="00A45D78" w:rsidP="00A45D78">
            <w:r w:rsidRPr="00A45D78">
              <w:t>Position fees 10-15% below premium competitors but 20-30% above budget alternatives</w:t>
            </w:r>
          </w:p>
        </w:tc>
      </w:tr>
    </w:tbl>
    <w:p w14:paraId="01F7AEF5" w14:textId="77777777" w:rsidR="00B67D99" w:rsidRDefault="00B67D99" w:rsidP="00A45D78">
      <w:pPr>
        <w:rPr>
          <w:b/>
          <w:bCs/>
        </w:rPr>
      </w:pPr>
    </w:p>
    <w:p w14:paraId="5D2633E3" w14:textId="186BFDE3" w:rsidR="00A45D78" w:rsidRPr="00A45D78" w:rsidRDefault="00A45D78" w:rsidP="00A45D78">
      <w:pPr>
        <w:rPr>
          <w:b/>
          <w:bCs/>
        </w:rPr>
      </w:pPr>
      <w:r w:rsidRPr="00A45D78">
        <w:rPr>
          <w:b/>
          <w:bCs/>
        </w:rPr>
        <w:t>Segment-Specific Tactics</w:t>
      </w:r>
    </w:p>
    <w:p w14:paraId="1DA165E8" w14:textId="77777777" w:rsidR="00A45D78" w:rsidRPr="00A45D78" w:rsidRDefault="00A45D78" w:rsidP="00A45D78">
      <w:pPr>
        <w:rPr>
          <w:b/>
          <w:bCs/>
        </w:rPr>
      </w:pPr>
      <w:r w:rsidRPr="00A45D78">
        <w:rPr>
          <w:b/>
          <w:bCs/>
        </w:rPr>
        <w:t>1. By Fee Tier</w:t>
      </w:r>
    </w:p>
    <w:p w14:paraId="53CF31F9" w14:textId="77777777" w:rsidR="00A45D78" w:rsidRPr="00A45D78" w:rsidRDefault="00A45D78" w:rsidP="00A45D78">
      <w:r w:rsidRPr="00A45D78">
        <w:t>A) Economy Segment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3727"/>
        <w:gridCol w:w="3181"/>
      </w:tblGrid>
      <w:tr w:rsidR="00A45D78" w:rsidRPr="00A45D78" w14:paraId="3E621D78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4EBCFC3E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4325A7BF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16A12055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Risk</w:t>
            </w:r>
          </w:p>
        </w:tc>
      </w:tr>
      <w:tr w:rsidR="00A45D78" w:rsidRPr="00A45D78" w14:paraId="4BCB7F91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5114E19" w14:textId="77777777" w:rsidR="00A45D78" w:rsidRPr="00A45D78" w:rsidRDefault="00A45D78" w:rsidP="00A45D78">
            <w:r w:rsidRPr="00A45D78">
              <w:rPr>
                <w:b/>
                <w:bCs/>
              </w:rPr>
              <w:t>Add-on services pricing</w:t>
            </w:r>
          </w:p>
        </w:tc>
        <w:tc>
          <w:tcPr>
            <w:tcW w:w="0" w:type="auto"/>
            <w:shd w:val="clear" w:color="auto" w:fill="FFFFFF"/>
            <w:hideMark/>
          </w:tcPr>
          <w:p w14:paraId="13EDF631" w14:textId="77777777" w:rsidR="00A45D78" w:rsidRPr="00A45D78" w:rsidRDefault="00A45D78" w:rsidP="00A45D78">
            <w:r w:rsidRPr="00A45D78">
              <w:t>Transport, lunch, extracurricular as separate charges</w:t>
            </w:r>
          </w:p>
        </w:tc>
        <w:tc>
          <w:tcPr>
            <w:tcW w:w="0" w:type="auto"/>
            <w:shd w:val="clear" w:color="auto" w:fill="FFFFFF"/>
            <w:hideMark/>
          </w:tcPr>
          <w:p w14:paraId="2B0A78DD" w14:textId="77777777" w:rsidR="00A45D78" w:rsidRPr="00A45D78" w:rsidRDefault="00A45D78" w:rsidP="00A45D78">
            <w:r w:rsidRPr="00A45D78">
              <w:t>Parent pushback on perceived nickel-and-diming</w:t>
            </w:r>
          </w:p>
        </w:tc>
      </w:tr>
      <w:tr w:rsidR="00A45D78" w:rsidRPr="00A45D78" w14:paraId="43A7EC46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8E9A9E0" w14:textId="77777777" w:rsidR="00A45D78" w:rsidRPr="00A45D78" w:rsidRDefault="00A45D78" w:rsidP="00A45D78">
            <w:r w:rsidRPr="00A45D78">
              <w:rPr>
                <w:b/>
                <w:bCs/>
              </w:rPr>
              <w:t>Early bird discounts</w:t>
            </w:r>
          </w:p>
        </w:tc>
        <w:tc>
          <w:tcPr>
            <w:tcW w:w="0" w:type="auto"/>
            <w:shd w:val="clear" w:color="auto" w:fill="FFFFFF"/>
            <w:hideMark/>
          </w:tcPr>
          <w:p w14:paraId="1726EC2A" w14:textId="77777777" w:rsidR="00A45D78" w:rsidRPr="00A45D78" w:rsidRDefault="00A45D78" w:rsidP="00A45D78">
            <w:r w:rsidRPr="00A45D78">
              <w:t>5-8% discount for registration 6+ months in advance</w:t>
            </w:r>
          </w:p>
        </w:tc>
        <w:tc>
          <w:tcPr>
            <w:tcW w:w="0" w:type="auto"/>
            <w:shd w:val="clear" w:color="auto" w:fill="FFFFFF"/>
            <w:hideMark/>
          </w:tcPr>
          <w:p w14:paraId="4B3ECF6A" w14:textId="77777777" w:rsidR="00A45D78" w:rsidRPr="00A45D78" w:rsidRDefault="00A45D78" w:rsidP="00A45D78">
            <w:r w:rsidRPr="00A45D78">
              <w:t>Cannibalizes base fee revenue</w:t>
            </w:r>
          </w:p>
        </w:tc>
      </w:tr>
      <w:tr w:rsidR="00A45D78" w:rsidRPr="00A45D78" w14:paraId="4D99073B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C20204F" w14:textId="77777777" w:rsidR="00A45D78" w:rsidRPr="00A45D78" w:rsidRDefault="00A45D78" w:rsidP="00A45D78">
            <w:r w:rsidRPr="00A45D78">
              <w:rPr>
                <w:b/>
                <w:bCs/>
              </w:rPr>
              <w:t>Sibling incentives</w:t>
            </w:r>
          </w:p>
        </w:tc>
        <w:tc>
          <w:tcPr>
            <w:tcW w:w="0" w:type="auto"/>
            <w:shd w:val="clear" w:color="auto" w:fill="FFFFFF"/>
            <w:hideMark/>
          </w:tcPr>
          <w:p w14:paraId="1784393D" w14:textId="77777777" w:rsidR="00A45D78" w:rsidRPr="00A45D78" w:rsidRDefault="00A45D78" w:rsidP="00A45D78">
            <w:r w:rsidRPr="00A45D78">
              <w:t>Progressive discounts (2nd child 15% off, 3rd 25% off)</w:t>
            </w:r>
          </w:p>
        </w:tc>
        <w:tc>
          <w:tcPr>
            <w:tcW w:w="0" w:type="auto"/>
            <w:shd w:val="clear" w:color="auto" w:fill="FFFFFF"/>
            <w:hideMark/>
          </w:tcPr>
          <w:p w14:paraId="46949806" w14:textId="77777777" w:rsidR="00A45D78" w:rsidRPr="00A45D78" w:rsidRDefault="00A45D78" w:rsidP="00A45D78">
            <w:r w:rsidRPr="00A45D78">
              <w:t>Reduces per-student economics</w:t>
            </w:r>
          </w:p>
        </w:tc>
      </w:tr>
      <w:tr w:rsidR="00A45D78" w:rsidRPr="00A45D78" w14:paraId="42ABACB0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2B72F3D" w14:textId="77777777" w:rsidR="00A45D78" w:rsidRPr="00A45D78" w:rsidRDefault="00A45D78" w:rsidP="00A45D78">
            <w:r w:rsidRPr="00A45D78">
              <w:rPr>
                <w:b/>
                <w:bCs/>
              </w:rPr>
              <w:t>"Essentials vs. Premium" tiers</w:t>
            </w:r>
          </w:p>
        </w:tc>
        <w:tc>
          <w:tcPr>
            <w:tcW w:w="0" w:type="auto"/>
            <w:shd w:val="clear" w:color="auto" w:fill="FFFFFF"/>
            <w:hideMark/>
          </w:tcPr>
          <w:p w14:paraId="489BF19B" w14:textId="77777777" w:rsidR="00A45D78" w:rsidRPr="00A45D78" w:rsidRDefault="00A45D78" w:rsidP="00A45D78">
            <w:r w:rsidRPr="00A45D78">
              <w:t>Core curriculum included; enrichment programs optional</w:t>
            </w:r>
          </w:p>
        </w:tc>
        <w:tc>
          <w:tcPr>
            <w:tcW w:w="0" w:type="auto"/>
            <w:shd w:val="clear" w:color="auto" w:fill="FFFFFF"/>
            <w:hideMark/>
          </w:tcPr>
          <w:p w14:paraId="219094DD" w14:textId="77777777" w:rsidR="00A45D78" w:rsidRPr="00A45D78" w:rsidRDefault="00A45D78" w:rsidP="00A45D78">
            <w:r w:rsidRPr="00A45D78">
              <w:t>May create visible class divisions among students</w:t>
            </w:r>
          </w:p>
        </w:tc>
      </w:tr>
    </w:tbl>
    <w:p w14:paraId="4F0CC3F0" w14:textId="77777777" w:rsidR="00A45D78" w:rsidRPr="00A45D78" w:rsidRDefault="00A45D78" w:rsidP="00A45D78">
      <w:r w:rsidRPr="00A45D78">
        <w:t>B) Academic-Focused (Middle Fee - Largest Segment)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4921"/>
        <w:gridCol w:w="1291"/>
      </w:tblGrid>
      <w:tr w:rsidR="00A45D78" w:rsidRPr="00A45D78" w14:paraId="6FF6C7E6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7C5AC86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5785E75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65CC76CF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Expected Lift</w:t>
            </w:r>
          </w:p>
        </w:tc>
      </w:tr>
      <w:tr w:rsidR="00A45D78" w:rsidRPr="00A45D78" w14:paraId="14741043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95FC78D" w14:textId="77777777" w:rsidR="00A45D78" w:rsidRPr="00A45D78" w:rsidRDefault="00A45D78" w:rsidP="00A45D78">
            <w:r w:rsidRPr="00A45D78">
              <w:rPr>
                <w:b/>
                <w:bCs/>
              </w:rPr>
              <w:t>Academic outcomes marketing</w:t>
            </w:r>
          </w:p>
        </w:tc>
        <w:tc>
          <w:tcPr>
            <w:tcW w:w="0" w:type="auto"/>
            <w:shd w:val="clear" w:color="auto" w:fill="FFFFFF"/>
            <w:hideMark/>
          </w:tcPr>
          <w:p w14:paraId="1A7755F3" w14:textId="77777777" w:rsidR="00A45D78" w:rsidRPr="00A45D78" w:rsidRDefault="00A45D78" w:rsidP="00A45D78">
            <w:r w:rsidRPr="00A45D78">
              <w:t>Publish board exam percentages, rank improvements year-over-year</w:t>
            </w:r>
          </w:p>
        </w:tc>
        <w:tc>
          <w:tcPr>
            <w:tcW w:w="0" w:type="auto"/>
            <w:shd w:val="clear" w:color="auto" w:fill="FFFFFF"/>
            <w:hideMark/>
          </w:tcPr>
          <w:p w14:paraId="6F290A11" w14:textId="77777777" w:rsidR="00A45D78" w:rsidRPr="00A45D78" w:rsidRDefault="00A45D78" w:rsidP="00A45D78">
            <w:r w:rsidRPr="00A45D78">
              <w:t>High</w:t>
            </w:r>
          </w:p>
        </w:tc>
      </w:tr>
      <w:tr w:rsidR="00A45D78" w:rsidRPr="00A45D78" w14:paraId="413150C2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3A084F9" w14:textId="77777777" w:rsidR="00A45D78" w:rsidRPr="00A45D78" w:rsidRDefault="00A45D78" w:rsidP="00A45D78">
            <w:r w:rsidRPr="00A45D78">
              <w:rPr>
                <w:b/>
                <w:bCs/>
              </w:rPr>
              <w:lastRenderedPageBreak/>
              <w:t>Teacher qualification emphasis</w:t>
            </w:r>
          </w:p>
        </w:tc>
        <w:tc>
          <w:tcPr>
            <w:tcW w:w="0" w:type="auto"/>
            <w:shd w:val="clear" w:color="auto" w:fill="FFFFFF"/>
            <w:hideMark/>
          </w:tcPr>
          <w:p w14:paraId="001A2BDD" w14:textId="77777777" w:rsidR="00A45D78" w:rsidRPr="00A45D78" w:rsidRDefault="00A45D78" w:rsidP="00A45D78">
            <w:r w:rsidRPr="00A45D78">
              <w:t>Highlight faculty degrees, certifications, average experience</w:t>
            </w:r>
          </w:p>
        </w:tc>
        <w:tc>
          <w:tcPr>
            <w:tcW w:w="0" w:type="auto"/>
            <w:shd w:val="clear" w:color="auto" w:fill="FFFFFF"/>
            <w:hideMark/>
          </w:tcPr>
          <w:p w14:paraId="071163E1" w14:textId="77777777" w:rsidR="00A45D78" w:rsidRPr="00A45D78" w:rsidRDefault="00A45D78" w:rsidP="00A45D78">
            <w:r w:rsidRPr="00A45D78">
              <w:t>Medium-High</w:t>
            </w:r>
          </w:p>
        </w:tc>
      </w:tr>
      <w:tr w:rsidR="00A45D78" w:rsidRPr="00A45D78" w14:paraId="399DCEE6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BF3F62A" w14:textId="77777777" w:rsidR="00A45D78" w:rsidRPr="00A45D78" w:rsidRDefault="00A45D78" w:rsidP="00A45D78">
            <w:r w:rsidRPr="00A45D78">
              <w:rPr>
                <w:b/>
                <w:bCs/>
              </w:rPr>
              <w:t>STEM/Advanced curriculum launch</w:t>
            </w:r>
          </w:p>
        </w:tc>
        <w:tc>
          <w:tcPr>
            <w:tcW w:w="0" w:type="auto"/>
            <w:shd w:val="clear" w:color="auto" w:fill="FFFFFF"/>
            <w:hideMark/>
          </w:tcPr>
          <w:p w14:paraId="79376FB0" w14:textId="77777777" w:rsidR="00A45D78" w:rsidRPr="00A45D78" w:rsidRDefault="00A45D78" w:rsidP="00A45D78">
            <w:r w:rsidRPr="00A45D78">
              <w:t>Introduce coding, robotics, or AP courses with premium pricing</w:t>
            </w:r>
          </w:p>
        </w:tc>
        <w:tc>
          <w:tcPr>
            <w:tcW w:w="0" w:type="auto"/>
            <w:shd w:val="clear" w:color="auto" w:fill="FFFFFF"/>
            <w:hideMark/>
          </w:tcPr>
          <w:p w14:paraId="5EC4A93F" w14:textId="77777777" w:rsidR="00A45D78" w:rsidRPr="00A45D78" w:rsidRDefault="00A45D78" w:rsidP="00A45D78">
            <w:r w:rsidRPr="00A45D78">
              <w:t>8-12%</w:t>
            </w:r>
          </w:p>
        </w:tc>
      </w:tr>
      <w:tr w:rsidR="00A45D78" w:rsidRPr="00A45D78" w14:paraId="25657500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6170E71" w14:textId="77777777" w:rsidR="00A45D78" w:rsidRPr="00A45D78" w:rsidRDefault="00A45D78" w:rsidP="00A45D78">
            <w:r w:rsidRPr="00A45D78">
              <w:rPr>
                <w:b/>
                <w:bCs/>
              </w:rPr>
              <w:t>Learning analytics platform</w:t>
            </w:r>
          </w:p>
        </w:tc>
        <w:tc>
          <w:tcPr>
            <w:tcW w:w="0" w:type="auto"/>
            <w:shd w:val="clear" w:color="auto" w:fill="FFFFFF"/>
            <w:hideMark/>
          </w:tcPr>
          <w:p w14:paraId="6D91EA6D" w14:textId="77777777" w:rsidR="00A45D78" w:rsidRPr="00A45D78" w:rsidRDefault="00A45D78" w:rsidP="00A45D78">
            <w:r w:rsidRPr="00A45D78">
              <w:t>Track individual student progress with parent dashboards</w:t>
            </w:r>
          </w:p>
        </w:tc>
        <w:tc>
          <w:tcPr>
            <w:tcW w:w="0" w:type="auto"/>
            <w:shd w:val="clear" w:color="auto" w:fill="FFFFFF"/>
            <w:hideMark/>
          </w:tcPr>
          <w:p w14:paraId="11DB4EA9" w14:textId="77777777" w:rsidR="00A45D78" w:rsidRPr="00A45D78" w:rsidRDefault="00A45D78" w:rsidP="00A45D78">
            <w:r w:rsidRPr="00A45D78">
              <w:t>5-8%</w:t>
            </w:r>
          </w:p>
        </w:tc>
      </w:tr>
    </w:tbl>
    <w:p w14:paraId="40463F0A" w14:textId="77777777" w:rsidR="00A45D78" w:rsidRPr="00A45D78" w:rsidRDefault="00A45D78" w:rsidP="00A45D78">
      <w:r w:rsidRPr="00A45D78">
        <w:t>C) Extra-Curricular Focused (Premium-Priced)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4757"/>
        <w:gridCol w:w="1294"/>
      </w:tblGrid>
      <w:tr w:rsidR="00A45D78" w:rsidRPr="00A45D78" w14:paraId="3B98DB54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61ED4BC1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6780253F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A21BE93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Expected Lift</w:t>
            </w:r>
          </w:p>
        </w:tc>
      </w:tr>
      <w:tr w:rsidR="00A45D78" w:rsidRPr="00A45D78" w14:paraId="06130664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222FBC1" w14:textId="77777777" w:rsidR="00A45D78" w:rsidRPr="00A45D78" w:rsidRDefault="00A45D78" w:rsidP="00A45D78">
            <w:r w:rsidRPr="00A45D78">
              <w:rPr>
                <w:b/>
                <w:bCs/>
              </w:rPr>
              <w:t xml:space="preserve">Facility </w:t>
            </w:r>
            <w:proofErr w:type="gramStart"/>
            <w:r w:rsidRPr="00A45D78">
              <w:rPr>
                <w:b/>
                <w:bCs/>
              </w:rPr>
              <w:t>showcase</w:t>
            </w:r>
            <w:proofErr w:type="gramEnd"/>
          </w:p>
        </w:tc>
        <w:tc>
          <w:tcPr>
            <w:tcW w:w="0" w:type="auto"/>
            <w:shd w:val="clear" w:color="auto" w:fill="FFFFFF"/>
            <w:hideMark/>
          </w:tcPr>
          <w:p w14:paraId="43211DF0" w14:textId="77777777" w:rsidR="00A45D78" w:rsidRPr="00A45D78" w:rsidRDefault="00A45D78" w:rsidP="00A45D78">
            <w:r w:rsidRPr="00A45D78">
              <w:t xml:space="preserve">Virtual tours of swimming pools, gyms, music studios, </w:t>
            </w:r>
            <w:proofErr w:type="spellStart"/>
            <w:r w:rsidRPr="00A45D78">
              <w:t>theater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68865FB8" w14:textId="77777777" w:rsidR="00A45D78" w:rsidRPr="00A45D78" w:rsidRDefault="00A45D78" w:rsidP="00A45D78">
            <w:r w:rsidRPr="00A45D78">
              <w:t>High</w:t>
            </w:r>
          </w:p>
        </w:tc>
      </w:tr>
      <w:tr w:rsidR="00A45D78" w:rsidRPr="00A45D78" w14:paraId="41F84E60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2E8D710" w14:textId="77777777" w:rsidR="00A45D78" w:rsidRPr="00A45D78" w:rsidRDefault="00A45D78" w:rsidP="00A45D78">
            <w:r w:rsidRPr="00A45D78">
              <w:rPr>
                <w:b/>
                <w:bCs/>
              </w:rPr>
              <w:t>Competition wins</w:t>
            </w:r>
          </w:p>
        </w:tc>
        <w:tc>
          <w:tcPr>
            <w:tcW w:w="0" w:type="auto"/>
            <w:shd w:val="clear" w:color="auto" w:fill="FFFFFF"/>
            <w:hideMark/>
          </w:tcPr>
          <w:p w14:paraId="598F4525" w14:textId="77777777" w:rsidR="00A45D78" w:rsidRPr="00A45D78" w:rsidRDefault="00A45D78" w:rsidP="00A45D78">
            <w:r w:rsidRPr="00A45D78">
              <w:t>Promote trophies, medals, regional/national recognition</w:t>
            </w:r>
          </w:p>
        </w:tc>
        <w:tc>
          <w:tcPr>
            <w:tcW w:w="0" w:type="auto"/>
            <w:shd w:val="clear" w:color="auto" w:fill="FFFFFF"/>
            <w:hideMark/>
          </w:tcPr>
          <w:p w14:paraId="685C8F74" w14:textId="77777777" w:rsidR="00A45D78" w:rsidRPr="00A45D78" w:rsidRDefault="00A45D78" w:rsidP="00A45D78">
            <w:r w:rsidRPr="00A45D78">
              <w:t>10-15%</w:t>
            </w:r>
          </w:p>
        </w:tc>
      </w:tr>
      <w:tr w:rsidR="00A45D78" w:rsidRPr="00A45D78" w14:paraId="14FA263A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DE38EAA" w14:textId="77777777" w:rsidR="00A45D78" w:rsidRPr="00A45D78" w:rsidRDefault="00A45D78" w:rsidP="00A45D78">
            <w:r w:rsidRPr="00A45D78">
              <w:rPr>
                <w:b/>
                <w:bCs/>
              </w:rPr>
              <w:t>Partnership branding</w:t>
            </w:r>
          </w:p>
        </w:tc>
        <w:tc>
          <w:tcPr>
            <w:tcW w:w="0" w:type="auto"/>
            <w:shd w:val="clear" w:color="auto" w:fill="FFFFFF"/>
            <w:hideMark/>
          </w:tcPr>
          <w:p w14:paraId="4DE50F23" w14:textId="77777777" w:rsidR="00A45D78" w:rsidRPr="00A45D78" w:rsidRDefault="00A45D78" w:rsidP="00A45D78">
            <w:r w:rsidRPr="00A45D78">
              <w:t>Tie-ups with recognized sports academies, art institutes</w:t>
            </w:r>
          </w:p>
        </w:tc>
        <w:tc>
          <w:tcPr>
            <w:tcW w:w="0" w:type="auto"/>
            <w:shd w:val="clear" w:color="auto" w:fill="FFFFFF"/>
            <w:hideMark/>
          </w:tcPr>
          <w:p w14:paraId="67828376" w14:textId="77777777" w:rsidR="00A45D78" w:rsidRPr="00A45D78" w:rsidRDefault="00A45D78" w:rsidP="00A45D78">
            <w:r w:rsidRPr="00A45D78">
              <w:t>8-12%</w:t>
            </w:r>
          </w:p>
        </w:tc>
      </w:tr>
      <w:tr w:rsidR="00A45D78" w:rsidRPr="00A45D78" w14:paraId="6D133591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B99492C" w14:textId="77777777" w:rsidR="00A45D78" w:rsidRPr="00A45D78" w:rsidRDefault="00A45D78" w:rsidP="00A45D78">
            <w:r w:rsidRPr="00A45D78">
              <w:rPr>
                <w:b/>
                <w:bCs/>
              </w:rPr>
              <w:t>Alumni athlete/artist success stories</w:t>
            </w:r>
          </w:p>
        </w:tc>
        <w:tc>
          <w:tcPr>
            <w:tcW w:w="0" w:type="auto"/>
            <w:shd w:val="clear" w:color="auto" w:fill="FFFFFF"/>
            <w:hideMark/>
          </w:tcPr>
          <w:p w14:paraId="22990F7A" w14:textId="77777777" w:rsidR="00A45D78" w:rsidRPr="00A45D78" w:rsidRDefault="00A45D78" w:rsidP="00A45D78">
            <w:r w:rsidRPr="00A45D78">
              <w:t>Case studies of students progressing professionally</w:t>
            </w:r>
          </w:p>
        </w:tc>
        <w:tc>
          <w:tcPr>
            <w:tcW w:w="0" w:type="auto"/>
            <w:shd w:val="clear" w:color="auto" w:fill="FFFFFF"/>
            <w:hideMark/>
          </w:tcPr>
          <w:p w14:paraId="64F383C6" w14:textId="77777777" w:rsidR="00A45D78" w:rsidRPr="00A45D78" w:rsidRDefault="00A45D78" w:rsidP="00A45D78">
            <w:r w:rsidRPr="00A45D78">
              <w:t>Medium-High</w:t>
            </w:r>
          </w:p>
        </w:tc>
      </w:tr>
    </w:tbl>
    <w:p w14:paraId="14FAF86F" w14:textId="77777777" w:rsidR="00A45D78" w:rsidRPr="00A45D78" w:rsidRDefault="00A45D78" w:rsidP="00A45D78">
      <w:r w:rsidRPr="00A45D78">
        <w:t>D) Personalised (Super Premium)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5434"/>
        <w:gridCol w:w="1253"/>
      </w:tblGrid>
      <w:tr w:rsidR="00A45D78" w:rsidRPr="00A45D78" w14:paraId="1399159F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7B197E6E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1C144670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50DEEF8F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Expected Lift</w:t>
            </w:r>
          </w:p>
        </w:tc>
      </w:tr>
      <w:tr w:rsidR="00A45D78" w:rsidRPr="00A45D78" w14:paraId="1F00673A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2DF31FA" w14:textId="77777777" w:rsidR="00A45D78" w:rsidRPr="00A45D78" w:rsidRDefault="00A45D78" w:rsidP="00A45D78">
            <w:r w:rsidRPr="00A45D78">
              <w:rPr>
                <w:b/>
                <w:bCs/>
              </w:rPr>
              <w:t>Individual learning plans</w:t>
            </w:r>
          </w:p>
        </w:tc>
        <w:tc>
          <w:tcPr>
            <w:tcW w:w="0" w:type="auto"/>
            <w:shd w:val="clear" w:color="auto" w:fill="FFFFFF"/>
            <w:hideMark/>
          </w:tcPr>
          <w:p w14:paraId="778D2D04" w14:textId="77777777" w:rsidR="00A45D78" w:rsidRPr="00A45D78" w:rsidRDefault="00A45D78" w:rsidP="00A45D78">
            <w:r w:rsidRPr="00A45D78">
              <w:t xml:space="preserve">One-to-one </w:t>
            </w:r>
            <w:proofErr w:type="spellStart"/>
            <w:r w:rsidRPr="00A45D78">
              <w:t>counseling</w:t>
            </w:r>
            <w:proofErr w:type="spellEnd"/>
            <w:r w:rsidRPr="00A45D78">
              <w:t>, customized curriculum pathways</w:t>
            </w:r>
          </w:p>
        </w:tc>
        <w:tc>
          <w:tcPr>
            <w:tcW w:w="0" w:type="auto"/>
            <w:shd w:val="clear" w:color="auto" w:fill="FFFFFF"/>
            <w:hideMark/>
          </w:tcPr>
          <w:p w14:paraId="7E04F38D" w14:textId="77777777" w:rsidR="00A45D78" w:rsidRPr="00A45D78" w:rsidRDefault="00A45D78" w:rsidP="00A45D78">
            <w:r w:rsidRPr="00A45D78">
              <w:t>15-20%</w:t>
            </w:r>
          </w:p>
        </w:tc>
      </w:tr>
      <w:tr w:rsidR="00A45D78" w:rsidRPr="00A45D78" w14:paraId="2F1204BA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D84F169" w14:textId="77777777" w:rsidR="00A45D78" w:rsidRPr="00A45D78" w:rsidRDefault="00A45D78" w:rsidP="00A45D78">
            <w:r w:rsidRPr="00A45D78">
              <w:rPr>
                <w:b/>
                <w:bCs/>
              </w:rPr>
              <w:t>Concierge admissions</w:t>
            </w:r>
          </w:p>
        </w:tc>
        <w:tc>
          <w:tcPr>
            <w:tcW w:w="0" w:type="auto"/>
            <w:shd w:val="clear" w:color="auto" w:fill="FFFFFF"/>
            <w:hideMark/>
          </w:tcPr>
          <w:p w14:paraId="202E4514" w14:textId="77777777" w:rsidR="00A45D78" w:rsidRPr="00A45D78" w:rsidRDefault="00A45D78" w:rsidP="00A45D78">
            <w:r w:rsidRPr="00A45D78">
              <w:t>Dedicated relationship manager for each family</w:t>
            </w:r>
          </w:p>
        </w:tc>
        <w:tc>
          <w:tcPr>
            <w:tcW w:w="0" w:type="auto"/>
            <w:shd w:val="clear" w:color="auto" w:fill="FFFFFF"/>
            <w:hideMark/>
          </w:tcPr>
          <w:p w14:paraId="2A1CD487" w14:textId="77777777" w:rsidR="00A45D78" w:rsidRPr="00A45D78" w:rsidRDefault="00A45D78" w:rsidP="00A45D78">
            <w:r w:rsidRPr="00A45D78">
              <w:t>10-15%</w:t>
            </w:r>
          </w:p>
        </w:tc>
      </w:tr>
      <w:tr w:rsidR="00A45D78" w:rsidRPr="00A45D78" w14:paraId="1C5B3EF3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14C2A8F" w14:textId="77777777" w:rsidR="00A45D78" w:rsidRPr="00A45D78" w:rsidRDefault="00A45D78" w:rsidP="00A45D78">
            <w:r w:rsidRPr="00A45D78">
              <w:rPr>
                <w:b/>
                <w:bCs/>
              </w:rPr>
              <w:t>Exclusive parent networks</w:t>
            </w:r>
          </w:p>
        </w:tc>
        <w:tc>
          <w:tcPr>
            <w:tcW w:w="0" w:type="auto"/>
            <w:shd w:val="clear" w:color="auto" w:fill="FFFFFF"/>
            <w:hideMark/>
          </w:tcPr>
          <w:p w14:paraId="4209ABBB" w14:textId="77777777" w:rsidR="00A45D78" w:rsidRPr="00A45D78" w:rsidRDefault="00A45D78" w:rsidP="00A45D78">
            <w:r w:rsidRPr="00A45D78">
              <w:t>Private parent forums, executive roundtables, networking events</w:t>
            </w:r>
          </w:p>
        </w:tc>
        <w:tc>
          <w:tcPr>
            <w:tcW w:w="0" w:type="auto"/>
            <w:shd w:val="clear" w:color="auto" w:fill="FFFFFF"/>
            <w:hideMark/>
          </w:tcPr>
          <w:p w14:paraId="080E0179" w14:textId="77777777" w:rsidR="00A45D78" w:rsidRPr="00A45D78" w:rsidRDefault="00A45D78" w:rsidP="00A45D78">
            <w:r w:rsidRPr="00A45D78">
              <w:t>8-10%</w:t>
            </w:r>
          </w:p>
        </w:tc>
      </w:tr>
      <w:tr w:rsidR="00A45D78" w:rsidRPr="00A45D78" w14:paraId="385FA2F1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38AA865" w14:textId="77777777" w:rsidR="00A45D78" w:rsidRPr="00A45D78" w:rsidRDefault="00A45D78" w:rsidP="00A45D78">
            <w:r w:rsidRPr="00A45D78">
              <w:rPr>
                <w:b/>
                <w:bCs/>
              </w:rPr>
              <w:t>Guaranteed outcomes</w:t>
            </w:r>
          </w:p>
        </w:tc>
        <w:tc>
          <w:tcPr>
            <w:tcW w:w="0" w:type="auto"/>
            <w:shd w:val="clear" w:color="auto" w:fill="FFFFFF"/>
            <w:hideMark/>
          </w:tcPr>
          <w:p w14:paraId="296B2CC5" w14:textId="77777777" w:rsidR="00A45D78" w:rsidRPr="00A45D78" w:rsidRDefault="00A45D78" w:rsidP="00A45D78">
            <w:r w:rsidRPr="00A45D78">
              <w:t>University admission guarantees (where legally permissible)</w:t>
            </w:r>
          </w:p>
        </w:tc>
        <w:tc>
          <w:tcPr>
            <w:tcW w:w="0" w:type="auto"/>
            <w:shd w:val="clear" w:color="auto" w:fill="FFFFFF"/>
            <w:hideMark/>
          </w:tcPr>
          <w:p w14:paraId="0FA141A2" w14:textId="77777777" w:rsidR="00A45D78" w:rsidRPr="00A45D78" w:rsidRDefault="00A45D78" w:rsidP="00A45D78">
            <w:r w:rsidRPr="00A45D78">
              <w:t>15-25%</w:t>
            </w:r>
          </w:p>
        </w:tc>
      </w:tr>
    </w:tbl>
    <w:p w14:paraId="47FACF24" w14:textId="15FF970B" w:rsidR="00A45D78" w:rsidRPr="00A45D78" w:rsidRDefault="00A45D78" w:rsidP="00A45D78"/>
    <w:p w14:paraId="7BE97EE0" w14:textId="77777777" w:rsidR="00A45D78" w:rsidRPr="00A45D78" w:rsidRDefault="00A45D78" w:rsidP="00A45D78">
      <w:pPr>
        <w:rPr>
          <w:b/>
          <w:bCs/>
        </w:rPr>
      </w:pPr>
      <w:r w:rsidRPr="00A45D78">
        <w:rPr>
          <w:b/>
          <w:bCs/>
        </w:rPr>
        <w:t>2. By Board Affiliation</w:t>
      </w:r>
    </w:p>
    <w:p w14:paraId="47B55FAB" w14:textId="77777777" w:rsidR="00A45D78" w:rsidRPr="00A45D78" w:rsidRDefault="00A45D78" w:rsidP="00A45D78">
      <w:r w:rsidRPr="00A45D78">
        <w:t>A) Matric/State Board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  <w:gridCol w:w="5588"/>
      </w:tblGrid>
      <w:tr w:rsidR="00A45D78" w:rsidRPr="00A45D78" w14:paraId="5A97D147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14240C8C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lastRenderedPageBreak/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46022024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Rationale</w:t>
            </w:r>
          </w:p>
        </w:tc>
      </w:tr>
      <w:tr w:rsidR="00A45D78" w:rsidRPr="00A45D78" w14:paraId="28BC294A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D448695" w14:textId="77777777" w:rsidR="00A45D78" w:rsidRPr="00A45D78" w:rsidRDefault="00A45D78" w:rsidP="00A45D78">
            <w:r w:rsidRPr="00A45D78">
              <w:rPr>
                <w:b/>
                <w:bCs/>
              </w:rPr>
              <w:t>Local language advantage</w:t>
            </w:r>
          </w:p>
        </w:tc>
        <w:tc>
          <w:tcPr>
            <w:tcW w:w="0" w:type="auto"/>
            <w:shd w:val="clear" w:color="auto" w:fill="FFFFFF"/>
            <w:hideMark/>
          </w:tcPr>
          <w:p w14:paraId="18EBCA4A" w14:textId="77777777" w:rsidR="00A45D78" w:rsidRPr="00A45D78" w:rsidRDefault="00A45D78" w:rsidP="00A45D78">
            <w:r w:rsidRPr="00A45D78">
              <w:t>Emphasize cultural relevance, regional employment alignment</w:t>
            </w:r>
          </w:p>
        </w:tc>
      </w:tr>
      <w:tr w:rsidR="00A45D78" w:rsidRPr="00A45D78" w14:paraId="7D1D2115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588BC65" w14:textId="77777777" w:rsidR="00A45D78" w:rsidRPr="00A45D78" w:rsidRDefault="00A45D78" w:rsidP="00A45D78">
            <w:r w:rsidRPr="00A45D78">
              <w:rPr>
                <w:b/>
                <w:bCs/>
              </w:rPr>
              <w:t>Affordability vs. private international</w:t>
            </w:r>
          </w:p>
        </w:tc>
        <w:tc>
          <w:tcPr>
            <w:tcW w:w="0" w:type="auto"/>
            <w:shd w:val="clear" w:color="auto" w:fill="FFFFFF"/>
            <w:hideMark/>
          </w:tcPr>
          <w:p w14:paraId="79B05796" w14:textId="77777777" w:rsidR="00A45D78" w:rsidRPr="00A45D78" w:rsidRDefault="00A45D78" w:rsidP="00A45D78">
            <w:r w:rsidRPr="00A45D78">
              <w:t>Position as "quality education at accessible price point"</w:t>
            </w:r>
          </w:p>
        </w:tc>
      </w:tr>
      <w:tr w:rsidR="00A45D78" w:rsidRPr="00A45D78" w14:paraId="1E00A0A9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18B0BC0" w14:textId="77777777" w:rsidR="00A45D78" w:rsidRPr="00A45D78" w:rsidRDefault="00A45D78" w:rsidP="00A45D78">
            <w:r w:rsidRPr="00A45D78">
              <w:rPr>
                <w:b/>
                <w:bCs/>
              </w:rPr>
              <w:t>Government recognition highlights</w:t>
            </w:r>
          </w:p>
        </w:tc>
        <w:tc>
          <w:tcPr>
            <w:tcW w:w="0" w:type="auto"/>
            <w:shd w:val="clear" w:color="auto" w:fill="FFFFFF"/>
            <w:hideMark/>
          </w:tcPr>
          <w:p w14:paraId="2E4EBEF6" w14:textId="77777777" w:rsidR="00A45D78" w:rsidRPr="00A45D78" w:rsidRDefault="00A45D78" w:rsidP="00A45D78">
            <w:r w:rsidRPr="00A45D78">
              <w:t>Official accreditations, inspection ratings</w:t>
            </w:r>
          </w:p>
        </w:tc>
      </w:tr>
      <w:tr w:rsidR="00A45D78" w:rsidRPr="00A45D78" w14:paraId="061DF863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9203D34" w14:textId="77777777" w:rsidR="00A45D78" w:rsidRPr="00A45D78" w:rsidRDefault="00A45D78" w:rsidP="00A45D78">
            <w:r w:rsidRPr="00A45D78">
              <w:rPr>
                <w:b/>
                <w:bCs/>
              </w:rPr>
              <w:t>Feeder college partnerships</w:t>
            </w:r>
          </w:p>
        </w:tc>
        <w:tc>
          <w:tcPr>
            <w:tcW w:w="0" w:type="auto"/>
            <w:shd w:val="clear" w:color="auto" w:fill="FFFFFF"/>
            <w:hideMark/>
          </w:tcPr>
          <w:p w14:paraId="04D8A426" w14:textId="77777777" w:rsidR="00A45D78" w:rsidRPr="00A45D78" w:rsidRDefault="00A45D78" w:rsidP="00A45D78">
            <w:r w:rsidRPr="00A45D78">
              <w:t>Articulation agreements with local colleges/universities</w:t>
            </w:r>
          </w:p>
        </w:tc>
      </w:tr>
    </w:tbl>
    <w:p w14:paraId="46CE9261" w14:textId="77777777" w:rsidR="00A45D78" w:rsidRPr="00A45D78" w:rsidRDefault="00A45D78" w:rsidP="00A45D78">
      <w:r w:rsidRPr="00A45D78">
        <w:t>B) CBSE/ICSE (Dominant Segment)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5835"/>
      </w:tblGrid>
      <w:tr w:rsidR="00A45D78" w:rsidRPr="00A45D78" w14:paraId="6B8EB20C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7DD277B7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0E479794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Rationale</w:t>
            </w:r>
          </w:p>
        </w:tc>
      </w:tr>
      <w:tr w:rsidR="00A45D78" w:rsidRPr="00A45D78" w14:paraId="419C7CFA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C5179C8" w14:textId="77777777" w:rsidR="00A45D78" w:rsidRPr="00A45D78" w:rsidRDefault="00A45D78" w:rsidP="00A45D78">
            <w:r w:rsidRPr="00A45D78">
              <w:rPr>
                <w:b/>
                <w:bCs/>
              </w:rPr>
              <w:t>National mobility value</w:t>
            </w:r>
          </w:p>
        </w:tc>
        <w:tc>
          <w:tcPr>
            <w:tcW w:w="0" w:type="auto"/>
            <w:shd w:val="clear" w:color="auto" w:fill="FFFFFF"/>
            <w:hideMark/>
          </w:tcPr>
          <w:p w14:paraId="3CB9DE93" w14:textId="77777777" w:rsidR="00A45D78" w:rsidRPr="00A45D78" w:rsidRDefault="00A45D78" w:rsidP="00A45D78">
            <w:r w:rsidRPr="00A45D78">
              <w:t>Transferability across cities, standardized curriculum recognition</w:t>
            </w:r>
          </w:p>
        </w:tc>
      </w:tr>
      <w:tr w:rsidR="00A45D78" w:rsidRPr="00A45D78" w14:paraId="04276409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B7358EA" w14:textId="77777777" w:rsidR="00A45D78" w:rsidRPr="00A45D78" w:rsidRDefault="00A45D78" w:rsidP="00A45D78">
            <w:r w:rsidRPr="00A45D78">
              <w:rPr>
                <w:b/>
                <w:bCs/>
              </w:rPr>
              <w:t>Competitive exam preparation</w:t>
            </w:r>
          </w:p>
        </w:tc>
        <w:tc>
          <w:tcPr>
            <w:tcW w:w="0" w:type="auto"/>
            <w:shd w:val="clear" w:color="auto" w:fill="FFFFFF"/>
            <w:hideMark/>
          </w:tcPr>
          <w:p w14:paraId="0326D789" w14:textId="77777777" w:rsidR="00A45D78" w:rsidRPr="00A45D78" w:rsidRDefault="00A45D78" w:rsidP="00A45D78">
            <w:r w:rsidRPr="00A45D78">
              <w:t>JEE/NEET coaching integration with school hours</w:t>
            </w:r>
          </w:p>
        </w:tc>
      </w:tr>
      <w:tr w:rsidR="00A45D78" w:rsidRPr="00A45D78" w14:paraId="128BE494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63568C3" w14:textId="77777777" w:rsidR="00A45D78" w:rsidRPr="00A45D78" w:rsidRDefault="00A45D78" w:rsidP="00A45D78">
            <w:r w:rsidRPr="00A45D78">
              <w:rPr>
                <w:b/>
                <w:bCs/>
              </w:rPr>
              <w:t>Rank and percentile publication</w:t>
            </w:r>
          </w:p>
        </w:tc>
        <w:tc>
          <w:tcPr>
            <w:tcW w:w="0" w:type="auto"/>
            <w:shd w:val="clear" w:color="auto" w:fill="FFFFFF"/>
            <w:hideMark/>
          </w:tcPr>
          <w:p w14:paraId="7A00FA36" w14:textId="77777777" w:rsidR="00A45D78" w:rsidRPr="00A45D78" w:rsidRDefault="00A45D78" w:rsidP="00A45D78">
            <w:r w:rsidRPr="00A45D78">
              <w:t>State/national board exam performance leaderboards</w:t>
            </w:r>
          </w:p>
        </w:tc>
      </w:tr>
      <w:tr w:rsidR="00A45D78" w:rsidRPr="00A45D78" w14:paraId="19135867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BCCB817" w14:textId="77777777" w:rsidR="00A45D78" w:rsidRPr="00A45D78" w:rsidRDefault="00A45D78" w:rsidP="00A45D78">
            <w:r w:rsidRPr="00A45D78">
              <w:rPr>
                <w:b/>
                <w:bCs/>
              </w:rPr>
              <w:t>Centralized resource access</w:t>
            </w:r>
          </w:p>
        </w:tc>
        <w:tc>
          <w:tcPr>
            <w:tcW w:w="0" w:type="auto"/>
            <w:shd w:val="clear" w:color="auto" w:fill="FFFFFF"/>
            <w:hideMark/>
          </w:tcPr>
          <w:p w14:paraId="17BF1849" w14:textId="77777777" w:rsidR="00A45D78" w:rsidRPr="00A45D78" w:rsidRDefault="00A45D78" w:rsidP="00A45D78">
            <w:r w:rsidRPr="00A45D78">
              <w:t>NCERT-aligned materials, shared question banks</w:t>
            </w:r>
          </w:p>
        </w:tc>
      </w:tr>
    </w:tbl>
    <w:p w14:paraId="16331D85" w14:textId="77777777" w:rsidR="00A45D78" w:rsidRPr="00A45D78" w:rsidRDefault="00A45D78" w:rsidP="00A45D78">
      <w:r w:rsidRPr="00A45D78">
        <w:t>C) International (Cambridge, IB, Others)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4780"/>
      </w:tblGrid>
      <w:tr w:rsidR="00A45D78" w:rsidRPr="00A45D78" w14:paraId="0C5DA12C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42003056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1C4B35DA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Rationale</w:t>
            </w:r>
          </w:p>
        </w:tc>
      </w:tr>
      <w:tr w:rsidR="00A45D78" w:rsidRPr="00A45D78" w14:paraId="2579FE17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EFCD891" w14:textId="77777777" w:rsidR="00A45D78" w:rsidRPr="00A45D78" w:rsidRDefault="00A45D78" w:rsidP="00A45D78">
            <w:r w:rsidRPr="00A45D78">
              <w:rPr>
                <w:b/>
                <w:bCs/>
              </w:rPr>
              <w:t>Global university pathway</w:t>
            </w:r>
          </w:p>
        </w:tc>
        <w:tc>
          <w:tcPr>
            <w:tcW w:w="0" w:type="auto"/>
            <w:shd w:val="clear" w:color="auto" w:fill="FFFFFF"/>
            <w:hideMark/>
          </w:tcPr>
          <w:p w14:paraId="450D2CBC" w14:textId="77777777" w:rsidR="00A45D78" w:rsidRPr="00A45D78" w:rsidRDefault="00A45D78" w:rsidP="00A45D78">
            <w:r w:rsidRPr="00A45D78">
              <w:t>Partnership letters from overseas universities</w:t>
            </w:r>
          </w:p>
        </w:tc>
      </w:tr>
      <w:tr w:rsidR="00A45D78" w:rsidRPr="00A45D78" w14:paraId="17FAB356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415915F" w14:textId="77777777" w:rsidR="00A45D78" w:rsidRPr="00A45D78" w:rsidRDefault="00A45D78" w:rsidP="00A45D78">
            <w:r w:rsidRPr="00A45D78">
              <w:rPr>
                <w:b/>
                <w:bCs/>
              </w:rPr>
              <w:t>English-medium instruction</w:t>
            </w:r>
          </w:p>
        </w:tc>
        <w:tc>
          <w:tcPr>
            <w:tcW w:w="0" w:type="auto"/>
            <w:shd w:val="clear" w:color="auto" w:fill="FFFFFF"/>
            <w:hideMark/>
          </w:tcPr>
          <w:p w14:paraId="5A76BB42" w14:textId="77777777" w:rsidR="00A45D78" w:rsidRPr="00A45D78" w:rsidRDefault="00A45D78" w:rsidP="00A45D78">
            <w:r w:rsidRPr="00A45D78">
              <w:t>Positioned as gateway to international opportunities</w:t>
            </w:r>
          </w:p>
        </w:tc>
      </w:tr>
      <w:tr w:rsidR="00A45D78" w:rsidRPr="00A45D78" w14:paraId="00482554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7BEB45A" w14:textId="77777777" w:rsidR="00A45D78" w:rsidRPr="00A45D78" w:rsidRDefault="00A45D78" w:rsidP="00A45D78">
            <w:r w:rsidRPr="00A45D78">
              <w:rPr>
                <w:b/>
                <w:bCs/>
              </w:rPr>
              <w:t>International certification prestige</w:t>
            </w:r>
          </w:p>
        </w:tc>
        <w:tc>
          <w:tcPr>
            <w:tcW w:w="0" w:type="auto"/>
            <w:shd w:val="clear" w:color="auto" w:fill="FFFFFF"/>
            <w:hideMark/>
          </w:tcPr>
          <w:p w14:paraId="3A198676" w14:textId="77777777" w:rsidR="00A45D78" w:rsidRPr="00A45D78" w:rsidRDefault="00A45D78" w:rsidP="00A45D78">
            <w:r w:rsidRPr="00A45D78">
              <w:t>Cambridge/IB accreditation as quality signal</w:t>
            </w:r>
          </w:p>
        </w:tc>
      </w:tr>
      <w:tr w:rsidR="00A45D78" w:rsidRPr="00A45D78" w14:paraId="585A148E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ACCAD6D" w14:textId="77777777" w:rsidR="00A45D78" w:rsidRPr="00A45D78" w:rsidRDefault="00A45D78" w:rsidP="00A45D78">
            <w:r w:rsidRPr="00A45D78">
              <w:rPr>
                <w:b/>
                <w:bCs/>
              </w:rPr>
              <w:t>Cross-cultural exposure</w:t>
            </w:r>
          </w:p>
        </w:tc>
        <w:tc>
          <w:tcPr>
            <w:tcW w:w="0" w:type="auto"/>
            <w:shd w:val="clear" w:color="auto" w:fill="FFFFFF"/>
            <w:hideMark/>
          </w:tcPr>
          <w:p w14:paraId="49262B5B" w14:textId="77777777" w:rsidR="00A45D78" w:rsidRPr="00A45D78" w:rsidRDefault="00A45D78" w:rsidP="00A45D78">
            <w:r w:rsidRPr="00A45D78">
              <w:t>Exchange programs, Model UN, global competitions</w:t>
            </w:r>
          </w:p>
        </w:tc>
      </w:tr>
    </w:tbl>
    <w:p w14:paraId="12D364E7" w14:textId="095230A8" w:rsidR="00A45D78" w:rsidRPr="00A45D78" w:rsidRDefault="00A45D78" w:rsidP="00A45D78"/>
    <w:p w14:paraId="52D2B92D" w14:textId="77777777" w:rsidR="00A45D78" w:rsidRPr="00A45D78" w:rsidRDefault="00A45D78" w:rsidP="00A45D78">
      <w:pPr>
        <w:rPr>
          <w:b/>
          <w:bCs/>
        </w:rPr>
      </w:pPr>
      <w:r w:rsidRPr="00A45D78">
        <w:rPr>
          <w:b/>
          <w:bCs/>
        </w:rPr>
        <w:t>3. By Scale and Spread</w:t>
      </w:r>
    </w:p>
    <w:p w14:paraId="7916C338" w14:textId="77777777" w:rsidR="00A45D78" w:rsidRPr="00A45D78" w:rsidRDefault="00A45D78" w:rsidP="00A45D78">
      <w:r w:rsidRPr="00A45D78">
        <w:t>A) Individual School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4662"/>
      </w:tblGrid>
      <w:tr w:rsidR="00A45D78" w:rsidRPr="00A45D78" w14:paraId="2BD9F284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794C2D4E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7A73142D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Advantage</w:t>
            </w:r>
          </w:p>
        </w:tc>
      </w:tr>
      <w:tr w:rsidR="00A45D78" w:rsidRPr="00A45D78" w14:paraId="661FCEDA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33988A5" w14:textId="77777777" w:rsidR="00A45D78" w:rsidRPr="00A45D78" w:rsidRDefault="00A45D78" w:rsidP="00A45D78">
            <w:r w:rsidRPr="00A45D78">
              <w:rPr>
                <w:b/>
                <w:bCs/>
              </w:rPr>
              <w:t>Founder/Principal visibility</w:t>
            </w:r>
          </w:p>
        </w:tc>
        <w:tc>
          <w:tcPr>
            <w:tcW w:w="0" w:type="auto"/>
            <w:shd w:val="clear" w:color="auto" w:fill="FFFFFF"/>
            <w:hideMark/>
          </w:tcPr>
          <w:p w14:paraId="313C01DA" w14:textId="77777777" w:rsidR="00A45D78" w:rsidRPr="00A45D78" w:rsidRDefault="00A45D78" w:rsidP="00A45D78">
            <w:r w:rsidRPr="00A45D78">
              <w:t>Personal credibility, accessibility appeals to parents</w:t>
            </w:r>
          </w:p>
        </w:tc>
      </w:tr>
      <w:tr w:rsidR="00A45D78" w:rsidRPr="00A45D78" w14:paraId="2A7E79F2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D4F660C" w14:textId="77777777" w:rsidR="00A45D78" w:rsidRPr="00A45D78" w:rsidRDefault="00A45D78" w:rsidP="00A45D78">
            <w:r w:rsidRPr="00A45D78">
              <w:rPr>
                <w:b/>
                <w:bCs/>
              </w:rPr>
              <w:t>Community embeddedness</w:t>
            </w:r>
          </w:p>
        </w:tc>
        <w:tc>
          <w:tcPr>
            <w:tcW w:w="0" w:type="auto"/>
            <w:shd w:val="clear" w:color="auto" w:fill="FFFFFF"/>
            <w:hideMark/>
          </w:tcPr>
          <w:p w14:paraId="1A0AC6EF" w14:textId="77777777" w:rsidR="00A45D78" w:rsidRPr="00A45D78" w:rsidRDefault="00A45D78" w:rsidP="00A45D78">
            <w:r w:rsidRPr="00A45D78">
              <w:t>Deep local roots, feeder preschool relationships</w:t>
            </w:r>
          </w:p>
        </w:tc>
      </w:tr>
      <w:tr w:rsidR="00A45D78" w:rsidRPr="00A45D78" w14:paraId="15D093CA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118F874" w14:textId="77777777" w:rsidR="00A45D78" w:rsidRPr="00A45D78" w:rsidRDefault="00A45D78" w:rsidP="00A45D78">
            <w:r w:rsidRPr="00A45D78">
              <w:rPr>
                <w:b/>
                <w:bCs/>
              </w:rPr>
              <w:lastRenderedPageBreak/>
              <w:t>Agile customization</w:t>
            </w:r>
          </w:p>
        </w:tc>
        <w:tc>
          <w:tcPr>
            <w:tcW w:w="0" w:type="auto"/>
            <w:shd w:val="clear" w:color="auto" w:fill="FFFFFF"/>
            <w:hideMark/>
          </w:tcPr>
          <w:p w14:paraId="4600552E" w14:textId="77777777" w:rsidR="00A45D78" w:rsidRPr="00A45D78" w:rsidRDefault="00A45D78" w:rsidP="00A45D78">
            <w:r w:rsidRPr="00A45D78">
              <w:t>Faster program adaptation to local market needs</w:t>
            </w:r>
          </w:p>
        </w:tc>
      </w:tr>
      <w:tr w:rsidR="00A45D78" w:rsidRPr="00A45D78" w14:paraId="57505185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DC26A32" w14:textId="77777777" w:rsidR="00A45D78" w:rsidRPr="00A45D78" w:rsidRDefault="00A45D78" w:rsidP="00A45D78">
            <w:r w:rsidRPr="00A45D78">
              <w:rPr>
                <w:b/>
                <w:bCs/>
              </w:rPr>
              <w:t>Referral-based growth</w:t>
            </w:r>
          </w:p>
        </w:tc>
        <w:tc>
          <w:tcPr>
            <w:tcW w:w="0" w:type="auto"/>
            <w:shd w:val="clear" w:color="auto" w:fill="FFFFFF"/>
            <w:hideMark/>
          </w:tcPr>
          <w:p w14:paraId="2670FAC0" w14:textId="77777777" w:rsidR="00A45D78" w:rsidRPr="00A45D78" w:rsidRDefault="00A45D78" w:rsidP="00A45D78">
            <w:r w:rsidRPr="00A45D78">
              <w:t>Strong word-of-mouth reduces acquisition costs</w:t>
            </w:r>
          </w:p>
        </w:tc>
      </w:tr>
    </w:tbl>
    <w:p w14:paraId="3F5436E1" w14:textId="77777777" w:rsidR="00A45D78" w:rsidRPr="00A45D78" w:rsidRDefault="00A45D78" w:rsidP="00A45D78">
      <w:r w:rsidRPr="00A45D78">
        <w:t>B) Chain of Schools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4903"/>
      </w:tblGrid>
      <w:tr w:rsidR="00A45D78" w:rsidRPr="00A45D78" w14:paraId="582CBA0B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1CCA2E3B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135C54C5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Advantage</w:t>
            </w:r>
          </w:p>
        </w:tc>
      </w:tr>
      <w:tr w:rsidR="00A45D78" w:rsidRPr="00A45D78" w14:paraId="52E1FCB4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6EA25D7" w14:textId="77777777" w:rsidR="00A45D78" w:rsidRPr="00A45D78" w:rsidRDefault="00A45D78" w:rsidP="00A45D78">
            <w:r w:rsidRPr="00A45D78">
              <w:rPr>
                <w:b/>
                <w:bCs/>
              </w:rPr>
              <w:t>Standardized quality assurance</w:t>
            </w:r>
          </w:p>
        </w:tc>
        <w:tc>
          <w:tcPr>
            <w:tcW w:w="0" w:type="auto"/>
            <w:shd w:val="clear" w:color="auto" w:fill="FFFFFF"/>
            <w:hideMark/>
          </w:tcPr>
          <w:p w14:paraId="1FBA8DE3" w14:textId="77777777" w:rsidR="00A45D78" w:rsidRPr="00A45D78" w:rsidRDefault="00A45D78" w:rsidP="00A45D78">
            <w:r w:rsidRPr="00A45D78">
              <w:t>Uniform benchmarks across locations</w:t>
            </w:r>
          </w:p>
        </w:tc>
      </w:tr>
      <w:tr w:rsidR="00A45D78" w:rsidRPr="00A45D78" w14:paraId="61436824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2A86AEB" w14:textId="77777777" w:rsidR="00A45D78" w:rsidRPr="00A45D78" w:rsidRDefault="00A45D78" w:rsidP="00A45D78">
            <w:r w:rsidRPr="00A45D78">
              <w:rPr>
                <w:b/>
                <w:bCs/>
              </w:rPr>
              <w:t>Shared infrastructure</w:t>
            </w:r>
          </w:p>
        </w:tc>
        <w:tc>
          <w:tcPr>
            <w:tcW w:w="0" w:type="auto"/>
            <w:shd w:val="clear" w:color="auto" w:fill="FFFFFF"/>
            <w:hideMark/>
          </w:tcPr>
          <w:p w14:paraId="521A97EE" w14:textId="77777777" w:rsidR="00A45D78" w:rsidRPr="00A45D78" w:rsidRDefault="00A45D78" w:rsidP="00A45D78">
            <w:r w:rsidRPr="00A45D78">
              <w:t>Centralized labs, online platforms, teaching resources</w:t>
            </w:r>
          </w:p>
        </w:tc>
      </w:tr>
      <w:tr w:rsidR="00A45D78" w:rsidRPr="00A45D78" w14:paraId="0C96381C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1FF0F62" w14:textId="77777777" w:rsidR="00A45D78" w:rsidRPr="00A45D78" w:rsidRDefault="00A45D78" w:rsidP="00A45D78">
            <w:r w:rsidRPr="00A45D78">
              <w:rPr>
                <w:b/>
                <w:bCs/>
              </w:rPr>
              <w:t>Brand portfolio segmentation</w:t>
            </w:r>
          </w:p>
        </w:tc>
        <w:tc>
          <w:tcPr>
            <w:tcW w:w="0" w:type="auto"/>
            <w:shd w:val="clear" w:color="auto" w:fill="FFFFFF"/>
            <w:hideMark/>
          </w:tcPr>
          <w:p w14:paraId="60FE086D" w14:textId="77777777" w:rsidR="00A45D78" w:rsidRPr="00A45D78" w:rsidRDefault="00A45D78" w:rsidP="00A45D78">
            <w:r w:rsidRPr="00A45D78">
              <w:t>Different price points under same parent organization</w:t>
            </w:r>
          </w:p>
        </w:tc>
      </w:tr>
      <w:tr w:rsidR="00A45D78" w:rsidRPr="00A45D78" w14:paraId="06B3C946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9F33CF8" w14:textId="77777777" w:rsidR="00A45D78" w:rsidRPr="00A45D78" w:rsidRDefault="00A45D78" w:rsidP="00A45D78">
            <w:r w:rsidRPr="00A45D78">
              <w:rPr>
                <w:b/>
                <w:bCs/>
              </w:rPr>
              <w:t>Economies of scale</w:t>
            </w:r>
          </w:p>
        </w:tc>
        <w:tc>
          <w:tcPr>
            <w:tcW w:w="0" w:type="auto"/>
            <w:shd w:val="clear" w:color="auto" w:fill="FFFFFF"/>
            <w:hideMark/>
          </w:tcPr>
          <w:p w14:paraId="0376FC25" w14:textId="77777777" w:rsidR="00A45D78" w:rsidRPr="00A45D78" w:rsidRDefault="00A45D78" w:rsidP="00A45D78">
            <w:r w:rsidRPr="00A45D78">
              <w:t>Bulk procurement, centralized admissions funnel</w:t>
            </w:r>
          </w:p>
        </w:tc>
      </w:tr>
      <w:tr w:rsidR="00A45D78" w:rsidRPr="00A45D78" w14:paraId="6959E5BA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A3D2DE4" w14:textId="77777777" w:rsidR="00A45D78" w:rsidRPr="00A45D78" w:rsidRDefault="00A45D78" w:rsidP="00A45D78">
            <w:r w:rsidRPr="00A45D78">
              <w:rPr>
                <w:b/>
                <w:bCs/>
              </w:rPr>
              <w:t>Cross-location transfers</w:t>
            </w:r>
          </w:p>
        </w:tc>
        <w:tc>
          <w:tcPr>
            <w:tcW w:w="0" w:type="auto"/>
            <w:shd w:val="clear" w:color="auto" w:fill="FFFFFF"/>
            <w:hideMark/>
          </w:tcPr>
          <w:p w14:paraId="581644CA" w14:textId="77777777" w:rsidR="00A45D78" w:rsidRPr="00A45D78" w:rsidRDefault="00A45D78" w:rsidP="00A45D78">
            <w:r w:rsidRPr="00A45D78">
              <w:t>Mobility guarantee for relocating families</w:t>
            </w:r>
          </w:p>
        </w:tc>
      </w:tr>
    </w:tbl>
    <w:p w14:paraId="38CF0370" w14:textId="3121553B" w:rsidR="00A45D78" w:rsidRPr="00A45D78" w:rsidRDefault="00A45D78" w:rsidP="00A45D78"/>
    <w:p w14:paraId="78C3A49E" w14:textId="77777777" w:rsidR="00A45D78" w:rsidRPr="00A45D78" w:rsidRDefault="00A45D78" w:rsidP="00A45D78">
      <w:pPr>
        <w:rPr>
          <w:b/>
          <w:bCs/>
        </w:rPr>
      </w:pPr>
      <w:r w:rsidRPr="00A45D78">
        <w:rPr>
          <w:b/>
          <w:bCs/>
        </w:rPr>
        <w:t>4. By Brand Perception</w:t>
      </w:r>
    </w:p>
    <w:p w14:paraId="048F45CD" w14:textId="77777777" w:rsidR="00A45D78" w:rsidRPr="00A45D78" w:rsidRDefault="00A45D78" w:rsidP="00A45D78">
      <w:r w:rsidRPr="00A45D78">
        <w:t>A) Recognised Brand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5336"/>
      </w:tblGrid>
      <w:tr w:rsidR="00A45D78" w:rsidRPr="00A45D78" w14:paraId="491FC8DA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07757B74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410DCA89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Implementation</w:t>
            </w:r>
          </w:p>
        </w:tc>
      </w:tr>
      <w:tr w:rsidR="00A45D78" w:rsidRPr="00A45D78" w14:paraId="050FDBD8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369404A" w14:textId="77777777" w:rsidR="00A45D78" w:rsidRPr="00A45D78" w:rsidRDefault="00A45D78" w:rsidP="00A45D78">
            <w:r w:rsidRPr="00A45D78">
              <w:rPr>
                <w:b/>
                <w:bCs/>
              </w:rPr>
              <w:t>Heritage marketing</w:t>
            </w:r>
          </w:p>
        </w:tc>
        <w:tc>
          <w:tcPr>
            <w:tcW w:w="0" w:type="auto"/>
            <w:shd w:val="clear" w:color="auto" w:fill="FFFFFF"/>
            <w:hideMark/>
          </w:tcPr>
          <w:p w14:paraId="57D442B4" w14:textId="77777777" w:rsidR="00A45D78" w:rsidRPr="00A45D78" w:rsidRDefault="00A45D78" w:rsidP="00A45D78">
            <w:r w:rsidRPr="00A45D78">
              <w:t>Founding history, legacy alumni, historical milestones</w:t>
            </w:r>
          </w:p>
        </w:tc>
      </w:tr>
      <w:tr w:rsidR="00A45D78" w:rsidRPr="00A45D78" w14:paraId="36946D4B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C71A8E3" w14:textId="77777777" w:rsidR="00A45D78" w:rsidRPr="00A45D78" w:rsidRDefault="00A45D78" w:rsidP="00A45D78">
            <w:r w:rsidRPr="00A45D78">
              <w:rPr>
                <w:b/>
                <w:bCs/>
              </w:rPr>
              <w:t>Trust signals</w:t>
            </w:r>
          </w:p>
        </w:tc>
        <w:tc>
          <w:tcPr>
            <w:tcW w:w="0" w:type="auto"/>
            <w:shd w:val="clear" w:color="auto" w:fill="FFFFFF"/>
            <w:hideMark/>
          </w:tcPr>
          <w:p w14:paraId="3F68E7E1" w14:textId="77777777" w:rsidR="00A45D78" w:rsidRPr="00A45D78" w:rsidRDefault="00A45D78" w:rsidP="00A45D78">
            <w:r w:rsidRPr="00A45D78">
              <w:t>Longevity metrics (years established), retention rates (&gt;90%)</w:t>
            </w:r>
          </w:p>
        </w:tc>
      </w:tr>
      <w:tr w:rsidR="00A45D78" w:rsidRPr="00A45D78" w14:paraId="65936133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731A5D1" w14:textId="77777777" w:rsidR="00A45D78" w:rsidRPr="00A45D78" w:rsidRDefault="00A45D78" w:rsidP="00A45D78">
            <w:r w:rsidRPr="00A45D78">
              <w:rPr>
                <w:b/>
                <w:bCs/>
              </w:rPr>
              <w:t>Premium pricing justified by track record</w:t>
            </w:r>
          </w:p>
        </w:tc>
        <w:tc>
          <w:tcPr>
            <w:tcW w:w="0" w:type="auto"/>
            <w:shd w:val="clear" w:color="auto" w:fill="FFFFFF"/>
            <w:hideMark/>
          </w:tcPr>
          <w:p w14:paraId="46B33F62" w14:textId="77777777" w:rsidR="00A45D78" w:rsidRPr="00A45D78" w:rsidRDefault="00A45D78" w:rsidP="00A45D78">
            <w:r w:rsidRPr="00A45D78">
              <w:t>"We've maintained this standard for 50 years"</w:t>
            </w:r>
          </w:p>
        </w:tc>
      </w:tr>
      <w:tr w:rsidR="00A45D78" w:rsidRPr="00A45D78" w14:paraId="3D32A365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204D01F" w14:textId="77777777" w:rsidR="00A45D78" w:rsidRPr="00A45D78" w:rsidRDefault="00A45D78" w:rsidP="00A45D78">
            <w:r w:rsidRPr="00A45D78">
              <w:rPr>
                <w:b/>
                <w:bCs/>
              </w:rPr>
              <w:t>Selective admissions messaging</w:t>
            </w:r>
          </w:p>
        </w:tc>
        <w:tc>
          <w:tcPr>
            <w:tcW w:w="0" w:type="auto"/>
            <w:shd w:val="clear" w:color="auto" w:fill="FFFFFF"/>
            <w:hideMark/>
          </w:tcPr>
          <w:p w14:paraId="6DB112FF" w14:textId="77777777" w:rsidR="00A45D78" w:rsidRPr="00A45D78" w:rsidRDefault="00A45D78" w:rsidP="00A45D78">
            <w:r w:rsidRPr="00A45D78">
              <w:t>Waitlists, competitive selection ratios (e.g., 3:1)</w:t>
            </w:r>
          </w:p>
        </w:tc>
      </w:tr>
    </w:tbl>
    <w:p w14:paraId="5AB31CC0" w14:textId="77777777" w:rsidR="00A45D78" w:rsidRPr="00A45D78" w:rsidRDefault="00A45D78" w:rsidP="00A45D78">
      <w:r w:rsidRPr="00A45D78">
        <w:t>B) Emerging Brand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5284"/>
      </w:tblGrid>
      <w:tr w:rsidR="00A45D78" w:rsidRPr="00A45D78" w14:paraId="0A683F9E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2462E165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006DABE6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Implementation</w:t>
            </w:r>
          </w:p>
        </w:tc>
      </w:tr>
      <w:tr w:rsidR="00A45D78" w:rsidRPr="00A45D78" w14:paraId="1FEE9DAF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C5D588E" w14:textId="77777777" w:rsidR="00A45D78" w:rsidRPr="00A45D78" w:rsidRDefault="00A45D78" w:rsidP="00A45D78">
            <w:r w:rsidRPr="00A45D78">
              <w:rPr>
                <w:b/>
                <w:bCs/>
              </w:rPr>
              <w:t>New infrastructure advantage</w:t>
            </w:r>
          </w:p>
        </w:tc>
        <w:tc>
          <w:tcPr>
            <w:tcW w:w="0" w:type="auto"/>
            <w:shd w:val="clear" w:color="auto" w:fill="FFFFFF"/>
            <w:hideMark/>
          </w:tcPr>
          <w:p w14:paraId="041B21DC" w14:textId="77777777" w:rsidR="00A45D78" w:rsidRPr="00A45D78" w:rsidRDefault="00A45D78" w:rsidP="00A45D78">
            <w:r w:rsidRPr="00A45D78">
              <w:t>"Modern facilities without legacy constraints"</w:t>
            </w:r>
          </w:p>
        </w:tc>
      </w:tr>
      <w:tr w:rsidR="00A45D78" w:rsidRPr="00A45D78" w14:paraId="25D76899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0241539" w14:textId="77777777" w:rsidR="00A45D78" w:rsidRPr="00A45D78" w:rsidRDefault="00A45D78" w:rsidP="00A45D78">
            <w:r w:rsidRPr="00A45D78">
              <w:rPr>
                <w:b/>
                <w:bCs/>
              </w:rPr>
              <w:t>Disruptor positioning</w:t>
            </w:r>
          </w:p>
        </w:tc>
        <w:tc>
          <w:tcPr>
            <w:tcW w:w="0" w:type="auto"/>
            <w:shd w:val="clear" w:color="auto" w:fill="FFFFFF"/>
            <w:hideMark/>
          </w:tcPr>
          <w:p w14:paraId="234EEC99" w14:textId="77777777" w:rsidR="00A45D78" w:rsidRPr="00A45D78" w:rsidRDefault="00A45D78" w:rsidP="00A45D78">
            <w:r w:rsidRPr="00A45D78">
              <w:t>Challenging "outdated traditional education" models</w:t>
            </w:r>
          </w:p>
        </w:tc>
      </w:tr>
      <w:tr w:rsidR="00A45D78" w:rsidRPr="00A45D78" w14:paraId="375B041F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3D48634" w14:textId="77777777" w:rsidR="00A45D78" w:rsidRPr="00A45D78" w:rsidRDefault="00A45D78" w:rsidP="00A45D78">
            <w:r w:rsidRPr="00A45D78">
              <w:rPr>
                <w:b/>
                <w:bCs/>
              </w:rPr>
              <w:t>Early adopter incentives</w:t>
            </w:r>
          </w:p>
        </w:tc>
        <w:tc>
          <w:tcPr>
            <w:tcW w:w="0" w:type="auto"/>
            <w:shd w:val="clear" w:color="auto" w:fill="FFFFFF"/>
            <w:hideMark/>
          </w:tcPr>
          <w:p w14:paraId="1B2D63D1" w14:textId="77777777" w:rsidR="00A45D78" w:rsidRPr="00A45D78" w:rsidRDefault="00A45D78" w:rsidP="00A45D78">
            <w:r w:rsidRPr="00A45D78">
              <w:t>Launch discounts, founding family privileges</w:t>
            </w:r>
          </w:p>
        </w:tc>
      </w:tr>
      <w:tr w:rsidR="00A45D78" w:rsidRPr="00A45D78" w14:paraId="30BDE680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9B9DFC5" w14:textId="77777777" w:rsidR="00A45D78" w:rsidRPr="00A45D78" w:rsidRDefault="00A45D78" w:rsidP="00A45D78">
            <w:r w:rsidRPr="00A45D78">
              <w:rPr>
                <w:b/>
                <w:bCs/>
              </w:rPr>
              <w:lastRenderedPageBreak/>
              <w:t>Comparative superiority</w:t>
            </w:r>
          </w:p>
        </w:tc>
        <w:tc>
          <w:tcPr>
            <w:tcW w:w="0" w:type="auto"/>
            <w:shd w:val="clear" w:color="auto" w:fill="FFFFFF"/>
            <w:hideMark/>
          </w:tcPr>
          <w:p w14:paraId="2ACA5F7C" w14:textId="77777777" w:rsidR="00A45D78" w:rsidRPr="00A45D78" w:rsidRDefault="00A45D78" w:rsidP="00A45D78">
            <w:r w:rsidRPr="00A45D78">
              <w:t>Side-by-side feature comparisons with established schools</w:t>
            </w:r>
          </w:p>
        </w:tc>
      </w:tr>
    </w:tbl>
    <w:p w14:paraId="004076CC" w14:textId="66CF74C0" w:rsidR="00A45D78" w:rsidRPr="00A45D78" w:rsidRDefault="00A45D78" w:rsidP="00A45D78"/>
    <w:p w14:paraId="441A2FB9" w14:textId="77777777" w:rsidR="00A45D78" w:rsidRPr="00A45D78" w:rsidRDefault="00A45D78" w:rsidP="00A45D78">
      <w:pPr>
        <w:rPr>
          <w:b/>
          <w:bCs/>
        </w:rPr>
      </w:pPr>
      <w:r w:rsidRPr="00A45D78">
        <w:rPr>
          <w:b/>
          <w:bCs/>
        </w:rPr>
        <w:t>Cross-Segment Sales Tactics for Above-Average Fee Increases</w:t>
      </w:r>
    </w:p>
    <w:p w14:paraId="3BA5AE37" w14:textId="77777777" w:rsidR="00A45D78" w:rsidRPr="00A45D78" w:rsidRDefault="00A45D78" w:rsidP="00A45D78">
      <w:pPr>
        <w:rPr>
          <w:b/>
          <w:bCs/>
        </w:rPr>
      </w:pPr>
      <w:r w:rsidRPr="00A45D78">
        <w:rPr>
          <w:b/>
          <w:bCs/>
        </w:rPr>
        <w:t>Pre-Increase Preparation (6-12 months ahead)</w:t>
      </w:r>
    </w:p>
    <w:p w14:paraId="5E194C52" w14:textId="77777777" w:rsidR="00A45D78" w:rsidRPr="00A45D78" w:rsidRDefault="00A45D78" w:rsidP="00A45D78">
      <w:pPr>
        <w:numPr>
          <w:ilvl w:val="0"/>
          <w:numId w:val="6"/>
        </w:numPr>
      </w:pPr>
      <w:r w:rsidRPr="00A45D78">
        <w:rPr>
          <w:b/>
          <w:bCs/>
        </w:rPr>
        <w:t>Incremental value additions</w:t>
      </w:r>
      <w:r w:rsidRPr="00A45D78">
        <w:t xml:space="preserve"> before announcing price hike:</w:t>
      </w:r>
    </w:p>
    <w:p w14:paraId="0B91C58D" w14:textId="77777777" w:rsidR="00A45D78" w:rsidRPr="00A45D78" w:rsidRDefault="00A45D78" w:rsidP="00A45D78">
      <w:pPr>
        <w:numPr>
          <w:ilvl w:val="1"/>
          <w:numId w:val="6"/>
        </w:numPr>
      </w:pPr>
      <w:r w:rsidRPr="00A45D78">
        <w:t>New facilities completed</w:t>
      </w:r>
    </w:p>
    <w:p w14:paraId="72546AF1" w14:textId="77777777" w:rsidR="00A45D78" w:rsidRPr="00A45D78" w:rsidRDefault="00A45D78" w:rsidP="00A45D78">
      <w:pPr>
        <w:numPr>
          <w:ilvl w:val="1"/>
          <w:numId w:val="6"/>
        </w:numPr>
      </w:pPr>
      <w:r w:rsidRPr="00A45D78">
        <w:t>Teacher qualifications upgraded</w:t>
      </w:r>
    </w:p>
    <w:p w14:paraId="2B978CA6" w14:textId="77777777" w:rsidR="00A45D78" w:rsidRPr="00A45D78" w:rsidRDefault="00A45D78" w:rsidP="00A45D78">
      <w:pPr>
        <w:numPr>
          <w:ilvl w:val="1"/>
          <w:numId w:val="6"/>
        </w:numPr>
      </w:pPr>
      <w:r w:rsidRPr="00A45D78">
        <w:t>Technology infrastructure added</w:t>
      </w:r>
    </w:p>
    <w:p w14:paraId="6FFB81C3" w14:textId="77777777" w:rsidR="00A45D78" w:rsidRPr="00A45D78" w:rsidRDefault="00A45D78" w:rsidP="00A45D78">
      <w:pPr>
        <w:numPr>
          <w:ilvl w:val="0"/>
          <w:numId w:val="6"/>
        </w:numPr>
      </w:pPr>
      <w:r w:rsidRPr="00A45D78">
        <w:rPr>
          <w:b/>
          <w:bCs/>
        </w:rPr>
        <w:t>Parent satisfaction baseline surveys</w:t>
      </w:r>
      <w:r w:rsidRPr="00A45D78">
        <w:t xml:space="preserve"> to gauge tolerance thresholds</w:t>
      </w:r>
    </w:p>
    <w:p w14:paraId="1EADFE4B" w14:textId="77777777" w:rsidR="00A45D78" w:rsidRPr="00A45D78" w:rsidRDefault="00A45D78" w:rsidP="00A45D78">
      <w:pPr>
        <w:numPr>
          <w:ilvl w:val="0"/>
          <w:numId w:val="6"/>
        </w:numPr>
      </w:pPr>
      <w:r w:rsidRPr="00A45D78">
        <w:rPr>
          <w:b/>
          <w:bCs/>
        </w:rPr>
        <w:t>Competitor price monitoring</w:t>
      </w:r>
      <w:r w:rsidRPr="00A45D78">
        <w:t xml:space="preserve"> every quarter</w:t>
      </w:r>
    </w:p>
    <w:p w14:paraId="14013ED1" w14:textId="77777777" w:rsidR="00A45D78" w:rsidRPr="00A45D78" w:rsidRDefault="00A45D78" w:rsidP="00A45D78">
      <w:pPr>
        <w:rPr>
          <w:b/>
          <w:bCs/>
        </w:rPr>
      </w:pPr>
      <w:r w:rsidRPr="00A45D78">
        <w:rPr>
          <w:b/>
          <w:bCs/>
        </w:rPr>
        <w:t>Communication Framework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2830"/>
        <w:gridCol w:w="3063"/>
      </w:tblGrid>
      <w:tr w:rsidR="00A45D78" w:rsidRPr="00A45D78" w14:paraId="49D14696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0ED39AEA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Element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66EAC551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Timing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57A0AB1C" w14:textId="77777777" w:rsidR="00A45D78" w:rsidRPr="00A45D78" w:rsidRDefault="00A45D78" w:rsidP="00A45D78">
            <w:pPr>
              <w:rPr>
                <w:b/>
                <w:bCs/>
              </w:rPr>
            </w:pPr>
            <w:r w:rsidRPr="00A45D78">
              <w:rPr>
                <w:b/>
                <w:bCs/>
              </w:rPr>
              <w:t>Channel</w:t>
            </w:r>
          </w:p>
        </w:tc>
      </w:tr>
      <w:tr w:rsidR="00A45D78" w:rsidRPr="00A45D78" w14:paraId="3D7F18CF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C8DB42B" w14:textId="77777777" w:rsidR="00A45D78" w:rsidRPr="00A45D78" w:rsidRDefault="00A45D78" w:rsidP="00A45D78">
            <w:r w:rsidRPr="00A45D78">
              <w:rPr>
                <w:b/>
                <w:bCs/>
              </w:rPr>
              <w:t>Advance notice</w:t>
            </w:r>
          </w:p>
        </w:tc>
        <w:tc>
          <w:tcPr>
            <w:tcW w:w="0" w:type="auto"/>
            <w:shd w:val="clear" w:color="auto" w:fill="FFFFFF"/>
            <w:hideMark/>
          </w:tcPr>
          <w:p w14:paraId="6345C0FE" w14:textId="77777777" w:rsidR="00A45D78" w:rsidRPr="00A45D78" w:rsidRDefault="00A45D78" w:rsidP="00A45D78">
            <w:r w:rsidRPr="00A45D78">
              <w:t>4-6 months prior</w:t>
            </w:r>
          </w:p>
        </w:tc>
        <w:tc>
          <w:tcPr>
            <w:tcW w:w="0" w:type="auto"/>
            <w:shd w:val="clear" w:color="auto" w:fill="FFFFFF"/>
            <w:hideMark/>
          </w:tcPr>
          <w:p w14:paraId="0609B55B" w14:textId="77777777" w:rsidR="00A45D78" w:rsidRPr="00A45D78" w:rsidRDefault="00A45D78" w:rsidP="00A45D78">
            <w:r w:rsidRPr="00A45D78">
              <w:t>Formal letter + email</w:t>
            </w:r>
          </w:p>
        </w:tc>
      </w:tr>
      <w:tr w:rsidR="00A45D78" w:rsidRPr="00A45D78" w14:paraId="75DCF1D1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FE7923E" w14:textId="77777777" w:rsidR="00A45D78" w:rsidRPr="00A45D78" w:rsidRDefault="00A45D78" w:rsidP="00A45D78">
            <w:r w:rsidRPr="00A45D78">
              <w:rPr>
                <w:b/>
                <w:bCs/>
              </w:rPr>
              <w:t>Town hall/Q&amp;A session</w:t>
            </w:r>
          </w:p>
        </w:tc>
        <w:tc>
          <w:tcPr>
            <w:tcW w:w="0" w:type="auto"/>
            <w:shd w:val="clear" w:color="auto" w:fill="FFFFFF"/>
            <w:hideMark/>
          </w:tcPr>
          <w:p w14:paraId="01E23496" w14:textId="77777777" w:rsidR="00A45D78" w:rsidRPr="00A45D78" w:rsidRDefault="00A45D78" w:rsidP="00A45D78">
            <w:r w:rsidRPr="00A45D78">
              <w:t>3 months prior</w:t>
            </w:r>
          </w:p>
        </w:tc>
        <w:tc>
          <w:tcPr>
            <w:tcW w:w="0" w:type="auto"/>
            <w:shd w:val="clear" w:color="auto" w:fill="FFFFFF"/>
            <w:hideMark/>
          </w:tcPr>
          <w:p w14:paraId="5E080CB9" w14:textId="77777777" w:rsidR="00A45D78" w:rsidRPr="00A45D78" w:rsidRDefault="00A45D78" w:rsidP="00A45D78">
            <w:r w:rsidRPr="00A45D78">
              <w:t>In-person or webinar</w:t>
            </w:r>
          </w:p>
        </w:tc>
      </w:tr>
      <w:tr w:rsidR="00A45D78" w:rsidRPr="00A45D78" w14:paraId="0BB16E2F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835E340" w14:textId="77777777" w:rsidR="00A45D78" w:rsidRPr="00A45D78" w:rsidRDefault="00A45D78" w:rsidP="00A45D78">
            <w:r w:rsidRPr="00A45D78">
              <w:rPr>
                <w:b/>
                <w:bCs/>
              </w:rPr>
              <w:t>Value showcase events</w:t>
            </w:r>
          </w:p>
        </w:tc>
        <w:tc>
          <w:tcPr>
            <w:tcW w:w="0" w:type="auto"/>
            <w:shd w:val="clear" w:color="auto" w:fill="FFFFFF"/>
            <w:hideMark/>
          </w:tcPr>
          <w:p w14:paraId="065BDFB3" w14:textId="77777777" w:rsidR="00A45D78" w:rsidRPr="00A45D78" w:rsidRDefault="00A45D78" w:rsidP="00A45D78">
            <w:r w:rsidRPr="00A45D78">
              <w:t>2-3 months prior</w:t>
            </w:r>
          </w:p>
        </w:tc>
        <w:tc>
          <w:tcPr>
            <w:tcW w:w="0" w:type="auto"/>
            <w:shd w:val="clear" w:color="auto" w:fill="FFFFFF"/>
            <w:hideMark/>
          </w:tcPr>
          <w:p w14:paraId="0DA19A84" w14:textId="77777777" w:rsidR="00A45D78" w:rsidRPr="00A45D78" w:rsidRDefault="00A45D78" w:rsidP="00A45D78">
            <w:r w:rsidRPr="00A45D78">
              <w:t>Open houses, student exhibitions</w:t>
            </w:r>
          </w:p>
        </w:tc>
      </w:tr>
      <w:tr w:rsidR="00A45D78" w:rsidRPr="00A45D78" w14:paraId="063E5132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0DCA557" w14:textId="77777777" w:rsidR="00A45D78" w:rsidRPr="00A45D78" w:rsidRDefault="00A45D78" w:rsidP="00A45D78">
            <w:r w:rsidRPr="00A45D78">
              <w:rPr>
                <w:b/>
                <w:bCs/>
              </w:rPr>
              <w:t>Financial aid options</w:t>
            </w:r>
          </w:p>
        </w:tc>
        <w:tc>
          <w:tcPr>
            <w:tcW w:w="0" w:type="auto"/>
            <w:shd w:val="clear" w:color="auto" w:fill="FFFFFF"/>
            <w:hideMark/>
          </w:tcPr>
          <w:p w14:paraId="1BBFD126" w14:textId="77777777" w:rsidR="00A45D78" w:rsidRPr="00A45D78" w:rsidRDefault="00A45D78" w:rsidP="00A45D78">
            <w:r w:rsidRPr="00A45D78">
              <w:t>Concurrent</w:t>
            </w:r>
          </w:p>
        </w:tc>
        <w:tc>
          <w:tcPr>
            <w:tcW w:w="0" w:type="auto"/>
            <w:shd w:val="clear" w:color="auto" w:fill="FFFFFF"/>
            <w:hideMark/>
          </w:tcPr>
          <w:p w14:paraId="28C770C7" w14:textId="77777777" w:rsidR="00A45D78" w:rsidRPr="00A45D78" w:rsidRDefault="00A45D78" w:rsidP="00A45D78">
            <w:r w:rsidRPr="00A45D78">
              <w:t>Private consultations</w:t>
            </w:r>
          </w:p>
        </w:tc>
      </w:tr>
      <w:tr w:rsidR="00A45D78" w:rsidRPr="00A45D78" w14:paraId="4DD46095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FBDA8E8" w14:textId="77777777" w:rsidR="00A45D78" w:rsidRPr="00A45D78" w:rsidRDefault="00A45D78" w:rsidP="00A45D78">
            <w:r w:rsidRPr="00A45D78">
              <w:rPr>
                <w:b/>
                <w:bCs/>
              </w:rPr>
              <w:t>Early registration incentive</w:t>
            </w:r>
          </w:p>
        </w:tc>
        <w:tc>
          <w:tcPr>
            <w:tcW w:w="0" w:type="auto"/>
            <w:shd w:val="clear" w:color="auto" w:fill="FFFFFF"/>
            <w:hideMark/>
          </w:tcPr>
          <w:p w14:paraId="4A059988" w14:textId="77777777" w:rsidR="00A45D78" w:rsidRPr="00A45D78" w:rsidRDefault="00A45D78" w:rsidP="00A45D78">
            <w:r w:rsidRPr="00A45D78">
              <w:t>During announcement window</w:t>
            </w:r>
          </w:p>
        </w:tc>
        <w:tc>
          <w:tcPr>
            <w:tcW w:w="0" w:type="auto"/>
            <w:shd w:val="clear" w:color="auto" w:fill="FFFFFF"/>
            <w:hideMark/>
          </w:tcPr>
          <w:p w14:paraId="53DFDAA9" w14:textId="77777777" w:rsidR="00A45D78" w:rsidRPr="00A45D78" w:rsidRDefault="00A45D78" w:rsidP="00A45D78">
            <w:r w:rsidRPr="00A45D78">
              <w:t>Limited-time discount</w:t>
            </w:r>
          </w:p>
        </w:tc>
      </w:tr>
    </w:tbl>
    <w:p w14:paraId="678A1024" w14:textId="77777777" w:rsidR="00A45D78" w:rsidRPr="00A45D78" w:rsidRDefault="00A45D78" w:rsidP="00A45D78">
      <w:pPr>
        <w:rPr>
          <w:b/>
          <w:bCs/>
        </w:rPr>
      </w:pPr>
      <w:r w:rsidRPr="00A45D78">
        <w:rPr>
          <w:b/>
          <w:bCs/>
        </w:rPr>
        <w:t>Retention Safeguards</w:t>
      </w:r>
    </w:p>
    <w:p w14:paraId="369A1104" w14:textId="77777777" w:rsidR="00A45D78" w:rsidRPr="00A45D78" w:rsidRDefault="00A45D78" w:rsidP="00A45D78">
      <w:pPr>
        <w:numPr>
          <w:ilvl w:val="0"/>
          <w:numId w:val="7"/>
        </w:numPr>
      </w:pPr>
      <w:r w:rsidRPr="00A45D78">
        <w:rPr>
          <w:b/>
          <w:bCs/>
        </w:rPr>
        <w:t>Loyalty discount</w:t>
      </w:r>
      <w:r w:rsidRPr="00A45D78">
        <w:t xml:space="preserve"> for continuing families (2-5%)</w:t>
      </w:r>
    </w:p>
    <w:p w14:paraId="4F8B9B6C" w14:textId="77777777" w:rsidR="00A45D78" w:rsidRPr="00A45D78" w:rsidRDefault="00A45D78" w:rsidP="00A45D78">
      <w:pPr>
        <w:numPr>
          <w:ilvl w:val="0"/>
          <w:numId w:val="7"/>
        </w:numPr>
      </w:pPr>
      <w:r w:rsidRPr="00A45D78">
        <w:rPr>
          <w:b/>
          <w:bCs/>
        </w:rPr>
        <w:t>Payment flexibility</w:t>
      </w:r>
      <w:r w:rsidRPr="00A45D78">
        <w:t xml:space="preserve"> (EMI, quarterly </w:t>
      </w:r>
      <w:proofErr w:type="spellStart"/>
      <w:r w:rsidRPr="00A45D78">
        <w:t>installments</w:t>
      </w:r>
      <w:proofErr w:type="spellEnd"/>
      <w:r w:rsidRPr="00A45D78">
        <w:t>)</w:t>
      </w:r>
    </w:p>
    <w:p w14:paraId="39D65753" w14:textId="77777777" w:rsidR="00A45D78" w:rsidRPr="00A45D78" w:rsidRDefault="00A45D78" w:rsidP="00A45D78">
      <w:pPr>
        <w:numPr>
          <w:ilvl w:val="0"/>
          <w:numId w:val="7"/>
        </w:numPr>
      </w:pPr>
      <w:r w:rsidRPr="00A45D78">
        <w:rPr>
          <w:b/>
          <w:bCs/>
        </w:rPr>
        <w:t>Family referral program</w:t>
      </w:r>
      <w:r w:rsidRPr="00A45D78">
        <w:t xml:space="preserve"> (10-15% tuition credit for successful referrals)</w:t>
      </w:r>
    </w:p>
    <w:p w14:paraId="6EE0E3DD" w14:textId="77777777" w:rsidR="00A45D78" w:rsidRPr="00A45D78" w:rsidRDefault="00A45D78" w:rsidP="00A45D78">
      <w:pPr>
        <w:numPr>
          <w:ilvl w:val="0"/>
          <w:numId w:val="7"/>
        </w:numPr>
      </w:pPr>
      <w:r w:rsidRPr="00A45D78">
        <w:rPr>
          <w:b/>
          <w:bCs/>
        </w:rPr>
        <w:t>Transparent escalation cap</w:t>
      </w:r>
      <w:r w:rsidRPr="00A45D78">
        <w:t xml:space="preserve"> (commit to max X% increase annually)</w:t>
      </w:r>
    </w:p>
    <w:p w14:paraId="449297E3" w14:textId="46C05714" w:rsidR="00A45D78" w:rsidRPr="00A45D78" w:rsidRDefault="00A45D78" w:rsidP="00A45D78"/>
    <w:p w14:paraId="46D9AA05" w14:textId="77777777" w:rsidR="00A45D78" w:rsidRPr="00A45D78" w:rsidRDefault="00A45D78" w:rsidP="00A45D78">
      <w:pPr>
        <w:rPr>
          <w:b/>
          <w:bCs/>
        </w:rPr>
      </w:pPr>
      <w:r w:rsidRPr="00A45D78">
        <w:rPr>
          <w:b/>
          <w:bCs/>
        </w:rPr>
        <w:t>Critical Success Factors</w:t>
      </w:r>
    </w:p>
    <w:p w14:paraId="275C5164" w14:textId="77777777" w:rsidR="00A45D78" w:rsidRPr="00A45D78" w:rsidRDefault="00A45D78" w:rsidP="00A45D78">
      <w:pPr>
        <w:numPr>
          <w:ilvl w:val="0"/>
          <w:numId w:val="8"/>
        </w:numPr>
      </w:pPr>
      <w:r w:rsidRPr="00A45D78">
        <w:rPr>
          <w:b/>
          <w:bCs/>
        </w:rPr>
        <w:t>Timing matters</w:t>
      </w:r>
      <w:r w:rsidRPr="00A45D78">
        <w:t>: Announce fee increases alongside new value-additions, not as standalone decisions</w:t>
      </w:r>
    </w:p>
    <w:p w14:paraId="1BAB3F6C" w14:textId="77777777" w:rsidR="00A45D78" w:rsidRPr="00A45D78" w:rsidRDefault="00A45D78" w:rsidP="00A45D78">
      <w:pPr>
        <w:numPr>
          <w:ilvl w:val="0"/>
          <w:numId w:val="8"/>
        </w:numPr>
      </w:pPr>
      <w:r w:rsidRPr="00A45D78">
        <w:rPr>
          <w:b/>
          <w:bCs/>
        </w:rPr>
        <w:lastRenderedPageBreak/>
        <w:t>Segmentation enables differential pricing</w:t>
      </w:r>
      <w:r w:rsidRPr="00A45D78">
        <w:t>: Apply higher percentage increases to segments with:</w:t>
      </w:r>
    </w:p>
    <w:p w14:paraId="13ACE0C3" w14:textId="77777777" w:rsidR="00A45D78" w:rsidRPr="00A45D78" w:rsidRDefault="00A45D78" w:rsidP="00A45D78">
      <w:pPr>
        <w:numPr>
          <w:ilvl w:val="1"/>
          <w:numId w:val="8"/>
        </w:numPr>
      </w:pPr>
      <w:r w:rsidRPr="00A45D78">
        <w:t>Lower price sensitivity</w:t>
      </w:r>
    </w:p>
    <w:p w14:paraId="6A375A1A" w14:textId="77777777" w:rsidR="00A45D78" w:rsidRPr="00A45D78" w:rsidRDefault="00A45D78" w:rsidP="00A45D78">
      <w:pPr>
        <w:numPr>
          <w:ilvl w:val="1"/>
          <w:numId w:val="8"/>
        </w:numPr>
      </w:pPr>
      <w:r w:rsidRPr="00A45D78">
        <w:t>Higher perceived value differentiation</w:t>
      </w:r>
    </w:p>
    <w:p w14:paraId="6888794D" w14:textId="77777777" w:rsidR="00A45D78" w:rsidRPr="00A45D78" w:rsidRDefault="00A45D78" w:rsidP="00A45D78">
      <w:pPr>
        <w:numPr>
          <w:ilvl w:val="1"/>
          <w:numId w:val="8"/>
        </w:numPr>
      </w:pPr>
      <w:r w:rsidRPr="00A45D78">
        <w:t>Stronger competitive insulation</w:t>
      </w:r>
    </w:p>
    <w:p w14:paraId="56A2615A" w14:textId="77777777" w:rsidR="00A45D78" w:rsidRPr="00A45D78" w:rsidRDefault="00A45D78" w:rsidP="00A45D78">
      <w:pPr>
        <w:numPr>
          <w:ilvl w:val="0"/>
          <w:numId w:val="8"/>
        </w:numPr>
      </w:pPr>
      <w:r w:rsidRPr="00A45D78">
        <w:rPr>
          <w:b/>
          <w:bCs/>
        </w:rPr>
        <w:t>Data-driven justification</w:t>
      </w:r>
      <w:r w:rsidRPr="00A45D78">
        <w:t>: Schools that publish concrete metrics (exam ranks, facility investments, faculty credentials) face less resistance</w:t>
      </w:r>
    </w:p>
    <w:p w14:paraId="2E7DA67E" w14:textId="77777777" w:rsidR="00A45D78" w:rsidRPr="00A45D78" w:rsidRDefault="00A45D78" w:rsidP="00A45D78">
      <w:pPr>
        <w:numPr>
          <w:ilvl w:val="0"/>
          <w:numId w:val="8"/>
        </w:numPr>
      </w:pPr>
      <w:r w:rsidRPr="00A45D78">
        <w:rPr>
          <w:b/>
          <w:bCs/>
        </w:rPr>
        <w:t>Retention focus</w:t>
      </w:r>
      <w:r w:rsidRPr="00A45D78">
        <w:t>: Acquiring new families costs 5-7x more than retaining existing ones; prioritize current parent buy-in</w:t>
      </w:r>
    </w:p>
    <w:p w14:paraId="2568FFB9" w14:textId="77777777" w:rsidR="00A45D78" w:rsidRPr="00A45D78" w:rsidRDefault="00A45D78" w:rsidP="00A45D78">
      <w:pPr>
        <w:numPr>
          <w:ilvl w:val="0"/>
          <w:numId w:val="8"/>
        </w:numPr>
      </w:pPr>
      <w:r w:rsidRPr="00A45D78">
        <w:rPr>
          <w:b/>
          <w:bCs/>
        </w:rPr>
        <w:t>Competitive intelligence</w:t>
      </w:r>
      <w:r w:rsidRPr="00A45D78">
        <w:t>: Schools using systematic competitor price tracking adjust their increases to stay within optimal 10-15% below premium tier</w:t>
      </w:r>
    </w:p>
    <w:p w14:paraId="48272EC7" w14:textId="77777777" w:rsidR="00A45D78" w:rsidRPr="00A45D78" w:rsidRDefault="00A45D78" w:rsidP="00A45D78">
      <w:r w:rsidRPr="00A45D78">
        <w:pict w14:anchorId="0F599AE4">
          <v:rect id="_x0000_i1073" style="width:0;height:1.5pt" o:hralign="center" o:hrstd="t" o:hr="t" fillcolor="#a0a0a0" stroked="f"/>
        </w:pict>
      </w:r>
    </w:p>
    <w:p w14:paraId="223A6894" w14:textId="77777777" w:rsidR="00A45D78" w:rsidRPr="00A45D78" w:rsidRDefault="00A45D78" w:rsidP="00A45D78">
      <w:r w:rsidRPr="00A45D78">
        <w:rPr>
          <w:b/>
          <w:bCs/>
        </w:rPr>
        <w:t>Bottom Line</w:t>
      </w:r>
      <w:r w:rsidRPr="00A45D78">
        <w:t xml:space="preserve">: The most successful 10%-above-average fee increases combine </w:t>
      </w:r>
      <w:r w:rsidRPr="00A45D78">
        <w:rPr>
          <w:b/>
          <w:bCs/>
        </w:rPr>
        <w:t>demonstrable value enhancement</w:t>
      </w:r>
      <w:r w:rsidRPr="00A45D78">
        <w:t xml:space="preserve"> (new facilities, programs, faculty) with </w:t>
      </w:r>
      <w:r w:rsidRPr="00A45D78">
        <w:rPr>
          <w:b/>
          <w:bCs/>
        </w:rPr>
        <w:t>segmented communication</w:t>
      </w:r>
      <w:r w:rsidRPr="00A45D78">
        <w:t xml:space="preserve"> tailored to each group's priorities, supported by </w:t>
      </w:r>
      <w:r w:rsidRPr="00A45D78">
        <w:rPr>
          <w:b/>
          <w:bCs/>
        </w:rPr>
        <w:t>retention incentives</w:t>
      </w:r>
      <w:r w:rsidRPr="00A45D78">
        <w:t xml:space="preserve"> that reduce churn risk.</w:t>
      </w:r>
    </w:p>
    <w:p w14:paraId="5465B205" w14:textId="77777777" w:rsidR="00B04D3C" w:rsidRDefault="00B04D3C"/>
    <w:sectPr w:rsidR="00B04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1885"/>
    <w:multiLevelType w:val="multilevel"/>
    <w:tmpl w:val="D7C66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F080F"/>
    <w:multiLevelType w:val="multilevel"/>
    <w:tmpl w:val="BF4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70935"/>
    <w:multiLevelType w:val="hybridMultilevel"/>
    <w:tmpl w:val="0D3AE7B0"/>
    <w:lvl w:ilvl="0" w:tplc="E794BC1A">
      <w:start w:val="1"/>
      <w:numFmt w:val="lowerLetter"/>
      <w:pStyle w:val="H3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C9464E"/>
    <w:multiLevelType w:val="multilevel"/>
    <w:tmpl w:val="A3907586"/>
    <w:lvl w:ilvl="0">
      <w:start w:val="1"/>
      <w:numFmt w:val="decimal"/>
      <w:pStyle w:val="H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7233D16"/>
    <w:multiLevelType w:val="hybridMultilevel"/>
    <w:tmpl w:val="CDD62A4C"/>
    <w:lvl w:ilvl="0" w:tplc="93583A84">
      <w:start w:val="1"/>
      <w:numFmt w:val="upperRoman"/>
      <w:pStyle w:val="H2"/>
      <w:lvlText w:val="%1."/>
      <w:lvlJc w:val="right"/>
      <w:pPr>
        <w:ind w:left="720" w:hanging="360"/>
      </w:pPr>
    </w:lvl>
    <w:lvl w:ilvl="1" w:tplc="A4F4A9D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D6708"/>
    <w:multiLevelType w:val="hybridMultilevel"/>
    <w:tmpl w:val="F9283C3A"/>
    <w:lvl w:ilvl="0" w:tplc="CB865F4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B1297"/>
    <w:multiLevelType w:val="multilevel"/>
    <w:tmpl w:val="D46EF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207031">
    <w:abstractNumId w:val="4"/>
  </w:num>
  <w:num w:numId="2" w16cid:durableId="433672848">
    <w:abstractNumId w:val="2"/>
  </w:num>
  <w:num w:numId="3" w16cid:durableId="108552100">
    <w:abstractNumId w:val="5"/>
  </w:num>
  <w:num w:numId="4" w16cid:durableId="2053768976">
    <w:abstractNumId w:val="3"/>
  </w:num>
  <w:num w:numId="5" w16cid:durableId="1184251617">
    <w:abstractNumId w:val="2"/>
  </w:num>
  <w:num w:numId="6" w16cid:durableId="513082404">
    <w:abstractNumId w:val="6"/>
  </w:num>
  <w:num w:numId="7" w16cid:durableId="1852253940">
    <w:abstractNumId w:val="1"/>
  </w:num>
  <w:num w:numId="8" w16cid:durableId="103254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78"/>
    <w:rsid w:val="001B3C16"/>
    <w:rsid w:val="001D56A6"/>
    <w:rsid w:val="00204545"/>
    <w:rsid w:val="00213F89"/>
    <w:rsid w:val="004F41BA"/>
    <w:rsid w:val="00605FAD"/>
    <w:rsid w:val="00796895"/>
    <w:rsid w:val="00893309"/>
    <w:rsid w:val="00932239"/>
    <w:rsid w:val="00A45D78"/>
    <w:rsid w:val="00AE3AC1"/>
    <w:rsid w:val="00B04D3C"/>
    <w:rsid w:val="00B67D99"/>
    <w:rsid w:val="00E1487D"/>
    <w:rsid w:val="00EE65C9"/>
    <w:rsid w:val="00F9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BD731"/>
  <w15:chartTrackingRefBased/>
  <w15:docId w15:val="{FF260D6D-EDEC-4BD5-BC90-844C1BA4B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89"/>
  </w:style>
  <w:style w:type="paragraph" w:styleId="Heading1">
    <w:name w:val="heading 1"/>
    <w:basedOn w:val="Normal"/>
    <w:next w:val="Normal"/>
    <w:link w:val="Heading1Char"/>
    <w:uiPriority w:val="9"/>
    <w:qFormat/>
    <w:rsid w:val="0020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5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5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link w:val="H1Char"/>
    <w:qFormat/>
    <w:rsid w:val="00204545"/>
    <w:rPr>
      <w:b/>
      <w:bCs/>
      <w:color w:val="0000CC"/>
      <w:sz w:val="28"/>
    </w:rPr>
  </w:style>
  <w:style w:type="character" w:customStyle="1" w:styleId="H1Char">
    <w:name w:val="H1 Char"/>
    <w:basedOn w:val="DefaultParagraphFont"/>
    <w:link w:val="H1"/>
    <w:rsid w:val="00204545"/>
    <w:rPr>
      <w:b/>
      <w:bCs/>
      <w:color w:val="0000CC"/>
      <w:sz w:val="28"/>
    </w:rPr>
  </w:style>
  <w:style w:type="paragraph" w:customStyle="1" w:styleId="H2">
    <w:name w:val="H2"/>
    <w:basedOn w:val="Normal"/>
    <w:link w:val="H2Char"/>
    <w:qFormat/>
    <w:rsid w:val="00204545"/>
    <w:pPr>
      <w:numPr>
        <w:numId w:val="1"/>
      </w:numPr>
    </w:pPr>
    <w:rPr>
      <w:b/>
      <w:color w:val="0000CC"/>
      <w:sz w:val="24"/>
    </w:rPr>
  </w:style>
  <w:style w:type="character" w:customStyle="1" w:styleId="H2Char">
    <w:name w:val="H2 Char"/>
    <w:basedOn w:val="DefaultParagraphFont"/>
    <w:link w:val="H2"/>
    <w:rsid w:val="00204545"/>
    <w:rPr>
      <w:b/>
      <w:color w:val="0000CC"/>
      <w:sz w:val="24"/>
    </w:rPr>
  </w:style>
  <w:style w:type="paragraph" w:customStyle="1" w:styleId="H3">
    <w:name w:val="H3"/>
    <w:basedOn w:val="Normal"/>
    <w:link w:val="H3Char"/>
    <w:qFormat/>
    <w:rsid w:val="00AE3AC1"/>
    <w:pPr>
      <w:numPr>
        <w:numId w:val="2"/>
      </w:numPr>
    </w:pPr>
    <w:rPr>
      <w:b/>
      <w:color w:val="31849B" w:themeColor="accent5" w:themeShade="BF"/>
      <w:sz w:val="24"/>
    </w:rPr>
  </w:style>
  <w:style w:type="character" w:customStyle="1" w:styleId="H3Char">
    <w:name w:val="H3 Char"/>
    <w:basedOn w:val="DefaultParagraphFont"/>
    <w:link w:val="H3"/>
    <w:rsid w:val="00AE3AC1"/>
    <w:rPr>
      <w:b/>
      <w:color w:val="31849B" w:themeColor="accent5" w:themeShade="BF"/>
      <w:sz w:val="24"/>
    </w:rPr>
  </w:style>
  <w:style w:type="paragraph" w:customStyle="1" w:styleId="H4">
    <w:name w:val="H4"/>
    <w:basedOn w:val="Normal"/>
    <w:link w:val="H4Char"/>
    <w:qFormat/>
    <w:rsid w:val="00213F89"/>
    <w:pPr>
      <w:numPr>
        <w:numId w:val="4"/>
      </w:numPr>
      <w:ind w:hanging="360"/>
    </w:pPr>
    <w:rPr>
      <w:color w:val="00B050"/>
    </w:rPr>
  </w:style>
  <w:style w:type="character" w:customStyle="1" w:styleId="H4Char">
    <w:name w:val="H4 Char"/>
    <w:basedOn w:val="DefaultParagraphFont"/>
    <w:link w:val="H4"/>
    <w:rsid w:val="00213F89"/>
    <w:rPr>
      <w:color w:val="00B050"/>
    </w:rPr>
  </w:style>
  <w:style w:type="character" w:customStyle="1" w:styleId="Heading1Char">
    <w:name w:val="Heading 1 Char"/>
    <w:basedOn w:val="DefaultParagraphFont"/>
    <w:link w:val="Heading1"/>
    <w:uiPriority w:val="9"/>
    <w:rsid w:val="002045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5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5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5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5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5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0454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045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54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5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545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045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5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1061</Words>
  <Characters>6053</Characters>
  <Application>Microsoft Office Word</Application>
  <DocSecurity>0</DocSecurity>
  <Lines>50</Lines>
  <Paragraphs>14</Paragraphs>
  <ScaleCrop>false</ScaleCrop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Radhakrishnan</dc:creator>
  <cp:keywords/>
  <dc:description/>
  <cp:lastModifiedBy>Ravi Radhakrishnan</cp:lastModifiedBy>
  <cp:revision>2</cp:revision>
  <dcterms:created xsi:type="dcterms:W3CDTF">2026-09-15T12:28:00Z</dcterms:created>
  <dcterms:modified xsi:type="dcterms:W3CDTF">2026-09-15T12:29:00Z</dcterms:modified>
</cp:coreProperties>
</file>