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01" w:rsidRDefault="00F56D01" w:rsidP="00F56D01">
      <w:r>
        <w:t>##Avalike teenuste kataloog</w:t>
      </w:r>
    </w:p>
    <w:p w:rsidR="00F56D01" w:rsidRDefault="00F56D01" w:rsidP="00F56D01"/>
    <w:p w:rsidR="00F56D01" w:rsidRDefault="00F56D01" w:rsidP="00F56D01">
      <w:r>
        <w:t xml:space="preserve">Eesti avalikul sektoril on vaja avalike teenuste kataloogi. Kataloogi hakatakse kasutama avalike teenustest (teenused, kus avaliku sektori asutuste ja inimeste/juriidiliste isikute vahel toimub kontakt – näiteks lubade taotlemine, maksude maksmine) ülevaate saamiseks, et paremini juhtida investeeringuid neisse.  Avalike teenuste kataloogi on vaja Majandus- ja Kommunikatsiooniministeeriumi infoühiskonna teenuste arendamise osakonnal, kes kujundab vastavat poliitikat. Neid huvitab, et kataloogis oleks olemas järgneva info: </w:t>
      </w:r>
    </w:p>
    <w:p w:rsidR="00F56D01" w:rsidRDefault="00F56D01" w:rsidP="00F56D01">
      <w:r>
        <w:t xml:space="preserve">- teenuse nimi, </w:t>
      </w:r>
    </w:p>
    <w:p w:rsidR="00F56D01" w:rsidRDefault="00F56D01" w:rsidP="00F56D01">
      <w:r>
        <w:t xml:space="preserve">- lühikirjeldus, </w:t>
      </w:r>
    </w:p>
    <w:p w:rsidR="00F56D01" w:rsidRDefault="00F56D01" w:rsidP="00F56D01">
      <w:r>
        <w:t xml:space="preserve">- viited õigusaktidele, mis teenuse osutamist reguleerib, </w:t>
      </w:r>
    </w:p>
    <w:p w:rsidR="00F56D01" w:rsidRDefault="00F56D01" w:rsidP="00F56D01">
      <w:r>
        <w:t xml:space="preserve">- teenuse omaniku andmed (nimi, isikukood), </w:t>
      </w:r>
    </w:p>
    <w:p w:rsidR="00F56D01" w:rsidRDefault="00F56D01" w:rsidP="00F56D01">
      <w:r>
        <w:t xml:space="preserve">- viide asutusele, kes teenust haldab ning </w:t>
      </w:r>
    </w:p>
    <w:p w:rsidR="00F56D01" w:rsidRDefault="00F56D01" w:rsidP="00F56D01">
      <w:r>
        <w:t xml:space="preserve">- baasstatistika (osutamiste arv, rahulolu, kliendi ajakulu ning asutuse kulu teenuse osutamisel) teenuste kohta kanalite lõikes. </w:t>
      </w:r>
    </w:p>
    <w:p w:rsidR="00F64A88" w:rsidRDefault="00F56D01" w:rsidP="00F56D01">
      <w:r>
        <w:t>Kusjuures igal teenusel peab olema vähe</w:t>
      </w:r>
      <w:r>
        <w:t>m</w:t>
      </w:r>
      <w:r>
        <w:t>alt üks kanal (vastasel juhul tuleb teenus andmebaasist kustutada). Igal asutuses võib olla mitu teenust ning mitmeid teenuste omanikke. Iga teenuse omanik on seotud ainult ühe asutusega. Teenuse omanik võib vastutada mitme teenuse eest. Igal teenusel on ainult üks omanik (see võib ka puududa). Igal teenusel võib olla mitu õigusakti, mis reguleerib teenuse osutamist.</w:t>
      </w:r>
    </w:p>
    <w:p w:rsidR="00884061" w:rsidRDefault="00884061" w:rsidP="00F56D01">
      <w:r>
        <w:t>Andmemudel:</w:t>
      </w:r>
      <w:bookmarkStart w:id="0" w:name="_GoBack"/>
      <w:bookmarkEnd w:id="0"/>
    </w:p>
    <w:p w:rsidR="004F381B" w:rsidRDefault="004F381B" w:rsidP="00F56D01"/>
    <w:p w:rsidR="004F381B" w:rsidRDefault="004F381B" w:rsidP="00F56D01">
      <w:r>
        <w:rPr>
          <w:noProof/>
          <w:lang w:eastAsia="et-EE"/>
        </w:rPr>
        <w:drawing>
          <wp:inline distT="0" distB="0" distL="0" distR="0">
            <wp:extent cx="5760720" cy="2819076"/>
            <wp:effectExtent l="0" t="0" r="0" b="635"/>
            <wp:docPr id="1" name="Pilt 1" descr="C:\Users\Risto\Documents\Infotehnoloogia mitteinformaatikutele\Andmebaaside alused\Andmebaaside-alused\riigiteenused andmebaas\ER_riigiteen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to\Documents\Infotehnoloogia mitteinformaatikutele\Andmebaaside alused\Andmebaaside-alused\riigiteenused andmebaas\ER_riigiteenus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19076"/>
                    </a:xfrm>
                    <a:prstGeom prst="rect">
                      <a:avLst/>
                    </a:prstGeom>
                    <a:noFill/>
                    <a:ln>
                      <a:noFill/>
                    </a:ln>
                  </pic:spPr>
                </pic:pic>
              </a:graphicData>
            </a:graphic>
          </wp:inline>
        </w:drawing>
      </w:r>
    </w:p>
    <w:sectPr w:rsidR="004F3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D01"/>
    <w:rsid w:val="004F381B"/>
    <w:rsid w:val="00884061"/>
    <w:rsid w:val="00F56D01"/>
    <w:rsid w:val="00F64A8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Jutumullitekst">
    <w:name w:val="Balloon Text"/>
    <w:basedOn w:val="Normaallaad"/>
    <w:link w:val="JutumullitekstMrk"/>
    <w:uiPriority w:val="99"/>
    <w:semiHidden/>
    <w:unhideWhenUsed/>
    <w:rsid w:val="004F381B"/>
    <w:pPr>
      <w:spacing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4F38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Jutumullitekst">
    <w:name w:val="Balloon Text"/>
    <w:basedOn w:val="Normaallaad"/>
    <w:link w:val="JutumullitekstMrk"/>
    <w:uiPriority w:val="99"/>
    <w:semiHidden/>
    <w:unhideWhenUsed/>
    <w:rsid w:val="004F381B"/>
    <w:pPr>
      <w:spacing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4F38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1106</Characters>
  <Application>Microsoft Office Word</Application>
  <DocSecurity>0</DocSecurity>
  <Lines>9</Lines>
  <Paragraphs>2</Paragraphs>
  <ScaleCrop>false</ScaleCrop>
  <Company>Hewlett-Packard Company</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Risto Hinno</dc:creator>
  <cp:lastModifiedBy>Risto Hinno</cp:lastModifiedBy>
  <cp:revision>3</cp:revision>
  <dcterms:created xsi:type="dcterms:W3CDTF">2016-11-12T16:22:00Z</dcterms:created>
  <dcterms:modified xsi:type="dcterms:W3CDTF">2016-11-12T16:23:00Z</dcterms:modified>
</cp:coreProperties>
</file>