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2"/>
        <w:rPr>
          <w:sz w:val="24"/>
        </w:rPr>
      </w:pPr>
      <w:r>
        <w:rPr>
          <w:sz w:val="24"/>
        </w:rPr>
        <w:t>FAI – CENTRO DE ENSINO SUPERIOR EM GESTÃO, TECNOLOGIA E EDUCAÇÃO</w:t>
      </w:r>
    </w:p>
    <w:p>
      <w:pPr>
        <w:pStyle w:val="Heading3"/>
        <w:numPr>
          <w:ilvl w:val="2"/>
          <w:numId w:val="1"/>
        </w:numPr>
        <w:ind w:hanging="0" w:start="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</w:rPr>
      </w:pPr>
      <w:r>
        <w:rPr>
          <w:b/>
        </w:rPr>
        <w:t>LUCAS FIORRIGI FURLAN</w:t>
      </w:r>
    </w:p>
    <w:p>
      <w:pPr>
        <w:pStyle w:val="Normal"/>
        <w:jc w:val="center"/>
        <w:rPr>
          <w:b/>
        </w:rPr>
      </w:pPr>
      <w:r>
        <w:rPr>
          <w:b/>
        </w:rPr>
        <w:t>MIGUEL MARTINS LIMA</w:t>
      </w:r>
    </w:p>
    <w:p>
      <w:pPr>
        <w:pStyle w:val="Normal"/>
        <w:jc w:val="center"/>
        <w:rPr>
          <w:b/>
        </w:rPr>
      </w:pPr>
      <w:r>
        <w:rPr>
          <w:b/>
        </w:rPr>
        <w:t>RODRIGO PEREIRA ROMANO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FALA, CIDADE!</w:t>
      </w:r>
    </w:p>
    <w:p>
      <w:pPr>
        <w:pStyle w:val="Normal"/>
        <w:jc w:val="center"/>
        <w:rPr>
          <w:b/>
          <w:color w:val="215E99"/>
        </w:rPr>
      </w:pPr>
      <w:r>
        <w:rPr>
          <w:b/>
          <w:color w:val="215E99"/>
        </w:rPr>
      </w:r>
    </w:p>
    <w:p>
      <w:pPr>
        <w:pStyle w:val="Normal"/>
        <w:jc w:val="center"/>
        <w:rPr>
          <w:b/>
          <w:color w:val="215E99"/>
        </w:rPr>
      </w:pPr>
      <w:r>
        <w:rPr>
          <w:b/>
          <w:color w:val="215E99"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SANTA RITA DO SAPUCAI - MG</w:t>
      </w:r>
    </w:p>
    <w:p>
      <w:pPr>
        <w:pStyle w:val="Normal"/>
        <w:jc w:val="center"/>
        <w:rPr>
          <w:b/>
        </w:rPr>
      </w:pPr>
      <w:r>
        <w:rPr>
          <w:b/>
        </w:rPr>
        <w:t>2025</w:t>
      </w:r>
      <w:r>
        <w:br w:type="page"/>
      </w:r>
    </w:p>
    <w:p>
      <w:pPr>
        <w:pStyle w:val="Normal"/>
        <w:spacing w:before="0" w:after="240"/>
        <w:jc w:val="center"/>
        <w:rPr>
          <w:b/>
        </w:rPr>
      </w:pPr>
      <w:r>
        <w:rPr>
          <w:b/>
        </w:rPr>
        <w:t>FAI – CENTRO DE ENSINO SUPERIOR EM GESTÃO, TECNOLOGIA E EDUCAÇÃO</w:t>
      </w:r>
    </w:p>
    <w:p>
      <w:pPr>
        <w:pStyle w:val="Normal"/>
        <w:jc w:val="center"/>
        <w:rPr>
          <w:b/>
        </w:rPr>
      </w:pPr>
      <w:r>
        <w:rPr>
          <w:b/>
          <w:bCs/>
        </w:rPr>
        <w:t>CURSO DE SISTEMAS DE INFORMAÇÃO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LUCAS FIORRIGI FURLAN</w:t>
      </w:r>
    </w:p>
    <w:p>
      <w:pPr>
        <w:pStyle w:val="Normal"/>
        <w:jc w:val="center"/>
        <w:rPr>
          <w:b/>
        </w:rPr>
      </w:pPr>
      <w:r>
        <w:rPr>
          <w:b/>
        </w:rPr>
        <w:t>MIGUEL MARTINS LIMA</w:t>
      </w:r>
    </w:p>
    <w:p>
      <w:pPr>
        <w:pStyle w:val="Normal"/>
        <w:jc w:val="center"/>
        <w:rPr>
          <w:b/>
        </w:rPr>
      </w:pPr>
      <w:r>
        <w:rPr>
          <w:b/>
        </w:rPr>
        <w:t>RODRIGO PEREIRA ROMANO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FALA, CIDADE!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start="3969" w:end="0"/>
        <w:jc w:val="both"/>
        <w:rPr/>
      </w:pPr>
      <w:r>
        <w:rPr/>
        <w:t>Relatório do projeto elaborado sob a orientação da profa. Luciane de Cassia Santos.</w:t>
      </w:r>
    </w:p>
    <w:p>
      <w:pPr>
        <w:pStyle w:val="Normal"/>
        <w:jc w:val="end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SANTA RITA DO SAPUCAI - MG</w:t>
      </w:r>
    </w:p>
    <w:p>
      <w:pPr>
        <w:pStyle w:val="Normal"/>
        <w:jc w:val="center"/>
        <w:rPr>
          <w:b/>
        </w:rPr>
      </w:pPr>
      <w:r>
        <w:rPr>
          <w:b/>
        </w:rPr>
        <w:t>2025</w:t>
      </w:r>
      <w:r>
        <w:br w:type="page"/>
      </w:r>
    </w:p>
    <w:p>
      <w:pPr>
        <w:pStyle w:val="Normal"/>
        <w:spacing w:before="0" w:after="240"/>
        <w:jc w:val="center"/>
        <w:rPr>
          <w:b/>
          <w:lang w:val="pt-PT"/>
        </w:rPr>
      </w:pPr>
      <w:r>
        <w:rPr>
          <w:b/>
          <w:lang w:val="pt-PT"/>
        </w:rPr>
        <w:t xml:space="preserve">LISTA DE REVISÃO </w:t>
      </w:r>
    </w:p>
    <w:tbl>
      <w:tblPr>
        <w:tblW w:w="8926" w:type="dxa"/>
        <w:jc w:val="start"/>
        <w:tblInd w:w="2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1"/>
        <w:gridCol w:w="1275"/>
        <w:gridCol w:w="1843"/>
        <w:gridCol w:w="4537"/>
      </w:tblGrid>
      <w:tr>
        <w:trPr>
          <w:tblHeader w:val="true"/>
        </w:trPr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Ttulodetabela"/>
              <w:spacing w:before="40" w:after="40"/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</w:pPr>
            <w:r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  <w:t>Data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Ttulodetabela"/>
              <w:spacing w:before="40" w:after="40"/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</w:pPr>
            <w:r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  <w:t>Versão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Ttulodetabela"/>
              <w:spacing w:before="40" w:after="40"/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</w:pPr>
            <w:r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  <w:t>Autor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Ttulodetabela"/>
              <w:keepLines/>
              <w:spacing w:before="40" w:after="40"/>
              <w:jc w:val="center"/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</w:pPr>
            <w:r>
              <w:rPr>
                <w:b w:val="false"/>
                <w:caps w:val="false"/>
                <w:smallCaps w:val="false"/>
                <w:sz w:val="24"/>
                <w:szCs w:val="24"/>
                <w:lang w:val="pt-PT"/>
              </w:rPr>
              <w:t>Descrição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10/03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Inicio da documentação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10/03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Implementação do Cap.1 e Cap.2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01/04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Rodrigo, Miguel, Lucas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Correção do Cap. 1 e Cap.2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03/04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1.3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Rodrigo, Miguel, Lucas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Implementação do Cap.3 e Cap 4.1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08/04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1.4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Rodrigo, Miguel, Lucas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Melhorias e correções conforme orientação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02/05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Adição da documentação do Apêndice C (Visão funcional).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02/05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1.6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 xml:space="preserve">Adição da documentação completa do Apêndice C.  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02/05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1.7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Melhorias e correções do Cap.4</w:t>
            </w:r>
          </w:p>
        </w:tc>
      </w:tr>
      <w:tr>
        <w:trPr/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09/06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1.8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Adição do Resumo</w:t>
            </w:r>
          </w:p>
        </w:tc>
      </w:tr>
      <w:tr>
        <w:trPr/>
        <w:tc>
          <w:tcPr>
            <w:tcW w:w="127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24/11</w:t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1.9</w:t>
            </w:r>
          </w:p>
        </w:tc>
        <w:tc>
          <w:tcPr>
            <w:tcW w:w="18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Rodrigo</w:t>
            </w:r>
          </w:p>
        </w:tc>
        <w:tc>
          <w:tcPr>
            <w:tcW w:w="453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 xml:space="preserve">Adição </w:t>
            </w:r>
            <w:r>
              <w:rPr>
                <w:lang w:val="pt-PT"/>
              </w:rPr>
              <w:t>do Cap.7 (BACKEND) e Cap.8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before="0" w:after="240"/>
        <w:jc w:val="center"/>
        <w:rPr>
          <w:b/>
        </w:rPr>
      </w:pPr>
      <w:r>
        <w:rPr>
          <w:b/>
        </w:rPr>
        <w:t>AGRADECIMENTOS</w:t>
      </w:r>
      <w:r>
        <w:br w:type="page"/>
      </w:r>
    </w:p>
    <w:p>
      <w:pPr>
        <w:pStyle w:val="Normal"/>
        <w:spacing w:before="0" w:after="240"/>
        <w:jc w:val="center"/>
        <w:rPr>
          <w:b/>
        </w:rPr>
      </w:pPr>
      <w:r>
        <w:rPr>
          <w:b/>
        </w:rPr>
        <w:t>RESUMO</w:t>
      </w:r>
    </w:p>
    <w:p>
      <w:pPr>
        <w:pStyle w:val="Normal"/>
        <w:rPr/>
      </w:pPr>
      <w:r>
        <w:rPr/>
        <w:t>O projeto “Fala, Cidade!” visa criar uma plataforma digital acessível para o registro de denúncias e ocorrências urbanas, facilitando a comunicação entre cidadãos e autoridades municipais. Através do uso das tecnologias Angular e Java, com integração a mapas, o sistema permitirá o envio de denúncias com ou sem autenticação, categorizadas por prioridade e área. A plataforma também conta com painel administrativo, relatórios e recursos de segurança para garantir a integridade e confidencialidade dos dados, inclusive denúncias anônimas. A proposta visa atender às necessidades sociais da população, estimular a participação cidadã e apoiar a tomada de decisões governamentais com base em dados. O projeto segue metodologias ágeis, com entrega incremental e validação contínua junto ao público-alvo.</w:t>
      </w:r>
    </w:p>
    <w:p>
      <w:pPr>
        <w:pStyle w:val="Normal"/>
        <w:rPr/>
      </w:pPr>
      <w:r>
        <w:rPr>
          <w:b/>
        </w:rPr>
        <w:t xml:space="preserve">Palavras-chave: </w:t>
      </w:r>
      <w:r>
        <w:rPr/>
        <w:t>denúncias urbanas; participação cidadã; sistema web; Angular; Java.</w:t>
      </w:r>
      <w:r>
        <w:br w:type="page"/>
      </w:r>
    </w:p>
    <w:p>
      <w:pPr>
        <w:pStyle w:val="Normal"/>
        <w:spacing w:before="0" w:after="240"/>
        <w:rPr/>
      </w:pPr>
      <w:r>
        <w:rPr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5651500</wp:posOffset>
                </wp:positionH>
                <wp:positionV relativeFrom="paragraph">
                  <wp:posOffset>-604520</wp:posOffset>
                </wp:positionV>
                <wp:extent cx="198755" cy="172720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20" cy="17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360" w:before="0" w:after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92160" rIns="92160" tIns="46440" bIns="46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fillcolor="white" stroked="f" o:allowincell="f" style="position:absolute;margin-left:445pt;margin-top:-47.6pt;width:15.6pt;height:13.5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360" w:before="0" w:after="2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</w:rPr>
        <w:t>LISTA DE FIGURAS</w:t>
      </w:r>
    </w:p>
    <w:p>
      <w:pPr>
        <w:pStyle w:val="Normal"/>
        <w:spacing w:before="120" w:after="120"/>
        <w:jc w:val="both"/>
        <w:rPr>
          <w:color w:val="0070C0"/>
        </w:rPr>
      </w:pPr>
      <w:r>
        <w:rPr>
          <w:color w:val="0070C0"/>
        </w:rPr>
        <w:t>Após inserir as figuras nas seções do documento, atualize esta lista com a tecla F9 (faça a geração automática da lista com a numeração indicada).</w:t>
      </w:r>
    </w:p>
    <w:p>
      <w:pPr>
        <w:pStyle w:val="Normal"/>
        <w:jc w:val="center"/>
        <w:rPr>
          <w:b/>
          <w:color w:val="0070C0"/>
        </w:rPr>
      </w:pPr>
      <w:r>
        <w:rPr>
          <w:b/>
          <w:color w:val="0070C0"/>
        </w:rPr>
      </w:r>
      <w:r>
        <w:br w:type="page"/>
      </w:r>
    </w:p>
    <w:p>
      <w:pPr>
        <w:pStyle w:val="Normal"/>
        <w:spacing w:before="0" w:after="240"/>
        <w:jc w:val="center"/>
        <w:rPr/>
      </w:pPr>
      <w:r>
        <w:rPr/>
        <w:t>LISTA DE SIGLAS E ABREVIATURAS</w:t>
      </w:r>
    </w:p>
    <w:tbl>
      <w:tblPr>
        <w:tblW w:w="8460" w:type="dxa"/>
        <w:jc w:val="start"/>
        <w:tblInd w:w="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9"/>
        <w:gridCol w:w="7201"/>
      </w:tblGrid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FAI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FAI - Centro de Ensino Superior em Gestão, Tecnologia e Educação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FAITEC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Feira de Tecnologia e Empreendedorismo da FAI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JRE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>
                <w:i/>
                <w:i/>
              </w:rPr>
            </w:pPr>
            <w:r>
              <w:rPr>
                <w:i/>
              </w:rPr>
              <w:t>Java Standard Runtime Environment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RAM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>
                <w:i/>
                <w:i/>
              </w:rPr>
            </w:pPr>
            <w:r>
              <w:rPr>
                <w:i/>
              </w:rPr>
              <w:t>Random Access Memory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RH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Recurso de Hardware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RS -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>Recurso de Software</w:t>
            </w:r>
          </w:p>
        </w:tc>
      </w:tr>
      <w:tr>
        <w:trPr/>
        <w:tc>
          <w:tcPr>
            <w:tcW w:w="1259" w:type="dxa"/>
            <w:tcBorders/>
          </w:tcPr>
          <w:p>
            <w:pPr>
              <w:pStyle w:val="Normal"/>
              <w:spacing w:before="120" w:after="120"/>
              <w:jc w:val="both"/>
              <w:rPr/>
            </w:pPr>
            <w:r>
              <w:rPr/>
              <w:t xml:space="preserve">UML - </w:t>
            </w:r>
          </w:p>
        </w:tc>
        <w:tc>
          <w:tcPr>
            <w:tcW w:w="7201" w:type="dxa"/>
            <w:tcBorders/>
          </w:tcPr>
          <w:p>
            <w:pPr>
              <w:pStyle w:val="Normal"/>
              <w:spacing w:before="120" w:after="120"/>
              <w:jc w:val="both"/>
              <w:rPr>
                <w:i/>
                <w:i/>
              </w:rPr>
            </w:pPr>
            <w:r>
              <w:rPr>
                <w:i/>
              </w:rPr>
              <w:t>Unified Modeling Language</w:t>
            </w:r>
          </w:p>
        </w:tc>
      </w:tr>
    </w:tbl>
    <w:p>
      <w:pPr>
        <w:pStyle w:val="Normal"/>
        <w:tabs>
          <w:tab w:val="clear" w:pos="720"/>
          <w:tab w:val="center" w:pos="4536" w:leader="none"/>
          <w:tab w:val="right" w:pos="9072" w:leader="none"/>
        </w:tabs>
        <w:spacing w:before="0" w:after="120"/>
        <w:rPr>
          <w:b/>
        </w:rPr>
      </w:pPr>
      <w:r>
        <w:br w:type="page"/>
      </w:r>
      <w:r>
        <w:rPr>
          <w:b/>
        </w:rPr>
        <w:tab/>
        <w:t>SUMÁRIO</w:t>
        <w:tab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62" w:leader="dot"/>
            </w:tabs>
            <w:rPr>
              <w:rFonts w:ascii="Calibri" w:hAnsi="Calibri" w:cs="Calibri"/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u w:val="single"/>
              <w:rStyle w:val="Vnculodendice"/>
              <w:color w:val="0000FF"/>
              <w:lang w:val="pt-BR" w:eastAsia="pt-BR"/>
            </w:rPr>
            <w:instrText xml:space="preserve"> TOC \o "1-2" \h</w:instrText>
          </w:r>
          <w:r>
            <w:rPr>
              <w:u w:val="single"/>
              <w:rStyle w:val="Vnculodendice"/>
              <w:color w:val="0000FF"/>
              <w:lang w:val="pt-BR" w:eastAsia="pt-BR"/>
            </w:rPr>
            <w:fldChar w:fldCharType="separate"/>
          </w:r>
          <w:hyperlink w:anchor="__RefHeading___Toc188691176">
            <w:r>
              <w:rPr>
                <w:rStyle w:val="Vnculodendice"/>
                <w:color w:val="0000FF"/>
                <w:u w:val="single"/>
                <w:lang w:val="pt-BR" w:eastAsia="pt-BR"/>
              </w:rPr>
              <w:t>1 INTRODUÇÃO</w:t>
            </w:r>
            <w:r>
              <w:rPr>
                <w:rStyle w:val="Vnculodendice"/>
                <w:lang w:val="pt-BR" w:eastAsia="pt-BR"/>
              </w:rPr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77">
            <w:r>
              <w:rPr>
                <w:rStyle w:val="Vnculodendice"/>
                <w:lang w:val="pt-BR" w:eastAsia="pt-BR"/>
              </w:rPr>
              <w:t>2 OBJETIVOS DO PROJETO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78">
            <w:r>
              <w:rPr>
                <w:rStyle w:val="Vnculodendice"/>
                <w:lang w:val="pt-BR" w:eastAsia="pt-BR"/>
              </w:rPr>
              <w:t>2.1 TEMA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79">
            <w:r>
              <w:rPr>
                <w:rStyle w:val="Vnculodendice"/>
                <w:lang w:val="pt-BR" w:eastAsia="pt-BR"/>
              </w:rPr>
              <w:t>2.2 FORMULAÇÃO DO PROBLEMA E HIPÓTESE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0">
            <w:r>
              <w:rPr>
                <w:rStyle w:val="Vnculodendice"/>
                <w:lang w:val="pt-BR" w:eastAsia="pt-BR"/>
              </w:rPr>
              <w:t>2.3 OBJETIVOS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1">
            <w:r>
              <w:rPr>
                <w:rStyle w:val="Vnculodendice"/>
                <w:lang w:val="pt-BR" w:eastAsia="pt-BR"/>
              </w:rPr>
              <w:t>2.4 JUSTIFICATIVA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2">
            <w:r>
              <w:rPr>
                <w:rStyle w:val="Vnculodendice"/>
                <w:lang w:val="pt-BR" w:eastAsia="pt-BR"/>
              </w:rPr>
              <w:t>2.5 PÚBLICO DE INTERESSE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3">
            <w:r>
              <w:rPr>
                <w:rStyle w:val="Vnculodendice"/>
                <w:lang w:val="pt-BR" w:eastAsia="pt-BR"/>
              </w:rPr>
              <w:t>2.6 REFERENCIAL TEÓRICO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4">
            <w:r>
              <w:rPr>
                <w:rStyle w:val="Vnculodendice"/>
                <w:lang w:val="pt-BR" w:eastAsia="pt-BR"/>
              </w:rPr>
              <w:t>2.7 METODOLOGIA DE TRABALHO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5">
            <w:r>
              <w:rPr>
                <w:rStyle w:val="Vnculodendice"/>
                <w:lang w:val="pt-BR" w:eastAsia="pt-BR"/>
              </w:rPr>
              <w:t>2.8 ANÁLISE SITUACIONAL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86">
            <w:r>
              <w:rPr>
                <w:rStyle w:val="Vnculodendice"/>
                <w:lang w:val="pt-BR" w:eastAsia="pt-BR"/>
              </w:rPr>
              <w:t>3 PLANEJAMENTO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7">
            <w:r>
              <w:rPr>
                <w:rStyle w:val="Vnculodendice"/>
                <w:lang w:val="pt-BR" w:eastAsia="pt-BR"/>
              </w:rPr>
              <w:t>3.1 RECURSOS HUMANOS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8">
            <w:r>
              <w:rPr>
                <w:rStyle w:val="Vnculodendice"/>
                <w:lang w:val="pt-BR" w:eastAsia="pt-BR"/>
              </w:rPr>
              <w:t>3.2 RECURSOS DE HARDWARE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89">
            <w:r>
              <w:rPr>
                <w:rStyle w:val="Vnculodendice"/>
                <w:lang w:val="pt-BR" w:eastAsia="pt-BR"/>
              </w:rPr>
              <w:t>3.3 RECURSOS DE SOFTWARE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90">
            <w:r>
              <w:rPr>
                <w:rStyle w:val="Vnculodendice"/>
                <w:lang w:val="pt-BR" w:eastAsia="pt-BR"/>
              </w:rPr>
              <w:t>3.4 OUTROS RECURSOS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91">
            <w:r>
              <w:rPr>
                <w:rStyle w:val="Vnculodendice"/>
                <w:lang w:val="pt-BR" w:eastAsia="pt-BR"/>
              </w:rPr>
              <w:t>3.5 CRONOGRAMA DO PROJETO</w:t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92">
            <w:r>
              <w:rPr>
                <w:rStyle w:val="Vnculodendice"/>
                <w:lang w:val="pt-BR" w:eastAsia="pt-BR"/>
              </w:rPr>
              <w:t>4 ESPECIFICAÇÃO E ANÁLISE DOS REQUISITOS DO SISTEMA DE SOFTWARE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93">
            <w:r>
              <w:rPr>
                <w:rStyle w:val="Vnculodendice"/>
                <w:lang w:val="pt-BR" w:eastAsia="pt-BR"/>
              </w:rPr>
              <w:t>4.1 ESPECIFICAÇÃO DOS REQUISITOS FUNCIONAIS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94">
            <w:r>
              <w:rPr>
                <w:rStyle w:val="Vnculodendice"/>
                <w:lang w:val="pt-BR" w:eastAsia="pt-BR"/>
              </w:rPr>
              <w:t>4.2 ESPECIFICAÇÃO DOS REQUISITOS NÃO FUNCIONAIS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2" w:leader="dot"/>
            </w:tabs>
            <w:rPr/>
          </w:pPr>
          <w:hyperlink w:anchor="__RefHeading___Toc188691195">
            <w:r>
              <w:rPr>
                <w:rStyle w:val="Vnculodendice"/>
                <w:lang w:val="pt-BR" w:eastAsia="pt-BR"/>
              </w:rPr>
              <w:t>4.3 ANÁLISE DOS REQUISITOS</w:t>
              <w:tab/>
              <w:t>16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96">
            <w:r>
              <w:rPr>
                <w:rStyle w:val="Vnculodendice"/>
                <w:lang w:val="pt-BR" w:eastAsia="pt-BR"/>
              </w:rPr>
              <w:t>5 ARQUITETURA E PROJETO DO SISTEMA DE SOFTWARE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97">
            <w:r>
              <w:rPr>
                <w:rStyle w:val="Vnculodendice"/>
                <w:lang w:val="pt-BR" w:eastAsia="pt-BR"/>
              </w:rPr>
              <w:t>6 IMPLEMENTAÇÃO DO SISTEMA DE SOFTWARE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98">
            <w:r>
              <w:rPr>
                <w:rStyle w:val="Vnculodendice"/>
                <w:lang w:val="pt-BR" w:eastAsia="pt-BR"/>
              </w:rPr>
              <w:t>7 PLANO DE TESTES PARA O SISTEMA DE SOFTWARE</w:t>
              <w:tab/>
              <w:t>19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199">
            <w:r>
              <w:rPr>
                <w:rStyle w:val="Vnculodendice"/>
                <w:lang w:val="pt-BR" w:eastAsia="pt-BR"/>
              </w:rPr>
              <w:t>8 CONCLUSÃO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200">
            <w:r>
              <w:rPr>
                <w:rStyle w:val="Vnculodendice"/>
                <w:lang w:val="pt-BR" w:eastAsia="pt-BR"/>
              </w:rPr>
              <w:t>REFERÊNCIAS</w:t>
              <w:tab/>
              <w:t>21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201">
            <w:r>
              <w:rPr>
                <w:rStyle w:val="Vnculodendice"/>
                <w:lang w:val="pt-BR" w:eastAsia="pt-BR"/>
              </w:rPr>
              <w:t>APÊNDICE A – CRONOGRAMA DO PROJETO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rPr/>
          </w:pPr>
          <w:hyperlink w:anchor="__RefHeading___Toc188691202">
            <w:r>
              <w:rPr>
                <w:rStyle w:val="Vnculodendice"/>
                <w:lang w:val="pt-BR" w:eastAsia="pt-BR"/>
              </w:rPr>
              <w:t>APÊNDICE B – REQUISITOS DO SISTEMA DE SOFTWARE</w:t>
              <w:tab/>
              <w:t>23</w:t>
            </w:r>
          </w:hyperlink>
        </w:p>
        <w:p>
          <w:pPr>
            <w:pStyle w:val="TOC1"/>
            <w:tabs>
              <w:tab w:val="clear" w:pos="720"/>
              <w:tab w:val="right" w:pos="9062" w:leader="dot"/>
            </w:tabs>
            <w:spacing w:before="0" w:after="120"/>
            <w:rPr/>
          </w:pPr>
          <w:hyperlink w:anchor="__RefHeading___Toc188691203">
            <w:r>
              <w:rPr>
                <w:rStyle w:val="Vnculodendice"/>
                <w:lang w:val="pt-BR" w:eastAsia="pt-BR"/>
              </w:rPr>
              <w:t>APÊNDICE C – ANÁLISE DOS REQUISITOS DO SISTEMA DE SOFTWARE</w:t>
              <w:tab/>
              <w:t>24</w:t>
            </w:r>
          </w:hyperlink>
          <w:r>
            <w:rPr>
              <w:rStyle w:val="Vnculodendice"/>
              <w:lang w:val="pt-BR" w:eastAsia="pt-BR"/>
            </w:rPr>
            <w:fldChar w:fldCharType="end"/>
          </w:r>
        </w:p>
        <w:p>
          <w:pPr>
            <w:sectPr>
              <w:headerReference w:type="even" r:id="rId2"/>
              <w:headerReference w:type="default" r:id="rId3"/>
              <w:headerReference w:type="first" r:id="rId4"/>
              <w:type w:val="nextPage"/>
              <w:pgSz w:w="11906" w:h="16838"/>
              <w:pgMar w:left="1701" w:right="1134" w:gutter="0" w:header="720" w:top="1701" w:footer="0" w:bottom="1134"/>
              <w:pgNumType w:start="1" w:fmt="lowerRoman"/>
              <w:formProt w:val="false"/>
              <w:titlePg/>
              <w:textDirection w:val="lrTb"/>
              <w:docGrid w:type="default" w:linePitch="326" w:charSpace="0"/>
            </w:sectPr>
          </w:pPr>
          <w:r>
            <w:br w:type="page"/>
          </w:r>
        </w:p>
      </w:sdtContent>
    </w:sdt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5588000</wp:posOffset>
                </wp:positionH>
                <wp:positionV relativeFrom="paragraph">
                  <wp:posOffset>-690880</wp:posOffset>
                </wp:positionV>
                <wp:extent cx="198755" cy="259080"/>
                <wp:effectExtent l="0" t="0" r="0" b="0"/>
                <wp:wrapNone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20" cy="25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360" w:before="0" w:after="240"/>
                              <w:rPr/>
                            </w:pPr>
                            <w:bookmarkStart w:id="0" w:name="__RefHeading___Toc188691176"/>
                            <w:bookmarkEnd w:id="0"/>
                            <w:r>
                              <w:rPr/>
                            </w:r>
                          </w:p>
                        </w:txbxContent>
                      </wps:txbx>
                      <wps:bodyPr lIns="92160" rIns="92160" tIns="46440" bIns="46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fillcolor="white" stroked="f" o:allowincell="f" style="position:absolute;margin-left:440pt;margin-top:-54.4pt;width:15.6pt;height:20.3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360" w:before="0" w:after="2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5651500</wp:posOffset>
                </wp:positionH>
                <wp:positionV relativeFrom="paragraph">
                  <wp:posOffset>-690880</wp:posOffset>
                </wp:positionV>
                <wp:extent cx="198755" cy="259080"/>
                <wp:effectExtent l="0" t="0" r="0" b="0"/>
                <wp:wrapNone/>
                <wp:docPr id="3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20" cy="25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360" w:before="0" w:after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92160" rIns="92160" tIns="46440" bIns="46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3" path="m0,0l-2147483645,0l-2147483645,-2147483646l0,-2147483646xe" fillcolor="white" stroked="f" o:allowincell="f" style="position:absolute;margin-left:445pt;margin-top:-54.4pt;width:15.6pt;height:20.3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360" w:before="0" w:after="2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1 INTRODUÇÃO</w:t>
      </w:r>
    </w:p>
    <w:p>
      <w:pPr>
        <w:pStyle w:val="Normal"/>
        <w:jc w:val="both"/>
        <w:rPr/>
      </w:pPr>
      <w:r>
        <w:rPr/>
        <w:t>A contribuição ativa da comunidade na detecção e solução de questões urbanas e sociais é crucial para a construção de comunidades mais seguras e estruturadas. Contudo, a ausência de um meio eficaz e prático de comunicação entre os cidadãos e o poder público muitas vezes é o que dificulta a solução de problemas em um tempo aceitável e adequado. Neste cenário, sugere-se o desenvolvimento de um sistema de notificação de denúncias que visa simplificar o processo de abertura de protocolos junto à prefeitura, em tempo real, utilizando duas linguagens de programação, Angular e Java.</w:t>
      </w:r>
    </w:p>
    <w:p>
      <w:pPr>
        <w:pStyle w:val="Normal"/>
        <w:jc w:val="both"/>
        <w:rPr/>
      </w:pPr>
      <w:r>
        <w:rPr/>
        <w:t>O sistema possibilitará que os utilizadores reportem várias situações, tais como abusos contra animais, violência doméstica e acidentes no trânsito, além de classificar a urgência da denúncia, para que seja feito possível um atendimento mais eficaz.</w:t>
      </w:r>
    </w:p>
    <w:p>
      <w:pPr>
        <w:pStyle w:val="Normal"/>
        <w:jc w:val="both"/>
        <w:rPr/>
      </w:pPr>
      <w:r>
        <w:rPr/>
        <w:t>A integração com mapas permitirá a identificação precisa do local do incidente, assegurando maior exatidão nas respostas das autoridades responsáveis. Além disso, o sistema disponibilizará a opção de denúncias anônimas, assegurando proteção e privacidade.</w:t>
      </w:r>
    </w:p>
    <w:p>
      <w:pPr>
        <w:pStyle w:val="Normal"/>
        <w:jc w:val="both"/>
        <w:rPr/>
      </w:pPr>
      <w:r>
        <w:rPr/>
        <w:t>No segundo capítulo, será feita uma apresentação geral do projeto, ressaltando suas principais características e metas. O terceiro capítulo tratará do planejamento do sistema, englobando a especificação de requisitos, táticas de desenvolvimento e a metodologia empregada. No quarto capítulo, serão abordados os elementos técnicos da execução, juntamente da descrição das tecnologias, frameworks e ferramentas empregadas. O quinto capítulo mostrará a estrutura do sistema, detalhando seus componentes principais, estrutura e fluxo de informações. No sexto capítulo, abordaremos a aplicação prática do sistema, abordando os obstáculos encontrados e as medidas tomadas. Finalmente, o capítulo sete abordará o plano de testes, detalhando os critérios, métodos e estratégias empregados para confirmar o funcionamento e a segurança da plataforma.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bookmarkStart w:id="1" w:name="__RefHeading___Toc188691177"/>
      <w:bookmarkEnd w:id="1"/>
      <w:r>
        <w:rPr/>
        <w:t>2</w:t>
      </w:r>
      <w:r>
        <w:rPr>
          <w:caps/>
        </w:rPr>
        <w:t xml:space="preserve"> OBJETIVOS DO PROJETO</w:t>
      </w:r>
    </w:p>
    <w:p>
      <w:pPr>
        <w:pStyle w:val="Normal"/>
        <w:jc w:val="both"/>
        <w:rPr/>
      </w:pPr>
      <w:r>
        <w:rPr/>
        <w:t>Este capítulo apresenta os objetivos do projeto, abordando sua finalidade, relevância e as etapas necessárias para seu desenvolvimento e implementação.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2" w:name="__RefHeading___Toc188691178"/>
      <w:bookmarkEnd w:id="2"/>
      <w:r>
        <w:rPr/>
        <w:t xml:space="preserve">2.1 TEMA </w:t>
      </w:r>
    </w:p>
    <w:p>
      <w:pPr>
        <w:pStyle w:val="Normal"/>
        <w:jc w:val="both"/>
        <w:rPr>
          <w:color w:val="215E99"/>
        </w:rPr>
      </w:pPr>
      <w:r>
        <w:rPr/>
        <w:t>A ausência de um meio eficaz e acessível de comunicação entre cidadãos e entidades governamentais complica a solução de questões urbanas, tais como infraestrutura inadequada, segurança pública e serviços municipais ineficientes. Esta brecha leva ao atraso na resolução de necessidades fundamentais para a comunidade.</w:t>
      </w:r>
    </w:p>
    <w:p>
      <w:pPr>
        <w:pStyle w:val="Normal"/>
        <w:jc w:val="both"/>
        <w:rPr/>
      </w:pPr>
      <w:r>
        <w:rPr/>
        <w:t>Com a implementação de um sistema digital de denúncias, essa lacuna pode ser preenchida por meio de uma plataforma que permita o registro, categorização e priorização das ocorrências de forma clara e organizada. Após o envio da denúncia, o sistema encaminha automaticamente as informações ao setor responsável da prefeitura, permitindo que as autoridades acompanhem em tempo real o volume, a localização e o tipo das ocorrências registradas.</w:t>
      </w:r>
    </w:p>
    <w:p>
      <w:pPr>
        <w:pStyle w:val="Normal"/>
        <w:jc w:val="both"/>
        <w:rPr/>
      </w:pPr>
      <w:r>
        <w:rPr/>
        <w:t>Em complemento, os usuários poderão monitorar o estado da sua denúncia através de um protocolo único, observando as fases de atendimento, tais como: recebimento, avaliação, processamento e resolução. Será disponibilizado um painel administrativo para que os administradores públicos possam acompanhar todas as ocorrências, separando por data, categoria, local e grau de prioridade. Esta supervisão organizada proporciona mais transparência, rapidez na resposta e a produção de relatórios para decisões mais eficientes no planejamento urbano.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3" w:name="__RefHeading___Toc188691179"/>
      <w:bookmarkEnd w:id="3"/>
      <w:r>
        <w:rPr/>
        <w:t>2.2 FORMULAÇÃO DO PROBLEMA E HIPÓTESE</w:t>
      </w:r>
    </w:p>
    <w:p>
      <w:pPr>
        <w:pStyle w:val="Normal"/>
        <w:jc w:val="both"/>
        <w:rPr/>
      </w:pPr>
      <w:r>
        <w:rPr>
          <w:b/>
          <w:bCs/>
        </w:rPr>
        <w:t>PROBLEMA:</w:t>
      </w:r>
      <w:r>
        <w:rPr/>
        <w:t xml:space="preserve"> A ausência de um meio eficaz e acessível de comunicação entre cidadãos e entidades governamentais complica a solução de questões urbanas, tais como infraestrutura inadequada, segurança pública e serviços municipais ineficientes. Esta brecha leva ao atraso na resolução de necessidades fundamentais para a comunidade. Além disso, o sistema de denúncias proposto permitirá a classificação automática das ocorrências, categorizando-as de acordo com o tipo – como problemas de infraestrutura, incidentes de segurança, falhas em serviços públicos, entre outros – e atribuindo níveis de prioridade. Essa abordagem possibilita que as autoridades identifiquem rapidamente os casos mais críticos e direcionem os recursos necessários de forma mais eficiente, garantindo um acompanhamento contínuo e sistemático desde o registro da denúncia até a sua resolução. Adicionalmente, a plataforma oferecerá a opção de denúncias anônimas, permitindo que os usuários reportem ocorrências sem a necessidade de se identificarem, preservando sua privacidade e incentivando a participação de todos os membros da comunidade.</w:t>
      </w:r>
      <w:r>
        <w:rPr>
          <w:color w:val="215E99"/>
        </w:rPr>
        <w:t xml:space="preserve"> </w:t>
      </w:r>
    </w:p>
    <w:p>
      <w:pPr>
        <w:pStyle w:val="Normal"/>
        <w:jc w:val="both"/>
        <w:rPr/>
      </w:pPr>
      <w:r>
        <w:rPr>
          <w:b/>
          <w:bCs/>
        </w:rPr>
        <w:t xml:space="preserve">HIPÓTESE: </w:t>
      </w:r>
      <w:r>
        <w:rPr/>
        <w:t>A implantação de um sistema digital de denúncias possibilitará uma comunicação mais rápida entre os cidadãos e a prefeitura, facilitando a priorização e o manejo eficiente dos incidentes, diminuindo o tempo de resposta e aprimorando a qualidade dos serviços públicos.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4" w:name="__RefHeading___Toc188691180"/>
      <w:bookmarkEnd w:id="4"/>
      <w:r>
        <w:rPr/>
        <w:t>2.3 OBJETIVOS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2.3.1 Objetivo Geral</w:t>
      </w:r>
    </w:p>
    <w:p>
      <w:pPr>
        <w:pStyle w:val="Normal"/>
        <w:jc w:val="both"/>
        <w:rPr/>
      </w:pPr>
      <w:r>
        <w:rPr/>
        <w:t>Desenvolver um sistema de notificação e denúncias para abertura de protocolos na prefeitura, que permita a categorização de prioridade, o registro de informações sensíveis e a possibilidade de anonimato (quando se faz necessária), integrado a mapas para a localização exata das ocorrências.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2.3.2 Objetivos Específicos</w:t>
      </w:r>
    </w:p>
    <w:p>
      <w:pPr>
        <w:pStyle w:val="Normal"/>
        <w:jc w:val="both"/>
        <w:rPr/>
      </w:pPr>
      <w:r>
        <w:rPr/>
        <w:t>Objetivos técnicos</w:t>
      </w:r>
    </w:p>
    <w:p>
      <w:pPr>
        <w:pStyle w:val="Normal"/>
        <w:jc w:val="both"/>
        <w:rPr/>
      </w:pPr>
      <w:r>
        <w:rPr/>
        <w:t>1 - Desenvolver as telas da aplicação, garantindo uma interface intuitiva e acessível para que os usuários possam registrar denúncias de forma eficiente.</w:t>
      </w:r>
    </w:p>
    <w:p>
      <w:pPr>
        <w:pStyle w:val="Normal"/>
        <w:jc w:val="both"/>
        <w:rPr/>
      </w:pPr>
      <w:r>
        <w:rPr/>
        <w:t>2 - Implementar o sistema utilizando Angular e Java, assegurando uma estrutura robusta e segura para o gerenciamento das denúncias.</w:t>
      </w:r>
    </w:p>
    <w:p>
      <w:pPr>
        <w:pStyle w:val="Normal"/>
        <w:jc w:val="both"/>
        <w:rPr/>
      </w:pPr>
      <w:r>
        <w:rPr/>
        <w:t>3 - Definir e integrar os recursos técnicos necessários, como banco de dados, API de mapas e sistema de autenticação, garantindo um funcionamento eficiente da plataforma.</w:t>
      </w:r>
    </w:p>
    <w:p>
      <w:pPr>
        <w:pStyle w:val="Normal"/>
        <w:jc w:val="both"/>
        <w:rPr/>
      </w:pPr>
      <w:r>
        <w:rPr/>
        <w:t>4 - Implementar a funcionalidade de classificação de prioridade das denúncias, permitindo que ocorrências urgentes sejam atendidas rapidamente.</w:t>
      </w:r>
    </w:p>
    <w:p>
      <w:pPr>
        <w:pStyle w:val="Normal"/>
        <w:jc w:val="both"/>
        <w:rPr/>
      </w:pPr>
      <w:r>
        <w:rPr/>
        <w:t>Objetivos não técnicos</w:t>
      </w:r>
    </w:p>
    <w:p>
      <w:pPr>
        <w:pStyle w:val="Normal"/>
        <w:jc w:val="both"/>
        <w:rPr/>
      </w:pPr>
      <w:r>
        <w:rPr/>
        <w:t>1 - Analisar as necessidades da comunidade e das autoridades locais, a fim de compreender os principais problemas enfrentados e adaptar o sistema para atender a essas demandas.</w:t>
      </w:r>
    </w:p>
    <w:p>
      <w:pPr>
        <w:pStyle w:val="Normal"/>
        <w:jc w:val="both"/>
        <w:rPr/>
      </w:pPr>
      <w:r>
        <w:rPr/>
        <w:t>2 - Facilitar a comunicação entre cidadãos e órgãos públicos, promovendo maior transparência e eficiência na resolução de problemas urbanos.</w:t>
      </w:r>
    </w:p>
    <w:p>
      <w:pPr>
        <w:pStyle w:val="Normal"/>
        <w:jc w:val="both"/>
        <w:rPr/>
      </w:pPr>
      <w:r>
        <w:rPr/>
        <w:t>3 - Garantir a privacidade e a segurança das informações dos usuários, permitindo a realização de denúncias anônimas e protegendo dados sensíveis.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5" w:name="__RefHeading___Toc188691181"/>
      <w:bookmarkEnd w:id="5"/>
      <w:r>
        <w:rPr/>
        <w:t>2.4 JUSTIFICATIVA</w:t>
      </w:r>
    </w:p>
    <w:p>
      <w:pPr>
        <w:pStyle w:val="Normal"/>
        <w:jc w:val="both"/>
        <w:rPr/>
      </w:pPr>
      <w:r>
        <w:rPr/>
        <w:t>É essencial estabelecer um sistema de denúncias comunitárias para estimular a participação dos cidadãos e aprimorar a eficácia dos serviços públicos. A falta de um canal unificado de comunicação entre os cidadãos e o governo municipal leva à ineficácia na solução de problemas urbanos. O objetivo do projeto é oferecer um meio seguro e acessível para denúncias, assegurando maior clareza e agilidade na resposta das autoridades, além de fomentar um ambiente urbano mais protegido e estruturado.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6" w:name="__RefHeading___Toc188691182"/>
      <w:bookmarkEnd w:id="6"/>
      <w:r>
        <w:rPr/>
        <w:t>2.5 PÚBLICO DE INTERESSE</w:t>
      </w:r>
    </w:p>
    <w:p>
      <w:pPr>
        <w:pStyle w:val="Normal"/>
        <w:jc w:val="both"/>
        <w:rPr/>
      </w:pPr>
      <w:r>
        <w:rPr/>
        <w:t>O sistema será direcionado a moradores de zonas urbanas e rurais, administrações municipais e entidades governamentais encarregadas da conservação e proteção das cidades, bem como a grupos comunitários e entidades que lut</w:t>
      </w:r>
      <w:bookmarkStart w:id="7" w:name="__RefHeading___Toc188691183"/>
      <w:r>
        <w:rPr/>
        <w:t>am pelos direitos dos cidadãos.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2.6 REFERENCIAL TEÓRICO</w:t>
      </w:r>
      <w:bookmarkEnd w:id="7"/>
      <w:r>
        <w:rPr/>
        <w:t xml:space="preserve"> </w:t>
      </w:r>
    </w:p>
    <w:p>
      <w:pPr>
        <w:pStyle w:val="Normal"/>
        <w:jc w:val="both"/>
        <w:rPr/>
      </w:pPr>
      <w:r>
        <w:rPr/>
        <w:t>Para embasar o desenvolvimento do projeto, serão considerados estudos e referências como:</w:t>
      </w:r>
    </w:p>
    <w:p>
      <w:pPr>
        <w:pStyle w:val="Normal"/>
        <w:jc w:val="both"/>
        <w:rPr/>
      </w:pPr>
      <w:r>
        <w:rPr/>
        <w:t>CASTELLS, Manuel. "A Sociedade em Rede". São Paulo: Paz e Terra, 1999.</w:t>
      </w:r>
    </w:p>
    <w:p>
      <w:pPr>
        <w:pStyle w:val="Normal"/>
        <w:jc w:val="both"/>
        <w:rPr/>
      </w:pPr>
      <w:r>
        <w:rPr/>
        <w:t>SILVA, Fábio. "Cidades Inteligentes e Tecnologia: Uma Nova Abordagem para Gestão Pública". Revista Brasileira de Administração Pública, 2021.</w:t>
      </w:r>
    </w:p>
    <w:p>
      <w:pPr>
        <w:pStyle w:val="Normal"/>
        <w:jc w:val="both"/>
        <w:rPr/>
      </w:pPr>
      <w:r>
        <w:rPr/>
        <w:t>OLIVEIRA, João. "Participação Social e Tecnologia: Impactos das Plataformas Digitais na Gestão Pública". Anais da Conferência de Tecnologia e Cidadania, 2020.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8" w:name="__RefHeading___Toc188691184"/>
      <w:bookmarkEnd w:id="8"/>
      <w:r>
        <w:rPr/>
        <w:t>2.7 METODOLOGIA DE TRABALHO</w:t>
      </w:r>
    </w:p>
    <w:p>
      <w:pPr>
        <w:pStyle w:val="Normal"/>
        <w:jc w:val="both"/>
        <w:rPr/>
      </w:pPr>
      <w:r>
        <w:rPr/>
        <w:t>O desenvolvimento do sistema seguirá as seguintes etapas: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Levantamento de Requisitos: Pesquisa com moradores e autoridades para entender as principais necessidades e desafios na comunicação de denúncias.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Desenvolvimento do Protótipo: Criação da interface e estrutura inicial da aplicação utilizando Angular para o front-end e Java para o back-end.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Implementação das Funcionalidades: Desenvolvimento das funcionalidades essenciais, incluindo criação de contas, recebimento de denúncia, edição de conta, integração com mapas, autenticação e painel administrativo.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Testes e Validação: Testes de segurança, usabilidade e desempenho para garantir a eficácia e estabilidade do sistema.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Implantação e Monitoramento: Disponibilização da plataforma para uso inicial em um grupo piloto e ajustes conforme o feedback recebido.</w:t>
      </w:r>
    </w:p>
    <w:p>
      <w:pPr>
        <w:pStyle w:val="Heading2"/>
        <w:numPr>
          <w:ilvl w:val="1"/>
          <w:numId w:val="1"/>
        </w:numPr>
        <w:ind w:hanging="0" w:start="0"/>
        <w:rPr>
          <w:caps w:val="false"/>
          <w:smallCaps w:val="false"/>
        </w:rPr>
      </w:pPr>
      <w:bookmarkStart w:id="9" w:name="__RefHeading___Toc188691185"/>
      <w:bookmarkEnd w:id="9"/>
      <w:r>
        <w:rPr>
          <w:caps w:val="false"/>
          <w:smallCaps w:val="false"/>
        </w:rPr>
        <w:t>2.8 ANÁLISE SITUACIONAL</w:t>
      </w:r>
    </w:p>
    <w:p>
      <w:pPr>
        <w:pStyle w:val="Normal"/>
        <w:rPr/>
      </w:pPr>
      <w:r>
        <w:rPr/>
        <w:t>Para compreender a viabilidade e o impacto do projeto, foram realizadas entrevistas com dois perfis distintos: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Profissional de Tecnologia da Informação (30 anos, programador experiente): Destacou a importância da segurança e escalabilidade do sistema, enfatizando a necessidade de criptografia para dados sensíveis e um banco de dados eficiente para suportar grandes volumes de denúncias.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Moradora da comunidade (Dona de casa, 45 anos): Relatou dificuldades em registrar reclamações junto à prefeitura e ressaltou a importância de um sistema simples e acessível para que pessoas sem conhecimento técnico possam utilizá-lo facilmente.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Entrevista com o profissional de TI (Homem, 30 anos, formado, com noção de programação)</w:t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O que você acha da proposta de um sistema para denúncias comunitárias e ocorrências urbanas? Você acredita que a tecnologia pode facilitar a comunicação entre a população e as autoridades?</w:t>
      </w:r>
    </w:p>
    <w:p>
      <w:pPr>
        <w:pStyle w:val="Normal"/>
        <w:jc w:val="both"/>
        <w:rPr/>
      </w:pPr>
      <w:r>
        <w:rPr/>
        <w:t>Sim, acho uma ideia excelente. Muitas vezes, as prefeituras e órgãos públicos não têm um canal eficiente para receber essas demandas da comunidade. Um sistema bem estruturado pode agilizar a solução de problemas e tornar a administração pública mais transparente.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Quais desafios técnicos você enxerga na implementação desse sistema?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A integração com mapas pode ser um desafio, principalmente para garantir precisão na localização das denúncias. Além disso, a plataforma precisará de uma boa infraestrutura para lidar com muitas solicitações ao mesmo tempo, garantindo desempenho e segurança dos dados.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Que tipo de medidas poderia ser adotadas para evitar denúncias falsas ou repetidas?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Um sistema de verificação, como a exigência de um e-mail ou telefone para cadastro, pode ajudar a evitar denúncias falsas. Além disso, permitir que usuários confirmem ou votem em denúncias já existentes pode reduzir duplicações.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Você acredita que um sistema assim poderia ser utilizado em outras áreas além de infraestrutura e segurança pública?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Com certeza. Além de problemas urbanos, ele poderia ser útil para denúncias ambientais, fiscalização de comércios irregulares ou até para comunicação entre moradores e síndicos de condomínios.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Que tecnologias você recomendaria para desenvolver esse sistema de forma eficiente?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Para o front-end, Angular é uma boa escolha, pois permite criar interfaces responsivas. No back-end, Java garante robustez, principalmente com frameworks como Spring Boot. Para o banco de dados, uma solução escalável, como PostgreSQL, pode ser ideal. A integração com APIs de mapas, como Google Maps ou OpenStreetMap, também será fundamental.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Entrevista com a dona de casa (Mulher, não formada, usuária comum)</w:t>
      </w:r>
    </w:p>
    <w:p>
      <w:pPr>
        <w:pStyle w:val="Normal"/>
        <w:jc w:val="both"/>
        <w:rPr/>
      </w:pPr>
      <w:r>
        <w:rPr>
          <w:b/>
          <w:bCs/>
        </w:rPr>
        <w:t xml:space="preserve">Pergunta: </w:t>
      </w:r>
      <w:r>
        <w:rPr/>
        <w:t>Você acha que uma plataforma onde a comunidade pode reportar problemas urbanos seria útil para o seu bairro? Por quê?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Sim, com certeza! Muitas vezes vemos problemas como buracos na rua ou falta de iluminação e não sabemos para onde reclamar. Se houvesse um aplicativo ou site que mostrasse esses problemas e ajudasse a comunicar a prefeitura, seria muito bom.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Você usaria um aplicativo ou site para fazer denúncias? O que tornaria essa ferramenta mais fácil de usar para você?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Eu usaria, mas teria que ser algo simples, sem muitas etapas complicadas. Se desse para tirar uma foto, marcar o lugar no mapa e escrever um comentário rápido, já seria ótimo.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Você acha importante poder acompanhar o status da sua denúncia? Como gostaria de receber esse retorno?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Sim, porque muitas vezes a gente reclama e não sabe se alguém viu ou se vão resolver. Seria bom receber uma notificação quando a prefeitura responder ou quando o problema for resolvido.</w:t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Você acha que a comunidade deveria poder interagir com as denúncias, como comentar ou apoiar casos já relatados?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Sim, porque se muita gente estiver reclamando da mesma coisa, talvez as autoridades deem mais atenção. Mas acho que deveria ter um jeito de evitar que as pessoas baguncem o sistema.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Pergunta:</w:t>
      </w:r>
      <w:r>
        <w:rPr/>
        <w:t xml:space="preserve"> Você teria alguma preocupação com a privacidade ao fazer uma denúncia? Como isso poderia ser resolvido?</w:t>
      </w:r>
    </w:p>
    <w:p>
      <w:pPr>
        <w:pStyle w:val="Normal"/>
        <w:jc w:val="both"/>
        <w:rPr/>
      </w:pPr>
      <w:r>
        <w:rPr>
          <w:b/>
          <w:bCs/>
        </w:rPr>
        <w:t>Resposta:</w:t>
      </w:r>
      <w:r>
        <w:rPr/>
        <w:t xml:space="preserve"> Sim, eu não gostaria que meu nome aparecesse para todo mundo. Talvez fosse melhor que apenas a prefeitura visse quem fez a denúncia, ou pelo menos deixar a opção de denunciar anonimamente.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bookmarkStart w:id="10" w:name="__RefHeading___Toc188691186"/>
      <w:bookmarkEnd w:id="10"/>
      <w:r>
        <w:rPr/>
        <w:t xml:space="preserve">3 PLANEJAMENTO </w:t>
      </w:r>
    </w:p>
    <w:p>
      <w:pPr>
        <w:pStyle w:val="Normal"/>
        <w:jc w:val="both"/>
        <w:rPr/>
      </w:pPr>
      <w:r>
        <w:rPr/>
        <w:t>O planejamento do projeto visa organizar e estruturar todas as etapas necessárias para o desenvolvimento do Sistema de Denúncias Comunitárias. Esse planejamento abrange desde a definição dos requisitos até a fase de testes e implantação, garantindo que o sistema seja eficiente, seguro e atenda às necessidades dos usuários.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1" w:name="__RefHeading___Toc188691187"/>
      <w:bookmarkEnd w:id="11"/>
      <w:r>
        <w:rPr/>
        <w:t>3.1 RECURSOS HUMANOS</w:t>
      </w:r>
    </w:p>
    <w:p>
      <w:pPr>
        <w:pStyle w:val="Normal"/>
        <w:jc w:val="both"/>
        <w:rPr/>
      </w:pPr>
      <w:r>
        <w:rPr/>
        <w:t>Rodrigo Pereira Romano – Natural de São Lourenço, tem 24 anos e está atualmente no 5º período do curso de Sistemas de Informação. Trabalha na elaboração da documentação do projeto, participa do desenvolvimento do código-fonte e também desempenha funções na administração do banco de dados.</w:t>
      </w:r>
    </w:p>
    <w:p>
      <w:pPr>
        <w:pStyle w:val="Normal"/>
        <w:jc w:val="both"/>
        <w:rPr/>
      </w:pPr>
      <w:r>
        <w:rPr/>
        <w:t>Miguel Martins Lima – Natural de Alpinópolis, 21 anos, também cursa o 5º período de Sistemas de Informação. Atua no desenvolvimento do código-fonte, colabora na criação da documentação técnica e está envolvido na gestão do banco de dados.</w:t>
      </w:r>
    </w:p>
    <w:p>
      <w:pPr>
        <w:pStyle w:val="Normal"/>
        <w:jc w:val="both"/>
        <w:rPr/>
      </w:pPr>
      <w:r>
        <w:rPr/>
        <w:t>Lucas Fiorrigi Furlan – Natural de Campinas, tem 20 anos e está no 5º período de Sistemas de Informação. Contribui com a programação do sistema, auxilia na produção da documentação e atua no gerenciamento do banco de dados.</w:t>
      </w:r>
    </w:p>
    <w:p>
      <w:pPr>
        <w:pStyle w:val="Normal"/>
        <w:rPr/>
      </w:pPr>
      <w:bookmarkStart w:id="12" w:name="__RefHeading___Toc188691188"/>
      <w:bookmarkEnd w:id="12"/>
      <w:r>
        <w:rPr/>
        <w:t>3.2 RECURSOS DE HARDWARE</w:t>
      </w:r>
    </w:p>
    <w:p>
      <w:pPr>
        <w:pStyle w:val="Normal"/>
        <w:jc w:val="both"/>
        <w:rPr/>
      </w:pPr>
      <w:r>
        <w:rPr/>
        <w:t>RH 1 – Computador com processador Intel Core i3, 3.90GHz, 4GB de RAM.</w:t>
      </w:r>
    </w:p>
    <w:p>
      <w:pPr>
        <w:pStyle w:val="Normal"/>
        <w:jc w:val="both"/>
        <w:rPr/>
      </w:pPr>
      <w:r>
        <w:rPr/>
        <w:t>RH 2 – Teclado</w:t>
      </w:r>
    </w:p>
    <w:p>
      <w:pPr>
        <w:pStyle w:val="Normal"/>
        <w:jc w:val="both"/>
        <w:rPr/>
      </w:pPr>
      <w:r>
        <w:rPr/>
        <w:t>RH 3 – Mouse</w:t>
      </w:r>
    </w:p>
    <w:p>
      <w:pPr>
        <w:pStyle w:val="Normal"/>
        <w:jc w:val="both"/>
        <w:rPr/>
      </w:pPr>
      <w:r>
        <w:rPr/>
        <w:t>RH 4 – Monitor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3" w:name="__RefHeading___Toc188691189"/>
      <w:bookmarkEnd w:id="13"/>
      <w:r>
        <w:rPr/>
        <w:t>3.3 RECURSOS DE SOFTWARE</w:t>
      </w:r>
    </w:p>
    <w:p>
      <w:pPr>
        <w:pStyle w:val="Normal"/>
        <w:rPr/>
      </w:pPr>
      <w:r>
        <w:rPr/>
        <w:t>RS 1 – VSCode v1.99</w:t>
      </w:r>
    </w:p>
    <w:p>
      <w:pPr>
        <w:pStyle w:val="Normal"/>
        <w:rPr/>
      </w:pPr>
      <w:r>
        <w:rPr/>
        <w:t>RS 2 - Microsoft Word 2019.</w:t>
      </w:r>
    </w:p>
    <w:p>
      <w:pPr>
        <w:pStyle w:val="Normal"/>
        <w:rPr/>
      </w:pPr>
      <w:r>
        <w:rPr/>
        <w:t>RS 3 – Java 21.</w:t>
      </w:r>
    </w:p>
    <w:p>
      <w:pPr>
        <w:pStyle w:val="Normal"/>
        <w:rPr/>
      </w:pPr>
      <w:r>
        <w:rPr/>
        <w:t>RS 4 – Draw.io</w:t>
      </w:r>
    </w:p>
    <w:p>
      <w:pPr>
        <w:pStyle w:val="Normal"/>
        <w:rPr/>
      </w:pPr>
      <w:r>
        <w:rPr/>
        <w:t>RS 5 – PostgreSQL</w:t>
      </w:r>
    </w:p>
    <w:p>
      <w:pPr>
        <w:pStyle w:val="Heading2"/>
        <w:numPr>
          <w:ilvl w:val="1"/>
          <w:numId w:val="1"/>
        </w:numPr>
        <w:spacing w:before="120" w:after="120"/>
        <w:ind w:hanging="0" w:start="0"/>
        <w:rPr/>
      </w:pPr>
      <w:bookmarkStart w:id="14" w:name="__RefHeading___Toc188691190"/>
      <w:bookmarkEnd w:id="14"/>
      <w:r>
        <w:rPr>
          <w:iCs w:val="false"/>
        </w:rPr>
        <w:t xml:space="preserve">3.4 OUTROS RECURSOS </w:t>
      </w:r>
    </w:p>
    <w:p>
      <w:pPr>
        <w:pStyle w:val="Normal"/>
        <w:jc w:val="both"/>
        <w:rPr/>
      </w:pPr>
      <w:r>
        <w:rPr/>
        <w:t>Além dos recursos humanos, de hardware e software, alguns materiais e ferramentas adicionais serão necessários para o desenvolvimento do trabalho. Entre os itens, destacam-se:</w:t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/>
        <w:t>recursos Financeiros: orçamento destinado à decoração do stand e à produção de um banner de exposição, do trabalho.</w:t>
      </w:r>
    </w:p>
    <w:p>
      <w:pPr>
        <w:pStyle w:val="Normal"/>
        <w:ind w:start="720" w:end="0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spacing w:before="120" w:after="120"/>
        <w:ind w:hanging="0" w:start="0"/>
        <w:rPr>
          <w:iCs w:val="false"/>
        </w:rPr>
      </w:pPr>
      <w:bookmarkStart w:id="15" w:name="__RefHeading___Toc188691191"/>
      <w:bookmarkEnd w:id="15"/>
      <w:r>
        <w:rPr>
          <w:iCs w:val="false"/>
          <w:caps w:val="false"/>
          <w:smallCaps w:val="false"/>
        </w:rPr>
        <w:t>3.5 CRONOGRAMA DO PROJETO</w:t>
      </w:r>
    </w:p>
    <w:p>
      <w:pPr>
        <w:pStyle w:val="Normal"/>
        <w:jc w:val="both"/>
        <w:rPr/>
      </w:pPr>
      <w:r>
        <w:rPr/>
        <w:t>O cronograma do projeto estabelece a sequência de atividades, metas intermediárias e prazos definidos para cada fase de desenvolvimento da aplicação. Seu principal objetivo é garantir o bom andamento do projeto, otimizando o tempo e os recursos disponíveis para a entrega de um sistema funcional e eficaz. O cronograma detalhado com todas as tarefas pode ser consultado no Apêndice 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>
          <w:caps w:val="false"/>
          <w:smallCaps w:val="false"/>
        </w:rPr>
      </w:pPr>
      <w:bookmarkStart w:id="16" w:name="__RefHeading___Toc188691192"/>
      <w:bookmarkEnd w:id="16"/>
      <w:r>
        <w:rPr>
          <w:caps w:val="false"/>
          <w:smallCaps w:val="false"/>
        </w:rPr>
        <w:t>4 ESPECIFICAÇÃO E ANÁLISE DOS REQUISITOS DO SISTEMA DE SOFTWARE</w:t>
      </w:r>
    </w:p>
    <w:p>
      <w:pPr>
        <w:pStyle w:val="Heading2"/>
        <w:numPr>
          <w:ilvl w:val="1"/>
          <w:numId w:val="1"/>
        </w:numPr>
        <w:spacing w:before="120" w:after="120"/>
        <w:ind w:hanging="0" w:start="0"/>
        <w:rPr>
          <w:iCs w:val="false"/>
          <w:caps w:val="false"/>
          <w:smallCaps w:val="false"/>
        </w:rPr>
      </w:pPr>
      <w:bookmarkStart w:id="17" w:name="__RefHeading___Toc188691193"/>
      <w:bookmarkEnd w:id="17"/>
      <w:r>
        <w:rPr>
          <w:iCs w:val="false"/>
          <w:caps w:val="false"/>
          <w:smallCaps w:val="false"/>
        </w:rPr>
        <w:t>4.1 ESPECIFICAÇÃO DOS REQUISITOS FUNCIONAIS</w:t>
      </w:r>
    </w:p>
    <w:p>
      <w:pPr>
        <w:pStyle w:val="Normal"/>
        <w:rPr/>
      </w:pPr>
      <w:r>
        <w:rPr/>
        <w:t>Esta seção apresenta as funcionalidades essenciais que o sistema de software deve oferecer para atender às necessidades da comunidade e dos órgãos públicos. Os requisitos funcionais foram definidos com base no levantamento realizado junto aos usuários potenciais e agentes públicos, por meio de entrevistas e análises de contexto.</w:t>
      </w:r>
    </w:p>
    <w:p>
      <w:pPr>
        <w:pStyle w:val="Normal"/>
        <w:rPr/>
      </w:pPr>
      <w:r>
        <w:rPr/>
        <w:t>Entre as principais funcionalidades estão: o registro de denúncias (autenticadas ou anônimas), a visualização geográfica das ocorrências em um mapa interativo, a classificação automática por prioridade, o acompanhamento do status da denúncia pelo cidadão, e o gerenciamento das ocorrências por órgãos públicos. Também estão incluídas funcionalidades administrativas, como o gerenciamento de usuários e instituições.</w:t>
      </w:r>
    </w:p>
    <w:p>
      <w:pPr>
        <w:pStyle w:val="Normal"/>
        <w:rPr/>
      </w:pPr>
      <w:r>
        <w:rPr/>
        <w:t>Os requisitos funcionais estão descritos em detalhes no Apêndice A, categorizados por módulo e priorizados de acordo com sua criticidade para o funcionamento do sistema.</w:t>
      </w:r>
    </w:p>
    <w:p>
      <w:pPr>
        <w:pStyle w:val="Heading2"/>
        <w:numPr>
          <w:ilvl w:val="1"/>
          <w:numId w:val="1"/>
        </w:numPr>
        <w:spacing w:before="120" w:after="120"/>
        <w:ind w:hanging="0" w:start="0"/>
        <w:rPr>
          <w:iCs w:val="false"/>
          <w:caps w:val="false"/>
          <w:smallCaps w:val="false"/>
        </w:rPr>
      </w:pPr>
      <w:bookmarkStart w:id="18" w:name="__RefHeading___Toc188691194"/>
      <w:bookmarkEnd w:id="18"/>
      <w:r>
        <w:rPr>
          <w:iCs w:val="false"/>
          <w:caps w:val="false"/>
          <w:smallCaps w:val="false"/>
        </w:rPr>
        <w:t>4.2 ESPECIFICAÇÃO DOS REQUISITOS NÃO FUNCIONAIS</w:t>
      </w:r>
    </w:p>
    <w:p>
      <w:pPr>
        <w:pStyle w:val="Normal"/>
        <w:rPr/>
      </w:pPr>
      <w:r>
        <w:rPr/>
        <w:t>Esta seção descreve os requisitos não funcionais que definem as características de qualidade e restrições técnicas que o sistema de software deve atender. Tais requisitos complementam os funcionais, garantindo que o sistema seja não apenas funcionalmente completo, mas também eficiente, seguro, acessível e sustentável ao longo do tempo.</w:t>
      </w:r>
    </w:p>
    <w:p>
      <w:pPr>
        <w:pStyle w:val="Normal"/>
        <w:rPr/>
      </w:pPr>
      <w:r>
        <w:rPr/>
        <w:t>Foram consideradas categorias como usabilidade, desempenho, segurança, portabilidade, confiabilidade, implementação e aspectos legais e éticos, conforme exigido pelas boas práticas de engenharia de software. Os requisitos não funcionais foram definidos com base em pesquisa técnica, normas vigentes (como a LGPD), análise de sistemas semelhantes e expectativas dos usuários e stakeholders envolvidos.</w:t>
      </w:r>
    </w:p>
    <w:p>
      <w:pPr>
        <w:pStyle w:val="Normal"/>
        <w:rPr/>
      </w:pPr>
      <w:r>
        <w:rPr/>
        <w:t>Os requisitos estão organizados e detalhados no Apêndice C, devendo ser constantemente revisados e atualizados pela equipe de desenvolvimento ao longo do ciclo de vida do projeto, conforme novas necessidades técnicas ou de negócio forem identificadas.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9" w:name="__RefHeading___Toc188691195"/>
      <w:bookmarkEnd w:id="19"/>
      <w:r>
        <w:rPr/>
        <w:t>4.3 ANÁLISE DOS REQUISITOS</w:t>
      </w:r>
    </w:p>
    <w:p>
      <w:pPr>
        <w:pStyle w:val="Normal"/>
        <w:jc w:val="both"/>
        <w:rPr/>
      </w:pPr>
      <w:r>
        <w:rPr/>
        <w:t>A análise dos requisitos do sistema é representada por meio de diagramas conceituais que organizam e relacionam as principais entidades envolvidas no domínio da aplicação. Entre elas estão: denúncia, usuário, instituição (órgão público), e administrador.</w:t>
      </w:r>
    </w:p>
    <w:p>
      <w:pPr>
        <w:pStyle w:val="Normal"/>
        <w:jc w:val="both"/>
        <w:rPr/>
      </w:pPr>
      <w:r>
        <w:rPr/>
        <w:t>A modelagem Entidade-Relacionamento (MER) foi utilizada para representar de forma clara e lógica como os dados são estruturados e interligados no sistema. Este modelo facilita o entendimento dos fluxos de informação e serve como base para a implementação do banco de dados.</w:t>
      </w:r>
    </w:p>
    <w:p>
      <w:pPr>
        <w:pStyle w:val="Normal"/>
        <w:jc w:val="both"/>
        <w:rPr/>
      </w:pPr>
      <w:r>
        <w:rPr/>
        <w:t>Além disso, os requisitos foram analisados considerando aspectos de consistência, completude e viabilidade, com o objetivo de garantir que o sistema possa ser desenvolvido dentro dos padrões técnicos e práticos estabelecidos. O diagrama conceitual completo pode ser acessado diretamente através do seguinte link: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bookmarkStart w:id="20" w:name="__RefHeading___Toc188691196"/>
      <w:bookmarkEnd w:id="20"/>
      <w:r>
        <w:rPr/>
        <w:t>5 ARQUITETURA E PROJETO DO SISTEMA DE SOFTWARE</w:t>
      </w:r>
    </w:p>
    <w:p>
      <w:pPr>
        <w:pStyle w:val="Normal"/>
        <w:jc w:val="both"/>
        <w:rPr/>
      </w:pPr>
      <w:r>
        <w:rPr/>
        <w:t xml:space="preserve">A arquitetura do sistema </w:t>
      </w:r>
      <w:r>
        <w:rPr>
          <w:rStyle w:val="Strong"/>
        </w:rPr>
        <w:t>“Fala, Cidade!”</w:t>
      </w:r>
      <w:r>
        <w:rPr/>
        <w:t xml:space="preserve"> foi projetada com base no paradigma da </w:t>
      </w:r>
      <w:r>
        <w:rPr>
          <w:rStyle w:val="Strong"/>
        </w:rPr>
        <w:t>orientação a objetos</w:t>
      </w:r>
      <w:r>
        <w:rPr/>
        <w:t xml:space="preserve"> e na adoção de uma estrutura </w:t>
      </w:r>
      <w:r>
        <w:rPr>
          <w:rStyle w:val="Strong"/>
        </w:rPr>
        <w:t>em camadas</w:t>
      </w:r>
      <w:r>
        <w:rPr/>
        <w:t xml:space="preserve">, de forma a garantir </w:t>
      </w:r>
      <w:r>
        <w:rPr>
          <w:rStyle w:val="Strong"/>
        </w:rPr>
        <w:t>baixo acoplamento, alta coesão e facilidade de manutenção</w:t>
      </w:r>
      <w:r>
        <w:rPr/>
        <w:t>. Para representar essa arquitetura, foram elaborados diagramas de classes, de sequência e de pacotes, que permitem compreender tanto a estrutura estática quanto os fluxos dinâmicos de interação do software.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diagrama de classes</w:t>
      </w:r>
      <w:r>
        <w:rPr/>
        <w:t xml:space="preserve"> (Apêndice C) evidencia a organização do sistema em pacotes distintos, incluindo </w:t>
      </w:r>
      <w:r>
        <w:rPr>
          <w:rStyle w:val="Strong"/>
        </w:rPr>
        <w:t>domain, dao, service e controller</w:t>
      </w:r>
      <w:r>
        <w:rPr/>
        <w:t xml:space="preserve">. Na camada de domínio encontram-se as entidades centrais, como </w:t>
      </w:r>
      <w:r>
        <w:rPr>
          <w:rStyle w:val="CdigoHTML"/>
        </w:rPr>
        <w:t>UserModel</w:t>
      </w:r>
      <w:r>
        <w:rPr/>
        <w:t xml:space="preserve"> e </w:t>
      </w:r>
      <w:r>
        <w:rPr>
          <w:rStyle w:val="CdigoHTML"/>
        </w:rPr>
        <w:t>Report</w:t>
      </w:r>
      <w:r>
        <w:rPr/>
        <w:t xml:space="preserve">, além dos DTOs utilizados para transferência de dados entre as camadas. As interfaces de persistência localizadas na camada </w:t>
      </w:r>
      <w:r>
        <w:rPr>
          <w:rStyle w:val="Strong"/>
        </w:rPr>
        <w:t>dao</w:t>
      </w:r>
      <w:r>
        <w:rPr/>
        <w:t xml:space="preserve"> (como </w:t>
      </w:r>
      <w:r>
        <w:rPr>
          <w:rStyle w:val="CdigoHTML"/>
        </w:rPr>
        <w:t>UserDao</w:t>
      </w:r>
      <w:r>
        <w:rPr/>
        <w:t xml:space="preserve"> e </w:t>
      </w:r>
      <w:r>
        <w:rPr>
          <w:rStyle w:val="CdigoHTML"/>
        </w:rPr>
        <w:t>ReportDao</w:t>
      </w:r>
      <w:r>
        <w:rPr/>
        <w:t xml:space="preserve">) abstraem as operações de acesso ao banco, sendo implementadas por classes concretas específicas para PostgreSQL. A camada </w:t>
      </w:r>
      <w:r>
        <w:rPr>
          <w:rStyle w:val="Strong"/>
        </w:rPr>
        <w:t>service</w:t>
      </w:r>
      <w:r>
        <w:rPr/>
        <w:t xml:space="preserve"> concentra a lógica de negócio, por meio de classes como </w:t>
      </w:r>
      <w:r>
        <w:rPr>
          <w:rStyle w:val="CdigoHTML"/>
        </w:rPr>
        <w:t>UserServiceImpl</w:t>
      </w:r>
      <w:r>
        <w:rPr/>
        <w:t xml:space="preserve"> e </w:t>
      </w:r>
      <w:r>
        <w:rPr>
          <w:rStyle w:val="CdigoHTML"/>
        </w:rPr>
        <w:t>AuthenticationServiceImpl</w:t>
      </w:r>
      <w:r>
        <w:rPr/>
        <w:t xml:space="preserve">, responsáveis por operações de CRUD e autenticação. Por fim, a camada </w:t>
      </w:r>
      <w:r>
        <w:rPr>
          <w:rStyle w:val="Strong"/>
        </w:rPr>
        <w:t>controller</w:t>
      </w:r>
      <w:r>
        <w:rPr/>
        <w:t xml:space="preserve"> expõe a aplicação através de endpoints REST, permitindo a interação entre o usuário e o sistema. Essa modelagem reflete a aplicação do padrão arquitetural </w:t>
      </w:r>
      <w:r>
        <w:rPr>
          <w:rStyle w:val="Strong"/>
        </w:rPr>
        <w:t>MVC (Model-View-Controller)</w:t>
      </w:r>
      <w:r>
        <w:rPr/>
        <w:t>.</w:t>
      </w:r>
    </w:p>
    <w:p>
      <w:pPr>
        <w:pStyle w:val="Normal"/>
        <w:jc w:val="both"/>
        <w:rPr/>
      </w:pPr>
      <w:r>
        <w:rPr/>
        <w:t xml:space="preserve">Os </w:t>
      </w:r>
      <w:r>
        <w:rPr>
          <w:rStyle w:val="Strong"/>
        </w:rPr>
        <w:t>diagramas de sequência</w:t>
      </w:r>
      <w:r>
        <w:rPr/>
        <w:t xml:space="preserve"> (Apêndice C) complementam a visão estrutural ao descrever a troca temporal de mensagens entre atores e objetos. No caso de uso </w:t>
      </w:r>
      <w:r>
        <w:rPr>
          <w:rStyle w:val="Strong"/>
        </w:rPr>
        <w:t>Registrar Denúncia</w:t>
      </w:r>
      <w:r>
        <w:rPr/>
        <w:t xml:space="preserve">, observa-se a interação entre o usuário, a interface gráfica, o controlador e a entidade denúncia, com destaque para o processo de validação e confirmação do registro. Já o cenário alternativo de </w:t>
      </w:r>
      <w:r>
        <w:rPr>
          <w:rStyle w:val="Strong"/>
        </w:rPr>
        <w:t>login com credenciais inválidas</w:t>
      </w:r>
      <w:r>
        <w:rPr/>
        <w:t xml:space="preserve"> demonstra o tratamento de erros na autenticação, evidenciando a importância da comunicação entre a tela de login, o controle e o serviço de autenticação. Tais diagramas reforçam a consistência arquitetural e o correto fluxo de informações entre camadas.</w:t>
      </w:r>
    </w:p>
    <w:p>
      <w:pPr>
        <w:pStyle w:val="Normal"/>
        <w:jc w:val="both"/>
        <w:rPr/>
      </w:pPr>
      <w:r>
        <w:rPr/>
        <w:t xml:space="preserve">Por fim, os </w:t>
      </w:r>
      <w:r>
        <w:rPr>
          <w:rStyle w:val="Strong"/>
        </w:rPr>
        <w:t>diagramas de pacotes</w:t>
      </w:r>
      <w:r>
        <w:rPr/>
        <w:t xml:space="preserve"> (Apêndice C) ilustram a modularização da solução, destacando os componentes do </w:t>
      </w:r>
      <w:r>
        <w:rPr>
          <w:rStyle w:val="Strong"/>
        </w:rPr>
        <w:t>frontend</w:t>
      </w:r>
      <w:r>
        <w:rPr/>
        <w:t xml:space="preserve"> e do </w:t>
      </w:r>
      <w:r>
        <w:rPr>
          <w:rStyle w:val="Strong"/>
        </w:rPr>
        <w:t>backend</w:t>
      </w:r>
      <w:r>
        <w:rPr/>
        <w:t xml:space="preserve">. No frontend, observa-se a organização dos componentes de interface, como </w:t>
      </w:r>
      <w:r>
        <w:rPr>
          <w:rStyle w:val="CdigoHTML"/>
        </w:rPr>
        <w:t>SignInComponent</w:t>
      </w:r>
      <w:r>
        <w:rPr/>
        <w:t xml:space="preserve">, </w:t>
      </w:r>
      <w:r>
        <w:rPr>
          <w:rStyle w:val="CdigoHTML"/>
        </w:rPr>
        <w:t>SignUpComponent</w:t>
      </w:r>
      <w:r>
        <w:rPr/>
        <w:t xml:space="preserve"> e </w:t>
      </w:r>
      <w:r>
        <w:rPr>
          <w:rStyle w:val="CdigoHTML"/>
        </w:rPr>
        <w:t>DetailDenunciaComponent</w:t>
      </w:r>
      <w:r>
        <w:rPr/>
        <w:t>, que interagem com serviços de autenticação e de denúncia. Essa divisão facilita a reutilização de componentes visuais e a manutenção da camada de apresentação. Já no backend, os pacotes contemplam interfaces (</w:t>
      </w:r>
      <w:r>
        <w:rPr>
          <w:rStyle w:val="CdigoHTML"/>
        </w:rPr>
        <w:t>UserDao</w:t>
      </w:r>
      <w:r>
        <w:rPr/>
        <w:t xml:space="preserve">, </w:t>
      </w:r>
      <w:r>
        <w:rPr>
          <w:rStyle w:val="CdigoHTML"/>
        </w:rPr>
        <w:t>ReportDao</w:t>
      </w:r>
      <w:r>
        <w:rPr/>
        <w:t>), serviços (</w:t>
      </w:r>
      <w:r>
        <w:rPr>
          <w:rStyle w:val="CdigoHTML"/>
        </w:rPr>
        <w:t>UserService</w:t>
      </w:r>
      <w:r>
        <w:rPr/>
        <w:t xml:space="preserve">, </w:t>
      </w:r>
      <w:r>
        <w:rPr>
          <w:rStyle w:val="CdigoHTML"/>
        </w:rPr>
        <w:t>AuthenticationService</w:t>
      </w:r>
      <w:r>
        <w:rPr/>
        <w:t>) e implementações específicas para acesso ao banco (</w:t>
      </w:r>
      <w:r>
        <w:rPr>
          <w:rStyle w:val="CdigoHTML"/>
        </w:rPr>
        <w:t>UserPostgresDaoImpl</w:t>
      </w:r>
      <w:r>
        <w:rPr/>
        <w:t xml:space="preserve">, </w:t>
      </w:r>
      <w:r>
        <w:rPr>
          <w:rStyle w:val="CdigoHTML"/>
        </w:rPr>
        <w:t>ReportPostgresDao</w:t>
      </w:r>
      <w:r>
        <w:rPr/>
        <w:t>), evidenciando a clara separação entre camadas de persistência, negócio e controle.</w:t>
      </w:r>
    </w:p>
    <w:p>
      <w:pPr>
        <w:pStyle w:val="Normal"/>
        <w:jc w:val="both"/>
        <w:rPr/>
      </w:pPr>
      <w:r>
        <w:rPr/>
        <w:t xml:space="preserve">De forma integrada, os diagramas desenvolvidos demonstram uma arquitetura robusta, modular e alinhada às boas práticas de engenharia de software, possibilitando que o sistema seja </w:t>
      </w:r>
      <w:r>
        <w:rPr>
          <w:rStyle w:val="Strong"/>
        </w:rPr>
        <w:t>escalável, seguro e de fácil evolução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>
          <w:caps w:val="false"/>
          <w:smallCaps w:val="false"/>
        </w:rPr>
      </w:pPr>
      <w:bookmarkStart w:id="21" w:name="__RefHeading___Toc188691197"/>
      <w:bookmarkEnd w:id="21"/>
      <w:r>
        <w:rPr>
          <w:caps w:val="false"/>
          <w:smallCaps w:val="false"/>
        </w:rPr>
        <w:t>6 IMPLEMENTAÇÃO DO SISTEMA DE SOFTWARE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6.1 Diagrama de Componentes</w:t>
      </w:r>
    </w:p>
    <w:p>
      <w:pPr>
        <w:pStyle w:val="Normal"/>
        <w:jc w:val="both"/>
        <w:rPr/>
      </w:pPr>
      <w:r>
        <w:rPr/>
        <w:t xml:space="preserve">O diagrama de componentes apresenta a estrutura modular do sistema </w:t>
      </w:r>
      <w:r>
        <w:rPr>
          <w:rStyle w:val="Strong"/>
        </w:rPr>
        <w:t>Fala, Cidade!</w:t>
      </w:r>
      <w:r>
        <w:rPr/>
        <w:t>, evidenciando como as partes de software se organizam e interagem.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Sistema de Denúncias</w:t>
      </w:r>
      <w:r>
        <w:rPr/>
        <w:t xml:space="preserve"> é o componente principal que concentra a lógica da aplicação.</w:t>
      </w:r>
    </w:p>
    <w:p>
      <w:pPr>
        <w:pStyle w:val="Normal"/>
        <w:jc w:val="both"/>
        <w:rPr/>
      </w:pPr>
      <w:r>
        <w:rPr/>
        <w:t xml:space="preserve">A comunicação entre os módulos é feita por meio da </w:t>
      </w:r>
      <w:r>
        <w:rPr>
          <w:rStyle w:val="Strong"/>
        </w:rPr>
        <w:t>API</w:t>
      </w:r>
      <w:r>
        <w:rPr/>
        <w:t xml:space="preserve">, que funciona como interface central entre o </w:t>
      </w:r>
      <w:r>
        <w:rPr>
          <w:rStyle w:val="Strong"/>
        </w:rPr>
        <w:t>FrontEnd (Angular)</w:t>
      </w:r>
      <w:r>
        <w:rPr/>
        <w:t xml:space="preserve">, o </w:t>
      </w:r>
      <w:r>
        <w:rPr>
          <w:rStyle w:val="Strong"/>
        </w:rPr>
        <w:t>BackEnd (Spring Boot)</w:t>
      </w:r>
      <w:r>
        <w:rPr/>
        <w:t xml:space="preserve"> e o </w:t>
      </w:r>
      <w:r>
        <w:rPr>
          <w:rStyle w:val="Strong"/>
        </w:rPr>
        <w:t>Banco de Dados (PostgreSQL)</w:t>
      </w:r>
      <w:r>
        <w:rPr/>
        <w:t>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FrontEnd</w:t>
      </w:r>
      <w:r>
        <w:rPr/>
        <w:t xml:space="preserve"> é responsável pela interação com o usuário, fornecendo a interface gráfica.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BackEnd</w:t>
      </w:r>
      <w:r>
        <w:rPr/>
        <w:t xml:space="preserve"> concentra as regras de negócio e o processamento das solicitações.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Banco de Dados PostgreSQL</w:t>
      </w:r>
      <w:r>
        <w:rPr/>
        <w:t xml:space="preserve"> armazena as informações persistentes, como registros de usuários, denúncias e respostas.</w:t>
      </w:r>
    </w:p>
    <w:p>
      <w:pPr>
        <w:pStyle w:val="Normal"/>
        <w:jc w:val="both"/>
        <w:rPr/>
      </w:pPr>
      <w:r>
        <w:rPr/>
        <w:t>Esse diagrama mostra claramente a separação de responsabilidades, reforçando a arquitetura em camadas e a facilidade de manutenção/escala do sistema.</w:t>
      </w:r>
    </w:p>
    <w:p>
      <w:pPr>
        <w:pStyle w:val="Normal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6.2 Diagrama de Implementação</w:t>
      </w:r>
    </w:p>
    <w:p>
      <w:pPr>
        <w:pStyle w:val="Normal"/>
        <w:jc w:val="both"/>
        <w:rPr/>
      </w:pPr>
      <w:r>
        <w:rPr/>
        <w:t>O diagrama de implementação demonstra a infraestrutura física e lógica onde o sistema será executado.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Raspberry Pi</w:t>
      </w:r>
      <w:r>
        <w:rPr/>
        <w:t xml:space="preserve"> representa o dispositivo servidor, no qual estão hospedados os artefatos:</w:t>
      </w:r>
    </w:p>
    <w:p>
      <w:pPr>
        <w:pStyle w:val="Normal"/>
        <w:jc w:val="both"/>
        <w:rPr/>
      </w:pPr>
      <w:r>
        <w:rPr>
          <w:rStyle w:val="Strong"/>
        </w:rPr>
        <w:t>Backend Server</w:t>
      </w:r>
      <w:r>
        <w:rPr/>
        <w:t xml:space="preserve"> (Spring Boot) – responsável pelo processamento das requisições.</w:t>
      </w:r>
    </w:p>
    <w:p>
      <w:pPr>
        <w:pStyle w:val="Normal"/>
        <w:jc w:val="both"/>
        <w:rPr/>
      </w:pPr>
      <w:r>
        <w:rPr>
          <w:rStyle w:val="Strong"/>
        </w:rPr>
        <w:t>PostgreSQL</w:t>
      </w:r>
      <w:r>
        <w:rPr/>
        <w:t xml:space="preserve"> – gerenciador de banco de dados.</w:t>
      </w:r>
    </w:p>
    <w:p>
      <w:pPr>
        <w:pStyle w:val="Normal"/>
        <w:jc w:val="both"/>
        <w:rPr/>
      </w:pPr>
      <w:r>
        <w:rPr>
          <w:rStyle w:val="Strong"/>
        </w:rPr>
        <w:t>Website</w:t>
      </w:r>
      <w:r>
        <w:rPr/>
        <w:t xml:space="preserve"> – aplicação web acessível ao cliente.</w:t>
      </w:r>
    </w:p>
    <w:p>
      <w:pPr>
        <w:pStyle w:val="Normal"/>
        <w:jc w:val="both"/>
        <w:rPr/>
      </w:pPr>
      <w:r>
        <w:rPr/>
        <w:t xml:space="preserve">O </w:t>
      </w:r>
      <w:r>
        <w:rPr>
          <w:rStyle w:val="Strong"/>
        </w:rPr>
        <w:t>UserClient</w:t>
      </w:r>
      <w:r>
        <w:rPr/>
        <w:t xml:space="preserve"> acessa o sistema por meio de um </w:t>
      </w:r>
      <w:r>
        <w:rPr>
          <w:rStyle w:val="Strong"/>
        </w:rPr>
        <w:t>Browser</w:t>
      </w:r>
      <w:r>
        <w:rPr/>
        <w:t xml:space="preserve">, onde é carregado o artefato </w:t>
      </w:r>
      <w:r>
        <w:rPr>
          <w:rStyle w:val="Strong"/>
        </w:rPr>
        <w:t>HTML5</w:t>
      </w:r>
      <w:r>
        <w:rPr/>
        <w:t xml:space="preserve"> (gerado pelo Angular).</w:t>
      </w:r>
    </w:p>
    <w:p>
      <w:pPr>
        <w:pStyle w:val="Normal"/>
        <w:jc w:val="both"/>
        <w:rPr/>
      </w:pPr>
      <w:r>
        <w:rPr/>
        <w:t xml:space="preserve">A comunicação ocorre via </w:t>
      </w:r>
      <w:r>
        <w:rPr>
          <w:rStyle w:val="Strong"/>
        </w:rPr>
        <w:t>HTTP (localhost:4200)</w:t>
      </w:r>
      <w:r>
        <w:rPr/>
        <w:t>, permitindo que o cliente interaja com os serviços hospedados no servidor Raspberry.</w:t>
      </w:r>
    </w:p>
    <w:p>
      <w:pPr>
        <w:pStyle w:val="Normal"/>
        <w:jc w:val="both"/>
        <w:rPr/>
      </w:pPr>
      <w:r>
        <w:rPr/>
        <w:t>Esse diagrama evidencia a distribuição física dos componentes do sistema, destacando a separação entre cliente e servidor, e mostrando como os artefatos são implantados nos dispositivos.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>
          <w:caps w:val="false"/>
          <w:smallCaps w:val="false"/>
        </w:rPr>
      </w:pPr>
      <w:bookmarkStart w:id="22" w:name="__RefHeading___Toc188691198"/>
      <w:bookmarkEnd w:id="22"/>
      <w:r>
        <w:rPr>
          <w:caps w:val="false"/>
          <w:smallCaps w:val="false"/>
        </w:rPr>
        <w:t>7 PLANO DE TESTES PARA O SISTEMA DE SOFTWARE</w:t>
      </w:r>
    </w:p>
    <w:p>
      <w:pPr>
        <w:pStyle w:val="Normal"/>
        <w:rPr>
          <w:caps w:val="false"/>
          <w:smallCaps w:val="false"/>
        </w:rPr>
      </w:pPr>
      <w:r>
        <w:rPr>
          <w:caps w:val="false"/>
          <w:smallCaps w:val="false"/>
        </w:rPr>
        <w:t xml:space="preserve">A garantia de qualidade do software </w:t>
      </w:r>
      <w:r>
        <w:rPr>
          <w:i/>
          <w:caps w:val="false"/>
          <w:smallCaps w:val="false"/>
        </w:rPr>
        <w:t>Fala, Cidade!</w:t>
      </w:r>
      <w:r>
        <w:rPr>
          <w:caps w:val="false"/>
          <w:smallCaps w:val="false"/>
        </w:rPr>
        <w:t xml:space="preserve"> foi assegurada através de uma estratégia de testes híbrida, combinando testes unitários no </w:t>
      </w:r>
      <w:r>
        <w:rPr>
          <w:i/>
          <w:caps w:val="false"/>
          <w:smallCaps w:val="false"/>
        </w:rPr>
        <w:t>backend</w:t>
      </w:r>
      <w:r>
        <w:rPr>
          <w:caps w:val="false"/>
          <w:smallCaps w:val="false"/>
        </w:rPr>
        <w:t xml:space="preserve"> (para garantir a lógica de negócios e integridade dos dados) e testes ponta a ponta (E2E) no </w:t>
      </w:r>
      <w:r>
        <w:rPr>
          <w:i/>
          <w:caps w:val="false"/>
          <w:smallCaps w:val="false"/>
        </w:rPr>
        <w:t>frontend</w:t>
      </w:r>
      <w:r>
        <w:rPr>
          <w:caps w:val="false"/>
          <w:smallCaps w:val="false"/>
        </w:rPr>
        <w:t xml:space="preserve"> (para validar a experiência do usuário e a integração dos sistemas).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7.1 Plano de testes e2e (end-TO-END)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 xml:space="preserve">O plano de testes </w:t>
      </w:r>
      <w:r>
        <w:rPr>
          <w:i/>
          <w:szCs w:val="24"/>
          <w:lang w:val="pt-BR"/>
        </w:rPr>
        <w:t>End-to-End</w:t>
      </w:r>
      <w:r>
        <w:rPr>
          <w:szCs w:val="24"/>
          <w:lang w:val="pt-BR"/>
        </w:rPr>
        <w:t xml:space="preserve"> (E2E) foi elaborado para simular a interação real dos usuários com a aplicação, cobrindo os fluxos críticos desde a interface do usuário, até a persistência de dados no banco de dados.</w:t>
      </w:r>
    </w:p>
    <w:p>
      <w:pPr>
        <w:pStyle w:val="BodyText"/>
        <w:jc w:val="both"/>
        <w:rPr>
          <w:i/>
          <w:i/>
          <w:szCs w:val="24"/>
          <w:lang w:val="pt-BR"/>
        </w:rPr>
      </w:pPr>
      <w:r>
        <w:rPr>
          <w:b/>
          <w:i/>
          <w:szCs w:val="24"/>
          <w:lang w:val="pt-BR"/>
        </w:rPr>
        <w:t>Ferramentas e Configuração:</w:t>
      </w:r>
      <w:r>
        <w:rPr>
          <w:i/>
          <w:szCs w:val="24"/>
          <w:lang w:val="pt-BR"/>
        </w:rPr>
        <w:t xml:space="preserve"> Os testes foram automatizados utilizando a ferramenta </w:t>
      </w:r>
      <w:r>
        <w:rPr>
          <w:b/>
          <w:i/>
          <w:szCs w:val="24"/>
          <w:lang w:val="pt-BR"/>
        </w:rPr>
        <w:t>JUnit</w:t>
      </w:r>
      <w:r>
        <w:rPr>
          <w:i/>
          <w:szCs w:val="24"/>
          <w:lang w:val="pt-BR"/>
        </w:rPr>
        <w:t>, configurada para executar no navegador Google Chrome, interagindo com o servidor de aplicação local.</w:t>
      </w:r>
    </w:p>
    <w:p>
      <w:pPr>
        <w:pStyle w:val="BodyText"/>
        <w:jc w:val="both"/>
        <w:rPr>
          <w:i/>
          <w:i/>
          <w:szCs w:val="24"/>
          <w:lang w:val="pt-BR"/>
        </w:rPr>
      </w:pPr>
      <w:r>
        <w:rPr>
          <w:b/>
          <w:i/>
          <w:szCs w:val="24"/>
          <w:lang w:val="pt-BR"/>
        </w:rPr>
        <w:t>Cenários de Teste Mapeados:</w:t>
      </w:r>
      <w:r>
        <w:rPr>
          <w:i/>
          <w:szCs w:val="24"/>
          <w:lang w:val="pt-BR"/>
        </w:rPr>
        <w:t xml:space="preserve"> A tabela abaixo descreve os casos de uso prioritários validados durante os testes de sistema:</w:t>
      </w:r>
    </w:p>
    <w:tbl>
      <w:tblPr>
        <w:tblW w:w="9245" w:type="dxa"/>
        <w:jc w:val="start"/>
        <w:tblInd w:w="-174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0"/>
        <w:gridCol w:w="2059"/>
        <w:gridCol w:w="2760"/>
        <w:gridCol w:w="3706"/>
      </w:tblGrid>
      <w:tr>
        <w:trPr>
          <w:tblHeader w:val="true"/>
        </w:trPr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ID</w:t>
            </w:r>
          </w:p>
        </w:tc>
        <w:tc>
          <w:tcPr>
            <w:tcW w:w="2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Funcionalidade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Descrição do Teste</w:t>
            </w:r>
          </w:p>
        </w:tc>
        <w:tc>
          <w:tcPr>
            <w:tcW w:w="3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Resultado Esperado</w:t>
            </w:r>
          </w:p>
        </w:tc>
      </w:tr>
      <w:tr>
        <w:trPr/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CT-01</w:t>
            </w:r>
          </w:p>
        </w:tc>
        <w:tc>
          <w:tcPr>
            <w:tcW w:w="2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Autenticação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Tentativa de login com credenciais válidas e inválidas.</w:t>
            </w:r>
          </w:p>
        </w:tc>
        <w:tc>
          <w:tcPr>
            <w:tcW w:w="3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Acesso concedido apenas para credenciais corretas; bloqueio e alerta para incorretas.</w:t>
            </w:r>
          </w:p>
        </w:tc>
      </w:tr>
      <w:tr>
        <w:trPr/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CT-02</w:t>
            </w:r>
          </w:p>
        </w:tc>
        <w:tc>
          <w:tcPr>
            <w:tcW w:w="2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Cadastro de Usuário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Submissão do formulário de registro com validação de campos.</w:t>
            </w:r>
          </w:p>
        </w:tc>
        <w:tc>
          <w:tcPr>
            <w:tcW w:w="3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Criação do registro no banco e redirecionamento para login.</w:t>
            </w:r>
          </w:p>
        </w:tc>
      </w:tr>
      <w:tr>
        <w:trPr/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CT-03</w:t>
            </w:r>
          </w:p>
        </w:tc>
        <w:tc>
          <w:tcPr>
            <w:tcW w:w="2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Denúncia Anônima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Envio de denúncia sem usuário logado.</w:t>
            </w:r>
          </w:p>
        </w:tc>
        <w:tc>
          <w:tcPr>
            <w:tcW w:w="3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Geração de protocolo único e exibição de mensagem de sucesso.</w:t>
            </w:r>
          </w:p>
        </w:tc>
      </w:tr>
      <w:tr>
        <w:trPr/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CT-04</w:t>
            </w:r>
          </w:p>
        </w:tc>
        <w:tc>
          <w:tcPr>
            <w:tcW w:w="2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Gestão Administrativa</w:t>
            </w:r>
          </w:p>
        </w:tc>
        <w:tc>
          <w:tcPr>
            <w:tcW w:w="2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ind w:hanging="0" w:start="0" w:end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Alteração de status de uma denúncia (ex: de "Aberta" para "Em Análise").</w:t>
            </w:r>
          </w:p>
        </w:tc>
        <w:tc>
          <w:tcPr>
            <w:tcW w:w="3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24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Atualização imediata do status na listagem e no banco de dados.</w:t>
            </w:r>
          </w:p>
        </w:tc>
      </w:tr>
    </w:tbl>
    <w:p>
      <w:pPr>
        <w:pStyle w:val="BodyText"/>
        <w:jc w:val="both"/>
        <w:rPr>
          <w:i/>
          <w:i/>
          <w:szCs w:val="24"/>
          <w:lang w:val="pt-BR"/>
        </w:rPr>
      </w:pPr>
      <w:r>
        <w:rPr>
          <w:i/>
          <w:szCs w:val="24"/>
          <w:lang w:val="pt-BR"/>
        </w:rPr>
      </w:r>
    </w:p>
    <w:p>
      <w:pPr>
        <w:pStyle w:val="BodyText"/>
        <w:jc w:val="both"/>
        <w:rPr>
          <w:i/>
          <w:i/>
          <w:szCs w:val="24"/>
          <w:lang w:val="pt-BR"/>
        </w:rPr>
      </w:pPr>
      <w:r>
        <w:rPr>
          <w:i/>
          <w:szCs w:val="24"/>
          <w:lang w:val="pt-BR"/>
        </w:rPr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7.2 Histórico de testes de validação</w:t>
      </w:r>
    </w:p>
    <w:p>
      <w:pPr>
        <w:pStyle w:val="BodyText"/>
        <w:rPr>
          <w:szCs w:val="24"/>
          <w:lang w:val="pt-BR"/>
        </w:rPr>
      </w:pPr>
      <w:r>
        <w:rPr>
          <w:szCs w:val="24"/>
          <w:lang w:val="pt-BR"/>
        </w:rPr>
        <w:t>O processo de validação foi feito da seguinte forma: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Validação Unitária (Backend):</w:t>
      </w:r>
      <w:r>
        <w:rPr>
          <w:szCs w:val="24"/>
          <w:lang w:val="pt-BR"/>
        </w:rPr>
        <w:t xml:space="preserve"> Após a construção da API, cada serviço (</w:t>
      </w:r>
      <w:r>
        <w:rPr>
          <w:rStyle w:val="Cdigo-fonteuser"/>
          <w:szCs w:val="24"/>
          <w:lang w:val="pt-BR"/>
        </w:rPr>
        <w:t>Service</w:t>
      </w:r>
      <w:r>
        <w:rPr>
          <w:szCs w:val="24"/>
          <w:lang w:val="pt-BR"/>
        </w:rPr>
        <w:t xml:space="preserve">) foi testado isoladamente utilizando </w:t>
      </w:r>
      <w:r>
        <w:rPr>
          <w:i/>
          <w:szCs w:val="24"/>
          <w:lang w:val="pt-BR"/>
        </w:rPr>
        <w:t>Mocks</w:t>
      </w:r>
      <w:r>
        <w:rPr>
          <w:szCs w:val="24"/>
          <w:lang w:val="pt-BR"/>
        </w:rPr>
        <w:t>. Isso permitiu corrigir regras de validação (como senhas fracas ou e-mails inválidos).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Testes de Integração Manual:</w:t>
      </w:r>
      <w:r>
        <w:rPr>
          <w:szCs w:val="24"/>
          <w:lang w:val="pt-BR"/>
        </w:rPr>
        <w:t xml:space="preserve"> Utilizou-se o Swagger UI para validar as respostas HTTP da API (códigos 200, 400, 403, 500) e garantir que o banco de dados estava persistindo as informações corretamente.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Validação de Interface (Frontend):</w:t>
      </w:r>
      <w:r>
        <w:rPr>
          <w:szCs w:val="24"/>
          <w:lang w:val="pt-BR"/>
        </w:rPr>
        <w:t xml:space="preserve"> Com a integração do Angular, os testes focaram na usabilidade, garantindo que os erros da API fossem exibidos amigavelmente ao usuário (toasts/alertas) e que o bloqueio de botões funcionasse corretamente.</w:t>
      </w:r>
    </w:p>
    <w:p>
      <w:pPr>
        <w:pStyle w:val="BodyTex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2"/>
        <w:numPr>
          <w:ilvl w:val="1"/>
          <w:numId w:val="1"/>
        </w:numPr>
        <w:ind w:hanging="0" w:start="0"/>
        <w:jc w:val="both"/>
        <w:rPr/>
      </w:pPr>
      <w:r>
        <w:rPr/>
        <w:t>7.3 RELATÓRIOS DE execução dos testes</w:t>
      </w:r>
    </w:p>
    <w:p>
      <w:pPr>
        <w:pStyle w:val="Normal"/>
        <w:jc w:val="both"/>
        <w:rPr/>
      </w:pPr>
      <w:r>
        <w:rPr/>
        <w:t>Abaixo são apresentados as evidências de execução bem-sucedida das baterias de testes, comprovando a estabilidade tanto do backend quanto do frontend.</w:t>
      </w:r>
    </w:p>
    <w:p>
      <w:pPr>
        <w:pStyle w:val="Heading3"/>
        <w:numPr>
          <w:ilvl w:val="2"/>
          <w:numId w:val="1"/>
        </w:numPr>
        <w:tabs>
          <w:tab w:val="clear" w:pos="720"/>
          <w:tab w:val="left" w:pos="715" w:leader="none"/>
        </w:tabs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7.3.1 RESULTADO DOS TESTES UNITÁRIOS (BACKEND)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 xml:space="preserve">A Figura 1 demonstra a execução da suíte de testes do JUnit na IDE IntelliJ. Nota-se que todos os casos de teste mapeados para o </w:t>
      </w:r>
      <w:r>
        <w:rPr>
          <w:rStyle w:val="Cdigo-fonteuser"/>
          <w:szCs w:val="24"/>
          <w:lang w:val="pt-BR"/>
        </w:rPr>
        <w:t>UserService</w:t>
      </w:r>
      <w:r>
        <w:rPr>
          <w:szCs w:val="24"/>
          <w:lang w:val="pt-BR"/>
        </w:rPr>
        <w:t xml:space="preserve"> (validações de cadastro) foram concluídos com êxito.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36695" cy="2088515"/>
            <wp:effectExtent l="0" t="0" r="0" b="0"/>
            <wp:wrapSquare wrapText="largest"/>
            <wp:docPr id="4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95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Conforme evidenciado no relatório de execução, os fluxos de cadastro e denúncia operaram com 100% de sucesso, com tempo de resposta dentro dos limites aceitáveis para a experiência do usuário.</w:t>
      </w:r>
    </w:p>
    <w:p>
      <w:pPr>
        <w:pStyle w:val="Heading3"/>
        <w:numPr>
          <w:ilvl w:val="0"/>
          <w:numId w:val="0"/>
        </w:numPr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7.3.2 RESULTADO DOS TESTES E2E (Frontend)</w:t>
      </w:r>
    </w:p>
    <w:p>
      <w:pPr>
        <w:pStyle w:val="Normal"/>
        <w:jc w:val="both"/>
        <w:rPr/>
      </w:pPr>
      <w:r>
        <w:rPr/>
        <w:t>A Figura 2 apresenta o painel de execução dos testes automatizados de interface. O relatório confirma que os fluxos de navegação e integração com a API foram realizados sem erros.</w:t>
      </w:r>
    </w:p>
    <w:p>
      <w:pPr>
        <w:pStyle w:val="Normal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jc w:val="both"/>
        <w:rPr/>
      </w:pPr>
      <w:r>
        <w:rPr/>
        <w:t>7.4 TESTES unitários do service implementados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>Os testes unitários foram concentrados na camada de serviço (</w:t>
      </w:r>
      <w:r>
        <w:rPr>
          <w:rStyle w:val="Cdigo-fonteuser"/>
          <w:szCs w:val="24"/>
          <w:lang w:val="pt-BR"/>
        </w:rPr>
        <w:t>Service Layer</w:t>
      </w:r>
      <w:r>
        <w:rPr>
          <w:szCs w:val="24"/>
          <w:lang w:val="pt-BR"/>
        </w:rPr>
        <w:t xml:space="preserve">) do </w:t>
      </w:r>
      <w:r>
        <w:rPr>
          <w:i/>
          <w:szCs w:val="24"/>
          <w:lang w:val="pt-BR"/>
        </w:rPr>
        <w:t>backend</w:t>
      </w:r>
      <w:r>
        <w:rPr>
          <w:szCs w:val="24"/>
          <w:lang w:val="pt-BR"/>
        </w:rPr>
        <w:t xml:space="preserve">, utilizando a biblioteca </w:t>
      </w:r>
      <w:r>
        <w:rPr>
          <w:b/>
          <w:szCs w:val="24"/>
          <w:lang w:val="pt-BR"/>
        </w:rPr>
        <w:t>JUnit</w:t>
      </w:r>
      <w:r>
        <w:rPr>
          <w:szCs w:val="24"/>
          <w:lang w:val="pt-BR"/>
        </w:rPr>
        <w:t xml:space="preserve"> para estruturação e </w:t>
      </w:r>
      <w:r>
        <w:rPr>
          <w:b/>
          <w:szCs w:val="24"/>
          <w:lang w:val="pt-BR"/>
        </w:rPr>
        <w:t>Mockito</w:t>
      </w:r>
      <w:r>
        <w:rPr>
          <w:szCs w:val="24"/>
          <w:lang w:val="pt-BR"/>
        </w:rPr>
        <w:t xml:space="preserve"> para simulação de dependências. A implementação completa encontra-se disponível no diretório de testes do código-fonte do projeto (</w:t>
      </w:r>
      <w:r>
        <w:rPr>
          <w:rStyle w:val="Cdigo-fonteuser"/>
          <w:szCs w:val="24"/>
          <w:lang w:val="pt-BR"/>
        </w:rPr>
        <w:t>src/test/java</w:t>
      </w:r>
      <w:r>
        <w:rPr>
          <w:szCs w:val="24"/>
          <w:lang w:val="pt-BR"/>
        </w:rPr>
        <w:t>).</w:t>
      </w:r>
    </w:p>
    <w:p>
      <w:pPr>
        <w:pStyle w:val="BodyText"/>
        <w:rPr>
          <w:szCs w:val="24"/>
          <w:lang w:val="pt-BR"/>
        </w:rPr>
      </w:pPr>
      <w:r>
        <w:rPr>
          <w:szCs w:val="24"/>
          <w:lang w:val="pt-BR"/>
        </w:rPr>
        <w:t xml:space="preserve">A classe </w:t>
      </w:r>
      <w:r>
        <w:rPr>
          <w:rStyle w:val="Cdigo-fonteuser"/>
          <w:szCs w:val="24"/>
          <w:lang w:val="pt-BR"/>
        </w:rPr>
        <w:t>TestUser</w:t>
      </w:r>
      <w:r>
        <w:rPr>
          <w:szCs w:val="24"/>
          <w:lang w:val="pt-BR"/>
        </w:rPr>
        <w:t>, responsável por validar as regras de negócio do cadastro de usuários (</w:t>
      </w:r>
      <w:r>
        <w:rPr>
          <w:rStyle w:val="Cdigo-fonteuser"/>
          <w:szCs w:val="24"/>
          <w:lang w:val="pt-BR"/>
        </w:rPr>
        <w:t>UserServiceImpl</w:t>
      </w:r>
      <w:r>
        <w:rPr>
          <w:szCs w:val="24"/>
          <w:lang w:val="pt-BR"/>
        </w:rPr>
        <w:t>), cobriu os seguintes cenários lógicos: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Caminho Feliz (Sucesso):</w:t>
      </w:r>
      <w:r>
        <w:rPr>
          <w:szCs w:val="24"/>
          <w:lang w:val="pt-BR"/>
        </w:rPr>
        <w:t xml:space="preserve"> Validou-se que, ao fornecer um objeto </w:t>
      </w:r>
      <w:r>
        <w:rPr>
          <w:rStyle w:val="Cdigo-fonteuser"/>
          <w:szCs w:val="24"/>
          <w:lang w:val="pt-BR"/>
        </w:rPr>
        <w:t>UserModel</w:t>
      </w:r>
      <w:r>
        <w:rPr>
          <w:szCs w:val="24"/>
          <w:lang w:val="pt-BR"/>
        </w:rPr>
        <w:t xml:space="preserve"> com nome, email, senha e perfil (</w:t>
      </w:r>
      <w:r>
        <w:rPr>
          <w:rStyle w:val="Cdigo-fonteuser"/>
          <w:szCs w:val="24"/>
          <w:lang w:val="pt-BR"/>
        </w:rPr>
        <w:t>Role</w:t>
      </w:r>
      <w:r>
        <w:rPr>
          <w:szCs w:val="24"/>
          <w:lang w:val="pt-BR"/>
        </w:rPr>
        <w:t>) válidos, o método invoca corretamente o DAO e retorna o ID do novo usuário.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Validação de Campos Obrigatórios:</w:t>
      </w:r>
      <w:r>
        <w:rPr>
          <w:szCs w:val="24"/>
          <w:lang w:val="pt-BR"/>
        </w:rPr>
        <w:t xml:space="preserve"> Foram implementados casos de teste específicos para garantir que o sistema rejeite (retornando código de erro </w:t>
      </w:r>
      <w:r>
        <w:rPr>
          <w:rStyle w:val="Cdigo-fonteuser"/>
          <w:szCs w:val="24"/>
          <w:lang w:val="pt-BR"/>
        </w:rPr>
        <w:t>-1</w:t>
      </w:r>
      <w:r>
        <w:rPr>
          <w:szCs w:val="24"/>
          <w:lang w:val="pt-BR"/>
        </w:rPr>
        <w:t>) tentativas de cadastro com: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ind w:hanging="283" w:start="1418"/>
        <w:rPr>
          <w:szCs w:val="24"/>
          <w:lang w:val="pt-BR"/>
        </w:rPr>
      </w:pPr>
      <w:r>
        <w:rPr>
          <w:szCs w:val="24"/>
          <w:lang w:val="pt-BR"/>
        </w:rPr>
        <w:t>Nome vazio ou contendo apenas espaços;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ind w:hanging="283" w:start="1418"/>
        <w:rPr>
          <w:szCs w:val="24"/>
          <w:lang w:val="pt-BR"/>
        </w:rPr>
      </w:pPr>
      <w:r>
        <w:rPr>
          <w:szCs w:val="24"/>
          <w:lang w:val="pt-BR"/>
        </w:rPr>
        <w:t>E-mail nulo ou em formato inválido;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ind w:hanging="283" w:start="1418"/>
        <w:rPr>
          <w:szCs w:val="24"/>
          <w:lang w:val="pt-BR"/>
        </w:rPr>
      </w:pPr>
      <w:r>
        <w:rPr>
          <w:szCs w:val="24"/>
          <w:lang w:val="pt-BR"/>
        </w:rPr>
        <w:t>Perfil de acesso (</w:t>
      </w:r>
      <w:r>
        <w:rPr>
          <w:rStyle w:val="Cdigo-fonteuser"/>
          <w:szCs w:val="24"/>
          <w:lang w:val="pt-BR"/>
        </w:rPr>
        <w:t>Role</w:t>
      </w:r>
      <w:r>
        <w:rPr>
          <w:szCs w:val="24"/>
          <w:lang w:val="pt-BR"/>
        </w:rPr>
        <w:t>) não definido.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szCs w:val="24"/>
          <w:lang w:val="pt-BR"/>
        </w:rPr>
      </w:pPr>
      <w:r>
        <w:rPr>
          <w:b/>
          <w:szCs w:val="24"/>
          <w:lang w:val="pt-BR"/>
        </w:rPr>
        <w:t>Segurança da Senha:</w:t>
      </w:r>
      <w:r>
        <w:rPr>
          <w:szCs w:val="24"/>
          <w:lang w:val="pt-BR"/>
        </w:rPr>
        <w:t xml:space="preserve"> O teste validou a regra de negócio que impede o cadastro de senhas que não atendam aos critérios mínimos de complexidade definidos no método auxiliar </w:t>
      </w:r>
      <w:r>
        <w:rPr>
          <w:rStyle w:val="Cdigo-fonteuser"/>
          <w:szCs w:val="24"/>
          <w:lang w:val="pt-BR"/>
        </w:rPr>
        <w:t>isPasswordInvalid</w:t>
      </w:r>
      <w:r>
        <w:rPr>
          <w:szCs w:val="24"/>
          <w:lang w:val="pt-BR"/>
        </w:rPr>
        <w:t>.</w:t>
      </w:r>
    </w:p>
    <w:p>
      <w:pPr>
        <w:pStyle w:val="BodyText"/>
        <w:rPr>
          <w:szCs w:val="24"/>
          <w:lang w:val="pt-BR"/>
        </w:rPr>
      </w:pPr>
      <w:r>
        <w:rPr>
          <w:szCs w:val="24"/>
          <w:lang w:val="pt-BR"/>
        </w:rPr>
        <w:t xml:space="preserve">A utilização de </w:t>
      </w:r>
      <w:r>
        <w:rPr>
          <w:i/>
          <w:szCs w:val="24"/>
          <w:lang w:val="pt-BR"/>
        </w:rPr>
        <w:t>Mocks</w:t>
      </w:r>
      <w:r>
        <w:rPr>
          <w:szCs w:val="24"/>
          <w:lang w:val="pt-BR"/>
        </w:rPr>
        <w:t xml:space="preserve"> para o objeto </w:t>
      </w:r>
      <w:r>
        <w:rPr>
          <w:rStyle w:val="Cdigo-fonteuser"/>
          <w:szCs w:val="24"/>
          <w:lang w:val="pt-BR"/>
        </w:rPr>
        <w:t>UserDao</w:t>
      </w:r>
      <w:r>
        <w:rPr>
          <w:szCs w:val="24"/>
          <w:lang w:val="pt-BR"/>
        </w:rPr>
        <w:t xml:space="preserve"> permitiu isolar a lógica de validação, garantindo que falhas de conexão com o banco de dados não interferissem nos resultados dos testes de unidade.</w:t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bookmarkStart w:id="23" w:name="__RefHeading___Toc188691199"/>
      <w:bookmarkEnd w:id="23"/>
      <w:r>
        <w:rPr/>
        <w:t>8 CONCLUSÃO</w:t>
      </w:r>
    </w:p>
    <w:p>
      <w:pPr>
        <w:pStyle w:val="Heading3"/>
        <w:numPr>
          <w:ilvl w:val="2"/>
          <w:numId w:val="1"/>
        </w:numPr>
        <w:ind w:hanging="0" w:start="0"/>
        <w:jc w:val="both"/>
        <w:rPr>
          <w:color w:val="auto"/>
          <w:sz w:val="24"/>
          <w:szCs w:val="24"/>
        </w:rPr>
      </w:pPr>
      <w:r>
        <w:rPr>
          <w:b w:val="false"/>
          <w:bCs w:val="false"/>
          <w:color w:val="auto"/>
          <w:sz w:val="24"/>
          <w:szCs w:val="24"/>
        </w:rPr>
        <w:t>8.1.</w:t>
      </w:r>
      <w:r>
        <w:rPr>
          <w:color w:val="auto"/>
          <w:sz w:val="24"/>
          <w:szCs w:val="24"/>
        </w:rPr>
        <w:t xml:space="preserve"> </w:t>
      </w:r>
      <w:r>
        <w:rPr>
          <w:b w:val="false"/>
          <w:bCs w:val="false"/>
          <w:color w:val="auto"/>
          <w:sz w:val="24"/>
          <w:szCs w:val="24"/>
        </w:rPr>
        <w:t>Resumo do Projeto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 xml:space="preserve">O projeto </w:t>
      </w:r>
      <w:r>
        <w:rPr>
          <w:i/>
          <w:szCs w:val="24"/>
          <w:lang w:val="pt-BR"/>
        </w:rPr>
        <w:t>Fala, Cidade!</w:t>
      </w:r>
      <w:r>
        <w:rPr>
          <w:szCs w:val="24"/>
          <w:lang w:val="pt-BR"/>
        </w:rPr>
        <w:t xml:space="preserve"> atingiu seu objetivo principal de desenvolver uma plataforma web para gestão de ocorrências urbanas. A solução entregue integra um </w:t>
      </w:r>
      <w:r>
        <w:rPr>
          <w:i/>
          <w:szCs w:val="24"/>
          <w:lang w:val="pt-BR"/>
        </w:rPr>
        <w:t>backend</w:t>
      </w:r>
      <w:r>
        <w:rPr>
          <w:szCs w:val="24"/>
          <w:lang w:val="pt-BR"/>
        </w:rPr>
        <w:t xml:space="preserve"> robusto em Java Spring Boot, capaz de gerenciar perfis de acesso e transações seguras, com um </w:t>
      </w:r>
      <w:r>
        <w:rPr>
          <w:i/>
          <w:szCs w:val="24"/>
          <w:lang w:val="pt-BR"/>
        </w:rPr>
        <w:t>frontend</w:t>
      </w:r>
      <w:r>
        <w:rPr>
          <w:szCs w:val="24"/>
          <w:lang w:val="pt-BR"/>
        </w:rPr>
        <w:t xml:space="preserve"> dinâmico em Angular, que oferece aos cidadãos e gestores uma interface intuitiva para registro e acompanhamento de denúncias.</w:t>
      </w:r>
    </w:p>
    <w:p>
      <w:pPr>
        <w:pStyle w:val="Heading3"/>
        <w:numPr>
          <w:ilvl w:val="2"/>
          <w:numId w:val="1"/>
        </w:numPr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8.2. Desafios e Aprendizados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>Durante o desenvolvimento, a equipe enfrentou e superou desafios técnicos significativos, destacando-se: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jc w:val="both"/>
        <w:rPr>
          <w:szCs w:val="24"/>
          <w:lang w:val="pt-BR"/>
        </w:rPr>
      </w:pPr>
      <w:r>
        <w:rPr>
          <w:b/>
          <w:szCs w:val="24"/>
          <w:lang w:val="pt-BR"/>
        </w:rPr>
        <w:t>Engenharia de Requisitos e Modelagem:</w:t>
      </w:r>
      <w:r>
        <w:rPr>
          <w:szCs w:val="24"/>
          <w:lang w:val="pt-BR"/>
        </w:rPr>
        <w:t xml:space="preserve"> A etapa inicial de levantamento de requisitos e modelagem de dados apresentou alta complexidade. Traduzir as necessidades reais do cenário de gestão pública para um Modelo Entidade-Relacionamento (MER) coerente exigiu diversas iterações, especialmente para definir a estrutura que suportasse tanto denúncias anônimas quanto autenticadas sem violar a integridade referencial do banco de dados.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20"/>
        <w:rPr>
          <w:szCs w:val="24"/>
          <w:lang w:val="pt-BR"/>
        </w:rPr>
      </w:pPr>
      <w:r>
        <w:rPr>
          <w:b/>
          <w:szCs w:val="24"/>
          <w:lang w:val="pt-BR"/>
        </w:rPr>
        <w:t>Integração Fullstack:</w:t>
      </w:r>
      <w:r>
        <w:rPr>
          <w:szCs w:val="24"/>
          <w:lang w:val="pt-BR"/>
        </w:rPr>
        <w:t xml:space="preserve"> A harmonização entre o </w:t>
      </w:r>
      <w:r>
        <w:rPr>
          <w:i/>
          <w:szCs w:val="24"/>
          <w:lang w:val="pt-BR"/>
        </w:rPr>
        <w:t>backend</w:t>
      </w:r>
      <w:r>
        <w:rPr>
          <w:szCs w:val="24"/>
          <w:lang w:val="pt-BR"/>
        </w:rPr>
        <w:t xml:space="preserve"> e o </w:t>
      </w:r>
      <w:r>
        <w:rPr>
          <w:i/>
          <w:szCs w:val="24"/>
          <w:lang w:val="pt-BR"/>
        </w:rPr>
        <w:t>frontend</w:t>
      </w:r>
      <w:r>
        <w:rPr>
          <w:szCs w:val="24"/>
          <w:lang w:val="pt-BR"/>
        </w:rPr>
        <w:t>, garantindo que os dados modelados fossem trafegados e consumidos corretamente via API REST, demandou um rigoroso controle de contratos de interface.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20"/>
        <w:rPr>
          <w:szCs w:val="24"/>
          <w:lang w:val="pt-BR"/>
        </w:rPr>
      </w:pPr>
      <w:r>
        <w:rPr>
          <w:b/>
          <w:szCs w:val="24"/>
          <w:lang w:val="pt-BR"/>
        </w:rPr>
        <w:t>Segurança e Validação:</w:t>
      </w:r>
      <w:r>
        <w:rPr>
          <w:szCs w:val="24"/>
          <w:lang w:val="pt-BR"/>
        </w:rPr>
        <w:t xml:space="preserve"> Implementar as regras de validação no </w:t>
      </w:r>
      <w:r>
        <w:rPr>
          <w:i/>
          <w:szCs w:val="24"/>
          <w:lang w:val="pt-BR"/>
        </w:rPr>
        <w:t>backend</w:t>
      </w:r>
      <w:r>
        <w:rPr>
          <w:szCs w:val="24"/>
          <w:lang w:val="pt-BR"/>
        </w:rPr>
        <w:t xml:space="preserve"> para garantir a qualidade dos dados (como demonstrado nos testes unitários) e a adequação à LGPD foi um ponto crítico para assegurar a confiabilidade do sistema.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ind w:hanging="0" w:start="0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3"/>
        <w:numPr>
          <w:ilvl w:val="0"/>
          <w:numId w:val="0"/>
        </w:numPr>
        <w:ind w:hanging="0" w:start="0"/>
        <w:jc w:val="both"/>
        <w:rPr>
          <w:sz w:val="24"/>
          <w:szCs w:val="24"/>
        </w:rPr>
      </w:pPr>
      <w:r>
        <w:rPr>
          <w:sz w:val="24"/>
          <w:szCs w:val="24"/>
        </w:rPr>
        <w:t>8.3. Trabalhos Futuros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>Como evolução deste trabalho, sugere-se a implementação das seguintes funcionalidades: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jc w:val="both"/>
        <w:rPr>
          <w:szCs w:val="24"/>
          <w:lang w:val="pt-BR"/>
        </w:rPr>
      </w:pPr>
      <w:r>
        <w:rPr>
          <w:szCs w:val="24"/>
          <w:lang w:val="pt-BR"/>
        </w:rPr>
        <w:t>Desenvolvimento de um aplicativo móvel nativo.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jc w:val="both"/>
        <w:rPr>
          <w:szCs w:val="24"/>
          <w:lang w:val="pt-BR"/>
        </w:rPr>
      </w:pPr>
      <w:r>
        <w:rPr>
          <w:szCs w:val="24"/>
          <w:lang w:val="pt-BR"/>
        </w:rPr>
        <w:t>Integração com APIs de mapas para geolocalização automática via GPS do dispositivo.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jc w:val="both"/>
        <w:rPr>
          <w:szCs w:val="24"/>
          <w:lang w:val="pt-BR"/>
        </w:rPr>
      </w:pPr>
      <w:r>
        <w:rPr>
          <w:szCs w:val="24"/>
          <w:lang w:val="pt-BR"/>
        </w:rPr>
        <w:t xml:space="preserve">Implementação de um módulo de </w:t>
      </w:r>
      <w:r>
        <w:rPr>
          <w:i/>
          <w:szCs w:val="24"/>
          <w:lang w:val="pt-BR"/>
        </w:rPr>
        <w:t>dashboard</w:t>
      </w:r>
      <w:r>
        <w:rPr>
          <w:szCs w:val="24"/>
          <w:lang w:val="pt-BR"/>
        </w:rPr>
        <w:t xml:space="preserve"> analítico avançado para os órgãos públicos.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ind w:hanging="0" w:start="0"/>
        <w:jc w:val="both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3"/>
        <w:numPr>
          <w:ilvl w:val="0"/>
          <w:numId w:val="0"/>
        </w:numPr>
        <w:ind w:hanging="0" w:start="0"/>
        <w:jc w:val="both"/>
        <w:rPr>
          <w:sz w:val="24"/>
          <w:szCs w:val="24"/>
        </w:rPr>
      </w:pPr>
      <w:r>
        <w:rPr>
          <w:sz w:val="24"/>
          <w:szCs w:val="24"/>
        </w:rPr>
        <w:t>8.4. Cronograma Executado</w:t>
      </w:r>
    </w:p>
    <w:p>
      <w:pPr>
        <w:pStyle w:val="BodyText"/>
        <w:jc w:val="both"/>
        <w:rPr>
          <w:szCs w:val="24"/>
          <w:lang w:val="pt-BR"/>
        </w:rPr>
      </w:pPr>
      <w:r>
        <w:rPr>
          <w:szCs w:val="24"/>
          <w:lang w:val="pt-BR"/>
        </w:rPr>
        <w:t xml:space="preserve">O projeto foi concluído seguindo o cronograma proposto </w:t>
      </w:r>
      <w:r>
        <w:rPr>
          <w:szCs w:val="24"/>
          <w:lang w:val="pt-BR"/>
        </w:rPr>
        <w:t>pela professora Luciane</w:t>
      </w:r>
      <w:r>
        <w:rPr>
          <w:szCs w:val="24"/>
          <w:lang w:val="pt-BR"/>
        </w:rPr>
        <w:t>, com as etapas de levantamento de requisitos, modelagem, desenvolvimento e testes finalizadas dentro do semestre letivo.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/>
      </w:pPr>
      <w:bookmarkStart w:id="24" w:name="__RefHeading___Toc188691200"/>
      <w:bookmarkEnd w:id="24"/>
      <w:r>
        <w:rPr/>
        <w:t xml:space="preserve">REFERÊNCIAS </w:t>
      </w:r>
    </w:p>
    <w:p>
      <w:pPr>
        <w:pStyle w:val="Normal"/>
        <w:spacing w:lineRule="auto" w:line="240" w:before="0" w:after="0"/>
        <w:rPr>
          <w:color w:val="auto"/>
          <w:shd w:fill="auto" w:val="clear"/>
        </w:rPr>
      </w:pPr>
      <w:r>
        <w:rPr>
          <w:color w:val="000000"/>
          <w:shd w:fill="auto" w:val="clear"/>
        </w:rPr>
        <w:t xml:space="preserve">BRASIL. Lei nº 13.709, de 14 de agosto de 2018. Lei Geral de Proteção de Dados Pessoais. Brasília, DF, </w:t>
      </w:r>
      <w:r>
        <w:rPr>
          <w:b/>
          <w:color w:val="000000"/>
          <w:shd w:fill="auto" w:val="clear"/>
        </w:rPr>
        <w:t>Diário Oficial [da] União</w:t>
      </w:r>
      <w:r>
        <w:rPr>
          <w:color w:val="000000"/>
          <w:shd w:fill="auto" w:val="clear"/>
        </w:rPr>
        <w:t>, 15 ago. 2018. Disponível em: &lt;http://www.planalto.gov.br/ccivil_03/_ato2015-2018/2018/lei/l13709.htm&gt;</w:t>
      </w:r>
    </w:p>
    <w:p>
      <w:pPr>
        <w:pStyle w:val="Normal"/>
        <w:spacing w:lineRule="auto" w:line="240" w:before="0" w:after="0"/>
        <w:rPr>
          <w:color w:val="auto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uto" w:line="240"/>
        <w:rPr>
          <w:color w:val="auto"/>
          <w:shd w:fill="auto" w:val="clear"/>
        </w:rPr>
      </w:pPr>
      <w:r>
        <w:rPr>
          <w:color w:val="000000"/>
          <w:shd w:fill="auto" w:val="clear"/>
        </w:rPr>
        <w:t xml:space="preserve">DEITEL, Paul J.; DEITEL, Harvey M. </w:t>
      </w:r>
      <w:r>
        <w:rPr>
          <w:b/>
          <w:color w:val="000000"/>
          <w:shd w:fill="auto" w:val="clear"/>
        </w:rPr>
        <w:t>Java Como Programar</w:t>
      </w:r>
      <w:r>
        <w:rPr>
          <w:color w:val="000000"/>
          <w:shd w:fill="auto" w:val="clear"/>
        </w:rPr>
        <w:t>.  10. ed.  São Paulo: Pearson Education do Brasil, 2017. Disponível em: &lt;https://plataforma.bvirtual.com.br/&gt;. Livro eletrônico.</w:t>
      </w:r>
    </w:p>
    <w:p>
      <w:pPr>
        <w:pStyle w:val="Normal"/>
        <w:jc w:val="both"/>
        <w:rPr>
          <w:color w:val="auto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120" w:after="120"/>
        <w:rPr>
          <w:color w:val="FF0000"/>
        </w:rPr>
      </w:pPr>
      <w:r>
        <w:rPr>
          <w:color w:val="FF0000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40"/>
        <w:ind w:hanging="0" w:start="0"/>
        <w:rPr>
          <w:caps w:val="false"/>
          <w:smallCaps w:val="false"/>
        </w:rPr>
      </w:pPr>
      <w:bookmarkStart w:id="25" w:name="__RefHeading___Toc188691201"/>
      <w:bookmarkEnd w:id="25"/>
      <w:r>
        <w:rPr>
          <w:caps w:val="false"/>
          <w:smallCaps w:val="false"/>
        </w:rPr>
        <w:t>APÊNDICE A – CRONOGRAMA DO PROJETO</w:t>
      </w:r>
    </w:p>
    <w:p>
      <w:pPr>
        <w:pStyle w:val="Normal"/>
        <w:jc w:val="both"/>
        <w:rPr/>
      </w:pPr>
      <w:r>
        <w:rPr/>
        <w:t>O cronograma do projeto está disponível na pasta “ApêndiceA” que acompanha este documento.</w:t>
      </w:r>
    </w:p>
    <w:p>
      <w:pPr>
        <w:pStyle w:val="Caption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>
          <w:caps w:val="false"/>
          <w:smallCaps w:val="false"/>
        </w:rPr>
      </w:pPr>
      <w:bookmarkStart w:id="26" w:name="__RefHeading___Toc188691202"/>
      <w:bookmarkEnd w:id="26"/>
      <w:r>
        <w:rPr>
          <w:caps w:val="false"/>
          <w:smallCaps w:val="false"/>
        </w:rPr>
        <w:t>APÊNDICE B – REQUISITOS DO SISTEMA DE SOFTWARE</w:t>
      </w:r>
    </w:p>
    <w:p>
      <w:pPr>
        <w:pStyle w:val="Normal"/>
        <w:jc w:val="both"/>
        <w:rPr/>
      </w:pPr>
      <w:r>
        <w:rPr/>
        <w:t>Os requisitos estão disponíveis na pasta “ApêndiceB” que acompanha este documento.</w:t>
      </w:r>
      <w:r>
        <w:br w:type="page"/>
      </w:r>
    </w:p>
    <w:p>
      <w:pPr>
        <w:pStyle w:val="Normal"/>
        <w:spacing w:before="0" w:after="240"/>
        <w:rPr>
          <w:b/>
          <w:bCs/>
        </w:rPr>
      </w:pPr>
      <w:bookmarkStart w:id="27" w:name="__RefHeading___Toc188691203"/>
      <w:bookmarkEnd w:id="27"/>
      <w:r>
        <w:rPr>
          <w:b/>
          <w:bCs/>
        </w:rPr>
        <w:t>APÊNDICE C – ANÁLISE DOS REQUISITOS DO SISTEMA DE SOFTWARE</w:t>
      </w:r>
    </w:p>
    <w:p>
      <w:pPr>
        <w:pStyle w:val="Normal"/>
        <w:jc w:val="both"/>
        <w:rPr/>
      </w:pPr>
      <w:r>
        <w:rPr/>
        <w:t>Os requisitos estão disponíveis na pasta “ApêndiceC” que acompanha este documento.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spacing w:before="240" w:after="240"/>
        <w:ind w:hanging="0" w:start="0"/>
        <w:rPr/>
      </w:pPr>
      <w:r>
        <w:rPr/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699" w:right="1138" w:gutter="0" w:header="720" w:top="1699" w:footer="0" w:bottom="1238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Google Sans Text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Header"/>
      <w:spacing w:before="0" w:after="240"/>
      <w:ind w:end="3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spacing w:before="0" w:after="24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Header"/>
      <w:spacing w:before="0" w:after="240"/>
      <w:ind w:end="36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jc w:val="center"/>
      <w:rPr/>
    </w:pPr>
    <w:r>
      <w:rPr>
        <w:rStyle w:val="PageNumber"/>
      </w:rPr>
      <w:t xml:space="preserve">                                                                   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4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240"/>
      <w:outlineLvl w:val="0"/>
    </w:pPr>
    <w:rPr>
      <w:rFonts w:cs="Arial"/>
      <w:b/>
      <w:bCs/>
      <w:caps/>
      <w:kern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cs="Arial"/>
      <w:bCs/>
      <w:iCs/>
      <w:cap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Hyperlink">
    <w:name w:val="Hyperlink"/>
    <w:rPr>
      <w:color w:val="0000FF"/>
      <w:u w:val="single"/>
    </w:rPr>
  </w:style>
  <w:style w:type="character" w:styleId="CabealhoChar">
    <w:name w:val="Cabeçalho Char"/>
    <w:qFormat/>
    <w:rPr>
      <w:sz w:val="24"/>
      <w:szCs w:val="24"/>
    </w:rPr>
  </w:style>
  <w:style w:type="character" w:styleId="MenoPendente">
    <w:name w:val="Menção Pendente"/>
    <w:qFormat/>
    <w:rPr>
      <w:color w:val="605E5C"/>
      <w:shd w:fill="E1DFDD" w:val="clear"/>
    </w:rPr>
  </w:style>
  <w:style w:type="character" w:styleId="FollowedHyperlink">
    <w:name w:val="FollowedHyperlink"/>
    <w:rPr>
      <w:color w:val="954F72"/>
      <w:u w:val="single"/>
    </w:rPr>
  </w:style>
  <w:style w:type="character" w:styleId="Strong">
    <w:name w:val="Strong"/>
    <w:qFormat/>
    <w:rPr>
      <w:b/>
      <w:bCs/>
    </w:rPr>
  </w:style>
  <w:style w:type="character" w:styleId="CdigoHTML">
    <w:name w:val="Código HTML"/>
    <w:qFormat/>
    <w:rPr>
      <w:rFonts w:ascii="Courier New" w:hAnsi="Courier New" w:eastAsia="Times New Roman" w:cs="Courier New"/>
      <w:sz w:val="20"/>
      <w:szCs w:val="20"/>
    </w:rPr>
  </w:style>
  <w:style w:type="character" w:styleId="Vnculodendiceuser">
    <w:name w:val="Vínculo de índice (user)"/>
    <w:qFormat/>
    <w:rPr/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Cs w:val="20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Cs/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252" w:leader="none"/>
        <w:tab w:val="right" w:pos="8504" w:leader="none"/>
      </w:tabs>
    </w:pPr>
    <w:rPr>
      <w:lang w:val="pt-BR"/>
    </w:rPr>
  </w:style>
  <w:style w:type="paragraph" w:styleId="ndicedeilustraes">
    <w:name w:val="Índice de ilustrações"/>
    <w:basedOn w:val="Normal"/>
    <w:next w:val="Normal"/>
    <w:qFormat/>
    <w:pPr>
      <w:spacing w:lineRule="auto" w:line="360"/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40" w:end="0"/>
    </w:pPr>
    <w:rPr/>
  </w:style>
  <w:style w:type="paragraph" w:styleId="MapadoDocumento">
    <w:name w:val="Mapa do Documento"/>
    <w:basedOn w:val="Normal"/>
    <w:qFormat/>
    <w:pPr>
      <w:shd w:val="clear" w:fill="000080"/>
    </w:pPr>
    <w:rPr>
      <w:rFonts w:ascii="Tahoma" w:hAnsi="Tahoma" w:cs="Tahoma"/>
    </w:rPr>
  </w:style>
  <w:style w:type="paragraph" w:styleId="Contedodatabela">
    <w:name w:val="Conteúdo da tabela"/>
    <w:basedOn w:val="Normal"/>
    <w:qFormat/>
    <w:pPr/>
    <w:rPr/>
  </w:style>
  <w:style w:type="paragraph" w:styleId="Ttulodetabela">
    <w:name w:val="Título de tabela"/>
    <w:basedOn w:val="Normal"/>
    <w:qFormat/>
    <w:pPr>
      <w:keepLines/>
      <w:spacing w:before="40" w:after="40"/>
      <w:jc w:val="center"/>
    </w:pPr>
    <w:rPr>
      <w:b/>
      <w:smallCaps/>
      <w:sz w:val="22"/>
      <w:szCs w:val="20"/>
      <w:lang w:val="en-GB"/>
    </w:rPr>
  </w:style>
  <w:style w:type="paragraph" w:styleId="Corpodetexto2">
    <w:name w:val="Corpo de texto 2"/>
    <w:basedOn w:val="Normal"/>
    <w:qFormat/>
    <w:pPr>
      <w:jc w:val="center"/>
    </w:pPr>
    <w:rPr>
      <w:b/>
      <w:bCs/>
      <w:sz w:val="28"/>
    </w:rPr>
  </w:style>
  <w:style w:type="paragraph" w:styleId="SemEspaamento">
    <w:name w:val="Sem Espaçamento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LibreOffice/25.8.2.2$Linux_X86_64 LibreOffice_project/580$Build-2</Application>
  <AppVersion>15.0000</AppVersion>
  <Pages>35</Pages>
  <Words>4903</Words>
  <Characters>28374</Characters>
  <CharactersWithSpaces>33113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2025-09-16T20:47:00Z</dcterms:created>
  <dc:creator>Alunos</dc:creator>
  <dc:description/>
  <dc:language>pt-BR</dc:language>
  <cp:lastModifiedBy/>
  <cp:lastPrinted>2015-03-09T13:14:00Z</cp:lastPrinted>
  <dcterms:modified xsi:type="dcterms:W3CDTF">2025-11-24T17:32:43Z</dcterms:modified>
  <cp:revision>6</cp:revision>
  <dc:subject>RelatóriodoProjeto</dc:subject>
  <dc:title>FAI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