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 xml:space="preserve">FAI – CENTRO DE ENSINO </w:t>
      </w:r>
      <w:r w:rsidR="001F00FF">
        <w:rPr>
          <w:sz w:val="24"/>
          <w:szCs w:val="24"/>
        </w:rPr>
        <w:t xml:space="preserve">SUPERIOR EM GESTÃO, TECNOLOGIA </w:t>
      </w:r>
      <w:r w:rsidRPr="00452A44">
        <w:rPr>
          <w:sz w:val="24"/>
          <w:szCs w:val="24"/>
        </w:rPr>
        <w:t>E EDUCAÇÃO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CURSO DE SISTEMAS DE INFORMAÇÃO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LUCAS FIORRIGI FURLAN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MIGUEL MARTINS LIMA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RODRIGO PEREIRA ROMANO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F45D92" w:rsidRPr="00452A44" w:rsidRDefault="00D878EB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SISTEMA DE INFORMAÇÃO PARA REPORTE DE OCORRÊNCIAS E APOIO À GESTÃO DE ZELADORIA PÚBLICA: FALA, CIDADE!</w:t>
      </w:r>
    </w:p>
    <w:p w:rsidR="00F45D92" w:rsidRPr="00452A44" w:rsidRDefault="00F45D92" w:rsidP="00DF372F">
      <w:pPr>
        <w:rPr>
          <w:szCs w:val="24"/>
        </w:rPr>
      </w:pPr>
    </w:p>
    <w:p w:rsidR="00F45D92" w:rsidRPr="00452A44" w:rsidRDefault="00F45D92" w:rsidP="00DF372F">
      <w:pPr>
        <w:rPr>
          <w:szCs w:val="24"/>
        </w:rPr>
      </w:pPr>
    </w:p>
    <w:p w:rsidR="00F4415E" w:rsidRPr="00452A44" w:rsidRDefault="00F4415E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F4415E" w:rsidRPr="00452A44" w:rsidRDefault="00F4415E" w:rsidP="00DF372F">
      <w:pPr>
        <w:pStyle w:val="CAPA"/>
        <w:rPr>
          <w:sz w:val="24"/>
          <w:szCs w:val="24"/>
        </w:rPr>
      </w:pPr>
    </w:p>
    <w:p w:rsidR="00F45D92" w:rsidRPr="00452A44" w:rsidRDefault="00F4415E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S</w:t>
      </w:r>
      <w:r w:rsidR="00F45D92" w:rsidRPr="00452A44">
        <w:rPr>
          <w:sz w:val="24"/>
          <w:szCs w:val="24"/>
        </w:rPr>
        <w:t>ANTA RITA DO SAPUCAÍ - MG</w:t>
      </w:r>
    </w:p>
    <w:p w:rsidR="0068052D" w:rsidRPr="00452A44" w:rsidRDefault="001929AE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20</w:t>
      </w:r>
      <w:r w:rsidR="00C229DD" w:rsidRPr="00452A44">
        <w:rPr>
          <w:sz w:val="24"/>
          <w:szCs w:val="24"/>
        </w:rPr>
        <w:t>2</w:t>
      </w:r>
      <w:r w:rsidR="0011558B">
        <w:rPr>
          <w:sz w:val="24"/>
          <w:szCs w:val="24"/>
        </w:rPr>
        <w:t>6</w:t>
      </w:r>
    </w:p>
    <w:p w:rsidR="0068052D" w:rsidRDefault="0068052D" w:rsidP="00DF372F">
      <w:pPr>
        <w:rPr>
          <w:sz w:val="28"/>
          <w:szCs w:val="20"/>
        </w:rPr>
      </w:pPr>
      <w:r>
        <w:br w:type="page"/>
      </w:r>
    </w:p>
    <w:p w:rsidR="00555C7B" w:rsidRDefault="00A54773" w:rsidP="00DF372F">
      <w:pPr>
        <w:pStyle w:val="EstiloFonte12NegritoCentralizado"/>
      </w:pPr>
      <w:r>
        <w:lastRenderedPageBreak/>
        <w:t>SUMÁRIO</w:t>
      </w:r>
    </w:p>
    <w:p w:rsidR="004722EB" w:rsidRDefault="004722EB" w:rsidP="00DF372F">
      <w:pPr>
        <w:pStyle w:val="EstiloFonte12NegritoCentralizado"/>
      </w:pPr>
      <w:bookmarkStart w:id="0" w:name="_Toc192060077"/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</w:rPr>
        <w:id w:val="-4332841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30B77" w:rsidRDefault="00930B77">
          <w:pPr>
            <w:pStyle w:val="CabealhodoSumrio"/>
          </w:pPr>
        </w:p>
        <w:p w:rsidR="0082210C" w:rsidRDefault="00930B77">
          <w:pPr>
            <w:pStyle w:val="Sumrio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204949122" w:history="1">
            <w:r w:rsidR="0082210C" w:rsidRPr="00285247">
              <w:rPr>
                <w:rStyle w:val="Hyperlink"/>
                <w:noProof/>
              </w:rPr>
              <w:t>1 PROJETO DE SISTEMA DISTRIBUÍDO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_Toc204949122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4949123" w:history="1">
            <w:r w:rsidR="0082210C" w:rsidRPr="00285247">
              <w:rPr>
                <w:rStyle w:val="Hyperlink"/>
                <w:noProof/>
              </w:rPr>
              <w:t>1.1 PROCEDIMENTOS PARA TRATAMENTO DOS DESAFIOS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_Toc204949123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4" w:history="1">
            <w:r w:rsidR="0082210C" w:rsidRPr="00285247">
              <w:rPr>
                <w:rStyle w:val="Hyperlink"/>
                <w:noProof/>
              </w:rPr>
              <w:t>1.1.1 Heterogeneidade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_Toc204949124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5" w:history="1">
            <w:r w:rsidR="0082210C" w:rsidRPr="00285247">
              <w:rPr>
                <w:rStyle w:val="Hyperlink"/>
                <w:noProof/>
              </w:rPr>
              <w:t>1.1.2 Escalabilidade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_Toc204949125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6" w:history="1">
            <w:r w:rsidR="0082210C" w:rsidRPr="00285247">
              <w:rPr>
                <w:rStyle w:val="Hyperlink"/>
                <w:noProof/>
              </w:rPr>
              <w:t>1.1.3 Abertura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_Toc204949126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7" w:history="1">
            <w:r w:rsidR="0082210C" w:rsidRPr="00285247">
              <w:rPr>
                <w:rStyle w:val="Hyperlink"/>
                <w:noProof/>
              </w:rPr>
              <w:t>1.1.4 Segurança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_Toc204949127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8" w:history="1">
            <w:r w:rsidR="0082210C" w:rsidRPr="00285247">
              <w:rPr>
                <w:rStyle w:val="Hyperlink"/>
                <w:noProof/>
              </w:rPr>
              <w:t>1.1.5 Manuseio de Falhas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_Toc204949128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9" w:history="1">
            <w:r w:rsidR="0082210C" w:rsidRPr="00285247">
              <w:rPr>
                <w:rStyle w:val="Hyperlink"/>
                <w:noProof/>
              </w:rPr>
              <w:t>1.1.6 Concorrência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_Toc204949129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30" w:history="1">
            <w:r w:rsidR="0082210C" w:rsidRPr="00285247">
              <w:rPr>
                <w:rStyle w:val="Hyperlink"/>
                <w:noProof/>
              </w:rPr>
              <w:t>1.1.7 Transparência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_Toc204949130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4949131" w:history="1">
            <w:r w:rsidR="0082210C" w:rsidRPr="00285247">
              <w:rPr>
                <w:rStyle w:val="Hyperlink"/>
                <w:noProof/>
              </w:rPr>
              <w:t>1.2 TECNOLOGIAS E ARQUITETURAS DE DISTRIBUÇÃO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_Toc204949131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4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930B77" w:rsidRDefault="00930B77">
          <w:r>
            <w:rPr>
              <w:b/>
              <w:bCs/>
            </w:rPr>
            <w:fldChar w:fldCharType="end"/>
          </w:r>
        </w:p>
      </w:sdtContent>
    </w:sdt>
    <w:p w:rsidR="00930B77" w:rsidRDefault="00930B77" w:rsidP="00DF372F">
      <w:pPr>
        <w:pStyle w:val="EstiloFonte12NegritoCentralizado"/>
        <w:sectPr w:rsidR="00930B77" w:rsidSect="005E63DF">
          <w:headerReference w:type="even" r:id="rId8"/>
          <w:headerReference w:type="default" r:id="rId9"/>
          <w:pgSz w:w="11907" w:h="16840" w:code="9"/>
          <w:pgMar w:top="1701" w:right="1134" w:bottom="1134" w:left="1701" w:header="709" w:footer="709" w:gutter="0"/>
          <w:pgNumType w:fmt="lowerRoman"/>
          <w:cols w:space="708"/>
          <w:titlePg/>
          <w:docGrid w:linePitch="360"/>
        </w:sectPr>
      </w:pPr>
    </w:p>
    <w:p>
      <w:pPr>
        <w:pStyle w:val="Ttulo1"/>
      </w:pPr>
      <w:r>
        <w:t>1 BUSINESS CASE</w:t>
      </w:r>
    </w:p>
    <w:p>
      <w:r>
        <w:rPr>
          <w:b w:val="0"/>
        </w:rPr>
        <w:t>Este documento reúne a análise de viabilidade do projeto “Fala, Cidade!” e fundamenta a decisão de executá-lo. Integra o Apêndice A – Gestão do Projeto e complementa o Termo de Abertura do Projeto.</w:t>
      </w:r>
    </w:p>
    <w:p>
      <w:pPr>
        <w:pStyle w:val="Ttulo2"/>
      </w:pPr>
      <w:r>
        <w:t>1.1 SUMÁRIO EXECUTIVO</w:t>
      </w:r>
    </w:p>
    <w:p>
      <w:r>
        <w:rPr>
          <w:b w:val="0"/>
        </w:rPr>
        <w:t>O projeto propõe um sistema de informação, distribuído na forma de aplicativo web progressivo, que recebe do cidadão relatos de problemas de zeladoria urbana — com fotografia, localização geográfica e possibilidade de anonimato — e os entrega à administração municipal de forma estruturada, rastreável e livre de duplicidades. A alternativa recomendada é o desenvolvimento de plataforma digital própria, de custo direto estimado em R$ 550,00, executada pela equipe no âmbito do Projeto Final de Curso, com retorno medido pela redução do retrabalho da administração e pela transparência conferida ao atendimento das demandas.</w:t>
      </w:r>
    </w:p>
    <w:p>
      <w:pPr>
        <w:pStyle w:val="Ttulo2"/>
      </w:pPr>
      <w:r>
        <w:t>1.2 PROBLEMA E OPORTUNIDADE</w:t>
      </w:r>
    </w:p>
    <w:p>
      <w:r>
        <w:rPr>
          <w:b w:val="0"/>
        </w:rPr>
        <w:t>Os canais hoje disponíveis ao cidadão para relatar problemas de zeladoria — atendimento presencial, telefone e publicações em redes sociais — não produzem registro estruturado, não permitem o acompanhamento da solicitação e não reconhecem relatos repetidos sobre um mesmo problema. À administração municipal falta, por consequência, o dado consolidado que permitiria dimensionar a demanda por bairro e por categoria e priorizar o emprego das equipes de campo.</w:t>
      </w:r>
    </w:p>
    <w:p>
      <w:r>
        <w:rPr>
          <w:b w:val="0"/>
        </w:rPr>
        <w:t>A oportunidade decorre da difusão do acesso à internet por dispositivos móveis e da maturidade das tecnologias de aplicativos web progressivos, que dispensam a publicação em lojas de aplicativos e reduzem a barreira de adoção tanto para o cidadão quanto para a administração.</w:t>
      </w:r>
    </w:p>
    <w:p>
      <w:pPr>
        <w:pStyle w:val="Ttulo2"/>
      </w:pPr>
      <w:r>
        <w:t>1.3 NECESSIDADES DO NEGÓCIO</w:t>
      </w:r>
    </w:p>
    <w:p>
      <w:pPr>
        <w:pStyle w:val="PargrafodaLista"/>
        <w:ind w:left="709" w:firstLine="0"/>
      </w:pPr>
      <w:r>
        <w:t>a) canal único e permanente para o recebimento de relatos de zeladoria urbana;</w:t>
      </w:r>
    </w:p>
    <w:p>
      <w:pPr>
        <w:pStyle w:val="PargrafodaLista"/>
        <w:ind w:left="709" w:firstLine="0"/>
      </w:pPr>
      <w:r>
        <w:t>b) identificação inequívoca de cada demanda por número de protocolo;</w:t>
      </w:r>
    </w:p>
    <w:p>
      <w:pPr>
        <w:pStyle w:val="PargrafodaLista"/>
        <w:ind w:left="709" w:firstLine="0"/>
      </w:pPr>
      <w:r>
        <w:t>c) rastreabilidade do atendimento, com histórico consultável pelo cidadão;</w:t>
      </w:r>
    </w:p>
    <w:p>
      <w:pPr>
        <w:pStyle w:val="PargrafodaLista"/>
        <w:ind w:left="709" w:firstLine="0"/>
      </w:pPr>
      <w:r>
        <w:t>d) consolidação dos dados por categoria, bairro, situação e período;</w:t>
      </w:r>
    </w:p>
    <w:p>
      <w:pPr>
        <w:pStyle w:val="PargrafodaLista"/>
        <w:ind w:left="709" w:firstLine="0"/>
      </w:pPr>
      <w:r>
        <w:t>e) proteção dos dados pessoais tratados, em conformidade com a LGPD;</w:t>
      </w:r>
    </w:p>
    <w:p>
      <w:pPr>
        <w:pStyle w:val="PargrafodaLista"/>
        <w:ind w:left="709" w:firstLine="0"/>
      </w:pPr>
      <w:r>
        <w:t>f) possibilidade de relato anônimo, para as situações em que a identificação iniba a denúncia.</w:t>
      </w:r>
    </w:p>
    <w:p>
      <w:pPr>
        <w:pStyle w:val="Ttulo2"/>
      </w:pPr>
      <w:r>
        <w:t>1.4 ANÁLISE DE ALTERNATIVAS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0"/>
              </w:rPr>
              <w:t>Alternativa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b/>
                <w:sz w:val="20"/>
              </w:rPr>
              <w:t>Vantagens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Desvantagens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0"/>
              </w:rPr>
              <w:t>A1 — Manter a situação atual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sz w:val="20"/>
              </w:rPr>
              <w:t>Conservar o atendimento presencial, telefônico e por redes sociais.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sz w:val="20"/>
              </w:rPr>
              <w:t>Não exige investimento nem implantação.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sz w:val="20"/>
              </w:rPr>
              <w:t>Não produz registro estruturado; impede o acompanhamento; mantém a duplicidade de relatos.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0"/>
              </w:rPr>
              <w:t>A2 — Contratar solução de mercado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sz w:val="20"/>
              </w:rPr>
              <w:t>Adquirir plataforma comercial de ouvidoria municipal.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sz w:val="20"/>
              </w:rPr>
              <w:t>Implantação rápida e suporte do fornecedor.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sz w:val="20"/>
              </w:rPr>
              <w:t>Custo de licenciamento recorrente; baixa aderência ao domínio da zeladoria; dependência do fornecedor.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0"/>
              </w:rPr>
              <w:t>A3 — Utilizar formulários eletrônicos gratuitos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sz w:val="20"/>
              </w:rPr>
              <w:t>Empregar formulários e planilhas de serviços gratuitos de nuvem.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sz w:val="20"/>
              </w:rPr>
              <w:t>Custo nulo e implantação imediata.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sz w:val="20"/>
              </w:rPr>
              <w:t>Ausência de protocolo, de mapa, de perfis de acesso e de histórico; tratamento manual dos dados.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0"/>
              </w:rPr>
              <w:t>A4 — Desenvolver plataforma própria (recomendada)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sz w:val="20"/>
              </w:rPr>
              <w:t>Construir aplicativo web progressivo e interface de programação de aplicações próprios.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sz w:val="20"/>
              </w:rPr>
              <w:t>Aderência integral ao domínio; sem custo de licença; controle sobre os dados e sobre a evolução; valor acadêmico.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sz w:val="20"/>
              </w:rPr>
              <w:t>Exige esforço de desenvolvimento e manutenção pela equipe.</w:t>
            </w:r>
          </w:p>
        </w:tc>
      </w:tr>
    </w:tbl>
    <w:p>
      <w:pPr>
        <w:pStyle w:val="Legenda"/>
      </w:pPr>
      <w:r>
        <w:t>QUADRO 1 – Análise das alternativas consideradas</w:t>
      </w:r>
    </w:p>
    <w:p>
      <w:pPr>
        <w:pStyle w:val="Ttulo2"/>
      </w:pPr>
      <w:r>
        <w:t>1.5 ALTERNATIVA RECOMENDADA</w:t>
      </w:r>
    </w:p>
    <w:p>
      <w:r>
        <w:rPr>
          <w:b w:val="0"/>
        </w:rPr>
        <w:t>Recomenda-se a alternativa A4 — desenvolvimento de plataforma própria. A decisão apoia-se em três fundamentos: a inexistência de custo de licenciamento, compatível com a realidade orçamentária de um município de pequeno porte; a aderência integral ao domínio da zeladoria urbana, que as soluções genéricas não oferecem; e a convergência com os objetivos de aprendizagem do Projeto Final de Curso, que exige a construção de um sistema de software completo.</w:t>
      </w:r>
    </w:p>
    <w:p>
      <w:pPr>
        <w:pStyle w:val="Ttulo2"/>
      </w:pPr>
      <w:r>
        <w:t>1.6 BENEFÍCIOS ESPERADOS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b/>
                <w:sz w:val="20"/>
              </w:rPr>
              <w:t>Benefício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Natureza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b/>
                <w:sz w:val="20"/>
              </w:rPr>
              <w:t>Indicador de verificação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20"/>
              </w:rPr>
              <w:t>Redução do retrabalho decorrente de relatos duplicados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Quantitativo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0"/>
              </w:rPr>
              <w:t>Proporção de ocorrências agrupadas automaticamente pelo critério de proximidade de cinquenta metros.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20"/>
              </w:rPr>
              <w:t>Transparência do atendimento ao cidadão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Qualitativo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0"/>
              </w:rPr>
              <w:t>Disponibilidade do histórico completo de trâmites em cada protocolo.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20"/>
              </w:rPr>
              <w:t>Dado consolidado para a priorização das equipes de campo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Quantitativo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0"/>
              </w:rPr>
              <w:t>Relatórios de ocorrências por categoria, bairro e situação no painel administrativo.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20"/>
              </w:rPr>
              <w:t>Ampliação do alcance do canal de atendimento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Quantitativo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0"/>
              </w:rPr>
              <w:t>Número de ocorrências registradas por meio do aplicativo em relação aos canais tradicionais.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20"/>
              </w:rPr>
              <w:t>Segurança e conformidade no tratamento de dados pessoais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Qualitativo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0"/>
              </w:rPr>
              <w:t>Aceite obrigatório dos termos, desfoque automático de rostos e placas e registro anônimo disponível.</w:t>
            </w:r>
          </w:p>
        </w:tc>
      </w:tr>
    </w:tbl>
    <w:p>
      <w:pPr>
        <w:pStyle w:val="Legenda"/>
      </w:pPr>
      <w:r>
        <w:t>QUADRO 2 – Benefícios esperados do projeto</w:t>
      </w:r>
    </w:p>
    <w:p>
      <w:pPr>
        <w:pStyle w:val="Ttulo2"/>
      </w:pPr>
      <w:r>
        <w:t>1.7 CUSTOS ESTIMADOS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Natureza do custo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b/>
                <w:sz w:val="20"/>
              </w:rPr>
              <w:t>Detalhamento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Desenvolvimento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0"/>
              </w:rPr>
              <w:t>1.440 horas de trabalho da equipe, no âmbito do Projeto Final de Curso.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Não onerosa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Infraestrutura de desenvolvimento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0"/>
              </w:rPr>
              <w:t>Equipamentos próprios dos integrantes e laboratório da FAI.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Não onerosa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Serviços de terceiros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0"/>
              </w:rPr>
              <w:t>Camadas gratuitas dos serviços de mapa, geocodificação, mídias e correio eletrônico.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R$ 0,00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Divulgação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0"/>
              </w:rPr>
              <w:t>Banner e material impresso para a FAITEC 2026.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R$ 300,00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Documentação final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0"/>
              </w:rPr>
              <w:t>Impressão e encadernação com capa dura.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R$ 250,00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Custo direto total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R$ 550,00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Custo estimado de operação (cenário de adoção municipal)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0"/>
              </w:rPr>
              <w:t>Hospedagem em nuvem, banco de dados gerenciado e armazenamento de imagens, por ano.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R$ 2.400,00 a R$ 4.800,00</w:t>
            </w:r>
          </w:p>
        </w:tc>
      </w:tr>
    </w:tbl>
    <w:p>
      <w:pPr>
        <w:pStyle w:val="Legenda"/>
      </w:pPr>
      <w:r>
        <w:t>QUADRO 3 – Custos estimados do projeto</w:t>
      </w:r>
    </w:p>
    <w:p>
      <w:pPr>
        <w:pStyle w:val="Ttulo2"/>
      </w:pPr>
      <w:r>
        <w:t>1.8 ANÁLISE DE VIABILIDADE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0"/>
              </w:rPr>
              <w:t>Dimensão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b/>
                <w:sz w:val="20"/>
              </w:rPr>
              <w:t>Avaliação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Técnica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sz w:val="20"/>
              </w:rPr>
              <w:t>Viável. As tecnologias empregadas — Java com Spring Boot, Angular e PostgreSQL — são de domínio da equipe e dispõem de documentação madura.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Econômica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sz w:val="20"/>
              </w:rPr>
              <w:t>Viável. O custo direto é de R$ 550,00 e não há licenciamento; o custo de operação, no cenário de adoção municipal, é compatível com orçamentos de pequeno porte.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Operacional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sz w:val="20"/>
              </w:rPr>
              <w:t>Viável. O acesso por navegador dispensa instalação; o painel administrativo reproduz o fluxo de triagem já praticado pela administração.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Legal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sz w:val="20"/>
              </w:rPr>
              <w:t>Viável. O tratamento de dados pessoais observa a Lei n.º 13.709/2018, com aceite expresso, minimização de dados e anonimização das imagens.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Cronograma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sz w:val="20"/>
              </w:rPr>
              <w:t>Viável, com risco. O prazo é determinado pelo calendário acadêmico e concorre com as demais disciplinas do período, conforme o risco R2 da planilha de riscos.</w:t>
            </w:r>
          </w:p>
        </w:tc>
      </w:tr>
    </w:tbl>
    <w:p>
      <w:pPr>
        <w:pStyle w:val="Legenda"/>
      </w:pPr>
      <w:r>
        <w:t>QUADRO 4 – Análise de viabilidade</w:t>
      </w:r>
    </w:p>
    <w:p>
      <w:pPr>
        <w:pStyle w:val="Ttulo2"/>
      </w:pPr>
      <w:r>
        <w:t>1.9 INDICADORES DE SUCESSO</w:t>
      </w:r>
    </w:p>
    <w:p>
      <w:pPr>
        <w:pStyle w:val="PargrafodaLista"/>
        <w:ind w:left="709" w:firstLine="0"/>
      </w:pPr>
      <w:r>
        <w:t>a) vinte e um requisitos funcionais essenciais codificados e testados até o encerramento da Fase 4;</w:t>
      </w:r>
    </w:p>
    <w:p>
      <w:pPr>
        <w:pStyle w:val="PargrafodaLista"/>
        <w:ind w:left="709" w:firstLine="0"/>
      </w:pPr>
      <w:r>
        <w:t>b) bateria de testes unitários automatizados executada sem falhas a cada entrega;</w:t>
      </w:r>
    </w:p>
    <w:p>
      <w:pPr>
        <w:pStyle w:val="PargrafodaLista"/>
        <w:ind w:left="709" w:firstLine="0"/>
      </w:pPr>
      <w:r>
        <w:t>c) registro completo de uma ocorrência por usuário sem treinamento prévio nos testes de aceitação;</w:t>
      </w:r>
    </w:p>
    <w:p>
      <w:pPr>
        <w:pStyle w:val="PargrafodaLista"/>
        <w:ind w:left="709" w:firstLine="0"/>
      </w:pPr>
      <w:r>
        <w:t>d) sistema demonstrado em funcionamento na FAITEC 2026;</w:t>
      </w:r>
    </w:p>
    <w:p>
      <w:pPr>
        <w:pStyle w:val="PargrafodaLista"/>
        <w:ind w:left="709" w:firstLine="0"/>
      </w:pPr>
      <w:r>
        <w:t>e) aprovação do projeto pela banca examinadora final.</w:t>
      </w:r>
    </w:p>
    <w:p>
      <w:pPr>
        <w:pStyle w:val="Ttulo2"/>
      </w:pPr>
      <w:r>
        <w:t>1.10 RISCOS DA DECISÃO</w:t>
      </w:r>
    </w:p>
    <w:p>
      <w:r>
        <w:rPr>
          <w:b w:val="0"/>
        </w:rPr>
        <w:t>A alternativa recomendada concentra na equipe a responsabilidade pelo desenvolvimento e pela manutenção, o que a expõe aos riscos de cronograma e de concentração de conhecimento técnico registrados na planilha de gestão de riscos deste apêndice, notadamente os riscos R2 e R5. A dependência de serviços externos gratuitos — risco R1 — é igualmente decorrência da opção por custo zero de licenciamento. Ambas as exposições são tratadas por estratégias de mitigação acompanhadas ao término de cada sprint.</w:t>
      </w:r>
    </w:p>
    <w:p>
      <w:pPr>
        <w:pStyle w:val="Ttulo2"/>
      </w:pPr>
      <w:r>
        <w:t>1.11 RECOMENDAÇÃO E APROVAÇÃO</w:t>
      </w:r>
    </w:p>
    <w:p>
      <w:r>
        <w:rPr>
          <w:b w:val="0"/>
        </w:rPr>
        <w:t>Recomenda-se a execução do projeto conforme a alternativa A4, nos termos do escopo, do prazo e do orçamento consignados no Termo de Abertura do Projeto.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Nome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0"/>
              </w:rPr>
              <w:t>Assinatura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Miguel Martins Lima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Responsável pela elaboração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21/03/2026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Rodrigo Pereira Romano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Gerente do projeto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21/03/2026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Isabela Carvalho Motta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Orientadora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___/___/______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</w:tbl>
    <w:p>
      <w:pPr>
        <w:pStyle w:val="Legenda"/>
      </w:pPr>
      <w:r>
        <w:t>QUADRO 5 – Aprovação do business case</w:t>
      </w:r>
    </w:p>
    <w:sectPr w:rsidR="007566AC" w:rsidRPr="007566AC" w:rsidSect="00394C58">
      <w:headerReference w:type="even" r:id="rId10"/>
      <w:headerReference w:type="default" r:id="rId11"/>
      <w:headerReference w:type="first" r:id="rId12"/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97A" w:rsidRDefault="00E8497A" w:rsidP="00DF372F">
      <w:r>
        <w: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endnote>
  <w:endnote w:type="continuationSeparator" w:id="0">
    <w:p w:rsidR="00E8497A" w:rsidRDefault="00E8497A" w:rsidP="00DF372F">
      <w:r>
        <w:continuation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KKGO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97A" w:rsidRDefault="00E8497A" w:rsidP="00DF372F">
      <w:r>
        <w: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footnote>
  <w:footnote w:type="continuationSeparator" w:id="0">
    <w:p w:rsidR="00E8497A" w:rsidRDefault="00E8497A" w:rsidP="00DF372F">
      <w:r>
        <w:continuation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Default="00E42522" w:rsidP="00DF372F"/>
  <w:p w:rsidR="00E42522" w:rsidRDefault="00E42522" w:rsidP="00DF372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Default="00E8497A" w:rsidP="00097573">
    <w:pPr>
      <w:pStyle w:val="Cabealho"/>
      <w:jc w:val="right"/>
    </w:pPr>
    <w:sdt>
      <w:sdtPr>
        <w:id w:val="245571573"/>
        <w:docPartObj>
          <w:docPartGallery w:val="Page Numbers (Top of Page)"/>
          <w:docPartUnique/>
        </w:docPartObj>
      </w:sdtPr>
      <w:sdtEndPr/>
      <w:sdtContent>
        <w:r w:rsidR="00E42522">
          <w:rPr>
            <w:noProof/>
          </w:rPr>
          <w:fldChar w:fldCharType="begin"/>
        </w:r>
        <w:r w:rsidR="00E42522">
          <w:rPr>
            <w:noProof/>
          </w:rPr>
          <w:instrText xml:space="preserve"> PAGE   \* MERGEFORMAT </w:instrText>
        </w:r>
        <w:r w:rsidR="00E42522">
          <w:rPr>
            <w:noProof/>
          </w:rPr>
          <w:fldChar w:fldCharType="separate"/>
        </w:r>
        <w:r w:rsidR="0011558B">
          <w:rPr>
            <w:noProof/>
          </w:rPr>
          <w:t>ii</w:t>
        </w:r>
        <w:r w:rsidR="00E42522">
          <w:rPr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Default="00E42522" w:rsidP="000A56F0">
    <w:pPr>
      <w:pStyle w:val="Cabealho"/>
    </w:pPr>
  </w:p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6437513"/>
      <w:docPartObj>
        <w:docPartGallery w:val="Page Numbers (Top of Page)"/>
        <w:docPartUnique/>
      </w:docPartObj>
    </w:sdtPr>
    <w:sdtEndPr/>
    <w:sdtContent>
      <w:p w:rsidR="00E42522" w:rsidRDefault="00E42522" w:rsidP="000A56F0">
        <w:pPr>
          <w:pStyle w:val="Cabealho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11558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Pr="00EA6D08" w:rsidRDefault="00E42522" w:rsidP="000A56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758A92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727FD"/>
    <w:multiLevelType w:val="multilevel"/>
    <w:tmpl w:val="B78AADB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" w15:restartNumberingAfterBreak="0">
    <w:nsid w:val="14EC4CFF"/>
    <w:multiLevelType w:val="hybridMultilevel"/>
    <w:tmpl w:val="F18636E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862130C"/>
    <w:multiLevelType w:val="multilevel"/>
    <w:tmpl w:val="E102CBF2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" w15:restartNumberingAfterBreak="0">
    <w:nsid w:val="19F3483E"/>
    <w:multiLevelType w:val="multilevel"/>
    <w:tmpl w:val="7960D292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5" w15:restartNumberingAfterBreak="0">
    <w:nsid w:val="1FD13A6F"/>
    <w:multiLevelType w:val="multilevel"/>
    <w:tmpl w:val="E40E7E6C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6" w15:restartNumberingAfterBreak="0">
    <w:nsid w:val="27540B40"/>
    <w:multiLevelType w:val="hybridMultilevel"/>
    <w:tmpl w:val="7E1091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232F4"/>
    <w:multiLevelType w:val="hybridMultilevel"/>
    <w:tmpl w:val="1A56AC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26EA6"/>
    <w:multiLevelType w:val="multilevel"/>
    <w:tmpl w:val="3C58877C"/>
    <w:lvl w:ilvl="0">
      <w:start w:val="2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9" w15:restartNumberingAfterBreak="0">
    <w:nsid w:val="39F52A64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10" w15:restartNumberingAfterBreak="0">
    <w:nsid w:val="3EB02082"/>
    <w:multiLevelType w:val="multilevel"/>
    <w:tmpl w:val="A5D200B2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3F26983"/>
    <w:multiLevelType w:val="multilevel"/>
    <w:tmpl w:val="1E482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5F2F46EB"/>
    <w:multiLevelType w:val="multilevel"/>
    <w:tmpl w:val="D4DCBC9C"/>
    <w:lvl w:ilvl="0">
      <w:start w:val="3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13" w15:restartNumberingAfterBreak="0">
    <w:nsid w:val="63447252"/>
    <w:multiLevelType w:val="hybridMultilevel"/>
    <w:tmpl w:val="CCF684C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29A5C18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3"/>
  </w:num>
  <w:num w:numId="3">
    <w:abstractNumId w:val="11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12"/>
  </w:num>
  <w:num w:numId="9">
    <w:abstractNumId w:val="3"/>
  </w:num>
  <w:num w:numId="10">
    <w:abstractNumId w:val="0"/>
  </w:num>
  <w:num w:numId="11">
    <w:abstractNumId w:val="10"/>
  </w:num>
  <w:num w:numId="12">
    <w:abstractNumId w:val="9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1EA"/>
    <w:rsid w:val="00005822"/>
    <w:rsid w:val="00011B03"/>
    <w:rsid w:val="000138E4"/>
    <w:rsid w:val="000152AA"/>
    <w:rsid w:val="000167BA"/>
    <w:rsid w:val="00017E64"/>
    <w:rsid w:val="00021FBA"/>
    <w:rsid w:val="000232BE"/>
    <w:rsid w:val="00024908"/>
    <w:rsid w:val="000326F7"/>
    <w:rsid w:val="000426F9"/>
    <w:rsid w:val="00042CDE"/>
    <w:rsid w:val="000434F6"/>
    <w:rsid w:val="0005445F"/>
    <w:rsid w:val="000557D9"/>
    <w:rsid w:val="00070C63"/>
    <w:rsid w:val="00072983"/>
    <w:rsid w:val="00073E5B"/>
    <w:rsid w:val="00076C14"/>
    <w:rsid w:val="00080C75"/>
    <w:rsid w:val="000858A0"/>
    <w:rsid w:val="00087ED3"/>
    <w:rsid w:val="00091EE6"/>
    <w:rsid w:val="00093368"/>
    <w:rsid w:val="000938B5"/>
    <w:rsid w:val="00097573"/>
    <w:rsid w:val="000A56F0"/>
    <w:rsid w:val="000A5B93"/>
    <w:rsid w:val="000A5BE7"/>
    <w:rsid w:val="000B0C42"/>
    <w:rsid w:val="000B2F09"/>
    <w:rsid w:val="000B759B"/>
    <w:rsid w:val="000C10DA"/>
    <w:rsid w:val="000D5533"/>
    <w:rsid w:val="000D5AAC"/>
    <w:rsid w:val="000E0665"/>
    <w:rsid w:val="000E0DF1"/>
    <w:rsid w:val="000F2FBA"/>
    <w:rsid w:val="000F6906"/>
    <w:rsid w:val="00100147"/>
    <w:rsid w:val="00104E6E"/>
    <w:rsid w:val="00105DEC"/>
    <w:rsid w:val="00106A5C"/>
    <w:rsid w:val="00106F69"/>
    <w:rsid w:val="001127FC"/>
    <w:rsid w:val="0011558B"/>
    <w:rsid w:val="00116A1B"/>
    <w:rsid w:val="001208FC"/>
    <w:rsid w:val="00123796"/>
    <w:rsid w:val="0012396B"/>
    <w:rsid w:val="00124B61"/>
    <w:rsid w:val="00130624"/>
    <w:rsid w:val="0013408D"/>
    <w:rsid w:val="00137B7D"/>
    <w:rsid w:val="00141E70"/>
    <w:rsid w:val="00147A81"/>
    <w:rsid w:val="00165F30"/>
    <w:rsid w:val="0016650E"/>
    <w:rsid w:val="00182635"/>
    <w:rsid w:val="00185FEE"/>
    <w:rsid w:val="001900CC"/>
    <w:rsid w:val="001929AE"/>
    <w:rsid w:val="00195B8C"/>
    <w:rsid w:val="001B09CE"/>
    <w:rsid w:val="001C0796"/>
    <w:rsid w:val="001C1DB2"/>
    <w:rsid w:val="001C219B"/>
    <w:rsid w:val="001C3209"/>
    <w:rsid w:val="001C3A97"/>
    <w:rsid w:val="001D21B8"/>
    <w:rsid w:val="001E230A"/>
    <w:rsid w:val="001E590C"/>
    <w:rsid w:val="001F00FF"/>
    <w:rsid w:val="001F0FB5"/>
    <w:rsid w:val="00200468"/>
    <w:rsid w:val="0020693A"/>
    <w:rsid w:val="00207ADD"/>
    <w:rsid w:val="00212FC4"/>
    <w:rsid w:val="00220C05"/>
    <w:rsid w:val="0022182D"/>
    <w:rsid w:val="00234CE5"/>
    <w:rsid w:val="00241D6C"/>
    <w:rsid w:val="0024215E"/>
    <w:rsid w:val="00243F22"/>
    <w:rsid w:val="002516E6"/>
    <w:rsid w:val="0026207B"/>
    <w:rsid w:val="00262786"/>
    <w:rsid w:val="00274E78"/>
    <w:rsid w:val="002758C2"/>
    <w:rsid w:val="002774F0"/>
    <w:rsid w:val="00291CA5"/>
    <w:rsid w:val="00292656"/>
    <w:rsid w:val="002931E3"/>
    <w:rsid w:val="002A3ED4"/>
    <w:rsid w:val="002A6FB4"/>
    <w:rsid w:val="002A7560"/>
    <w:rsid w:val="002B2B27"/>
    <w:rsid w:val="002B6ABB"/>
    <w:rsid w:val="002D0FA7"/>
    <w:rsid w:val="002D10F7"/>
    <w:rsid w:val="002D3874"/>
    <w:rsid w:val="002D59FA"/>
    <w:rsid w:val="002E42D1"/>
    <w:rsid w:val="002E525C"/>
    <w:rsid w:val="002E66C8"/>
    <w:rsid w:val="002E783E"/>
    <w:rsid w:val="002F2A49"/>
    <w:rsid w:val="002F7D94"/>
    <w:rsid w:val="003035C5"/>
    <w:rsid w:val="003044B3"/>
    <w:rsid w:val="003219D2"/>
    <w:rsid w:val="00322785"/>
    <w:rsid w:val="00322876"/>
    <w:rsid w:val="00324723"/>
    <w:rsid w:val="00337957"/>
    <w:rsid w:val="0034262B"/>
    <w:rsid w:val="00342794"/>
    <w:rsid w:val="00345FF3"/>
    <w:rsid w:val="00350871"/>
    <w:rsid w:val="00350B7D"/>
    <w:rsid w:val="0035663A"/>
    <w:rsid w:val="00363DA4"/>
    <w:rsid w:val="00366DDD"/>
    <w:rsid w:val="00375C31"/>
    <w:rsid w:val="00381AE4"/>
    <w:rsid w:val="00383E46"/>
    <w:rsid w:val="00386D12"/>
    <w:rsid w:val="00394C58"/>
    <w:rsid w:val="003A231C"/>
    <w:rsid w:val="003B2655"/>
    <w:rsid w:val="003B6DB8"/>
    <w:rsid w:val="003D1B56"/>
    <w:rsid w:val="003D3766"/>
    <w:rsid w:val="003D5629"/>
    <w:rsid w:val="003D6D27"/>
    <w:rsid w:val="003D6FE3"/>
    <w:rsid w:val="003E0319"/>
    <w:rsid w:val="003E6A11"/>
    <w:rsid w:val="003F5F7A"/>
    <w:rsid w:val="00403D7E"/>
    <w:rsid w:val="004061DC"/>
    <w:rsid w:val="00416342"/>
    <w:rsid w:val="00421091"/>
    <w:rsid w:val="004218E0"/>
    <w:rsid w:val="00424F13"/>
    <w:rsid w:val="00425942"/>
    <w:rsid w:val="00432AC5"/>
    <w:rsid w:val="0043309E"/>
    <w:rsid w:val="0043408A"/>
    <w:rsid w:val="00434B7C"/>
    <w:rsid w:val="00435162"/>
    <w:rsid w:val="0044645C"/>
    <w:rsid w:val="00452A44"/>
    <w:rsid w:val="00456BCC"/>
    <w:rsid w:val="00457DB9"/>
    <w:rsid w:val="004652DD"/>
    <w:rsid w:val="00471887"/>
    <w:rsid w:val="004722EB"/>
    <w:rsid w:val="00473C78"/>
    <w:rsid w:val="00475F3E"/>
    <w:rsid w:val="004761B0"/>
    <w:rsid w:val="0047682B"/>
    <w:rsid w:val="00476DA2"/>
    <w:rsid w:val="00477DB4"/>
    <w:rsid w:val="004900E3"/>
    <w:rsid w:val="00490BA9"/>
    <w:rsid w:val="004955D2"/>
    <w:rsid w:val="004A0C52"/>
    <w:rsid w:val="004A2D7A"/>
    <w:rsid w:val="004B0ACE"/>
    <w:rsid w:val="004B3366"/>
    <w:rsid w:val="004B4A77"/>
    <w:rsid w:val="004B5E78"/>
    <w:rsid w:val="004C39AB"/>
    <w:rsid w:val="004D139A"/>
    <w:rsid w:val="004D56A9"/>
    <w:rsid w:val="004E37AA"/>
    <w:rsid w:val="004E45BF"/>
    <w:rsid w:val="004F3285"/>
    <w:rsid w:val="004F4E22"/>
    <w:rsid w:val="004F5CA5"/>
    <w:rsid w:val="004F776B"/>
    <w:rsid w:val="005017BF"/>
    <w:rsid w:val="005033E8"/>
    <w:rsid w:val="005053A1"/>
    <w:rsid w:val="00510CEE"/>
    <w:rsid w:val="00511545"/>
    <w:rsid w:val="00521845"/>
    <w:rsid w:val="00522FD7"/>
    <w:rsid w:val="00525B28"/>
    <w:rsid w:val="0053315F"/>
    <w:rsid w:val="005340C9"/>
    <w:rsid w:val="00535D22"/>
    <w:rsid w:val="00537A1A"/>
    <w:rsid w:val="00537B54"/>
    <w:rsid w:val="00537C30"/>
    <w:rsid w:val="00547497"/>
    <w:rsid w:val="00554E15"/>
    <w:rsid w:val="00555C7B"/>
    <w:rsid w:val="005570CB"/>
    <w:rsid w:val="00565A99"/>
    <w:rsid w:val="00566B64"/>
    <w:rsid w:val="005716CE"/>
    <w:rsid w:val="00571F8A"/>
    <w:rsid w:val="00577F37"/>
    <w:rsid w:val="0058176F"/>
    <w:rsid w:val="005824CB"/>
    <w:rsid w:val="0058565F"/>
    <w:rsid w:val="00591208"/>
    <w:rsid w:val="00595503"/>
    <w:rsid w:val="0059736F"/>
    <w:rsid w:val="005A038E"/>
    <w:rsid w:val="005A1AD4"/>
    <w:rsid w:val="005A317E"/>
    <w:rsid w:val="005A6A9E"/>
    <w:rsid w:val="005C6E0C"/>
    <w:rsid w:val="005D2A77"/>
    <w:rsid w:val="005D3590"/>
    <w:rsid w:val="005E4CBB"/>
    <w:rsid w:val="005E63DF"/>
    <w:rsid w:val="005E76C3"/>
    <w:rsid w:val="005E7C0D"/>
    <w:rsid w:val="005F1FE8"/>
    <w:rsid w:val="005F249C"/>
    <w:rsid w:val="005F3A95"/>
    <w:rsid w:val="005F61B4"/>
    <w:rsid w:val="005F6A08"/>
    <w:rsid w:val="00601537"/>
    <w:rsid w:val="00601954"/>
    <w:rsid w:val="006022DE"/>
    <w:rsid w:val="00602D1A"/>
    <w:rsid w:val="00607CB7"/>
    <w:rsid w:val="0062158D"/>
    <w:rsid w:val="006226F1"/>
    <w:rsid w:val="00623E15"/>
    <w:rsid w:val="006240D4"/>
    <w:rsid w:val="006264E6"/>
    <w:rsid w:val="006351C9"/>
    <w:rsid w:val="006400B0"/>
    <w:rsid w:val="00644595"/>
    <w:rsid w:val="00644EC0"/>
    <w:rsid w:val="00652706"/>
    <w:rsid w:val="006546D0"/>
    <w:rsid w:val="00660990"/>
    <w:rsid w:val="00665E3B"/>
    <w:rsid w:val="00666E72"/>
    <w:rsid w:val="006719EA"/>
    <w:rsid w:val="00672D56"/>
    <w:rsid w:val="00674074"/>
    <w:rsid w:val="00675B4A"/>
    <w:rsid w:val="006766ED"/>
    <w:rsid w:val="0068052D"/>
    <w:rsid w:val="00684E5F"/>
    <w:rsid w:val="0069085D"/>
    <w:rsid w:val="00692E83"/>
    <w:rsid w:val="0069580D"/>
    <w:rsid w:val="0069667F"/>
    <w:rsid w:val="0069707E"/>
    <w:rsid w:val="006A4179"/>
    <w:rsid w:val="006A799A"/>
    <w:rsid w:val="006C0111"/>
    <w:rsid w:val="006C2CF2"/>
    <w:rsid w:val="006E0F56"/>
    <w:rsid w:val="006E1885"/>
    <w:rsid w:val="006F11EA"/>
    <w:rsid w:val="006F1D20"/>
    <w:rsid w:val="006F3EB8"/>
    <w:rsid w:val="006F6B69"/>
    <w:rsid w:val="006F74F3"/>
    <w:rsid w:val="00706F66"/>
    <w:rsid w:val="00707092"/>
    <w:rsid w:val="00710D87"/>
    <w:rsid w:val="007121D8"/>
    <w:rsid w:val="0071523E"/>
    <w:rsid w:val="00715CF4"/>
    <w:rsid w:val="00725569"/>
    <w:rsid w:val="00727982"/>
    <w:rsid w:val="00734360"/>
    <w:rsid w:val="00742CDF"/>
    <w:rsid w:val="007441DD"/>
    <w:rsid w:val="00754BD8"/>
    <w:rsid w:val="007564F0"/>
    <w:rsid w:val="007566AC"/>
    <w:rsid w:val="00762DA9"/>
    <w:rsid w:val="00770812"/>
    <w:rsid w:val="00777216"/>
    <w:rsid w:val="007815F5"/>
    <w:rsid w:val="00784FEC"/>
    <w:rsid w:val="00790236"/>
    <w:rsid w:val="007913C0"/>
    <w:rsid w:val="00792A9F"/>
    <w:rsid w:val="00794863"/>
    <w:rsid w:val="007A5FC8"/>
    <w:rsid w:val="007A7D28"/>
    <w:rsid w:val="007A7EA3"/>
    <w:rsid w:val="007B03D3"/>
    <w:rsid w:val="007B0CF3"/>
    <w:rsid w:val="007B142E"/>
    <w:rsid w:val="007B2F51"/>
    <w:rsid w:val="007B4AD6"/>
    <w:rsid w:val="007B5B18"/>
    <w:rsid w:val="007C4E4A"/>
    <w:rsid w:val="007C753B"/>
    <w:rsid w:val="007D4E64"/>
    <w:rsid w:val="007D740B"/>
    <w:rsid w:val="007E16DE"/>
    <w:rsid w:val="007E22D8"/>
    <w:rsid w:val="007E2455"/>
    <w:rsid w:val="007E2CA7"/>
    <w:rsid w:val="007E30E4"/>
    <w:rsid w:val="007E3CE2"/>
    <w:rsid w:val="007E56B5"/>
    <w:rsid w:val="007E79F9"/>
    <w:rsid w:val="00800C47"/>
    <w:rsid w:val="0080381D"/>
    <w:rsid w:val="008047D0"/>
    <w:rsid w:val="008116BC"/>
    <w:rsid w:val="00812453"/>
    <w:rsid w:val="00814954"/>
    <w:rsid w:val="0081795F"/>
    <w:rsid w:val="0082176F"/>
    <w:rsid w:val="0082210C"/>
    <w:rsid w:val="008228D0"/>
    <w:rsid w:val="008230D6"/>
    <w:rsid w:val="0082464A"/>
    <w:rsid w:val="00830277"/>
    <w:rsid w:val="00833648"/>
    <w:rsid w:val="00835A80"/>
    <w:rsid w:val="00850DE8"/>
    <w:rsid w:val="00854E67"/>
    <w:rsid w:val="00861B86"/>
    <w:rsid w:val="00863F50"/>
    <w:rsid w:val="00864251"/>
    <w:rsid w:val="008642D1"/>
    <w:rsid w:val="00866878"/>
    <w:rsid w:val="008724CD"/>
    <w:rsid w:val="00880269"/>
    <w:rsid w:val="00883899"/>
    <w:rsid w:val="008908F2"/>
    <w:rsid w:val="0089274C"/>
    <w:rsid w:val="00892C4D"/>
    <w:rsid w:val="008A225A"/>
    <w:rsid w:val="008B39BE"/>
    <w:rsid w:val="008C23F7"/>
    <w:rsid w:val="008E24AA"/>
    <w:rsid w:val="008E2B84"/>
    <w:rsid w:val="008E5B11"/>
    <w:rsid w:val="008F318B"/>
    <w:rsid w:val="008F6FD7"/>
    <w:rsid w:val="008F7D19"/>
    <w:rsid w:val="00904F4A"/>
    <w:rsid w:val="00904F5C"/>
    <w:rsid w:val="00910988"/>
    <w:rsid w:val="00912D10"/>
    <w:rsid w:val="00917404"/>
    <w:rsid w:val="00920C92"/>
    <w:rsid w:val="00930B77"/>
    <w:rsid w:val="00934426"/>
    <w:rsid w:val="00944717"/>
    <w:rsid w:val="00946E5A"/>
    <w:rsid w:val="009511B5"/>
    <w:rsid w:val="00951396"/>
    <w:rsid w:val="00951867"/>
    <w:rsid w:val="0095191F"/>
    <w:rsid w:val="00953E84"/>
    <w:rsid w:val="009608B3"/>
    <w:rsid w:val="00961041"/>
    <w:rsid w:val="009647A4"/>
    <w:rsid w:val="00967DDE"/>
    <w:rsid w:val="00967F37"/>
    <w:rsid w:val="00971901"/>
    <w:rsid w:val="00973BCD"/>
    <w:rsid w:val="00973F76"/>
    <w:rsid w:val="00977584"/>
    <w:rsid w:val="0098078F"/>
    <w:rsid w:val="00982739"/>
    <w:rsid w:val="009844A1"/>
    <w:rsid w:val="009850D8"/>
    <w:rsid w:val="00993CCF"/>
    <w:rsid w:val="00996D3E"/>
    <w:rsid w:val="00997C5F"/>
    <w:rsid w:val="00997D87"/>
    <w:rsid w:val="009A195B"/>
    <w:rsid w:val="009A3E99"/>
    <w:rsid w:val="009B31DA"/>
    <w:rsid w:val="009B4B08"/>
    <w:rsid w:val="009C1FF5"/>
    <w:rsid w:val="009C40D5"/>
    <w:rsid w:val="009C457C"/>
    <w:rsid w:val="009C527F"/>
    <w:rsid w:val="009D1DE1"/>
    <w:rsid w:val="009D7F3A"/>
    <w:rsid w:val="009E658E"/>
    <w:rsid w:val="009F01B4"/>
    <w:rsid w:val="009F4C42"/>
    <w:rsid w:val="00A00EC5"/>
    <w:rsid w:val="00A01175"/>
    <w:rsid w:val="00A050E3"/>
    <w:rsid w:val="00A06DB9"/>
    <w:rsid w:val="00A11F0F"/>
    <w:rsid w:val="00A16EEF"/>
    <w:rsid w:val="00A21B29"/>
    <w:rsid w:val="00A2372C"/>
    <w:rsid w:val="00A25A86"/>
    <w:rsid w:val="00A2797B"/>
    <w:rsid w:val="00A325B3"/>
    <w:rsid w:val="00A3349A"/>
    <w:rsid w:val="00A33D89"/>
    <w:rsid w:val="00A36420"/>
    <w:rsid w:val="00A40A32"/>
    <w:rsid w:val="00A433F5"/>
    <w:rsid w:val="00A44AA5"/>
    <w:rsid w:val="00A54773"/>
    <w:rsid w:val="00A64C03"/>
    <w:rsid w:val="00A6619A"/>
    <w:rsid w:val="00A66F60"/>
    <w:rsid w:val="00A74F94"/>
    <w:rsid w:val="00A75ED2"/>
    <w:rsid w:val="00A7691F"/>
    <w:rsid w:val="00A77A9C"/>
    <w:rsid w:val="00A77A9E"/>
    <w:rsid w:val="00A87AEA"/>
    <w:rsid w:val="00A9068A"/>
    <w:rsid w:val="00A93428"/>
    <w:rsid w:val="00A94DD4"/>
    <w:rsid w:val="00A96366"/>
    <w:rsid w:val="00AA192E"/>
    <w:rsid w:val="00AA3C8C"/>
    <w:rsid w:val="00AA6764"/>
    <w:rsid w:val="00AA70D5"/>
    <w:rsid w:val="00AB2FF0"/>
    <w:rsid w:val="00AC2B59"/>
    <w:rsid w:val="00AC4661"/>
    <w:rsid w:val="00AC72C7"/>
    <w:rsid w:val="00AD05D4"/>
    <w:rsid w:val="00AF4F7C"/>
    <w:rsid w:val="00AF5692"/>
    <w:rsid w:val="00B042BC"/>
    <w:rsid w:val="00B0509A"/>
    <w:rsid w:val="00B05404"/>
    <w:rsid w:val="00B07178"/>
    <w:rsid w:val="00B07DA6"/>
    <w:rsid w:val="00B25856"/>
    <w:rsid w:val="00B34176"/>
    <w:rsid w:val="00B35822"/>
    <w:rsid w:val="00B36A5F"/>
    <w:rsid w:val="00B422B5"/>
    <w:rsid w:val="00B649B6"/>
    <w:rsid w:val="00B7187B"/>
    <w:rsid w:val="00B83A73"/>
    <w:rsid w:val="00B92A81"/>
    <w:rsid w:val="00B977AF"/>
    <w:rsid w:val="00BA12C1"/>
    <w:rsid w:val="00BA279F"/>
    <w:rsid w:val="00BA3D3A"/>
    <w:rsid w:val="00BA410A"/>
    <w:rsid w:val="00BA5999"/>
    <w:rsid w:val="00BA6C3A"/>
    <w:rsid w:val="00BA736E"/>
    <w:rsid w:val="00BB5B5E"/>
    <w:rsid w:val="00BC4534"/>
    <w:rsid w:val="00BC51DE"/>
    <w:rsid w:val="00BC586A"/>
    <w:rsid w:val="00BC5EA8"/>
    <w:rsid w:val="00BC6E24"/>
    <w:rsid w:val="00BD2685"/>
    <w:rsid w:val="00BD3B9C"/>
    <w:rsid w:val="00BD3C80"/>
    <w:rsid w:val="00BD42D1"/>
    <w:rsid w:val="00BD77CD"/>
    <w:rsid w:val="00BD7B90"/>
    <w:rsid w:val="00BE140C"/>
    <w:rsid w:val="00BE34D2"/>
    <w:rsid w:val="00BE383B"/>
    <w:rsid w:val="00BF2078"/>
    <w:rsid w:val="00BF3DBF"/>
    <w:rsid w:val="00BF61BF"/>
    <w:rsid w:val="00C01F9F"/>
    <w:rsid w:val="00C03A8B"/>
    <w:rsid w:val="00C06FB1"/>
    <w:rsid w:val="00C1041C"/>
    <w:rsid w:val="00C11268"/>
    <w:rsid w:val="00C1162D"/>
    <w:rsid w:val="00C125EB"/>
    <w:rsid w:val="00C15E21"/>
    <w:rsid w:val="00C229DD"/>
    <w:rsid w:val="00C22F4B"/>
    <w:rsid w:val="00C30F89"/>
    <w:rsid w:val="00C348B2"/>
    <w:rsid w:val="00C358F7"/>
    <w:rsid w:val="00C41B0E"/>
    <w:rsid w:val="00C440CF"/>
    <w:rsid w:val="00C46793"/>
    <w:rsid w:val="00C47DF6"/>
    <w:rsid w:val="00C50FA8"/>
    <w:rsid w:val="00C523A4"/>
    <w:rsid w:val="00C52E6F"/>
    <w:rsid w:val="00C57882"/>
    <w:rsid w:val="00C60E0A"/>
    <w:rsid w:val="00C61043"/>
    <w:rsid w:val="00C615CE"/>
    <w:rsid w:val="00C61F92"/>
    <w:rsid w:val="00C666A4"/>
    <w:rsid w:val="00C66E9E"/>
    <w:rsid w:val="00C73206"/>
    <w:rsid w:val="00C91C4A"/>
    <w:rsid w:val="00C95958"/>
    <w:rsid w:val="00C97222"/>
    <w:rsid w:val="00CA63DE"/>
    <w:rsid w:val="00CA6854"/>
    <w:rsid w:val="00CB12FA"/>
    <w:rsid w:val="00CB447C"/>
    <w:rsid w:val="00CC1048"/>
    <w:rsid w:val="00CC273E"/>
    <w:rsid w:val="00CC51BE"/>
    <w:rsid w:val="00CD383E"/>
    <w:rsid w:val="00CD3E58"/>
    <w:rsid w:val="00CE5CDE"/>
    <w:rsid w:val="00CE6E72"/>
    <w:rsid w:val="00CF1E57"/>
    <w:rsid w:val="00CF2A4D"/>
    <w:rsid w:val="00CF50D2"/>
    <w:rsid w:val="00D01985"/>
    <w:rsid w:val="00D10C71"/>
    <w:rsid w:val="00D10FF1"/>
    <w:rsid w:val="00D20B8C"/>
    <w:rsid w:val="00D264C8"/>
    <w:rsid w:val="00D268BE"/>
    <w:rsid w:val="00D26DFC"/>
    <w:rsid w:val="00D35B8D"/>
    <w:rsid w:val="00D36550"/>
    <w:rsid w:val="00D37119"/>
    <w:rsid w:val="00D4139D"/>
    <w:rsid w:val="00D4438A"/>
    <w:rsid w:val="00D45704"/>
    <w:rsid w:val="00D47EA7"/>
    <w:rsid w:val="00D50EB8"/>
    <w:rsid w:val="00D574B2"/>
    <w:rsid w:val="00D60CBA"/>
    <w:rsid w:val="00D64530"/>
    <w:rsid w:val="00D65E24"/>
    <w:rsid w:val="00D72A18"/>
    <w:rsid w:val="00D752FE"/>
    <w:rsid w:val="00D7623C"/>
    <w:rsid w:val="00D77101"/>
    <w:rsid w:val="00D77637"/>
    <w:rsid w:val="00D84F08"/>
    <w:rsid w:val="00D86BFB"/>
    <w:rsid w:val="00D86CB6"/>
    <w:rsid w:val="00D8717B"/>
    <w:rsid w:val="00D878EB"/>
    <w:rsid w:val="00D91ECA"/>
    <w:rsid w:val="00D92F83"/>
    <w:rsid w:val="00D96672"/>
    <w:rsid w:val="00DB1E89"/>
    <w:rsid w:val="00DB203E"/>
    <w:rsid w:val="00DB4CA2"/>
    <w:rsid w:val="00DC0B75"/>
    <w:rsid w:val="00DC2352"/>
    <w:rsid w:val="00DC33E3"/>
    <w:rsid w:val="00DC5CF1"/>
    <w:rsid w:val="00DC767E"/>
    <w:rsid w:val="00DD4FCF"/>
    <w:rsid w:val="00DD7DC2"/>
    <w:rsid w:val="00DE27FB"/>
    <w:rsid w:val="00DE2BEE"/>
    <w:rsid w:val="00DE4572"/>
    <w:rsid w:val="00DE50A8"/>
    <w:rsid w:val="00DF372F"/>
    <w:rsid w:val="00E0521A"/>
    <w:rsid w:val="00E109C1"/>
    <w:rsid w:val="00E148FD"/>
    <w:rsid w:val="00E15E49"/>
    <w:rsid w:val="00E4036B"/>
    <w:rsid w:val="00E41B11"/>
    <w:rsid w:val="00E42522"/>
    <w:rsid w:val="00E43928"/>
    <w:rsid w:val="00E44611"/>
    <w:rsid w:val="00E47BDF"/>
    <w:rsid w:val="00E70169"/>
    <w:rsid w:val="00E71723"/>
    <w:rsid w:val="00E73EF3"/>
    <w:rsid w:val="00E7656F"/>
    <w:rsid w:val="00E77384"/>
    <w:rsid w:val="00E8236D"/>
    <w:rsid w:val="00E8497A"/>
    <w:rsid w:val="00E92CAD"/>
    <w:rsid w:val="00E939BE"/>
    <w:rsid w:val="00EA148F"/>
    <w:rsid w:val="00EA6D08"/>
    <w:rsid w:val="00EA7E93"/>
    <w:rsid w:val="00EB19CE"/>
    <w:rsid w:val="00EB6814"/>
    <w:rsid w:val="00EC233B"/>
    <w:rsid w:val="00EC3DF0"/>
    <w:rsid w:val="00EC5F09"/>
    <w:rsid w:val="00EC6833"/>
    <w:rsid w:val="00ED1305"/>
    <w:rsid w:val="00EE0608"/>
    <w:rsid w:val="00EE0EE6"/>
    <w:rsid w:val="00EE4F21"/>
    <w:rsid w:val="00EF0671"/>
    <w:rsid w:val="00EF2AE4"/>
    <w:rsid w:val="00F0466D"/>
    <w:rsid w:val="00F05EE2"/>
    <w:rsid w:val="00F10DE8"/>
    <w:rsid w:val="00F20110"/>
    <w:rsid w:val="00F209CF"/>
    <w:rsid w:val="00F27707"/>
    <w:rsid w:val="00F304A5"/>
    <w:rsid w:val="00F334C0"/>
    <w:rsid w:val="00F34D30"/>
    <w:rsid w:val="00F35C96"/>
    <w:rsid w:val="00F3776A"/>
    <w:rsid w:val="00F40180"/>
    <w:rsid w:val="00F4415E"/>
    <w:rsid w:val="00F445DE"/>
    <w:rsid w:val="00F45D92"/>
    <w:rsid w:val="00F46C9A"/>
    <w:rsid w:val="00F5371C"/>
    <w:rsid w:val="00F5581E"/>
    <w:rsid w:val="00F5622B"/>
    <w:rsid w:val="00F61261"/>
    <w:rsid w:val="00F62607"/>
    <w:rsid w:val="00F715F0"/>
    <w:rsid w:val="00F73CE5"/>
    <w:rsid w:val="00F8078C"/>
    <w:rsid w:val="00F80B8B"/>
    <w:rsid w:val="00F83932"/>
    <w:rsid w:val="00F930F1"/>
    <w:rsid w:val="00F95ED4"/>
    <w:rsid w:val="00FA7BEA"/>
    <w:rsid w:val="00FB089B"/>
    <w:rsid w:val="00FB7FFB"/>
    <w:rsid w:val="00FC421D"/>
    <w:rsid w:val="00FC58C5"/>
    <w:rsid w:val="00FC730D"/>
    <w:rsid w:val="00FD09C9"/>
    <w:rsid w:val="00FD34D5"/>
    <w:rsid w:val="00FD36FD"/>
    <w:rsid w:val="00FD3A4A"/>
    <w:rsid w:val="00FD3F0F"/>
    <w:rsid w:val="00FE52C0"/>
    <w:rsid w:val="00FE79BF"/>
    <w:rsid w:val="00FF0681"/>
    <w:rsid w:val="00FF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6E13CE0"/>
  <w15:docId w15:val="{F7810295-7D94-4F49-ACFC-9082516A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DF372F"/>
    <w:pPr>
      <w:spacing w:after="240" w:line="360" w:lineRule="auto"/>
      <w:jc w:val="both"/>
    </w:pPr>
    <w:rPr>
      <w:sz w:val="24"/>
      <w:szCs w:val="22"/>
    </w:rPr>
  </w:style>
  <w:style w:type="paragraph" w:styleId="Ttulo1">
    <w:name w:val="heading 1"/>
    <w:basedOn w:val="Normal"/>
    <w:next w:val="Normal"/>
    <w:autoRedefine/>
    <w:qFormat/>
    <w:rsid w:val="00DF372F"/>
    <w:pPr>
      <w:keepNext/>
      <w:outlineLvl w:val="0"/>
    </w:pPr>
    <w:rPr>
      <w:rFonts w:cs="Arial"/>
      <w:b/>
      <w:bCs/>
      <w:caps/>
      <w:kern w:val="32"/>
    </w:rPr>
  </w:style>
  <w:style w:type="paragraph" w:styleId="Ttulo2">
    <w:name w:val="heading 2"/>
    <w:basedOn w:val="Normal"/>
    <w:next w:val="Normal"/>
    <w:autoRedefine/>
    <w:qFormat/>
    <w:rsid w:val="00C61043"/>
    <w:pPr>
      <w:keepNext/>
      <w:outlineLvl w:val="1"/>
    </w:pPr>
    <w:rPr>
      <w:rFonts w:cs="Arial"/>
      <w:bCs/>
      <w:iCs/>
      <w:caps/>
    </w:rPr>
  </w:style>
  <w:style w:type="paragraph" w:styleId="Ttulo3">
    <w:name w:val="heading 3"/>
    <w:basedOn w:val="Normal"/>
    <w:next w:val="Normal"/>
    <w:autoRedefine/>
    <w:qFormat/>
    <w:rsid w:val="00D60CBA"/>
    <w:pPr>
      <w:keepNext/>
      <w:outlineLvl w:val="2"/>
    </w:pPr>
    <w:rPr>
      <w:rFonts w:cs="Arial"/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semiHidden/>
    <w:rsid w:val="00555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color w:val="000000"/>
      <w:sz w:val="20"/>
      <w:szCs w:val="20"/>
    </w:rPr>
  </w:style>
  <w:style w:type="paragraph" w:customStyle="1" w:styleId="Default">
    <w:name w:val="Default"/>
    <w:rsid w:val="00555C7B"/>
    <w:pPr>
      <w:autoSpaceDE w:val="0"/>
      <w:autoSpaceDN w:val="0"/>
      <w:adjustRightInd w:val="0"/>
    </w:pPr>
    <w:rPr>
      <w:rFonts w:ascii="INKKGO+TimesNewRoman" w:hAnsi="INKKGO+TimesNewRoman" w:cs="INKKGO+TimesNewRoman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rsid w:val="00555C7B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  <w:rsid w:val="00555C7B"/>
  </w:style>
  <w:style w:type="paragraph" w:styleId="Cabealho">
    <w:name w:val="header"/>
    <w:basedOn w:val="Normal"/>
    <w:link w:val="CabealhoChar"/>
    <w:uiPriority w:val="99"/>
    <w:rsid w:val="00555C7B"/>
    <w:pPr>
      <w:tabs>
        <w:tab w:val="center" w:pos="4419"/>
        <w:tab w:val="right" w:pos="8838"/>
      </w:tabs>
    </w:pPr>
  </w:style>
  <w:style w:type="paragraph" w:styleId="Sumrio1">
    <w:name w:val="toc 1"/>
    <w:basedOn w:val="Normal"/>
    <w:next w:val="Normal"/>
    <w:autoRedefine/>
    <w:uiPriority w:val="39"/>
    <w:rsid w:val="00555C7B"/>
    <w:rPr>
      <w:b/>
    </w:rPr>
  </w:style>
  <w:style w:type="paragraph" w:styleId="Sumrio2">
    <w:name w:val="toc 2"/>
    <w:basedOn w:val="Normal"/>
    <w:next w:val="Normal"/>
    <w:autoRedefine/>
    <w:uiPriority w:val="39"/>
    <w:rsid w:val="00555C7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55C7B"/>
    <w:pPr>
      <w:ind w:left="480"/>
    </w:pPr>
    <w:rPr>
      <w:b/>
    </w:rPr>
  </w:style>
  <w:style w:type="character" w:styleId="Hyperlink">
    <w:name w:val="Hyperlink"/>
    <w:basedOn w:val="Fontepargpadro"/>
    <w:uiPriority w:val="99"/>
    <w:rsid w:val="00555C7B"/>
    <w:rPr>
      <w:color w:val="0000FF"/>
      <w:u w:val="single"/>
    </w:rPr>
  </w:style>
  <w:style w:type="character" w:styleId="HiperlinkVisitado">
    <w:name w:val="FollowedHyperlink"/>
    <w:basedOn w:val="Fontepargpadro"/>
    <w:semiHidden/>
    <w:rsid w:val="00555C7B"/>
    <w:rPr>
      <w:color w:val="800080"/>
      <w:u w:val="single"/>
    </w:rPr>
  </w:style>
  <w:style w:type="paragraph" w:customStyle="1" w:styleId="EstiloFonte12NegritoCentralizado">
    <w:name w:val="Estilo Fonte 12+Negrito+Centralizado"/>
    <w:basedOn w:val="Normal"/>
    <w:autoRedefine/>
    <w:rsid w:val="003D3766"/>
    <w:pPr>
      <w:jc w:val="center"/>
    </w:pPr>
    <w:rPr>
      <w:b/>
      <w:bCs/>
      <w:szCs w:val="20"/>
    </w:rPr>
  </w:style>
  <w:style w:type="paragraph" w:customStyle="1" w:styleId="CAPA">
    <w:name w:val="CAPA"/>
    <w:basedOn w:val="Normal"/>
    <w:autoRedefine/>
    <w:rsid w:val="00F4415E"/>
    <w:pPr>
      <w:spacing w:line="240" w:lineRule="auto"/>
      <w:jc w:val="center"/>
    </w:pPr>
    <w:rPr>
      <w:b/>
      <w:sz w:val="28"/>
      <w:szCs w:val="20"/>
    </w:rPr>
  </w:style>
  <w:style w:type="paragraph" w:styleId="Sumrio4">
    <w:name w:val="toc 4"/>
    <w:basedOn w:val="Normal"/>
    <w:next w:val="Normal"/>
    <w:autoRedefine/>
    <w:semiHidden/>
    <w:rsid w:val="00555C7B"/>
    <w:pPr>
      <w:ind w:left="720"/>
      <w:jc w:val="left"/>
    </w:pPr>
  </w:style>
  <w:style w:type="paragraph" w:styleId="Sumrio5">
    <w:name w:val="toc 5"/>
    <w:basedOn w:val="Normal"/>
    <w:next w:val="Normal"/>
    <w:autoRedefine/>
    <w:semiHidden/>
    <w:rsid w:val="00555C7B"/>
    <w:pPr>
      <w:ind w:left="960"/>
      <w:jc w:val="left"/>
    </w:pPr>
  </w:style>
  <w:style w:type="paragraph" w:styleId="Sumrio6">
    <w:name w:val="toc 6"/>
    <w:basedOn w:val="Normal"/>
    <w:next w:val="Normal"/>
    <w:autoRedefine/>
    <w:semiHidden/>
    <w:rsid w:val="00555C7B"/>
    <w:pPr>
      <w:ind w:left="1200"/>
      <w:jc w:val="left"/>
    </w:pPr>
  </w:style>
  <w:style w:type="paragraph" w:styleId="Sumrio7">
    <w:name w:val="toc 7"/>
    <w:basedOn w:val="Normal"/>
    <w:next w:val="Normal"/>
    <w:autoRedefine/>
    <w:semiHidden/>
    <w:rsid w:val="00555C7B"/>
    <w:pPr>
      <w:ind w:left="1440"/>
      <w:jc w:val="left"/>
    </w:pPr>
  </w:style>
  <w:style w:type="paragraph" w:styleId="Sumrio8">
    <w:name w:val="toc 8"/>
    <w:basedOn w:val="Normal"/>
    <w:next w:val="Normal"/>
    <w:autoRedefine/>
    <w:semiHidden/>
    <w:rsid w:val="00555C7B"/>
    <w:pPr>
      <w:ind w:left="1680"/>
      <w:jc w:val="left"/>
    </w:pPr>
  </w:style>
  <w:style w:type="paragraph" w:styleId="Sumrio9">
    <w:name w:val="toc 9"/>
    <w:basedOn w:val="Normal"/>
    <w:next w:val="Normal"/>
    <w:autoRedefine/>
    <w:semiHidden/>
    <w:rsid w:val="00555C7B"/>
    <w:pPr>
      <w:ind w:left="1920"/>
      <w:jc w:val="left"/>
    </w:pPr>
  </w:style>
  <w:style w:type="paragraph" w:styleId="SemEspaamento">
    <w:name w:val="No Spacing"/>
    <w:uiPriority w:val="1"/>
    <w:qFormat/>
    <w:rsid w:val="004A0C52"/>
    <w:pPr>
      <w:jc w:val="both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652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024908"/>
    <w:rPr>
      <w:sz w:val="24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D5A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5AAC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4722EB"/>
    <w:rPr>
      <w:sz w:val="24"/>
      <w:szCs w:val="22"/>
    </w:rPr>
  </w:style>
  <w:style w:type="character" w:styleId="Forte">
    <w:name w:val="Strong"/>
    <w:aliases w:val="Legendas"/>
    <w:basedOn w:val="Fontepargpadro"/>
    <w:uiPriority w:val="22"/>
    <w:qFormat/>
    <w:rsid w:val="00961041"/>
    <w:rPr>
      <w:rFonts w:ascii="Times New Roman" w:hAnsi="Times New Roman"/>
      <w:bCs/>
      <w:sz w:val="20"/>
    </w:rPr>
  </w:style>
  <w:style w:type="paragraph" w:styleId="PargrafodaLista">
    <w:name w:val="List Paragraph"/>
    <w:basedOn w:val="Normal"/>
    <w:uiPriority w:val="34"/>
    <w:qFormat/>
    <w:rsid w:val="005E7C0D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5E7C0D"/>
    <w:pPr>
      <w:spacing w:after="200" w:line="240" w:lineRule="auto"/>
    </w:pPr>
    <w:rPr>
      <w:b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D37119"/>
    <w:pPr>
      <w:spacing w:after="0"/>
    </w:pPr>
  </w:style>
  <w:style w:type="paragraph" w:customStyle="1" w:styleId="Normal1">
    <w:name w:val="Normal1"/>
    <w:rsid w:val="008230D6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930B77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67344-F2D5-4878-9F81-31B56D71E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297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para documento de Projeto Final de Curso de Sistemas de Informação da FAI</vt:lpstr>
    </vt:vector>
  </TitlesOfParts>
  <Company>Microsoft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documento de Projeto Final de Curso de Sistemas de Informação da FAI</dc:title>
  <dc:creator>Profa. Eunice Gomes de Siqueira</dc:creator>
  <cp:lastModifiedBy>EGS</cp:lastModifiedBy>
  <cp:revision>23</cp:revision>
  <cp:lastPrinted>2021-03-09T13:17:00Z</cp:lastPrinted>
  <dcterms:created xsi:type="dcterms:W3CDTF">2021-08-02T12:41:00Z</dcterms:created>
  <dcterms:modified xsi:type="dcterms:W3CDTF">2026-08-03T15:13:00Z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5dc42927a2d39c38f394c7ae939ebd54beab87bcf42fc65c1061a03ed42e28e9</vt:lpwstr>
  </property>
</Properties>
</file>