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5D92" w:rsidRPr="00452A44" w:rsidRDefault="00F45D92" w:rsidP="00DF372F">
      <w:pPr>
        <w:pStyle w:val="CAPA"/>
        <w:rPr>
          <w:sz w:val="24"/>
          <w:szCs w:val="24"/>
        </w:rPr>
      </w:pPr>
      <w:r w:rsidRPr="00452A44">
        <w:rPr>
          <w:sz w:val="24"/>
          <w:szCs w:val="24"/>
        </w:rPr>
        <w:t xml:space="preserve">FAI – CENTRO DE ENSINO </w:t>
      </w:r>
      <w:r w:rsidR="001F00FF">
        <w:rPr>
          <w:sz w:val="24"/>
          <w:szCs w:val="24"/>
        </w:rPr>
        <w:t xml:space="preserve">SUPERIOR EM GESTÃO, TECNOLOGIA </w:t>
      </w:r>
      <w:r w:rsidRPr="00452A44">
        <w:rPr>
          <w:sz w:val="24"/>
          <w:szCs w:val="24"/>
        </w:rPr>
        <w:t>E EDUCAÇÃO</w:t>
      </w:r>
    </w:p>
    <w:p w:rsidR="00F45D92" w:rsidRPr="00452A44" w:rsidRDefault="00F45D92" w:rsidP="00DF372F">
      <w:pPr>
        <w:pStyle w:val="CAPA"/>
        <w:rPr>
          <w:sz w:val="24"/>
          <w:szCs w:val="24"/>
        </w:rPr>
      </w:pPr>
      <w:r w:rsidRPr="00452A44">
        <w:rPr>
          <w:sz w:val="24"/>
          <w:szCs w:val="24"/>
        </w:rPr>
        <w:t>CURSO DE SISTEMAS DE INFORMAÇÃO</w:t>
      </w:r>
    </w:p>
    <w:p w:rsidR="00F45D92" w:rsidRPr="00452A44" w:rsidRDefault="00F45D92" w:rsidP="00DF372F">
      <w:pPr>
        <w:pStyle w:val="CAPA"/>
        <w:rPr>
          <w:sz w:val="24"/>
          <w:szCs w:val="24"/>
        </w:rPr>
      </w:pPr>
    </w:p>
    <w:p w:rsidR="00F45D92" w:rsidRPr="00452A44" w:rsidRDefault="00F45D92" w:rsidP="00DF372F">
      <w:pPr>
        <w:pStyle w:val="CAPA"/>
        <w:rPr>
          <w:sz w:val="24"/>
          <w:szCs w:val="24"/>
        </w:rPr>
      </w:pPr>
      <w:r w:rsidRPr="00452A44">
        <w:rPr>
          <w:sz w:val="24"/>
          <w:szCs w:val="24"/>
        </w:rPr>
        <w:t>LUCAS FIORRIGI FURLAN</w:t>
      </w:r>
    </w:p>
    <w:p w:rsidR="00F45D92" w:rsidRPr="00452A44" w:rsidRDefault="00F45D92" w:rsidP="00DF372F">
      <w:pPr>
        <w:pStyle w:val="CAPA"/>
        <w:rPr>
          <w:sz w:val="24"/>
          <w:szCs w:val="24"/>
        </w:rPr>
      </w:pPr>
      <w:r w:rsidRPr="00452A44">
        <w:rPr>
          <w:sz w:val="24"/>
          <w:szCs w:val="24"/>
        </w:rPr>
        <w:t>MIGUEL MARTINS LIMA</w:t>
      </w:r>
    </w:p>
    <w:p w:rsidR="00F45D92" w:rsidRPr="00452A44" w:rsidRDefault="00F45D92" w:rsidP="00DF372F">
      <w:pPr>
        <w:pStyle w:val="CAPA"/>
        <w:rPr>
          <w:sz w:val="24"/>
          <w:szCs w:val="24"/>
        </w:rPr>
      </w:pPr>
      <w:r w:rsidRPr="00452A44">
        <w:rPr>
          <w:sz w:val="24"/>
          <w:szCs w:val="24"/>
        </w:rPr>
        <w:t>RODRIGO PEREIRA ROMANO</w:t>
      </w:r>
    </w:p>
    <w:p w:rsidR="00F45D92" w:rsidRPr="00452A44" w:rsidRDefault="00F45D92" w:rsidP="00DF372F">
      <w:pPr>
        <w:pStyle w:val="CAPA"/>
        <w:rPr>
          <w:sz w:val="24"/>
          <w:szCs w:val="24"/>
        </w:rPr>
      </w:pPr>
    </w:p>
    <w:p w:rsidR="000938B5" w:rsidRPr="00452A44" w:rsidRDefault="000938B5" w:rsidP="00DF372F">
      <w:pPr>
        <w:pStyle w:val="CAPA"/>
        <w:rPr>
          <w:sz w:val="24"/>
          <w:szCs w:val="24"/>
        </w:rPr>
      </w:pPr>
    </w:p>
    <w:p w:rsidR="000938B5" w:rsidRPr="00452A44" w:rsidRDefault="000938B5" w:rsidP="00DF372F">
      <w:pPr>
        <w:pStyle w:val="CAPA"/>
        <w:rPr>
          <w:sz w:val="24"/>
          <w:szCs w:val="24"/>
        </w:rPr>
      </w:pPr>
    </w:p>
    <w:p w:rsidR="000938B5" w:rsidRPr="00452A44" w:rsidRDefault="000938B5" w:rsidP="00DF372F">
      <w:pPr>
        <w:pStyle w:val="CAPA"/>
        <w:rPr>
          <w:sz w:val="24"/>
          <w:szCs w:val="24"/>
        </w:rPr>
      </w:pPr>
    </w:p>
    <w:p w:rsidR="000938B5" w:rsidRPr="00452A44" w:rsidRDefault="000938B5" w:rsidP="00DF372F">
      <w:pPr>
        <w:pStyle w:val="CAPA"/>
        <w:rPr>
          <w:sz w:val="24"/>
          <w:szCs w:val="24"/>
        </w:rPr>
      </w:pPr>
    </w:p>
    <w:p w:rsidR="000938B5" w:rsidRPr="00452A44" w:rsidRDefault="000938B5" w:rsidP="00DF372F">
      <w:pPr>
        <w:pStyle w:val="CAPA"/>
        <w:rPr>
          <w:sz w:val="24"/>
          <w:szCs w:val="24"/>
        </w:rPr>
      </w:pPr>
    </w:p>
    <w:p w:rsidR="00F45D92" w:rsidRPr="00452A44" w:rsidRDefault="00D878EB" w:rsidP="00DF372F">
      <w:pPr>
        <w:pStyle w:val="CAPA"/>
        <w:rPr>
          <w:sz w:val="24"/>
          <w:szCs w:val="24"/>
        </w:rPr>
      </w:pPr>
      <w:r w:rsidRPr="00452A44">
        <w:rPr>
          <w:sz w:val="24"/>
          <w:szCs w:val="24"/>
        </w:rPr>
        <w:t>SISTEMA DE INFORMAÇÃO PARA REPORTE DE OCORRÊNCIAS E APOIO À GESTÃO DE ZELADORIA PÚBLICA: FALA, CIDADE!</w:t>
      </w:r>
    </w:p>
    <w:p w:rsidR="00F45D92" w:rsidRPr="00452A44" w:rsidRDefault="00F45D92" w:rsidP="00DF372F">
      <w:pPr>
        <w:rPr>
          <w:szCs w:val="24"/>
        </w:rPr>
      </w:pPr>
    </w:p>
    <w:p w:rsidR="00F45D92" w:rsidRPr="00452A44" w:rsidRDefault="00F45D92" w:rsidP="00DF372F">
      <w:pPr>
        <w:rPr>
          <w:szCs w:val="24"/>
        </w:rPr>
      </w:pPr>
    </w:p>
    <w:p w:rsidR="00F4415E" w:rsidRPr="00452A44" w:rsidRDefault="00F4415E" w:rsidP="00DF372F">
      <w:pPr>
        <w:pStyle w:val="CAPA"/>
        <w:rPr>
          <w:sz w:val="24"/>
          <w:szCs w:val="24"/>
        </w:rPr>
      </w:pPr>
    </w:p>
    <w:p w:rsidR="0068052D" w:rsidRPr="00452A44" w:rsidRDefault="0068052D" w:rsidP="00DF372F">
      <w:pPr>
        <w:pStyle w:val="CAPA"/>
        <w:rPr>
          <w:sz w:val="24"/>
          <w:szCs w:val="24"/>
        </w:rPr>
      </w:pPr>
    </w:p>
    <w:p w:rsidR="0068052D" w:rsidRPr="00452A44" w:rsidRDefault="0068052D" w:rsidP="00DF372F">
      <w:pPr>
        <w:pStyle w:val="CAPA"/>
        <w:rPr>
          <w:sz w:val="24"/>
          <w:szCs w:val="24"/>
        </w:rPr>
      </w:pPr>
    </w:p>
    <w:p w:rsidR="0068052D" w:rsidRPr="00452A44" w:rsidRDefault="0068052D" w:rsidP="00DF372F">
      <w:pPr>
        <w:pStyle w:val="CAPA"/>
        <w:rPr>
          <w:sz w:val="24"/>
          <w:szCs w:val="24"/>
        </w:rPr>
      </w:pPr>
    </w:p>
    <w:p w:rsidR="0068052D" w:rsidRPr="00452A44" w:rsidRDefault="0068052D" w:rsidP="00DF372F">
      <w:pPr>
        <w:pStyle w:val="CAPA"/>
        <w:rPr>
          <w:sz w:val="24"/>
          <w:szCs w:val="24"/>
        </w:rPr>
      </w:pPr>
    </w:p>
    <w:p w:rsidR="00F4415E" w:rsidRPr="00452A44" w:rsidRDefault="00F4415E" w:rsidP="00DF372F">
      <w:pPr>
        <w:pStyle w:val="CAPA"/>
        <w:rPr>
          <w:sz w:val="24"/>
          <w:szCs w:val="24"/>
        </w:rPr>
      </w:pPr>
    </w:p>
    <w:p w:rsidR="00F45D92" w:rsidRPr="00452A44" w:rsidRDefault="00F4415E" w:rsidP="00DF372F">
      <w:pPr>
        <w:pStyle w:val="CAPA"/>
        <w:rPr>
          <w:sz w:val="24"/>
          <w:szCs w:val="24"/>
        </w:rPr>
      </w:pPr>
      <w:r w:rsidRPr="00452A44">
        <w:rPr>
          <w:sz w:val="24"/>
          <w:szCs w:val="24"/>
        </w:rPr>
        <w:t>S</w:t>
      </w:r>
      <w:r w:rsidR="00F45D92" w:rsidRPr="00452A44">
        <w:rPr>
          <w:sz w:val="24"/>
          <w:szCs w:val="24"/>
        </w:rPr>
        <w:t>ANTA RITA DO SAPUCAÍ - MG</w:t>
      </w:r>
    </w:p>
    <w:p w:rsidR="0068052D" w:rsidRPr="00452A44" w:rsidRDefault="001929AE" w:rsidP="00DF372F">
      <w:pPr>
        <w:pStyle w:val="CAPA"/>
        <w:rPr>
          <w:sz w:val="24"/>
          <w:szCs w:val="24"/>
        </w:rPr>
      </w:pPr>
      <w:r w:rsidRPr="00452A44">
        <w:rPr>
          <w:sz w:val="24"/>
          <w:szCs w:val="24"/>
        </w:rPr>
        <w:t>20</w:t>
      </w:r>
      <w:r w:rsidR="00C229DD" w:rsidRPr="00452A44">
        <w:rPr>
          <w:sz w:val="24"/>
          <w:szCs w:val="24"/>
        </w:rPr>
        <w:t>2</w:t>
      </w:r>
      <w:r w:rsidR="0011558B">
        <w:rPr>
          <w:sz w:val="24"/>
          <w:szCs w:val="24"/>
        </w:rPr>
        <w:t>6</w:t>
      </w:r>
    </w:p>
    <w:p w:rsidR="0068052D" w:rsidRDefault="0068052D" w:rsidP="00DF372F">
      <w:pPr>
        <w:rPr>
          <w:sz w:val="28"/>
          <w:szCs w:val="20"/>
        </w:rPr>
      </w:pPr>
      <w:r>
        <w:br w:type="page"/>
      </w:r>
    </w:p>
    <w:p w:rsidR="00555C7B" w:rsidRDefault="00A54773" w:rsidP="00DF372F">
      <w:pPr>
        <w:pStyle w:val="EstiloFonte12NegritoCentralizado"/>
      </w:pPr>
      <w:r>
        <w:lastRenderedPageBreak/>
        <w:t>SUMÁRIO</w:t>
      </w:r>
    </w:p>
    <w:p w:rsidR="004722EB" w:rsidRDefault="004722EB" w:rsidP="00DF372F">
      <w:pPr>
        <w:pStyle w:val="EstiloFonte12NegritoCentralizado"/>
      </w:pPr>
      <w:bookmarkStart w:id="0" w:name="_Toc192060077"/>
    </w:p>
    <w:sdt>
      <w:sdtPr>
        <w:rPr>
          <w:rFonts w:ascii="Times New Roman" w:eastAsia="Times New Roman" w:hAnsi="Times New Roman" w:cs="Times New Roman"/>
          <w:color w:val="auto"/>
          <w:sz w:val="24"/>
          <w:szCs w:val="22"/>
        </w:rPr>
        <w:id w:val="-43328411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930B77" w:rsidRDefault="00930B77">
          <w:pPr>
            <w:pStyle w:val="CabealhodoSumrio"/>
          </w:pPr>
        </w:p>
        <w:p w:rsidR="0082210C" w:rsidRDefault="00930B77">
          <w:pPr>
            <w:pStyle w:val="Sumrio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</w:rPr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TOC \o "1-3" \h \z \u </w:instrText>
          </w:r>
          <w:r>
            <w:rPr>
              <w:bCs/>
            </w:rPr>
            <w:fldChar w:fldCharType="separate"/>
          </w:r>
          <w:hyperlink w:anchor="_Toc204949122" w:history="1">
            <w:r w:rsidR="0082210C" w:rsidRPr="00285247">
              <w:rPr>
                <w:rStyle w:val="Hyperlink"/>
                <w:noProof/>
              </w:rPr>
              <w:t>1 PROJETO DE SISTEMA DISTRIBUÍDO</w:t>
            </w:r>
            <w:r w:rsidR="0082210C">
              <w:rPr>
                <w:noProof/>
                <w:webHidden/>
              </w:rPr>
              <w:tab/>
            </w:r>
            <w:r w:rsidR="0082210C">
              <w:rPr>
                <w:noProof/>
                <w:webHidden/>
              </w:rPr>
              <w:fldChar w:fldCharType="begin"/>
            </w:r>
            <w:r w:rsidR="0082210C">
              <w:rPr>
                <w:noProof/>
                <w:webHidden/>
              </w:rPr>
              <w:instrText xml:space="preserve"> PAGEREF _Toc204949122 \h </w:instrText>
            </w:r>
            <w:r w:rsidR="0082210C">
              <w:rPr>
                <w:noProof/>
                <w:webHidden/>
              </w:rPr>
            </w:r>
            <w:r w:rsidR="0082210C">
              <w:rPr>
                <w:noProof/>
                <w:webHidden/>
              </w:rPr>
              <w:fldChar w:fldCharType="separate"/>
            </w:r>
            <w:r w:rsidR="0082210C">
              <w:rPr>
                <w:noProof/>
                <w:webHidden/>
              </w:rPr>
              <w:t>3</w:t>
            </w:r>
            <w:r w:rsidR="0082210C">
              <w:rPr>
                <w:noProof/>
                <w:webHidden/>
              </w:rPr>
              <w:fldChar w:fldCharType="end"/>
            </w:r>
          </w:hyperlink>
        </w:p>
        <w:p w:rsidR="0082210C" w:rsidRDefault="00E8497A">
          <w:pPr>
            <w:pStyle w:val="Sumrio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04949123" w:history="1">
            <w:r w:rsidR="0082210C" w:rsidRPr="00285247">
              <w:rPr>
                <w:rStyle w:val="Hyperlink"/>
                <w:noProof/>
              </w:rPr>
              <w:t>1.1 PROCEDIMENTOS PARA TRATAMENTO DOS DESAFIOS</w:t>
            </w:r>
            <w:r w:rsidR="0082210C">
              <w:rPr>
                <w:noProof/>
                <w:webHidden/>
              </w:rPr>
              <w:tab/>
            </w:r>
            <w:r w:rsidR="0082210C">
              <w:rPr>
                <w:noProof/>
                <w:webHidden/>
              </w:rPr>
              <w:fldChar w:fldCharType="begin"/>
            </w:r>
            <w:r w:rsidR="0082210C">
              <w:rPr>
                <w:noProof/>
                <w:webHidden/>
              </w:rPr>
              <w:instrText xml:space="preserve"> PAGEREF _Toc204949123 \h </w:instrText>
            </w:r>
            <w:r w:rsidR="0082210C">
              <w:rPr>
                <w:noProof/>
                <w:webHidden/>
              </w:rPr>
            </w:r>
            <w:r w:rsidR="0082210C">
              <w:rPr>
                <w:noProof/>
                <w:webHidden/>
              </w:rPr>
              <w:fldChar w:fldCharType="separate"/>
            </w:r>
            <w:r w:rsidR="0082210C">
              <w:rPr>
                <w:noProof/>
                <w:webHidden/>
              </w:rPr>
              <w:t>3</w:t>
            </w:r>
            <w:r w:rsidR="0082210C">
              <w:rPr>
                <w:noProof/>
                <w:webHidden/>
              </w:rPr>
              <w:fldChar w:fldCharType="end"/>
            </w:r>
          </w:hyperlink>
        </w:p>
        <w:p w:rsidR="0082210C" w:rsidRDefault="00E8497A">
          <w:pPr>
            <w:pStyle w:val="Sumrio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</w:rPr>
          </w:pPr>
          <w:hyperlink w:anchor="_Toc204949124" w:history="1">
            <w:r w:rsidR="0082210C" w:rsidRPr="00285247">
              <w:rPr>
                <w:rStyle w:val="Hyperlink"/>
                <w:noProof/>
              </w:rPr>
              <w:t>1.1.1 Heterogeneidade</w:t>
            </w:r>
            <w:r w:rsidR="0082210C">
              <w:rPr>
                <w:noProof/>
                <w:webHidden/>
              </w:rPr>
              <w:tab/>
            </w:r>
            <w:r w:rsidR="0082210C">
              <w:rPr>
                <w:noProof/>
                <w:webHidden/>
              </w:rPr>
              <w:fldChar w:fldCharType="begin"/>
            </w:r>
            <w:r w:rsidR="0082210C">
              <w:rPr>
                <w:noProof/>
                <w:webHidden/>
              </w:rPr>
              <w:instrText xml:space="preserve"> PAGEREF _Toc204949124 \h </w:instrText>
            </w:r>
            <w:r w:rsidR="0082210C">
              <w:rPr>
                <w:noProof/>
                <w:webHidden/>
              </w:rPr>
            </w:r>
            <w:r w:rsidR="0082210C">
              <w:rPr>
                <w:noProof/>
                <w:webHidden/>
              </w:rPr>
              <w:fldChar w:fldCharType="separate"/>
            </w:r>
            <w:r w:rsidR="0082210C">
              <w:rPr>
                <w:noProof/>
                <w:webHidden/>
              </w:rPr>
              <w:t>3</w:t>
            </w:r>
            <w:r w:rsidR="0082210C">
              <w:rPr>
                <w:noProof/>
                <w:webHidden/>
              </w:rPr>
              <w:fldChar w:fldCharType="end"/>
            </w:r>
          </w:hyperlink>
        </w:p>
        <w:p w:rsidR="0082210C" w:rsidRDefault="00E8497A">
          <w:pPr>
            <w:pStyle w:val="Sumrio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</w:rPr>
          </w:pPr>
          <w:hyperlink w:anchor="_Toc204949125" w:history="1">
            <w:r w:rsidR="0082210C" w:rsidRPr="00285247">
              <w:rPr>
                <w:rStyle w:val="Hyperlink"/>
                <w:noProof/>
              </w:rPr>
              <w:t>1.1.2 Escalabilidade</w:t>
            </w:r>
            <w:r w:rsidR="0082210C">
              <w:rPr>
                <w:noProof/>
                <w:webHidden/>
              </w:rPr>
              <w:tab/>
            </w:r>
            <w:r w:rsidR="0082210C">
              <w:rPr>
                <w:noProof/>
                <w:webHidden/>
              </w:rPr>
              <w:fldChar w:fldCharType="begin"/>
            </w:r>
            <w:r w:rsidR="0082210C">
              <w:rPr>
                <w:noProof/>
                <w:webHidden/>
              </w:rPr>
              <w:instrText xml:space="preserve"> PAGEREF _Toc204949125 \h </w:instrText>
            </w:r>
            <w:r w:rsidR="0082210C">
              <w:rPr>
                <w:noProof/>
                <w:webHidden/>
              </w:rPr>
            </w:r>
            <w:r w:rsidR="0082210C">
              <w:rPr>
                <w:noProof/>
                <w:webHidden/>
              </w:rPr>
              <w:fldChar w:fldCharType="separate"/>
            </w:r>
            <w:r w:rsidR="0082210C">
              <w:rPr>
                <w:noProof/>
                <w:webHidden/>
              </w:rPr>
              <w:t>3</w:t>
            </w:r>
            <w:r w:rsidR="0082210C">
              <w:rPr>
                <w:noProof/>
                <w:webHidden/>
              </w:rPr>
              <w:fldChar w:fldCharType="end"/>
            </w:r>
          </w:hyperlink>
        </w:p>
        <w:p w:rsidR="0082210C" w:rsidRDefault="00E8497A">
          <w:pPr>
            <w:pStyle w:val="Sumrio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</w:rPr>
          </w:pPr>
          <w:hyperlink w:anchor="_Toc204949126" w:history="1">
            <w:r w:rsidR="0082210C" w:rsidRPr="00285247">
              <w:rPr>
                <w:rStyle w:val="Hyperlink"/>
                <w:noProof/>
              </w:rPr>
              <w:t>1.1.3 Abertura</w:t>
            </w:r>
            <w:r w:rsidR="0082210C">
              <w:rPr>
                <w:noProof/>
                <w:webHidden/>
              </w:rPr>
              <w:tab/>
            </w:r>
            <w:r w:rsidR="0082210C">
              <w:rPr>
                <w:noProof/>
                <w:webHidden/>
              </w:rPr>
              <w:fldChar w:fldCharType="begin"/>
            </w:r>
            <w:r w:rsidR="0082210C">
              <w:rPr>
                <w:noProof/>
                <w:webHidden/>
              </w:rPr>
              <w:instrText xml:space="preserve"> PAGEREF _Toc204949126 \h </w:instrText>
            </w:r>
            <w:r w:rsidR="0082210C">
              <w:rPr>
                <w:noProof/>
                <w:webHidden/>
              </w:rPr>
            </w:r>
            <w:r w:rsidR="0082210C">
              <w:rPr>
                <w:noProof/>
                <w:webHidden/>
              </w:rPr>
              <w:fldChar w:fldCharType="separate"/>
            </w:r>
            <w:r w:rsidR="0082210C">
              <w:rPr>
                <w:noProof/>
                <w:webHidden/>
              </w:rPr>
              <w:t>3</w:t>
            </w:r>
            <w:r w:rsidR="0082210C">
              <w:rPr>
                <w:noProof/>
                <w:webHidden/>
              </w:rPr>
              <w:fldChar w:fldCharType="end"/>
            </w:r>
          </w:hyperlink>
        </w:p>
        <w:p w:rsidR="0082210C" w:rsidRDefault="00E8497A">
          <w:pPr>
            <w:pStyle w:val="Sumrio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</w:rPr>
          </w:pPr>
          <w:hyperlink w:anchor="_Toc204949127" w:history="1">
            <w:r w:rsidR="0082210C" w:rsidRPr="00285247">
              <w:rPr>
                <w:rStyle w:val="Hyperlink"/>
                <w:noProof/>
              </w:rPr>
              <w:t>1.1.4 Segurança</w:t>
            </w:r>
            <w:r w:rsidR="0082210C">
              <w:rPr>
                <w:noProof/>
                <w:webHidden/>
              </w:rPr>
              <w:tab/>
            </w:r>
            <w:r w:rsidR="0082210C">
              <w:rPr>
                <w:noProof/>
                <w:webHidden/>
              </w:rPr>
              <w:fldChar w:fldCharType="begin"/>
            </w:r>
            <w:r w:rsidR="0082210C">
              <w:rPr>
                <w:noProof/>
                <w:webHidden/>
              </w:rPr>
              <w:instrText xml:space="preserve"> PAGEREF _Toc204949127 \h </w:instrText>
            </w:r>
            <w:r w:rsidR="0082210C">
              <w:rPr>
                <w:noProof/>
                <w:webHidden/>
              </w:rPr>
            </w:r>
            <w:r w:rsidR="0082210C">
              <w:rPr>
                <w:noProof/>
                <w:webHidden/>
              </w:rPr>
              <w:fldChar w:fldCharType="separate"/>
            </w:r>
            <w:r w:rsidR="0082210C">
              <w:rPr>
                <w:noProof/>
                <w:webHidden/>
              </w:rPr>
              <w:t>3</w:t>
            </w:r>
            <w:r w:rsidR="0082210C">
              <w:rPr>
                <w:noProof/>
                <w:webHidden/>
              </w:rPr>
              <w:fldChar w:fldCharType="end"/>
            </w:r>
          </w:hyperlink>
        </w:p>
        <w:p w:rsidR="0082210C" w:rsidRDefault="00E8497A">
          <w:pPr>
            <w:pStyle w:val="Sumrio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</w:rPr>
          </w:pPr>
          <w:hyperlink w:anchor="_Toc204949128" w:history="1">
            <w:r w:rsidR="0082210C" w:rsidRPr="00285247">
              <w:rPr>
                <w:rStyle w:val="Hyperlink"/>
                <w:noProof/>
              </w:rPr>
              <w:t>1.1.5 Manuseio de Falhas</w:t>
            </w:r>
            <w:r w:rsidR="0082210C">
              <w:rPr>
                <w:noProof/>
                <w:webHidden/>
              </w:rPr>
              <w:tab/>
            </w:r>
            <w:r w:rsidR="0082210C">
              <w:rPr>
                <w:noProof/>
                <w:webHidden/>
              </w:rPr>
              <w:fldChar w:fldCharType="begin"/>
            </w:r>
            <w:r w:rsidR="0082210C">
              <w:rPr>
                <w:noProof/>
                <w:webHidden/>
              </w:rPr>
              <w:instrText xml:space="preserve"> PAGEREF _Toc204949128 \h </w:instrText>
            </w:r>
            <w:r w:rsidR="0082210C">
              <w:rPr>
                <w:noProof/>
                <w:webHidden/>
              </w:rPr>
            </w:r>
            <w:r w:rsidR="0082210C">
              <w:rPr>
                <w:noProof/>
                <w:webHidden/>
              </w:rPr>
              <w:fldChar w:fldCharType="separate"/>
            </w:r>
            <w:r w:rsidR="0082210C">
              <w:rPr>
                <w:noProof/>
                <w:webHidden/>
              </w:rPr>
              <w:t>3</w:t>
            </w:r>
            <w:r w:rsidR="0082210C">
              <w:rPr>
                <w:noProof/>
                <w:webHidden/>
              </w:rPr>
              <w:fldChar w:fldCharType="end"/>
            </w:r>
          </w:hyperlink>
        </w:p>
        <w:p w:rsidR="0082210C" w:rsidRDefault="00E8497A">
          <w:pPr>
            <w:pStyle w:val="Sumrio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</w:rPr>
          </w:pPr>
          <w:hyperlink w:anchor="_Toc204949129" w:history="1">
            <w:r w:rsidR="0082210C" w:rsidRPr="00285247">
              <w:rPr>
                <w:rStyle w:val="Hyperlink"/>
                <w:noProof/>
              </w:rPr>
              <w:t>1.1.6 Concorrência</w:t>
            </w:r>
            <w:r w:rsidR="0082210C">
              <w:rPr>
                <w:noProof/>
                <w:webHidden/>
              </w:rPr>
              <w:tab/>
            </w:r>
            <w:r w:rsidR="0082210C">
              <w:rPr>
                <w:noProof/>
                <w:webHidden/>
              </w:rPr>
              <w:fldChar w:fldCharType="begin"/>
            </w:r>
            <w:r w:rsidR="0082210C">
              <w:rPr>
                <w:noProof/>
                <w:webHidden/>
              </w:rPr>
              <w:instrText xml:space="preserve"> PAGEREF _Toc204949129 \h </w:instrText>
            </w:r>
            <w:r w:rsidR="0082210C">
              <w:rPr>
                <w:noProof/>
                <w:webHidden/>
              </w:rPr>
            </w:r>
            <w:r w:rsidR="0082210C">
              <w:rPr>
                <w:noProof/>
                <w:webHidden/>
              </w:rPr>
              <w:fldChar w:fldCharType="separate"/>
            </w:r>
            <w:r w:rsidR="0082210C">
              <w:rPr>
                <w:noProof/>
                <w:webHidden/>
              </w:rPr>
              <w:t>3</w:t>
            </w:r>
            <w:r w:rsidR="0082210C">
              <w:rPr>
                <w:noProof/>
                <w:webHidden/>
              </w:rPr>
              <w:fldChar w:fldCharType="end"/>
            </w:r>
          </w:hyperlink>
        </w:p>
        <w:p w:rsidR="0082210C" w:rsidRDefault="00E8497A">
          <w:pPr>
            <w:pStyle w:val="Sumrio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</w:rPr>
          </w:pPr>
          <w:hyperlink w:anchor="_Toc204949130" w:history="1">
            <w:r w:rsidR="0082210C" w:rsidRPr="00285247">
              <w:rPr>
                <w:rStyle w:val="Hyperlink"/>
                <w:noProof/>
              </w:rPr>
              <w:t>1.1.7 Transparência</w:t>
            </w:r>
            <w:r w:rsidR="0082210C">
              <w:rPr>
                <w:noProof/>
                <w:webHidden/>
              </w:rPr>
              <w:tab/>
            </w:r>
            <w:r w:rsidR="0082210C">
              <w:rPr>
                <w:noProof/>
                <w:webHidden/>
              </w:rPr>
              <w:fldChar w:fldCharType="begin"/>
            </w:r>
            <w:r w:rsidR="0082210C">
              <w:rPr>
                <w:noProof/>
                <w:webHidden/>
              </w:rPr>
              <w:instrText xml:space="preserve"> PAGEREF _Toc204949130 \h </w:instrText>
            </w:r>
            <w:r w:rsidR="0082210C">
              <w:rPr>
                <w:noProof/>
                <w:webHidden/>
              </w:rPr>
            </w:r>
            <w:r w:rsidR="0082210C">
              <w:rPr>
                <w:noProof/>
                <w:webHidden/>
              </w:rPr>
              <w:fldChar w:fldCharType="separate"/>
            </w:r>
            <w:r w:rsidR="0082210C">
              <w:rPr>
                <w:noProof/>
                <w:webHidden/>
              </w:rPr>
              <w:t>3</w:t>
            </w:r>
            <w:r w:rsidR="0082210C">
              <w:rPr>
                <w:noProof/>
                <w:webHidden/>
              </w:rPr>
              <w:fldChar w:fldCharType="end"/>
            </w:r>
          </w:hyperlink>
        </w:p>
        <w:p w:rsidR="0082210C" w:rsidRDefault="00E8497A">
          <w:pPr>
            <w:pStyle w:val="Sumrio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04949131" w:history="1">
            <w:r w:rsidR="0082210C" w:rsidRPr="00285247">
              <w:rPr>
                <w:rStyle w:val="Hyperlink"/>
                <w:noProof/>
              </w:rPr>
              <w:t>1.2 TECNOLOGIAS E ARQUITETURAS DE DISTRIBUÇÃO</w:t>
            </w:r>
            <w:r w:rsidR="0082210C">
              <w:rPr>
                <w:noProof/>
                <w:webHidden/>
              </w:rPr>
              <w:tab/>
            </w:r>
            <w:r w:rsidR="0082210C">
              <w:rPr>
                <w:noProof/>
                <w:webHidden/>
              </w:rPr>
              <w:fldChar w:fldCharType="begin"/>
            </w:r>
            <w:r w:rsidR="0082210C">
              <w:rPr>
                <w:noProof/>
                <w:webHidden/>
              </w:rPr>
              <w:instrText xml:space="preserve"> PAGEREF _Toc204949131 \h </w:instrText>
            </w:r>
            <w:r w:rsidR="0082210C">
              <w:rPr>
                <w:noProof/>
                <w:webHidden/>
              </w:rPr>
            </w:r>
            <w:r w:rsidR="0082210C">
              <w:rPr>
                <w:noProof/>
                <w:webHidden/>
              </w:rPr>
              <w:fldChar w:fldCharType="separate"/>
            </w:r>
            <w:r w:rsidR="0082210C">
              <w:rPr>
                <w:noProof/>
                <w:webHidden/>
              </w:rPr>
              <w:t>4</w:t>
            </w:r>
            <w:r w:rsidR="0082210C">
              <w:rPr>
                <w:noProof/>
                <w:webHidden/>
              </w:rPr>
              <w:fldChar w:fldCharType="end"/>
            </w:r>
          </w:hyperlink>
        </w:p>
        <w:p w:rsidR="00930B77" w:rsidRDefault="00930B77">
          <w:r>
            <w:rPr>
              <w:b/>
              <w:bCs/>
            </w:rPr>
            <w:fldChar w:fldCharType="end"/>
          </w:r>
        </w:p>
      </w:sdtContent>
    </w:sdt>
    <w:p w:rsidR="00930B77" w:rsidRDefault="00930B77" w:rsidP="00DF372F">
      <w:pPr>
        <w:pStyle w:val="EstiloFonte12NegritoCentralizado"/>
        <w:sectPr w:rsidR="00930B77" w:rsidSect="005E63DF">
          <w:headerReference w:type="even" r:id="rId8"/>
          <w:headerReference w:type="default" r:id="rId9"/>
          <w:pgSz w:w="11907" w:h="16840" w:code="9"/>
          <w:pgMar w:top="1701" w:right="1134" w:bottom="1134" w:left="1701" w:header="709" w:footer="709" w:gutter="0"/>
          <w:pgNumType w:fmt="lowerRoman"/>
          <w:cols w:space="708"/>
          <w:titlePg/>
          <w:docGrid w:linePitch="360"/>
        </w:sectPr>
      </w:pPr>
    </w:p>
    <w:p>
      <w:pPr>
        <w:pStyle w:val="Ttulo1"/>
      </w:pPr>
      <w:r>
        <w:t>1 TERMO DE ABERTURA DO PROJETO (TAP)</w:t>
      </w:r>
    </w:p>
    <w:p>
      <w:r>
        <w:rPr>
          <w:b w:val="0"/>
        </w:rPr>
        <w:t>Este documento formaliza a abertura do projeto “Fala, Cidade!”, autorizando o seu início e designando a equipe responsável pela sua condução. Integra o Apêndice A – Gestão do Projeto e foi elaborado nas disciplinas de Gerência de Projetos I e II do Curso de Sistemas de Informação da FAI.</w:t>
      </w:r>
    </w:p>
    <w:p>
      <w:pPr>
        <w:pStyle w:val="Ttulo2"/>
      </w:pPr>
      <w:r>
        <w:t>1.1 IDENTIFICAÇÃO DO PROJETO</w:t>
      </w:r>
    </w:p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b/>
                <w:sz w:val="20"/>
              </w:rPr>
              <w:t>Item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sz w:val="20"/>
              </w:rPr>
              <w:t>Nome do projeto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sz w:val="20"/>
              </w:rPr>
              <w:t>Fala, Cidade! — Sistema de Informação para Reporte de Ocorrências e Apoio à Gestão de Zeladoria Pública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sz w:val="20"/>
              </w:rPr>
              <w:t>Gerente do projeto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sz w:val="20"/>
              </w:rPr>
              <w:t>Rodrigo Pereira Romano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sz w:val="20"/>
              </w:rPr>
              <w:t>Equipe executora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sz w:val="20"/>
              </w:rPr>
              <w:t>Lucas Fiorrigi Furlan; Miguel Martins Lima; Rodrigo Pereira Romano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sz w:val="20"/>
              </w:rPr>
              <w:t>Orientadora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sz w:val="20"/>
              </w:rPr>
              <w:t>Prof.ª Isabela Carvalho Motta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sz w:val="20"/>
              </w:rPr>
              <w:t>Patrocinador acadêmico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sz w:val="20"/>
              </w:rPr>
              <w:t>FAI – Centro de Ensino Superior em Gestão, Tecnologia e Educação, Curso de Sistemas de Informação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sz w:val="20"/>
              </w:rPr>
              <w:t>Cliente / usuário-alvo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sz w:val="20"/>
              </w:rPr>
              <w:t>Cidadãos do município de Santa Rita do Sapucaí (MG) e servidores da administração municipal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sz w:val="20"/>
              </w:rPr>
              <w:t>Data de início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sz w:val="20"/>
              </w:rPr>
              <w:t>02/03/2026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sz w:val="20"/>
              </w:rPr>
              <w:t>Data prevista de encerramento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sz w:val="20"/>
              </w:rPr>
              <w:t>21/12/2026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sz w:val="20"/>
              </w:rPr>
              <w:t>Data de emissão deste termo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sz w:val="20"/>
              </w:rPr>
              <w:t>21/03/2026 — revisado em 18/09/2026 (Fase 3)</w:t>
            </w:r>
          </w:p>
        </w:tc>
      </w:tr>
    </w:tbl>
    <w:p>
      <w:pPr>
        <w:pStyle w:val="Legenda"/>
      </w:pPr>
      <w:r>
        <w:t>QUADRO 1 – Identificação do projeto</w:t>
      </w:r>
    </w:p>
    <w:p>
      <w:pPr>
        <w:pStyle w:val="Ttulo2"/>
      </w:pPr>
      <w:r>
        <w:t>1.2 JUSTIFICATIVA E DESCRIÇÃO DO PROBLEMA</w:t>
      </w:r>
    </w:p>
    <w:p>
      <w:r>
        <w:rPr>
          <w:b w:val="0"/>
        </w:rPr>
        <w:t>A comunicação entre o cidadão e a administração municipal em matéria de zeladoria urbana — vias danificadas, iluminação pública deficiente, descarte irregular de resíduos e má conservação de espaços públicos — apoia-se predominantemente em canais presenciais, telefônicos e em publicações dispersas em redes sociais. Desse modelo decorrem três consequências: a ausência de um registro estruturado que permita à prefeitura dimensionar a demanda; a impossibilidade de o cidadão acompanhar o andamento da sua solicitação; e a duplicidade de relatos sobre um mesmo problema, que consome recursos da administração sem benefício correspondente.</w:t>
      </w:r>
    </w:p>
    <w:p>
      <w:r>
        <w:rPr>
          <w:b w:val="0"/>
        </w:rPr>
        <w:t>O projeto justifica-se pela oportunidade de suprir essa lacuna com um sistema de informação de baixo custo de implantação, acessível por navegador em qualquer dispositivo, que confira rastreabilidade ao atendimento e dados consolidados à gestão pública.</w:t>
      </w:r>
    </w:p>
    <w:p>
      <w:pPr>
        <w:pStyle w:val="Ttulo2"/>
      </w:pPr>
      <w:r>
        <w:t>1.3 OBJETIVOS</w:t>
      </w:r>
    </w:p>
    <w:p>
      <w:r>
        <w:rPr>
          <w:b/>
        </w:rPr>
        <w:t>Objetivo geral: desenvolver um sistema de informação, na forma de aplicativo web progressivo, que permita ao cidadão registrar e acompanhar ocorrências de zeladoria urbana e à administração municipal gerir o seu atendimento.</w:t>
      </w:r>
    </w:p>
    <w:p>
      <w:r>
        <w:rPr>
          <w:b/>
        </w:rPr>
        <w:t>Objetivos específicos:</w:t>
      </w:r>
    </w:p>
    <w:p>
      <w:pPr>
        <w:pStyle w:val="PargrafodaLista"/>
        <w:ind w:left="709" w:firstLine="0"/>
      </w:pPr>
      <w:r>
        <w:t>a) permitir o registro de ocorrências de forma identificada ou anônima, com fotografia e localização geográfica;</w:t>
      </w:r>
    </w:p>
    <w:p>
      <w:pPr>
        <w:pStyle w:val="PargrafodaLista"/>
        <w:ind w:left="709" w:firstLine="0"/>
      </w:pPr>
      <w:r>
        <w:t>b) atribuir a cada ocorrência um número de protocolo exclusivo e um histórico de trâmites consultável pelo cidadão;</w:t>
      </w:r>
    </w:p>
    <w:p>
      <w:pPr>
        <w:pStyle w:val="PargrafodaLista"/>
        <w:ind w:left="709" w:firstLine="0"/>
      </w:pPr>
      <w:r>
        <w:t>c) disponibilizar painel administrativo para a triagem, a atualização de situação e a produção de relatórios gerenciais;</w:t>
      </w:r>
    </w:p>
    <w:p>
      <w:pPr>
        <w:pStyle w:val="PargrafodaLista"/>
        <w:ind w:left="709" w:firstLine="0"/>
      </w:pPr>
      <w:r>
        <w:t>d) detectar e agrupar relatos duplicados sobre o mesmo problema, reduzindo o retrabalho da administração;</w:t>
      </w:r>
    </w:p>
    <w:p>
      <w:pPr>
        <w:pStyle w:val="PargrafodaLista"/>
        <w:ind w:left="709" w:firstLine="0"/>
      </w:pPr>
      <w:r>
        <w:t>e) assegurar a proteção dos dados pessoais tratados, em conformidade com a Lei n.º 13.709/2018 (LGPD).</w:t>
      </w:r>
    </w:p>
    <w:p>
      <w:pPr>
        <w:pStyle w:val="Ttulo2"/>
      </w:pPr>
      <w:r>
        <w:t>1.4 CRITÉRIOS DE SUCESSO</w:t>
      </w:r>
    </w:p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20"/>
              </w:rPr>
              <w:t>Critério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b/>
                <w:sz w:val="20"/>
              </w:rPr>
              <w:t>Medida de aceitação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20"/>
              </w:rPr>
              <w:t>Completude funcional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sz w:val="20"/>
              </w:rPr>
              <w:t>Vinte e um requisitos funcionais essenciais codificados e testados até a Fase 4.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20"/>
              </w:rPr>
              <w:t>Qualidade do produto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sz w:val="20"/>
              </w:rPr>
              <w:t>Bateria de testes unitários automatizados executada sem falhas a cada entrega.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20"/>
              </w:rPr>
              <w:t>Aderência acadêmica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sz w:val="20"/>
              </w:rPr>
              <w:t>Aprovação nas quatro fases e na banca examinadora final do Projeto Final de Curso.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20"/>
              </w:rPr>
              <w:t>Usabilidade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sz w:val="20"/>
              </w:rPr>
              <w:t>Registro completo de uma ocorrência por usuário sem treinamento prévio nos testes de aceitação.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20"/>
              </w:rPr>
              <w:t>Conformidade legal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sz w:val="20"/>
              </w:rPr>
              <w:t>Aceite obrigatório dos termos de uso e desfoque automático de rostos e placas nas imagens.</w:t>
            </w:r>
          </w:p>
        </w:tc>
      </w:tr>
    </w:tbl>
    <w:p>
      <w:pPr>
        <w:pStyle w:val="Legenda"/>
      </w:pPr>
      <w:r>
        <w:t>QUADRO 2 – Critérios de sucesso do projeto</w:t>
      </w:r>
    </w:p>
    <w:p>
      <w:pPr>
        <w:pStyle w:val="Ttulo2"/>
      </w:pPr>
      <w:r>
        <w:t>1.5 ESCOPO PRELIMINAR</w:t>
      </w:r>
    </w:p>
    <w:p>
      <w:r>
        <w:rPr>
          <w:b/>
        </w:rPr>
        <w:t>Compreendem o escopo do projeto:</w:t>
      </w:r>
    </w:p>
    <w:p>
      <w:pPr>
        <w:pStyle w:val="PargrafodaLista"/>
        <w:ind w:left="709" w:firstLine="0"/>
      </w:pPr>
      <w:r>
        <w:t>a) o aplicativo web progressivo destinado ao cidadão, com registro, acompanhamento e consulta de ocorrências em mapa;</w:t>
      </w:r>
    </w:p>
    <w:p>
      <w:pPr>
        <w:pStyle w:val="PargrafodaLista"/>
        <w:ind w:left="709" w:firstLine="0"/>
      </w:pPr>
      <w:r>
        <w:t>b) a interface de programação de aplicações e as regras de negócio do lado do servidor;</w:t>
      </w:r>
    </w:p>
    <w:p>
      <w:pPr>
        <w:pStyle w:val="PargrafodaLista"/>
        <w:ind w:left="709" w:firstLine="0"/>
      </w:pPr>
      <w:r>
        <w:t>c) o painel administrativo destinado aos servidores da prefeitura;</w:t>
      </w:r>
    </w:p>
    <w:p>
      <w:pPr>
        <w:pStyle w:val="PargrafodaLista"/>
        <w:ind w:left="709" w:firstLine="0"/>
      </w:pPr>
      <w:r>
        <w:t>d) o banco de dados relacional e os respectivos scripts de criação e de carga;</w:t>
      </w:r>
    </w:p>
    <w:p>
      <w:pPr>
        <w:pStyle w:val="PargrafodaLista"/>
        <w:ind w:left="709" w:firstLine="0"/>
      </w:pPr>
      <w:r>
        <w:t>e) a documentação técnica e acadêmica exigida pelo Projeto Final de Curso.</w:t>
      </w:r>
    </w:p>
    <w:p>
      <w:r>
        <w:rPr>
          <w:b/>
        </w:rPr>
        <w:t>Não compreendem o escopo do projeto:</w:t>
      </w:r>
    </w:p>
    <w:p>
      <w:pPr>
        <w:pStyle w:val="PargrafodaLista"/>
        <w:ind w:left="709" w:firstLine="0"/>
      </w:pPr>
      <w:r>
        <w:t>a) a integração com sistemas legados da prefeitura;</w:t>
      </w:r>
    </w:p>
    <w:p>
      <w:pPr>
        <w:pStyle w:val="PargrafodaLista"/>
        <w:ind w:left="709" w:firstLine="0"/>
      </w:pPr>
      <w:r>
        <w:t>b) o desenvolvimento de aplicativos nativos para as lojas de aplicativos móveis;</w:t>
      </w:r>
    </w:p>
    <w:p>
      <w:pPr>
        <w:pStyle w:val="PargrafodaLista"/>
        <w:ind w:left="709" w:firstLine="0"/>
      </w:pPr>
      <w:r>
        <w:t>c) a contratação de infraestrutura de produção e a operação continuada do serviço;</w:t>
      </w:r>
    </w:p>
    <w:p>
      <w:pPr>
        <w:pStyle w:val="PargrafodaLista"/>
        <w:ind w:left="709" w:firstLine="0"/>
      </w:pPr>
      <w:r>
        <w:t>d) o tratamento de demandas alheias à zeladoria urbana, tais como as de natureza tributária ou assistencial.</w:t>
      </w:r>
    </w:p>
    <w:p>
      <w:pPr>
        <w:pStyle w:val="Ttulo2"/>
      </w:pPr>
      <w:r>
        <w:t>1.6 PREMISSAS E RESTRIÇÕES</w:t>
      </w:r>
    </w:p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</w:tcPr>
          <w:p>
            <w:pPr>
              <w:jc w:val="center"/>
            </w:pPr>
            <w:r/>
            <w:r>
              <w:rPr>
                <w:b/>
                <w:sz w:val="20"/>
              </w:rPr>
              <w:t>Premissas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b/>
                <w:sz w:val="20"/>
              </w:rPr>
              <w:t>Restrições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/>
            <w:r>
              <w:rPr>
                <w:sz w:val="20"/>
              </w:rPr>
              <w:t>Os integrantes da equipe permanecem disponíveis durante todo o ano letivo de 2026.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sz w:val="20"/>
              </w:rPr>
              <w:t>O prazo é determinado pelo calendário do Projeto Final de Curso, com encerramento em 21/12/2026.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/>
            <w:r>
              <w:rPr>
                <w:sz w:val="20"/>
              </w:rPr>
              <w:t>Os serviços externos gratuitos utilizados mantêm as suas condições de uso durante o projeto.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sz w:val="20"/>
              </w:rPr>
              <w:t>O orçamento restringe-se a recursos próprios da equipe e à infraestrutura cedida pela FAI.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/>
            <w:r>
              <w:rPr>
                <w:sz w:val="20"/>
              </w:rPr>
              <w:t>A infraestrutura de laboratório da FAI permanece disponível para testes e demonstrações.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sz w:val="20"/>
              </w:rPr>
              <w:t>A equipe é composta por três integrantes, que acumulam as demais disciplinas do 8.º período.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/>
            <w:r>
              <w:rPr>
                <w:sz w:val="20"/>
              </w:rPr>
              <w:t>Os dados utilizados nas demonstrações são fictícios, o que dispensa autorização de titulares.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sz w:val="20"/>
              </w:rPr>
              <w:t>As ferramentas de desenvolvimento limitam-se a soluções gratuitas ou de licença acadêmica.</w:t>
            </w:r>
          </w:p>
        </w:tc>
      </w:tr>
    </w:tbl>
    <w:p>
      <w:pPr>
        <w:pStyle w:val="Legenda"/>
      </w:pPr>
      <w:r>
        <w:t>QUADRO 3 – Premissas e restrições do projeto</w:t>
      </w:r>
    </w:p>
    <w:p>
      <w:pPr>
        <w:pStyle w:val="Ttulo2"/>
      </w:pPr>
      <w:r>
        <w:t>1.7 PRINCIPAIS ENTREGAS E MARCOS</w:t>
      </w:r>
    </w:p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041"/>
          </w:tcPr>
          <w:p>
            <w:pPr>
              <w:jc w:val="center"/>
            </w:pPr>
            <w:r/>
            <w:r>
              <w:rPr>
                <w:b/>
                <w:sz w:val="20"/>
              </w:rPr>
              <w:t>Marco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b/>
                <w:sz w:val="20"/>
              </w:rPr>
              <w:t>Entrega associada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0"/>
              </w:rPr>
              <w:t>Data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sz w:val="20"/>
              </w:rPr>
              <w:t>M1 — Fase 1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sz w:val="20"/>
              </w:rPr>
              <w:t>Documento com os capítulos de introdução, revisão bibliográfica, objetivos e requisitos iniciais.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sz w:val="20"/>
              </w:rPr>
              <w:t>17/04/2026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sz w:val="20"/>
              </w:rPr>
              <w:t>M2 — Fase 2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sz w:val="20"/>
              </w:rPr>
              <w:t>Análise dos requisitos, modelo de casos de uso, modelo de dados e protótipos de interface.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sz w:val="20"/>
              </w:rPr>
              <w:t>05/06/2026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sz w:val="20"/>
              </w:rPr>
              <w:t>M3 — Banca de qualificação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sz w:val="20"/>
              </w:rPr>
              <w:t>Apresentação do projeto à banca de qualificação.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sz w:val="20"/>
              </w:rPr>
              <w:t>18/06/2026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sz w:val="20"/>
              </w:rPr>
              <w:t>M4 — Fase 3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sz w:val="20"/>
              </w:rPr>
              <w:t>Arquitetura, projeto do sistema distribuído, implementação de ao menos 60% dos casos de uso essenciais e plano de testes.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sz w:val="20"/>
              </w:rPr>
              <w:t>05/09/2026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sz w:val="20"/>
              </w:rPr>
              <w:t>M5 — Apresentação da Fase 3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sz w:val="20"/>
              </w:rPr>
              <w:t>Apresentação oral e avaliação parcial do projeto.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sz w:val="20"/>
              </w:rPr>
              <w:t>11/09/2026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sz w:val="20"/>
              </w:rPr>
              <w:t>M6 — FAITEC 2026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sz w:val="20"/>
              </w:rPr>
              <w:t>Demonstração do sistema na Feira de Tecnologia e Empreendedorismo da FAI.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sz w:val="20"/>
              </w:rPr>
              <w:t>30/09 a 02/10/2026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sz w:val="20"/>
              </w:rPr>
              <w:t>M7 — Fase 4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sz w:val="20"/>
              </w:rPr>
              <w:t>Plano de implantação, análise de complexidade algorítmica, manual do usuário e vídeo demonstrativo.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sz w:val="20"/>
              </w:rPr>
              <w:t>17/10/2026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sz w:val="20"/>
              </w:rPr>
              <w:t>M8 — Entrega para a banca final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sz w:val="20"/>
              </w:rPr>
              <w:t>Documento, vídeo e slides entregues à banca examinadora final.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sz w:val="20"/>
              </w:rPr>
              <w:t>21/11/2026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sz w:val="20"/>
              </w:rPr>
              <w:t>M9 — Banca examinadora final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sz w:val="20"/>
              </w:rPr>
              <w:t>Defesa do projeto perante a banca examinadora.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sz w:val="20"/>
              </w:rPr>
              <w:t>30/11 a 04/12/2026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sz w:val="20"/>
              </w:rPr>
              <w:t>M10 — Encerramento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sz w:val="20"/>
              </w:rPr>
              <w:t>Entrega da documentação impressa na Secretaria da FAI.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sz w:val="20"/>
              </w:rPr>
              <w:t>21/12/2026</w:t>
            </w:r>
          </w:p>
        </w:tc>
      </w:tr>
    </w:tbl>
    <w:p>
      <w:pPr>
        <w:pStyle w:val="Legenda"/>
      </w:pPr>
      <w:r>
        <w:t>QUADRO 4 – Marcos do projeto</w:t>
      </w:r>
    </w:p>
    <w:p>
      <w:pPr>
        <w:pStyle w:val="Ttulo2"/>
      </w:pPr>
      <w:r>
        <w:t>1.8 RISCOS INICIALMENTE IDENTIFICADOS</w:t>
      </w:r>
    </w:p>
    <w:p>
      <w:r>
        <w:rPr>
          <w:b w:val="0"/>
        </w:rPr>
        <w:t>Os riscos relacionados a seguir foram identificados na abertura do projeto e são detalhados, com a respectiva avaliação e estratégia de resposta, no relatório de gestão de riscos e na planilha de controle que integram este mesmo apêndice.</w:t>
      </w:r>
    </w:p>
    <w:p>
      <w:pPr>
        <w:pStyle w:val="PargrafodaLista"/>
        <w:ind w:left="709" w:firstLine="0"/>
      </w:pPr>
      <w:r>
        <w:t>a) indisponibilidade ou limitação de requisições dos serviços externos gratuitos utilizados pelo sistema;</w:t>
      </w:r>
    </w:p>
    <w:p>
      <w:pPr>
        <w:pStyle w:val="PargrafodaLista"/>
        <w:ind w:left="709" w:firstLine="0"/>
      </w:pPr>
      <w:r>
        <w:t>b) sobreposição do cronograma do projeto com as demais disciplinas do período letivo;</w:t>
      </w:r>
    </w:p>
    <w:p>
      <w:pPr>
        <w:pStyle w:val="PargrafodaLista"/>
        <w:ind w:left="709" w:firstLine="0"/>
      </w:pPr>
      <w:r>
        <w:t>c) concentração do conhecimento técnico de camadas específicas em um único integrante;</w:t>
      </w:r>
    </w:p>
    <w:p>
      <w:pPr>
        <w:pStyle w:val="PargrafodaLista"/>
        <w:ind w:left="709" w:firstLine="0"/>
      </w:pPr>
      <w:r>
        <w:t>d) exposição indevida de credenciais de serviços de terceiros nos arquivos de configuração;</w:t>
      </w:r>
    </w:p>
    <w:p>
      <w:pPr>
        <w:pStyle w:val="PargrafodaLista"/>
        <w:ind w:left="709" w:firstLine="0"/>
      </w:pPr>
      <w:r>
        <w:t>e) falha de infraestrutura no dia da demonstração pública do sistema.</w:t>
      </w:r>
    </w:p>
    <w:p>
      <w:pPr>
        <w:pStyle w:val="Ttulo2"/>
      </w:pPr>
      <w:r>
        <w:t>1.9 ORÇAMENTO ESTIMADO</w:t>
      </w:r>
    </w:p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0"/>
              </w:rPr>
              <w:t>Natureza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b/>
                <w:sz w:val="20"/>
              </w:rPr>
              <w:t>Descrição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20"/>
              </w:rPr>
              <w:t>Valor estimado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sz w:val="20"/>
              </w:rPr>
              <w:t>Recursos humanos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sz w:val="20"/>
              </w:rPr>
              <w:t>Três integrantes, com dedicação média de 12 horas semanais durante 40 semanas (1.440 horas).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sz w:val="20"/>
              </w:rPr>
              <w:t>Não onerosa — trabalho acadêmico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sz w:val="20"/>
              </w:rPr>
              <w:t>Infraestrutura de desenvolvimento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sz w:val="20"/>
              </w:rPr>
              <w:t>Estações de trabalho e dispositivos móveis próprios dos integrantes.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sz w:val="20"/>
              </w:rPr>
              <w:t>Não onerosa — recursos próprios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sz w:val="20"/>
              </w:rPr>
              <w:t>Serviços de terceiros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sz w:val="20"/>
              </w:rPr>
              <w:t>Camadas gratuitas dos serviços de mapas, geocodificação, armazenamento de mídias e correio eletrônico.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sz w:val="20"/>
              </w:rPr>
              <w:t>R$ 0,00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sz w:val="20"/>
              </w:rPr>
              <w:t>Material de divulgação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sz w:val="20"/>
              </w:rPr>
              <w:t>Banner e material impresso para o estande da FAITEC 2026.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sz w:val="20"/>
              </w:rPr>
              <w:t>R$ 300,00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sz w:val="20"/>
              </w:rPr>
              <w:t>Impressão e encadernação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sz w:val="20"/>
              </w:rPr>
              <w:t>Documentação final com capa dura, exigida pela Secretaria da FAI.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sz w:val="20"/>
              </w:rPr>
              <w:t>R$ 250,00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sz w:val="20"/>
              </w:rPr>
              <w:t>Total previsto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sz w:val="20"/>
              </w:rPr>
              <w:t>—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sz w:val="20"/>
              </w:rPr>
              <w:t>R$ 550,00</w:t>
            </w:r>
          </w:p>
        </w:tc>
      </w:tr>
    </w:tbl>
    <w:p>
      <w:pPr>
        <w:pStyle w:val="Legenda"/>
      </w:pPr>
      <w:r>
        <w:t>QUADRO 5 – Orçamento estimado do projeto</w:t>
      </w:r>
    </w:p>
    <w:p>
      <w:pPr>
        <w:pStyle w:val="Ttulo2"/>
      </w:pPr>
      <w:r>
        <w:t>1.10 PARTES INTERESSADAS</w:t>
      </w:r>
    </w:p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0"/>
              </w:rPr>
              <w:t>Parte interessada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b/>
                <w:sz w:val="20"/>
              </w:rPr>
              <w:t>Papel no projeto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b/>
                <w:sz w:val="20"/>
              </w:rPr>
              <w:t>Expectativa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sz w:val="20"/>
              </w:rPr>
              <w:t>Equipe executora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sz w:val="20"/>
              </w:rPr>
              <w:t>Concepção, desenvolvimento, testes e documentação do sistema.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sz w:val="20"/>
              </w:rPr>
              <w:t>Aprovação no Projeto Final de Curso e aprendizagem técnica.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sz w:val="20"/>
              </w:rPr>
              <w:t>Orientadora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sz w:val="20"/>
              </w:rPr>
              <w:t>Orientação técnica e acadêmica, avaliação das entregas de cada fase.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sz w:val="20"/>
              </w:rPr>
              <w:t>Cumprimento das diretrizes acadêmicas e do cronograma.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sz w:val="20"/>
              </w:rPr>
              <w:t>Coordenação do curso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sz w:val="20"/>
              </w:rPr>
              <w:t>Aprovação do tema e condução do Projeto Final de Curso.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sz w:val="20"/>
              </w:rPr>
              <w:t>Projeto aderente às competências do curso.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sz w:val="20"/>
              </w:rPr>
              <w:t>Banca examinadora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sz w:val="20"/>
              </w:rPr>
              <w:t>Avaliação final do projeto.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sz w:val="20"/>
              </w:rPr>
              <w:t>Solução tecnicamente consistente e bem documentada.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sz w:val="20"/>
              </w:rPr>
              <w:t>Cidadãos do município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sz w:val="20"/>
              </w:rPr>
              <w:t>Usuários finais do aplicativo.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sz w:val="20"/>
              </w:rPr>
              <w:t>Canal simples para relatar problemas e acompanhar o atendimento.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sz w:val="20"/>
              </w:rPr>
              <w:t>Administração municipal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sz w:val="20"/>
              </w:rPr>
              <w:t>Usuária do painel administrativo e potencial adotante da solução.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sz w:val="20"/>
              </w:rPr>
              <w:t>Demanda organizada, rastreável e apoiada em dados.</w:t>
            </w:r>
          </w:p>
        </w:tc>
      </w:tr>
    </w:tbl>
    <w:p>
      <w:pPr>
        <w:pStyle w:val="Legenda"/>
      </w:pPr>
      <w:r>
        <w:t>QUADRO 6 – Partes interessadas do projeto</w:t>
      </w:r>
    </w:p>
    <w:p>
      <w:pPr>
        <w:pStyle w:val="Ttulo2"/>
      </w:pPr>
      <w:r>
        <w:t>1.11 APROVAÇÃO</w:t>
      </w:r>
    </w:p>
    <w:p>
      <w:r>
        <w:rPr>
          <w:b w:val="0"/>
        </w:rPr>
        <w:t>A assinatura deste termo autoriza formalmente o início do projeto e designa o gerente indicado na Seção 1.1, a quem competem o planejamento, a execução e o controle das atividades.</w:t>
      </w:r>
    </w:p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20"/>
              </w:rPr>
              <w:t>Nome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b/>
                <w:sz w:val="20"/>
              </w:rPr>
              <w:t>Função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20"/>
              </w:rPr>
              <w:t>Data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20"/>
              </w:rPr>
              <w:t>Assinatura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20"/>
              </w:rPr>
              <w:t>Rodrigo Pereira Romano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sz w:val="20"/>
              </w:rPr>
              <w:t>Gerente do projeto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sz w:val="20"/>
              </w:rPr>
              <w:t>21/03/2026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sz w:val="20"/>
              </w:rPr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20"/>
              </w:rPr>
              <w:t>Lucas Fiorrigi Furlan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sz w:val="20"/>
              </w:rPr>
              <w:t>Integrante da equipe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sz w:val="20"/>
              </w:rPr>
              <w:t>21/03/2026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sz w:val="20"/>
              </w:rPr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20"/>
              </w:rPr>
              <w:t>Miguel Martins Lima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sz w:val="20"/>
              </w:rPr>
              <w:t>Integrante da equipe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sz w:val="20"/>
              </w:rPr>
              <w:t>21/03/2026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sz w:val="20"/>
              </w:rPr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20"/>
              </w:rPr>
              <w:t>Isabela Carvalho Motta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sz w:val="20"/>
              </w:rPr>
              <w:t>Orientadora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sz w:val="20"/>
              </w:rPr>
              <w:t>___/___/______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sz w:val="20"/>
              </w:rPr>
            </w:r>
          </w:p>
        </w:tc>
      </w:tr>
    </w:tbl>
    <w:p>
      <w:pPr>
        <w:pStyle w:val="Legenda"/>
      </w:pPr>
      <w:r>
        <w:t>QUADRO 7 – Aprovação do termo de abertura</w:t>
      </w:r>
    </w:p>
    <w:sectPr w:rsidR="007566AC" w:rsidRPr="007566AC" w:rsidSect="00394C58">
      <w:headerReference w:type="even" r:id="rId10"/>
      <w:headerReference w:type="default" r:id="rId11"/>
      <w:headerReference w:type="first" r:id="rId12"/>
      <w:pgSz w:w="11907" w:h="16840" w:code="9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8497A" w:rsidRDefault="00E8497A" w:rsidP="00DF372F">
      <w:r>
        <w:separator/>
      </w:r>
    </w:p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</w:endnote>
  <w:endnote w:type="continuationSeparator" w:id="0">
    <w:p w:rsidR="00E8497A" w:rsidRDefault="00E8497A" w:rsidP="00DF372F">
      <w:r>
        <w:continuationSeparator/>
      </w:r>
    </w:p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KKGO+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8497A" w:rsidRDefault="00E8497A" w:rsidP="00DF372F">
      <w:r>
        <w:separator/>
      </w:r>
    </w:p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</w:footnote>
  <w:footnote w:type="continuationSeparator" w:id="0">
    <w:p w:rsidR="00E8497A" w:rsidRDefault="00E8497A" w:rsidP="00DF372F">
      <w:r>
        <w:continuationSeparator/>
      </w:r>
    </w:p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2522" w:rsidRDefault="00E42522" w:rsidP="00DF372F"/>
  <w:p w:rsidR="00E42522" w:rsidRDefault="00E42522" w:rsidP="00DF372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2522" w:rsidRDefault="00E8497A" w:rsidP="00097573">
    <w:pPr>
      <w:pStyle w:val="Cabealho"/>
      <w:jc w:val="right"/>
    </w:pPr>
    <w:sdt>
      <w:sdtPr>
        <w:id w:val="245571573"/>
        <w:docPartObj>
          <w:docPartGallery w:val="Page Numbers (Top of Page)"/>
          <w:docPartUnique/>
        </w:docPartObj>
      </w:sdtPr>
      <w:sdtEndPr/>
      <w:sdtContent>
        <w:r w:rsidR="00E42522">
          <w:rPr>
            <w:noProof/>
          </w:rPr>
          <w:fldChar w:fldCharType="begin"/>
        </w:r>
        <w:r w:rsidR="00E42522">
          <w:rPr>
            <w:noProof/>
          </w:rPr>
          <w:instrText xml:space="preserve"> PAGE   \* MERGEFORMAT </w:instrText>
        </w:r>
        <w:r w:rsidR="00E42522">
          <w:rPr>
            <w:noProof/>
          </w:rPr>
          <w:fldChar w:fldCharType="separate"/>
        </w:r>
        <w:r w:rsidR="0011558B">
          <w:rPr>
            <w:noProof/>
          </w:rPr>
          <w:t>ii</w:t>
        </w:r>
        <w:r w:rsidR="00E42522">
          <w:rPr>
            <w:noProof/>
          </w:rPr>
          <w:fldChar w:fldCharType="end"/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2522" w:rsidRDefault="00E42522" w:rsidP="000A56F0">
    <w:pPr>
      <w:pStyle w:val="Cabealho"/>
    </w:pPr>
  </w:p>
  <w:p w:rsidR="00E42522" w:rsidRDefault="00E42522" w:rsidP="000A56F0"/>
  <w:p w:rsidR="00E42522" w:rsidRDefault="00E42522" w:rsidP="000A56F0"/>
  <w:p w:rsidR="00E42522" w:rsidRDefault="00E42522" w:rsidP="000A56F0"/>
  <w:p w:rsidR="00E42522" w:rsidRDefault="00E42522" w:rsidP="000A56F0"/>
  <w:p w:rsidR="00E42522" w:rsidRDefault="00E42522" w:rsidP="000A56F0"/>
  <w:p w:rsidR="00E42522" w:rsidRDefault="00E42522" w:rsidP="000A56F0"/>
  <w:p w:rsidR="00E42522" w:rsidRDefault="00E42522" w:rsidP="000A56F0"/>
  <w:p w:rsidR="00E42522" w:rsidRDefault="00E42522" w:rsidP="000A56F0"/>
  <w:p w:rsidR="00E42522" w:rsidRDefault="00E42522" w:rsidP="000A56F0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6437513"/>
      <w:docPartObj>
        <w:docPartGallery w:val="Page Numbers (Top of Page)"/>
        <w:docPartUnique/>
      </w:docPartObj>
    </w:sdtPr>
    <w:sdtEndPr/>
    <w:sdtContent>
      <w:p w:rsidR="00E42522" w:rsidRDefault="00E42522" w:rsidP="000A56F0">
        <w:pPr>
          <w:pStyle w:val="Cabealho"/>
          <w:jc w:val="right"/>
        </w:pPr>
        <w:r>
          <w:rPr>
            <w:noProof/>
          </w:rPr>
          <w:fldChar w:fldCharType="begin"/>
        </w:r>
        <w:r>
          <w:rPr>
            <w:noProof/>
          </w:rPr>
          <w:instrText xml:space="preserve"> PAGE   \* MERGEFORMAT </w:instrText>
        </w:r>
        <w:r>
          <w:rPr>
            <w:noProof/>
          </w:rPr>
          <w:fldChar w:fldCharType="separate"/>
        </w:r>
        <w:r w:rsidR="0011558B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2522" w:rsidRPr="00EA6D08" w:rsidRDefault="00E42522" w:rsidP="000A56F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758A92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10727FD"/>
    <w:multiLevelType w:val="multilevel"/>
    <w:tmpl w:val="B78AADBA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2" w15:restartNumberingAfterBreak="0">
    <w:nsid w:val="14EC4CFF"/>
    <w:multiLevelType w:val="hybridMultilevel"/>
    <w:tmpl w:val="F18636E2"/>
    <w:lvl w:ilvl="0" w:tplc="0416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862130C"/>
    <w:multiLevelType w:val="multilevel"/>
    <w:tmpl w:val="E102CBF2"/>
    <w:lvl w:ilvl="0">
      <w:start w:val="3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4" w15:restartNumberingAfterBreak="0">
    <w:nsid w:val="19F3483E"/>
    <w:multiLevelType w:val="multilevel"/>
    <w:tmpl w:val="7960D292"/>
    <w:lvl w:ilvl="0">
      <w:start w:val="2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5" w15:restartNumberingAfterBreak="0">
    <w:nsid w:val="1FD13A6F"/>
    <w:multiLevelType w:val="multilevel"/>
    <w:tmpl w:val="E40E7E6C"/>
    <w:lvl w:ilvl="0">
      <w:start w:val="6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6" w15:restartNumberingAfterBreak="0">
    <w:nsid w:val="27540B40"/>
    <w:multiLevelType w:val="hybridMultilevel"/>
    <w:tmpl w:val="7E10913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8232F4"/>
    <w:multiLevelType w:val="hybridMultilevel"/>
    <w:tmpl w:val="1A56AC3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E26EA6"/>
    <w:multiLevelType w:val="multilevel"/>
    <w:tmpl w:val="3C58877C"/>
    <w:lvl w:ilvl="0">
      <w:start w:val="2"/>
      <w:numFmt w:val="decimal"/>
      <w:lvlText w:val="%1.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600"/>
        </w:tabs>
        <w:ind w:left="36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680"/>
        </w:tabs>
        <w:ind w:left="46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00"/>
        </w:tabs>
        <w:ind w:left="54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480"/>
        </w:tabs>
        <w:ind w:left="64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560"/>
        </w:tabs>
        <w:ind w:left="75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280"/>
        </w:tabs>
        <w:ind w:left="8280" w:hanging="2160"/>
      </w:pPr>
      <w:rPr>
        <w:rFonts w:hint="default"/>
      </w:rPr>
    </w:lvl>
  </w:abstractNum>
  <w:abstractNum w:abstractNumId="9" w15:restartNumberingAfterBreak="0">
    <w:nsid w:val="39F52A64"/>
    <w:multiLevelType w:val="singleLevel"/>
    <w:tmpl w:val="AE162D36"/>
    <w:lvl w:ilvl="0"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</w:abstractNum>
  <w:abstractNum w:abstractNumId="10" w15:restartNumberingAfterBreak="0">
    <w:nsid w:val="3EB02082"/>
    <w:multiLevelType w:val="multilevel"/>
    <w:tmpl w:val="A5D200B2"/>
    <w:lvl w:ilvl="0">
      <w:start w:val="7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43F26983"/>
    <w:multiLevelType w:val="multilevel"/>
    <w:tmpl w:val="1E4824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2" w15:restartNumberingAfterBreak="0">
    <w:nsid w:val="5F2F46EB"/>
    <w:multiLevelType w:val="multilevel"/>
    <w:tmpl w:val="D4DCBC9C"/>
    <w:lvl w:ilvl="0">
      <w:start w:val="3"/>
      <w:numFmt w:val="decimal"/>
      <w:lvlText w:val="%1.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600"/>
        </w:tabs>
        <w:ind w:left="36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680"/>
        </w:tabs>
        <w:ind w:left="46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00"/>
        </w:tabs>
        <w:ind w:left="54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480"/>
        </w:tabs>
        <w:ind w:left="64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560"/>
        </w:tabs>
        <w:ind w:left="75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280"/>
        </w:tabs>
        <w:ind w:left="8280" w:hanging="2160"/>
      </w:pPr>
      <w:rPr>
        <w:rFonts w:hint="default"/>
      </w:rPr>
    </w:lvl>
  </w:abstractNum>
  <w:abstractNum w:abstractNumId="13" w15:restartNumberingAfterBreak="0">
    <w:nsid w:val="63447252"/>
    <w:multiLevelType w:val="hybridMultilevel"/>
    <w:tmpl w:val="CCF684C8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29A5C18"/>
    <w:multiLevelType w:val="singleLevel"/>
    <w:tmpl w:val="AE162D36"/>
    <w:lvl w:ilvl="0"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</w:abstractNum>
  <w:num w:numId="1">
    <w:abstractNumId w:val="2"/>
  </w:num>
  <w:num w:numId="2">
    <w:abstractNumId w:val="13"/>
  </w:num>
  <w:num w:numId="3">
    <w:abstractNumId w:val="11"/>
  </w:num>
  <w:num w:numId="4">
    <w:abstractNumId w:val="5"/>
  </w:num>
  <w:num w:numId="5">
    <w:abstractNumId w:val="1"/>
  </w:num>
  <w:num w:numId="6">
    <w:abstractNumId w:val="8"/>
  </w:num>
  <w:num w:numId="7">
    <w:abstractNumId w:val="4"/>
  </w:num>
  <w:num w:numId="8">
    <w:abstractNumId w:val="12"/>
  </w:num>
  <w:num w:numId="9">
    <w:abstractNumId w:val="3"/>
  </w:num>
  <w:num w:numId="10">
    <w:abstractNumId w:val="0"/>
  </w:num>
  <w:num w:numId="11">
    <w:abstractNumId w:val="10"/>
  </w:num>
  <w:num w:numId="12">
    <w:abstractNumId w:val="9"/>
  </w:num>
  <w:num w:numId="13">
    <w:abstractNumId w:val="14"/>
  </w:num>
  <w:num w:numId="14">
    <w:abstractNumId w:val="7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11EA"/>
    <w:rsid w:val="00005822"/>
    <w:rsid w:val="00011B03"/>
    <w:rsid w:val="000138E4"/>
    <w:rsid w:val="000152AA"/>
    <w:rsid w:val="000167BA"/>
    <w:rsid w:val="00017E64"/>
    <w:rsid w:val="00021FBA"/>
    <w:rsid w:val="000232BE"/>
    <w:rsid w:val="00024908"/>
    <w:rsid w:val="000326F7"/>
    <w:rsid w:val="000426F9"/>
    <w:rsid w:val="00042CDE"/>
    <w:rsid w:val="000434F6"/>
    <w:rsid w:val="0005445F"/>
    <w:rsid w:val="000557D9"/>
    <w:rsid w:val="00070C63"/>
    <w:rsid w:val="00072983"/>
    <w:rsid w:val="00073E5B"/>
    <w:rsid w:val="00076C14"/>
    <w:rsid w:val="00080C75"/>
    <w:rsid w:val="000858A0"/>
    <w:rsid w:val="00087ED3"/>
    <w:rsid w:val="00091EE6"/>
    <w:rsid w:val="00093368"/>
    <w:rsid w:val="000938B5"/>
    <w:rsid w:val="00097573"/>
    <w:rsid w:val="000A56F0"/>
    <w:rsid w:val="000A5B93"/>
    <w:rsid w:val="000A5BE7"/>
    <w:rsid w:val="000B0C42"/>
    <w:rsid w:val="000B2F09"/>
    <w:rsid w:val="000B759B"/>
    <w:rsid w:val="000C10DA"/>
    <w:rsid w:val="000D5533"/>
    <w:rsid w:val="000D5AAC"/>
    <w:rsid w:val="000E0665"/>
    <w:rsid w:val="000E0DF1"/>
    <w:rsid w:val="000F2FBA"/>
    <w:rsid w:val="000F6906"/>
    <w:rsid w:val="00100147"/>
    <w:rsid w:val="00104E6E"/>
    <w:rsid w:val="00105DEC"/>
    <w:rsid w:val="00106A5C"/>
    <w:rsid w:val="00106F69"/>
    <w:rsid w:val="001127FC"/>
    <w:rsid w:val="0011558B"/>
    <w:rsid w:val="00116A1B"/>
    <w:rsid w:val="001208FC"/>
    <w:rsid w:val="00123796"/>
    <w:rsid w:val="0012396B"/>
    <w:rsid w:val="00124B61"/>
    <w:rsid w:val="00130624"/>
    <w:rsid w:val="0013408D"/>
    <w:rsid w:val="00137B7D"/>
    <w:rsid w:val="00141E70"/>
    <w:rsid w:val="00147A81"/>
    <w:rsid w:val="00165F30"/>
    <w:rsid w:val="0016650E"/>
    <w:rsid w:val="00182635"/>
    <w:rsid w:val="00185FEE"/>
    <w:rsid w:val="001900CC"/>
    <w:rsid w:val="001929AE"/>
    <w:rsid w:val="00195B8C"/>
    <w:rsid w:val="001B09CE"/>
    <w:rsid w:val="001C0796"/>
    <w:rsid w:val="001C1DB2"/>
    <w:rsid w:val="001C219B"/>
    <w:rsid w:val="001C3209"/>
    <w:rsid w:val="001C3A97"/>
    <w:rsid w:val="001D21B8"/>
    <w:rsid w:val="001E230A"/>
    <w:rsid w:val="001E590C"/>
    <w:rsid w:val="001F00FF"/>
    <w:rsid w:val="001F0FB5"/>
    <w:rsid w:val="00200468"/>
    <w:rsid w:val="0020693A"/>
    <w:rsid w:val="00207ADD"/>
    <w:rsid w:val="00212FC4"/>
    <w:rsid w:val="00220C05"/>
    <w:rsid w:val="0022182D"/>
    <w:rsid w:val="00234CE5"/>
    <w:rsid w:val="00241D6C"/>
    <w:rsid w:val="0024215E"/>
    <w:rsid w:val="00243F22"/>
    <w:rsid w:val="002516E6"/>
    <w:rsid w:val="0026207B"/>
    <w:rsid w:val="00262786"/>
    <w:rsid w:val="00274E78"/>
    <w:rsid w:val="002758C2"/>
    <w:rsid w:val="002774F0"/>
    <w:rsid w:val="00291CA5"/>
    <w:rsid w:val="00292656"/>
    <w:rsid w:val="002931E3"/>
    <w:rsid w:val="002A3ED4"/>
    <w:rsid w:val="002A6FB4"/>
    <w:rsid w:val="002A7560"/>
    <w:rsid w:val="002B2B27"/>
    <w:rsid w:val="002B6ABB"/>
    <w:rsid w:val="002D0FA7"/>
    <w:rsid w:val="002D10F7"/>
    <w:rsid w:val="002D3874"/>
    <w:rsid w:val="002D59FA"/>
    <w:rsid w:val="002E42D1"/>
    <w:rsid w:val="002E525C"/>
    <w:rsid w:val="002E66C8"/>
    <w:rsid w:val="002E783E"/>
    <w:rsid w:val="002F2A49"/>
    <w:rsid w:val="002F7D94"/>
    <w:rsid w:val="003035C5"/>
    <w:rsid w:val="003044B3"/>
    <w:rsid w:val="003219D2"/>
    <w:rsid w:val="00322785"/>
    <w:rsid w:val="00322876"/>
    <w:rsid w:val="00324723"/>
    <w:rsid w:val="00337957"/>
    <w:rsid w:val="0034262B"/>
    <w:rsid w:val="00342794"/>
    <w:rsid w:val="00345FF3"/>
    <w:rsid w:val="00350871"/>
    <w:rsid w:val="00350B7D"/>
    <w:rsid w:val="0035663A"/>
    <w:rsid w:val="00363DA4"/>
    <w:rsid w:val="00366DDD"/>
    <w:rsid w:val="00375C31"/>
    <w:rsid w:val="00381AE4"/>
    <w:rsid w:val="00383E46"/>
    <w:rsid w:val="00386D12"/>
    <w:rsid w:val="00394C58"/>
    <w:rsid w:val="003A231C"/>
    <w:rsid w:val="003B2655"/>
    <w:rsid w:val="003B6DB8"/>
    <w:rsid w:val="003D1B56"/>
    <w:rsid w:val="003D3766"/>
    <w:rsid w:val="003D5629"/>
    <w:rsid w:val="003D6D27"/>
    <w:rsid w:val="003D6FE3"/>
    <w:rsid w:val="003E0319"/>
    <w:rsid w:val="003E6A11"/>
    <w:rsid w:val="003F5F7A"/>
    <w:rsid w:val="00403D7E"/>
    <w:rsid w:val="004061DC"/>
    <w:rsid w:val="00416342"/>
    <w:rsid w:val="00421091"/>
    <w:rsid w:val="004218E0"/>
    <w:rsid w:val="00424F13"/>
    <w:rsid w:val="00425942"/>
    <w:rsid w:val="00432AC5"/>
    <w:rsid w:val="0043309E"/>
    <w:rsid w:val="0043408A"/>
    <w:rsid w:val="00434B7C"/>
    <w:rsid w:val="00435162"/>
    <w:rsid w:val="0044645C"/>
    <w:rsid w:val="00452A44"/>
    <w:rsid w:val="00456BCC"/>
    <w:rsid w:val="00457DB9"/>
    <w:rsid w:val="004652DD"/>
    <w:rsid w:val="00471887"/>
    <w:rsid w:val="004722EB"/>
    <w:rsid w:val="00473C78"/>
    <w:rsid w:val="00475F3E"/>
    <w:rsid w:val="004761B0"/>
    <w:rsid w:val="0047682B"/>
    <w:rsid w:val="00476DA2"/>
    <w:rsid w:val="00477DB4"/>
    <w:rsid w:val="004900E3"/>
    <w:rsid w:val="00490BA9"/>
    <w:rsid w:val="004955D2"/>
    <w:rsid w:val="004A0C52"/>
    <w:rsid w:val="004A2D7A"/>
    <w:rsid w:val="004B0ACE"/>
    <w:rsid w:val="004B3366"/>
    <w:rsid w:val="004B4A77"/>
    <w:rsid w:val="004B5E78"/>
    <w:rsid w:val="004C39AB"/>
    <w:rsid w:val="004D139A"/>
    <w:rsid w:val="004D56A9"/>
    <w:rsid w:val="004E37AA"/>
    <w:rsid w:val="004E45BF"/>
    <w:rsid w:val="004F3285"/>
    <w:rsid w:val="004F4E22"/>
    <w:rsid w:val="004F5CA5"/>
    <w:rsid w:val="004F776B"/>
    <w:rsid w:val="005017BF"/>
    <w:rsid w:val="005033E8"/>
    <w:rsid w:val="005053A1"/>
    <w:rsid w:val="00510CEE"/>
    <w:rsid w:val="00511545"/>
    <w:rsid w:val="00521845"/>
    <w:rsid w:val="00522FD7"/>
    <w:rsid w:val="00525B28"/>
    <w:rsid w:val="0053315F"/>
    <w:rsid w:val="005340C9"/>
    <w:rsid w:val="00535D22"/>
    <w:rsid w:val="00537A1A"/>
    <w:rsid w:val="00537B54"/>
    <w:rsid w:val="00537C30"/>
    <w:rsid w:val="00547497"/>
    <w:rsid w:val="00554E15"/>
    <w:rsid w:val="00555C7B"/>
    <w:rsid w:val="005570CB"/>
    <w:rsid w:val="00565A99"/>
    <w:rsid w:val="00566B64"/>
    <w:rsid w:val="005716CE"/>
    <w:rsid w:val="00571F8A"/>
    <w:rsid w:val="00577F37"/>
    <w:rsid w:val="0058176F"/>
    <w:rsid w:val="005824CB"/>
    <w:rsid w:val="0058565F"/>
    <w:rsid w:val="00591208"/>
    <w:rsid w:val="00595503"/>
    <w:rsid w:val="0059736F"/>
    <w:rsid w:val="005A038E"/>
    <w:rsid w:val="005A1AD4"/>
    <w:rsid w:val="005A317E"/>
    <w:rsid w:val="005A6A9E"/>
    <w:rsid w:val="005C6E0C"/>
    <w:rsid w:val="005D2A77"/>
    <w:rsid w:val="005D3590"/>
    <w:rsid w:val="005E4CBB"/>
    <w:rsid w:val="005E63DF"/>
    <w:rsid w:val="005E76C3"/>
    <w:rsid w:val="005E7C0D"/>
    <w:rsid w:val="005F1FE8"/>
    <w:rsid w:val="005F249C"/>
    <w:rsid w:val="005F3A95"/>
    <w:rsid w:val="005F61B4"/>
    <w:rsid w:val="005F6A08"/>
    <w:rsid w:val="00601537"/>
    <w:rsid w:val="00601954"/>
    <w:rsid w:val="006022DE"/>
    <w:rsid w:val="00602D1A"/>
    <w:rsid w:val="00607CB7"/>
    <w:rsid w:val="0062158D"/>
    <w:rsid w:val="006226F1"/>
    <w:rsid w:val="00623E15"/>
    <w:rsid w:val="006240D4"/>
    <w:rsid w:val="006264E6"/>
    <w:rsid w:val="006351C9"/>
    <w:rsid w:val="006400B0"/>
    <w:rsid w:val="00644595"/>
    <w:rsid w:val="00644EC0"/>
    <w:rsid w:val="00652706"/>
    <w:rsid w:val="006546D0"/>
    <w:rsid w:val="00660990"/>
    <w:rsid w:val="00665E3B"/>
    <w:rsid w:val="00666E72"/>
    <w:rsid w:val="006719EA"/>
    <w:rsid w:val="00672D56"/>
    <w:rsid w:val="00674074"/>
    <w:rsid w:val="00675B4A"/>
    <w:rsid w:val="006766ED"/>
    <w:rsid w:val="0068052D"/>
    <w:rsid w:val="00684E5F"/>
    <w:rsid w:val="0069085D"/>
    <w:rsid w:val="00692E83"/>
    <w:rsid w:val="0069580D"/>
    <w:rsid w:val="0069667F"/>
    <w:rsid w:val="0069707E"/>
    <w:rsid w:val="006A4179"/>
    <w:rsid w:val="006A799A"/>
    <w:rsid w:val="006C0111"/>
    <w:rsid w:val="006C2CF2"/>
    <w:rsid w:val="006E0F56"/>
    <w:rsid w:val="006E1885"/>
    <w:rsid w:val="006F11EA"/>
    <w:rsid w:val="006F1D20"/>
    <w:rsid w:val="006F3EB8"/>
    <w:rsid w:val="006F6B69"/>
    <w:rsid w:val="006F74F3"/>
    <w:rsid w:val="00706F66"/>
    <w:rsid w:val="00707092"/>
    <w:rsid w:val="00710D87"/>
    <w:rsid w:val="007121D8"/>
    <w:rsid w:val="0071523E"/>
    <w:rsid w:val="00715CF4"/>
    <w:rsid w:val="00725569"/>
    <w:rsid w:val="00727982"/>
    <w:rsid w:val="00734360"/>
    <w:rsid w:val="00742CDF"/>
    <w:rsid w:val="007441DD"/>
    <w:rsid w:val="00754BD8"/>
    <w:rsid w:val="007564F0"/>
    <w:rsid w:val="007566AC"/>
    <w:rsid w:val="00762DA9"/>
    <w:rsid w:val="00770812"/>
    <w:rsid w:val="00777216"/>
    <w:rsid w:val="007815F5"/>
    <w:rsid w:val="00784FEC"/>
    <w:rsid w:val="00790236"/>
    <w:rsid w:val="007913C0"/>
    <w:rsid w:val="00792A9F"/>
    <w:rsid w:val="00794863"/>
    <w:rsid w:val="007A5FC8"/>
    <w:rsid w:val="007A7D28"/>
    <w:rsid w:val="007A7EA3"/>
    <w:rsid w:val="007B03D3"/>
    <w:rsid w:val="007B0CF3"/>
    <w:rsid w:val="007B142E"/>
    <w:rsid w:val="007B2F51"/>
    <w:rsid w:val="007B4AD6"/>
    <w:rsid w:val="007B5B18"/>
    <w:rsid w:val="007C4E4A"/>
    <w:rsid w:val="007C753B"/>
    <w:rsid w:val="007D4E64"/>
    <w:rsid w:val="007D740B"/>
    <w:rsid w:val="007E16DE"/>
    <w:rsid w:val="007E22D8"/>
    <w:rsid w:val="007E2455"/>
    <w:rsid w:val="007E2CA7"/>
    <w:rsid w:val="007E30E4"/>
    <w:rsid w:val="007E3CE2"/>
    <w:rsid w:val="007E56B5"/>
    <w:rsid w:val="007E79F9"/>
    <w:rsid w:val="00800C47"/>
    <w:rsid w:val="0080381D"/>
    <w:rsid w:val="008047D0"/>
    <w:rsid w:val="008116BC"/>
    <w:rsid w:val="00812453"/>
    <w:rsid w:val="00814954"/>
    <w:rsid w:val="0081795F"/>
    <w:rsid w:val="0082176F"/>
    <w:rsid w:val="0082210C"/>
    <w:rsid w:val="008228D0"/>
    <w:rsid w:val="008230D6"/>
    <w:rsid w:val="0082464A"/>
    <w:rsid w:val="00830277"/>
    <w:rsid w:val="00833648"/>
    <w:rsid w:val="00835A80"/>
    <w:rsid w:val="00850DE8"/>
    <w:rsid w:val="00854E67"/>
    <w:rsid w:val="00861B86"/>
    <w:rsid w:val="00863F50"/>
    <w:rsid w:val="00864251"/>
    <w:rsid w:val="008642D1"/>
    <w:rsid w:val="00866878"/>
    <w:rsid w:val="008724CD"/>
    <w:rsid w:val="00880269"/>
    <w:rsid w:val="00883899"/>
    <w:rsid w:val="008908F2"/>
    <w:rsid w:val="0089274C"/>
    <w:rsid w:val="00892C4D"/>
    <w:rsid w:val="008A225A"/>
    <w:rsid w:val="008B39BE"/>
    <w:rsid w:val="008C23F7"/>
    <w:rsid w:val="008E24AA"/>
    <w:rsid w:val="008E2B84"/>
    <w:rsid w:val="008E5B11"/>
    <w:rsid w:val="008F318B"/>
    <w:rsid w:val="008F6FD7"/>
    <w:rsid w:val="008F7D19"/>
    <w:rsid w:val="00904F4A"/>
    <w:rsid w:val="00904F5C"/>
    <w:rsid w:val="00910988"/>
    <w:rsid w:val="00912D10"/>
    <w:rsid w:val="00917404"/>
    <w:rsid w:val="00920C92"/>
    <w:rsid w:val="00930B77"/>
    <w:rsid w:val="00934426"/>
    <w:rsid w:val="00944717"/>
    <w:rsid w:val="00946E5A"/>
    <w:rsid w:val="009511B5"/>
    <w:rsid w:val="00951396"/>
    <w:rsid w:val="00951867"/>
    <w:rsid w:val="0095191F"/>
    <w:rsid w:val="00953E84"/>
    <w:rsid w:val="009608B3"/>
    <w:rsid w:val="00961041"/>
    <w:rsid w:val="009647A4"/>
    <w:rsid w:val="00967DDE"/>
    <w:rsid w:val="00967F37"/>
    <w:rsid w:val="00971901"/>
    <w:rsid w:val="00973BCD"/>
    <w:rsid w:val="00973F76"/>
    <w:rsid w:val="00977584"/>
    <w:rsid w:val="0098078F"/>
    <w:rsid w:val="00982739"/>
    <w:rsid w:val="009844A1"/>
    <w:rsid w:val="009850D8"/>
    <w:rsid w:val="00993CCF"/>
    <w:rsid w:val="00996D3E"/>
    <w:rsid w:val="00997C5F"/>
    <w:rsid w:val="00997D87"/>
    <w:rsid w:val="009A195B"/>
    <w:rsid w:val="009A3E99"/>
    <w:rsid w:val="009B31DA"/>
    <w:rsid w:val="009B4B08"/>
    <w:rsid w:val="009C1FF5"/>
    <w:rsid w:val="009C40D5"/>
    <w:rsid w:val="009C457C"/>
    <w:rsid w:val="009C527F"/>
    <w:rsid w:val="009D1DE1"/>
    <w:rsid w:val="009D7F3A"/>
    <w:rsid w:val="009E658E"/>
    <w:rsid w:val="009F01B4"/>
    <w:rsid w:val="009F4C42"/>
    <w:rsid w:val="00A00EC5"/>
    <w:rsid w:val="00A01175"/>
    <w:rsid w:val="00A050E3"/>
    <w:rsid w:val="00A06DB9"/>
    <w:rsid w:val="00A11F0F"/>
    <w:rsid w:val="00A16EEF"/>
    <w:rsid w:val="00A21B29"/>
    <w:rsid w:val="00A2372C"/>
    <w:rsid w:val="00A25A86"/>
    <w:rsid w:val="00A2797B"/>
    <w:rsid w:val="00A325B3"/>
    <w:rsid w:val="00A3349A"/>
    <w:rsid w:val="00A33D89"/>
    <w:rsid w:val="00A36420"/>
    <w:rsid w:val="00A40A32"/>
    <w:rsid w:val="00A433F5"/>
    <w:rsid w:val="00A44AA5"/>
    <w:rsid w:val="00A54773"/>
    <w:rsid w:val="00A64C03"/>
    <w:rsid w:val="00A6619A"/>
    <w:rsid w:val="00A66F60"/>
    <w:rsid w:val="00A74F94"/>
    <w:rsid w:val="00A75ED2"/>
    <w:rsid w:val="00A7691F"/>
    <w:rsid w:val="00A77A9C"/>
    <w:rsid w:val="00A77A9E"/>
    <w:rsid w:val="00A87AEA"/>
    <w:rsid w:val="00A9068A"/>
    <w:rsid w:val="00A93428"/>
    <w:rsid w:val="00A94DD4"/>
    <w:rsid w:val="00A96366"/>
    <w:rsid w:val="00AA192E"/>
    <w:rsid w:val="00AA3C8C"/>
    <w:rsid w:val="00AA6764"/>
    <w:rsid w:val="00AA70D5"/>
    <w:rsid w:val="00AB2FF0"/>
    <w:rsid w:val="00AC2B59"/>
    <w:rsid w:val="00AC4661"/>
    <w:rsid w:val="00AC72C7"/>
    <w:rsid w:val="00AD05D4"/>
    <w:rsid w:val="00AF4F7C"/>
    <w:rsid w:val="00AF5692"/>
    <w:rsid w:val="00B042BC"/>
    <w:rsid w:val="00B0509A"/>
    <w:rsid w:val="00B05404"/>
    <w:rsid w:val="00B07178"/>
    <w:rsid w:val="00B07DA6"/>
    <w:rsid w:val="00B25856"/>
    <w:rsid w:val="00B34176"/>
    <w:rsid w:val="00B35822"/>
    <w:rsid w:val="00B36A5F"/>
    <w:rsid w:val="00B422B5"/>
    <w:rsid w:val="00B649B6"/>
    <w:rsid w:val="00B7187B"/>
    <w:rsid w:val="00B83A73"/>
    <w:rsid w:val="00B92A81"/>
    <w:rsid w:val="00B977AF"/>
    <w:rsid w:val="00BA12C1"/>
    <w:rsid w:val="00BA279F"/>
    <w:rsid w:val="00BA3D3A"/>
    <w:rsid w:val="00BA410A"/>
    <w:rsid w:val="00BA5999"/>
    <w:rsid w:val="00BA6C3A"/>
    <w:rsid w:val="00BA736E"/>
    <w:rsid w:val="00BB5B5E"/>
    <w:rsid w:val="00BC4534"/>
    <w:rsid w:val="00BC51DE"/>
    <w:rsid w:val="00BC586A"/>
    <w:rsid w:val="00BC5EA8"/>
    <w:rsid w:val="00BC6E24"/>
    <w:rsid w:val="00BD2685"/>
    <w:rsid w:val="00BD3B9C"/>
    <w:rsid w:val="00BD3C80"/>
    <w:rsid w:val="00BD42D1"/>
    <w:rsid w:val="00BD77CD"/>
    <w:rsid w:val="00BD7B90"/>
    <w:rsid w:val="00BE140C"/>
    <w:rsid w:val="00BE34D2"/>
    <w:rsid w:val="00BE383B"/>
    <w:rsid w:val="00BF2078"/>
    <w:rsid w:val="00BF3DBF"/>
    <w:rsid w:val="00BF61BF"/>
    <w:rsid w:val="00C01F9F"/>
    <w:rsid w:val="00C03A8B"/>
    <w:rsid w:val="00C06FB1"/>
    <w:rsid w:val="00C1041C"/>
    <w:rsid w:val="00C11268"/>
    <w:rsid w:val="00C1162D"/>
    <w:rsid w:val="00C125EB"/>
    <w:rsid w:val="00C15E21"/>
    <w:rsid w:val="00C229DD"/>
    <w:rsid w:val="00C22F4B"/>
    <w:rsid w:val="00C30F89"/>
    <w:rsid w:val="00C348B2"/>
    <w:rsid w:val="00C358F7"/>
    <w:rsid w:val="00C41B0E"/>
    <w:rsid w:val="00C440CF"/>
    <w:rsid w:val="00C46793"/>
    <w:rsid w:val="00C47DF6"/>
    <w:rsid w:val="00C50FA8"/>
    <w:rsid w:val="00C523A4"/>
    <w:rsid w:val="00C52E6F"/>
    <w:rsid w:val="00C57882"/>
    <w:rsid w:val="00C60E0A"/>
    <w:rsid w:val="00C61043"/>
    <w:rsid w:val="00C615CE"/>
    <w:rsid w:val="00C61F92"/>
    <w:rsid w:val="00C666A4"/>
    <w:rsid w:val="00C66E9E"/>
    <w:rsid w:val="00C73206"/>
    <w:rsid w:val="00C91C4A"/>
    <w:rsid w:val="00C95958"/>
    <w:rsid w:val="00C97222"/>
    <w:rsid w:val="00CA63DE"/>
    <w:rsid w:val="00CA6854"/>
    <w:rsid w:val="00CB12FA"/>
    <w:rsid w:val="00CB447C"/>
    <w:rsid w:val="00CC1048"/>
    <w:rsid w:val="00CC273E"/>
    <w:rsid w:val="00CC51BE"/>
    <w:rsid w:val="00CD383E"/>
    <w:rsid w:val="00CD3E58"/>
    <w:rsid w:val="00CE5CDE"/>
    <w:rsid w:val="00CE6E72"/>
    <w:rsid w:val="00CF1E57"/>
    <w:rsid w:val="00CF2A4D"/>
    <w:rsid w:val="00CF50D2"/>
    <w:rsid w:val="00D01985"/>
    <w:rsid w:val="00D10C71"/>
    <w:rsid w:val="00D10FF1"/>
    <w:rsid w:val="00D20B8C"/>
    <w:rsid w:val="00D264C8"/>
    <w:rsid w:val="00D268BE"/>
    <w:rsid w:val="00D26DFC"/>
    <w:rsid w:val="00D35B8D"/>
    <w:rsid w:val="00D36550"/>
    <w:rsid w:val="00D37119"/>
    <w:rsid w:val="00D4139D"/>
    <w:rsid w:val="00D4438A"/>
    <w:rsid w:val="00D45704"/>
    <w:rsid w:val="00D47EA7"/>
    <w:rsid w:val="00D50EB8"/>
    <w:rsid w:val="00D574B2"/>
    <w:rsid w:val="00D60CBA"/>
    <w:rsid w:val="00D64530"/>
    <w:rsid w:val="00D65E24"/>
    <w:rsid w:val="00D72A18"/>
    <w:rsid w:val="00D752FE"/>
    <w:rsid w:val="00D7623C"/>
    <w:rsid w:val="00D77101"/>
    <w:rsid w:val="00D77637"/>
    <w:rsid w:val="00D84F08"/>
    <w:rsid w:val="00D86BFB"/>
    <w:rsid w:val="00D86CB6"/>
    <w:rsid w:val="00D8717B"/>
    <w:rsid w:val="00D878EB"/>
    <w:rsid w:val="00D91ECA"/>
    <w:rsid w:val="00D92F83"/>
    <w:rsid w:val="00D96672"/>
    <w:rsid w:val="00DB1E89"/>
    <w:rsid w:val="00DB203E"/>
    <w:rsid w:val="00DB4CA2"/>
    <w:rsid w:val="00DC0B75"/>
    <w:rsid w:val="00DC2352"/>
    <w:rsid w:val="00DC33E3"/>
    <w:rsid w:val="00DC5CF1"/>
    <w:rsid w:val="00DC767E"/>
    <w:rsid w:val="00DD4FCF"/>
    <w:rsid w:val="00DD7DC2"/>
    <w:rsid w:val="00DE27FB"/>
    <w:rsid w:val="00DE2BEE"/>
    <w:rsid w:val="00DE4572"/>
    <w:rsid w:val="00DE50A8"/>
    <w:rsid w:val="00DF372F"/>
    <w:rsid w:val="00E0521A"/>
    <w:rsid w:val="00E109C1"/>
    <w:rsid w:val="00E148FD"/>
    <w:rsid w:val="00E15E49"/>
    <w:rsid w:val="00E4036B"/>
    <w:rsid w:val="00E41B11"/>
    <w:rsid w:val="00E42522"/>
    <w:rsid w:val="00E43928"/>
    <w:rsid w:val="00E44611"/>
    <w:rsid w:val="00E47BDF"/>
    <w:rsid w:val="00E70169"/>
    <w:rsid w:val="00E71723"/>
    <w:rsid w:val="00E73EF3"/>
    <w:rsid w:val="00E7656F"/>
    <w:rsid w:val="00E77384"/>
    <w:rsid w:val="00E8236D"/>
    <w:rsid w:val="00E8497A"/>
    <w:rsid w:val="00E92CAD"/>
    <w:rsid w:val="00E939BE"/>
    <w:rsid w:val="00EA148F"/>
    <w:rsid w:val="00EA6D08"/>
    <w:rsid w:val="00EA7E93"/>
    <w:rsid w:val="00EB19CE"/>
    <w:rsid w:val="00EB6814"/>
    <w:rsid w:val="00EC233B"/>
    <w:rsid w:val="00EC3DF0"/>
    <w:rsid w:val="00EC5F09"/>
    <w:rsid w:val="00EC6833"/>
    <w:rsid w:val="00ED1305"/>
    <w:rsid w:val="00EE0608"/>
    <w:rsid w:val="00EE0EE6"/>
    <w:rsid w:val="00EE4F21"/>
    <w:rsid w:val="00EF0671"/>
    <w:rsid w:val="00EF2AE4"/>
    <w:rsid w:val="00F0466D"/>
    <w:rsid w:val="00F05EE2"/>
    <w:rsid w:val="00F10DE8"/>
    <w:rsid w:val="00F20110"/>
    <w:rsid w:val="00F209CF"/>
    <w:rsid w:val="00F27707"/>
    <w:rsid w:val="00F304A5"/>
    <w:rsid w:val="00F334C0"/>
    <w:rsid w:val="00F34D30"/>
    <w:rsid w:val="00F35C96"/>
    <w:rsid w:val="00F3776A"/>
    <w:rsid w:val="00F40180"/>
    <w:rsid w:val="00F4415E"/>
    <w:rsid w:val="00F445DE"/>
    <w:rsid w:val="00F45D92"/>
    <w:rsid w:val="00F46C9A"/>
    <w:rsid w:val="00F5371C"/>
    <w:rsid w:val="00F5581E"/>
    <w:rsid w:val="00F5622B"/>
    <w:rsid w:val="00F61261"/>
    <w:rsid w:val="00F62607"/>
    <w:rsid w:val="00F715F0"/>
    <w:rsid w:val="00F73CE5"/>
    <w:rsid w:val="00F8078C"/>
    <w:rsid w:val="00F80B8B"/>
    <w:rsid w:val="00F83932"/>
    <w:rsid w:val="00F930F1"/>
    <w:rsid w:val="00F95ED4"/>
    <w:rsid w:val="00FA7BEA"/>
    <w:rsid w:val="00FB089B"/>
    <w:rsid w:val="00FB7FFB"/>
    <w:rsid w:val="00FC421D"/>
    <w:rsid w:val="00FC58C5"/>
    <w:rsid w:val="00FC730D"/>
    <w:rsid w:val="00FD09C9"/>
    <w:rsid w:val="00FD34D5"/>
    <w:rsid w:val="00FD36FD"/>
    <w:rsid w:val="00FD3A4A"/>
    <w:rsid w:val="00FD3F0F"/>
    <w:rsid w:val="00FE52C0"/>
    <w:rsid w:val="00FE79BF"/>
    <w:rsid w:val="00FF0681"/>
    <w:rsid w:val="00FF6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6E13CE0"/>
  <w15:docId w15:val="{F7810295-7D94-4F49-ACFC-9082516A6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utoRedefine/>
    <w:qFormat/>
    <w:rsid w:val="00DF372F"/>
    <w:pPr>
      <w:spacing w:after="240" w:line="360" w:lineRule="auto"/>
      <w:jc w:val="both"/>
    </w:pPr>
    <w:rPr>
      <w:sz w:val="24"/>
      <w:szCs w:val="22"/>
    </w:rPr>
  </w:style>
  <w:style w:type="paragraph" w:styleId="Ttulo1">
    <w:name w:val="heading 1"/>
    <w:basedOn w:val="Normal"/>
    <w:next w:val="Normal"/>
    <w:autoRedefine/>
    <w:qFormat/>
    <w:rsid w:val="00DF372F"/>
    <w:pPr>
      <w:keepNext/>
      <w:outlineLvl w:val="0"/>
    </w:pPr>
    <w:rPr>
      <w:rFonts w:cs="Arial"/>
      <w:b/>
      <w:bCs/>
      <w:caps/>
      <w:kern w:val="32"/>
    </w:rPr>
  </w:style>
  <w:style w:type="paragraph" w:styleId="Ttulo2">
    <w:name w:val="heading 2"/>
    <w:basedOn w:val="Normal"/>
    <w:next w:val="Normal"/>
    <w:autoRedefine/>
    <w:qFormat/>
    <w:rsid w:val="00C61043"/>
    <w:pPr>
      <w:keepNext/>
      <w:outlineLvl w:val="1"/>
    </w:pPr>
    <w:rPr>
      <w:rFonts w:cs="Arial"/>
      <w:bCs/>
      <w:iCs/>
      <w:caps/>
    </w:rPr>
  </w:style>
  <w:style w:type="paragraph" w:styleId="Ttulo3">
    <w:name w:val="heading 3"/>
    <w:basedOn w:val="Normal"/>
    <w:next w:val="Normal"/>
    <w:autoRedefine/>
    <w:qFormat/>
    <w:rsid w:val="00D60CBA"/>
    <w:pPr>
      <w:keepNext/>
      <w:outlineLvl w:val="2"/>
    </w:pPr>
    <w:rPr>
      <w:rFonts w:cs="Arial"/>
      <w:b/>
      <w:bCs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semiHidden/>
    <w:rsid w:val="00555C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/>
      <w:color w:val="000000"/>
      <w:sz w:val="20"/>
      <w:szCs w:val="20"/>
    </w:rPr>
  </w:style>
  <w:style w:type="paragraph" w:customStyle="1" w:styleId="Default">
    <w:name w:val="Default"/>
    <w:rsid w:val="00555C7B"/>
    <w:pPr>
      <w:autoSpaceDE w:val="0"/>
      <w:autoSpaceDN w:val="0"/>
      <w:adjustRightInd w:val="0"/>
    </w:pPr>
    <w:rPr>
      <w:rFonts w:ascii="INKKGO+TimesNewRoman" w:hAnsi="INKKGO+TimesNewRoman" w:cs="INKKGO+TimesNewRoman"/>
      <w:color w:val="000000"/>
      <w:sz w:val="24"/>
      <w:szCs w:val="24"/>
    </w:rPr>
  </w:style>
  <w:style w:type="paragraph" w:styleId="Rodap">
    <w:name w:val="footer"/>
    <w:basedOn w:val="Normal"/>
    <w:link w:val="RodapChar"/>
    <w:uiPriority w:val="99"/>
    <w:rsid w:val="00555C7B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semiHidden/>
    <w:rsid w:val="00555C7B"/>
  </w:style>
  <w:style w:type="paragraph" w:styleId="Cabealho">
    <w:name w:val="header"/>
    <w:basedOn w:val="Normal"/>
    <w:link w:val="CabealhoChar"/>
    <w:uiPriority w:val="99"/>
    <w:rsid w:val="00555C7B"/>
    <w:pPr>
      <w:tabs>
        <w:tab w:val="center" w:pos="4419"/>
        <w:tab w:val="right" w:pos="8838"/>
      </w:tabs>
    </w:pPr>
  </w:style>
  <w:style w:type="paragraph" w:styleId="Sumrio1">
    <w:name w:val="toc 1"/>
    <w:basedOn w:val="Normal"/>
    <w:next w:val="Normal"/>
    <w:autoRedefine/>
    <w:uiPriority w:val="39"/>
    <w:rsid w:val="00555C7B"/>
    <w:rPr>
      <w:b/>
    </w:rPr>
  </w:style>
  <w:style w:type="paragraph" w:styleId="Sumrio2">
    <w:name w:val="toc 2"/>
    <w:basedOn w:val="Normal"/>
    <w:next w:val="Normal"/>
    <w:autoRedefine/>
    <w:uiPriority w:val="39"/>
    <w:rsid w:val="00555C7B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555C7B"/>
    <w:pPr>
      <w:ind w:left="480"/>
    </w:pPr>
    <w:rPr>
      <w:b/>
    </w:rPr>
  </w:style>
  <w:style w:type="character" w:styleId="Hyperlink">
    <w:name w:val="Hyperlink"/>
    <w:basedOn w:val="Fontepargpadro"/>
    <w:uiPriority w:val="99"/>
    <w:rsid w:val="00555C7B"/>
    <w:rPr>
      <w:color w:val="0000FF"/>
      <w:u w:val="single"/>
    </w:rPr>
  </w:style>
  <w:style w:type="character" w:styleId="HiperlinkVisitado">
    <w:name w:val="FollowedHyperlink"/>
    <w:basedOn w:val="Fontepargpadro"/>
    <w:semiHidden/>
    <w:rsid w:val="00555C7B"/>
    <w:rPr>
      <w:color w:val="800080"/>
      <w:u w:val="single"/>
    </w:rPr>
  </w:style>
  <w:style w:type="paragraph" w:customStyle="1" w:styleId="EstiloFonte12NegritoCentralizado">
    <w:name w:val="Estilo Fonte 12+Negrito+Centralizado"/>
    <w:basedOn w:val="Normal"/>
    <w:autoRedefine/>
    <w:rsid w:val="003D3766"/>
    <w:pPr>
      <w:jc w:val="center"/>
    </w:pPr>
    <w:rPr>
      <w:b/>
      <w:bCs/>
      <w:szCs w:val="20"/>
    </w:rPr>
  </w:style>
  <w:style w:type="paragraph" w:customStyle="1" w:styleId="CAPA">
    <w:name w:val="CAPA"/>
    <w:basedOn w:val="Normal"/>
    <w:autoRedefine/>
    <w:rsid w:val="00F4415E"/>
    <w:pPr>
      <w:spacing w:line="240" w:lineRule="auto"/>
      <w:jc w:val="center"/>
    </w:pPr>
    <w:rPr>
      <w:b/>
      <w:sz w:val="28"/>
      <w:szCs w:val="20"/>
    </w:rPr>
  </w:style>
  <w:style w:type="paragraph" w:styleId="Sumrio4">
    <w:name w:val="toc 4"/>
    <w:basedOn w:val="Normal"/>
    <w:next w:val="Normal"/>
    <w:autoRedefine/>
    <w:semiHidden/>
    <w:rsid w:val="00555C7B"/>
    <w:pPr>
      <w:ind w:left="720"/>
      <w:jc w:val="left"/>
    </w:pPr>
  </w:style>
  <w:style w:type="paragraph" w:styleId="Sumrio5">
    <w:name w:val="toc 5"/>
    <w:basedOn w:val="Normal"/>
    <w:next w:val="Normal"/>
    <w:autoRedefine/>
    <w:semiHidden/>
    <w:rsid w:val="00555C7B"/>
    <w:pPr>
      <w:ind w:left="960"/>
      <w:jc w:val="left"/>
    </w:pPr>
  </w:style>
  <w:style w:type="paragraph" w:styleId="Sumrio6">
    <w:name w:val="toc 6"/>
    <w:basedOn w:val="Normal"/>
    <w:next w:val="Normal"/>
    <w:autoRedefine/>
    <w:semiHidden/>
    <w:rsid w:val="00555C7B"/>
    <w:pPr>
      <w:ind w:left="1200"/>
      <w:jc w:val="left"/>
    </w:pPr>
  </w:style>
  <w:style w:type="paragraph" w:styleId="Sumrio7">
    <w:name w:val="toc 7"/>
    <w:basedOn w:val="Normal"/>
    <w:next w:val="Normal"/>
    <w:autoRedefine/>
    <w:semiHidden/>
    <w:rsid w:val="00555C7B"/>
    <w:pPr>
      <w:ind w:left="1440"/>
      <w:jc w:val="left"/>
    </w:pPr>
  </w:style>
  <w:style w:type="paragraph" w:styleId="Sumrio8">
    <w:name w:val="toc 8"/>
    <w:basedOn w:val="Normal"/>
    <w:next w:val="Normal"/>
    <w:autoRedefine/>
    <w:semiHidden/>
    <w:rsid w:val="00555C7B"/>
    <w:pPr>
      <w:ind w:left="1680"/>
      <w:jc w:val="left"/>
    </w:pPr>
  </w:style>
  <w:style w:type="paragraph" w:styleId="Sumrio9">
    <w:name w:val="toc 9"/>
    <w:basedOn w:val="Normal"/>
    <w:next w:val="Normal"/>
    <w:autoRedefine/>
    <w:semiHidden/>
    <w:rsid w:val="00555C7B"/>
    <w:pPr>
      <w:ind w:left="1920"/>
      <w:jc w:val="left"/>
    </w:pPr>
  </w:style>
  <w:style w:type="paragraph" w:styleId="SemEspaamento">
    <w:name w:val="No Spacing"/>
    <w:uiPriority w:val="1"/>
    <w:qFormat/>
    <w:rsid w:val="004A0C52"/>
    <w:pPr>
      <w:jc w:val="both"/>
    </w:pPr>
    <w:rPr>
      <w:sz w:val="24"/>
      <w:szCs w:val="24"/>
    </w:rPr>
  </w:style>
  <w:style w:type="table" w:styleId="Tabelacomgrade">
    <w:name w:val="Table Grid"/>
    <w:basedOn w:val="Tabelanormal"/>
    <w:uiPriority w:val="59"/>
    <w:rsid w:val="006527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bealhoChar">
    <w:name w:val="Cabeçalho Char"/>
    <w:basedOn w:val="Fontepargpadro"/>
    <w:link w:val="Cabealho"/>
    <w:uiPriority w:val="99"/>
    <w:rsid w:val="00024908"/>
    <w:rPr>
      <w:sz w:val="24"/>
      <w:szCs w:val="22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D5AA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D5AAC"/>
    <w:rPr>
      <w:rFonts w:ascii="Tahoma" w:hAnsi="Tahoma" w:cs="Tahoma"/>
      <w:sz w:val="16"/>
      <w:szCs w:val="16"/>
    </w:rPr>
  </w:style>
  <w:style w:type="character" w:customStyle="1" w:styleId="RodapChar">
    <w:name w:val="Rodapé Char"/>
    <w:basedOn w:val="Fontepargpadro"/>
    <w:link w:val="Rodap"/>
    <w:uiPriority w:val="99"/>
    <w:rsid w:val="004722EB"/>
    <w:rPr>
      <w:sz w:val="24"/>
      <w:szCs w:val="22"/>
    </w:rPr>
  </w:style>
  <w:style w:type="character" w:styleId="Forte">
    <w:name w:val="Strong"/>
    <w:aliases w:val="Legendas"/>
    <w:basedOn w:val="Fontepargpadro"/>
    <w:uiPriority w:val="22"/>
    <w:qFormat/>
    <w:rsid w:val="00961041"/>
    <w:rPr>
      <w:rFonts w:ascii="Times New Roman" w:hAnsi="Times New Roman"/>
      <w:bCs/>
      <w:sz w:val="20"/>
    </w:rPr>
  </w:style>
  <w:style w:type="paragraph" w:styleId="PargrafodaLista">
    <w:name w:val="List Paragraph"/>
    <w:basedOn w:val="Normal"/>
    <w:uiPriority w:val="34"/>
    <w:qFormat/>
    <w:rsid w:val="005E7C0D"/>
    <w:pPr>
      <w:ind w:left="720"/>
      <w:contextualSpacing/>
    </w:pPr>
  </w:style>
  <w:style w:type="paragraph" w:styleId="Legenda">
    <w:name w:val="caption"/>
    <w:basedOn w:val="Normal"/>
    <w:next w:val="Normal"/>
    <w:uiPriority w:val="35"/>
    <w:unhideWhenUsed/>
    <w:qFormat/>
    <w:rsid w:val="005E7C0D"/>
    <w:pPr>
      <w:spacing w:after="200" w:line="240" w:lineRule="auto"/>
    </w:pPr>
    <w:rPr>
      <w:bCs/>
      <w:sz w:val="20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D37119"/>
    <w:pPr>
      <w:spacing w:after="0"/>
    </w:pPr>
  </w:style>
  <w:style w:type="paragraph" w:customStyle="1" w:styleId="Normal1">
    <w:name w:val="Normal1"/>
    <w:rsid w:val="008230D6"/>
    <w:pPr>
      <w:spacing w:line="276" w:lineRule="auto"/>
    </w:pPr>
    <w:rPr>
      <w:rFonts w:ascii="Arial" w:eastAsia="Arial" w:hAnsi="Arial" w:cs="Arial"/>
      <w:sz w:val="22"/>
      <w:szCs w:val="22"/>
    </w:rPr>
  </w:style>
  <w:style w:type="paragraph" w:styleId="CabealhodoSumrio">
    <w:name w:val="TOC Heading"/>
    <w:basedOn w:val="Ttulo1"/>
    <w:next w:val="Normal"/>
    <w:uiPriority w:val="39"/>
    <w:unhideWhenUsed/>
    <w:qFormat/>
    <w:rsid w:val="00930B77"/>
    <w:pPr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43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5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767344-F2D5-4878-9F81-31B56D71E1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297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para documento de Projeto Final de Curso de Sistemas de Informação da FAI</vt:lpstr>
    </vt:vector>
  </TitlesOfParts>
  <Company>Microsoft</Company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para documento de Projeto Final de Curso de Sistemas de Informação da FAI</dc:title>
  <dc:creator>Profa. Eunice Gomes de Siqueira</dc:creator>
  <cp:lastModifiedBy>EGS</cp:lastModifiedBy>
  <cp:revision>23</cp:revision>
  <cp:lastPrinted>2021-03-09T13:17:00Z</cp:lastPrinted>
  <dcterms:created xsi:type="dcterms:W3CDTF">2021-08-02T12:41:00Z</dcterms:created>
  <dcterms:modified xsi:type="dcterms:W3CDTF">2026-08-03T15:13:00Z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5dc42927a2d39c38f394c7ae939ebd54beab87bcf42fc65c1061a03ed42e28e9</vt:lpwstr>
  </property>
</Properties>
</file>