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41F2F" w:rsidR="002F479C" w:rsidP="0947135A" w:rsidRDefault="2BB61618" w14:paraId="22730ADB" w14:textId="6742DE3B">
      <w:pPr>
        <w:spacing w:after="0"/>
        <w:jc w:val="center"/>
        <w:rPr>
          <w:rFonts w:ascii="Calibri" w:hAnsi="Calibri" w:eastAsia="Calibri" w:cs="Calibri"/>
          <w:color w:val="000000" w:themeColor="text1"/>
          <w:sz w:val="55"/>
          <w:szCs w:val="55"/>
        </w:rPr>
      </w:pPr>
      <w:r w:rsidRPr="0947135A">
        <w:rPr>
          <w:rFonts w:ascii="Calibri" w:hAnsi="Calibri" w:eastAsia="Calibri" w:cs="Calibri"/>
          <w:b/>
          <w:bCs/>
          <w:color w:val="000000" w:themeColor="text1"/>
          <w:sz w:val="55"/>
          <w:szCs w:val="55"/>
        </w:rPr>
        <w:t>UNIVERSIDAD LA SALLE</w:t>
      </w:r>
    </w:p>
    <w:p w:rsidRPr="00741F2F" w:rsidR="002F479C" w:rsidP="0947135A" w:rsidRDefault="2BB61618" w14:paraId="53F51B97" w14:textId="285B92BF">
      <w:pPr>
        <w:spacing w:after="0"/>
        <w:jc w:val="center"/>
        <w:rPr>
          <w:rFonts w:ascii="Calibri" w:hAnsi="Calibri" w:eastAsia="Calibri" w:cs="Calibri"/>
          <w:color w:val="000000" w:themeColor="text1"/>
          <w:sz w:val="31"/>
          <w:szCs w:val="31"/>
        </w:rPr>
      </w:pPr>
      <w:r w:rsidRPr="0947135A">
        <w:rPr>
          <w:rFonts w:ascii="Calibri" w:hAnsi="Calibri" w:eastAsia="Calibri" w:cs="Calibri"/>
          <w:b/>
          <w:bCs/>
          <w:color w:val="000000" w:themeColor="text1"/>
          <w:sz w:val="31"/>
          <w:szCs w:val="31"/>
        </w:rPr>
        <w:t>CARRERA DE INGENIERÍA DE SISTEMAS</w:t>
      </w:r>
    </w:p>
    <w:p w:rsidRPr="00741F2F" w:rsidR="002F479C" w:rsidP="0947135A" w:rsidRDefault="002F479C" w14:paraId="2B771711" w14:textId="2F324A7B">
      <w:pPr>
        <w:spacing w:after="0"/>
        <w:jc w:val="center"/>
        <w:rPr>
          <w:rFonts w:ascii="Calibri" w:hAnsi="Calibri" w:eastAsia="Calibri" w:cs="Calibri"/>
          <w:color w:val="000000" w:themeColor="text1"/>
          <w:sz w:val="31"/>
          <w:szCs w:val="31"/>
        </w:rPr>
      </w:pPr>
    </w:p>
    <w:p w:rsidRPr="00DF6583" w:rsidR="002F479C" w:rsidP="0947135A" w:rsidRDefault="2BB61618" w14:paraId="39DF6FD1" w14:textId="2B559686">
      <w:pPr>
        <w:spacing w:after="0"/>
        <w:jc w:val="center"/>
        <w:rPr>
          <w:rFonts w:ascii="Calibri" w:hAnsi="Calibri" w:eastAsia="Calibri" w:cs="Calibri"/>
          <w:color w:val="000000" w:themeColor="text1"/>
          <w:sz w:val="31"/>
          <w:szCs w:val="31"/>
        </w:rPr>
      </w:pPr>
      <w:r>
        <w:rPr>
          <w:noProof/>
        </w:rPr>
        <w:drawing>
          <wp:inline distT="0" distB="0" distL="0" distR="0" wp14:anchorId="6C0797E2" wp14:editId="5B59C0A1">
            <wp:extent cx="2419350" cy="1857375"/>
            <wp:effectExtent l="0" t="0" r="0" b="0"/>
            <wp:docPr id="1985443283" name="Picture 1985443283" descr="lasalle bo huec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443283"/>
                    <pic:cNvPicPr/>
                  </pic:nvPicPr>
                  <pic:blipFill>
                    <a:blip r:embed="rId5">
                      <a:extLst>
                        <a:ext uri="{28A0092B-C50C-407E-A947-70E740481C1C}">
                          <a14:useLocalDpi xmlns:a14="http://schemas.microsoft.com/office/drawing/2010/main" val="0"/>
                        </a:ext>
                      </a:extLst>
                    </a:blip>
                    <a:stretch>
                      <a:fillRect/>
                    </a:stretch>
                  </pic:blipFill>
                  <pic:spPr>
                    <a:xfrm>
                      <a:off x="0" y="0"/>
                      <a:ext cx="2419350" cy="1857375"/>
                    </a:xfrm>
                    <a:prstGeom prst="rect">
                      <a:avLst/>
                    </a:prstGeom>
                  </pic:spPr>
                </pic:pic>
              </a:graphicData>
            </a:graphic>
          </wp:inline>
        </w:drawing>
      </w:r>
    </w:p>
    <w:p w:rsidRPr="00DF6583" w:rsidR="002F479C" w:rsidP="0947135A" w:rsidRDefault="002F479C" w14:paraId="4E65D3C1" w14:textId="647EE15D">
      <w:pPr>
        <w:spacing w:after="0" w:line="360" w:lineRule="auto"/>
        <w:jc w:val="center"/>
        <w:rPr>
          <w:rFonts w:ascii="Calibri" w:hAnsi="Calibri" w:eastAsia="Calibri" w:cs="Calibri"/>
          <w:color w:val="000000" w:themeColor="text1"/>
          <w:sz w:val="31"/>
          <w:szCs w:val="31"/>
        </w:rPr>
      </w:pPr>
    </w:p>
    <w:p w:rsidR="002F479C" w:rsidP="0947135A" w:rsidRDefault="77AD43E5" w14:paraId="0DDD8EEA" w14:textId="49867D44">
      <w:pPr>
        <w:spacing w:after="0" w:line="360" w:lineRule="auto"/>
        <w:jc w:val="center"/>
        <w:rPr>
          <w:rFonts w:ascii="Arial" w:hAnsi="Arial" w:eastAsia="Arial" w:cs="Arial"/>
          <w:b/>
          <w:bCs/>
          <w:color w:val="000000" w:themeColor="text1"/>
          <w:sz w:val="28"/>
          <w:szCs w:val="28"/>
        </w:rPr>
      </w:pPr>
      <w:r w:rsidRPr="0947135A">
        <w:rPr>
          <w:rFonts w:ascii="Arial" w:hAnsi="Arial" w:eastAsia="Arial" w:cs="Arial"/>
          <w:b/>
          <w:bCs/>
          <w:color w:val="000000" w:themeColor="text1"/>
          <w:sz w:val="28"/>
          <w:szCs w:val="28"/>
        </w:rPr>
        <w:t>MANUAL DE</w:t>
      </w:r>
      <w:r w:rsidRPr="0947135A" w:rsidR="2BB61618">
        <w:rPr>
          <w:rFonts w:ascii="Arial" w:hAnsi="Arial" w:eastAsia="Arial" w:cs="Arial"/>
          <w:b/>
          <w:bCs/>
          <w:color w:val="000000" w:themeColor="text1"/>
          <w:sz w:val="28"/>
          <w:szCs w:val="28"/>
        </w:rPr>
        <w:t xml:space="preserve"> MARCA</w:t>
      </w:r>
    </w:p>
    <w:p w:rsidRPr="00741F2F" w:rsidR="002F479C" w:rsidP="0947135A" w:rsidRDefault="002F479C" w14:paraId="571BD519" w14:textId="3231A2DE">
      <w:pPr>
        <w:spacing w:after="0"/>
        <w:jc w:val="center"/>
        <w:rPr>
          <w:rFonts w:ascii="Arial" w:hAnsi="Arial" w:eastAsia="Arial" w:cs="Arial"/>
          <w:color w:val="000000" w:themeColor="text1"/>
          <w:sz w:val="28"/>
          <w:szCs w:val="28"/>
        </w:rPr>
      </w:pPr>
    </w:p>
    <w:p w:rsidRPr="00741F2F" w:rsidR="002F479C" w:rsidP="0947135A" w:rsidRDefault="2BB61618" w14:paraId="48D381B3" w14:textId="7A10A108">
      <w:pPr>
        <w:spacing w:after="0" w:line="360" w:lineRule="auto"/>
        <w:rPr>
          <w:rFonts w:ascii="Arial" w:hAnsi="Arial" w:eastAsia="Arial" w:cs="Arial"/>
          <w:color w:val="000000" w:themeColor="text1"/>
          <w:sz w:val="28"/>
          <w:szCs w:val="28"/>
        </w:rPr>
      </w:pPr>
      <w:r w:rsidRPr="0947135A">
        <w:rPr>
          <w:rFonts w:ascii="Arial" w:hAnsi="Arial" w:eastAsia="Arial" w:cs="Arial"/>
          <w:b/>
          <w:bCs/>
          <w:color w:val="000000" w:themeColor="text1"/>
          <w:sz w:val="28"/>
          <w:szCs w:val="28"/>
        </w:rPr>
        <w:t xml:space="preserve">Equipo de desarrollo:    </w:t>
      </w:r>
      <w:r w:rsidRPr="0947135A">
        <w:rPr>
          <w:rFonts w:ascii="Arial" w:hAnsi="Arial" w:eastAsia="Arial" w:cs="Arial"/>
          <w:color w:val="000000" w:themeColor="text1"/>
          <w:sz w:val="28"/>
          <w:szCs w:val="28"/>
        </w:rPr>
        <w:t>Ricardo Gabriel Barrientos García</w:t>
      </w:r>
    </w:p>
    <w:p w:rsidRPr="00741F2F" w:rsidR="002F479C" w:rsidP="0947135A" w:rsidRDefault="2BB61618" w14:paraId="6C5FD80C" w14:textId="5BB520B1">
      <w:pPr>
        <w:spacing w:after="0" w:line="360" w:lineRule="auto"/>
        <w:ind w:left="2832"/>
        <w:rPr>
          <w:rFonts w:ascii="Arial" w:hAnsi="Arial" w:eastAsia="Arial" w:cs="Arial"/>
          <w:color w:val="000000" w:themeColor="text1"/>
          <w:sz w:val="28"/>
          <w:szCs w:val="28"/>
        </w:rPr>
      </w:pPr>
      <w:r w:rsidRPr="0947135A">
        <w:rPr>
          <w:rFonts w:ascii="Arial" w:hAnsi="Arial" w:eastAsia="Arial" w:cs="Arial"/>
          <w:color w:val="000000" w:themeColor="text1"/>
          <w:sz w:val="28"/>
          <w:szCs w:val="28"/>
        </w:rPr>
        <w:t xml:space="preserve">     Limber Huchani Aranda</w:t>
      </w:r>
    </w:p>
    <w:p w:rsidRPr="008F332B" w:rsidR="002F479C" w:rsidP="0947135A" w:rsidRDefault="2BB61618" w14:paraId="2257CF19" w14:textId="534AB7F7">
      <w:pPr>
        <w:spacing w:after="0" w:line="360" w:lineRule="auto"/>
        <w:ind w:left="2832"/>
        <w:rPr>
          <w:rFonts w:ascii="Arial" w:hAnsi="Arial" w:eastAsia="Arial" w:cs="Arial"/>
          <w:color w:val="000000" w:themeColor="text1"/>
          <w:sz w:val="28"/>
          <w:szCs w:val="28"/>
          <w:u w:val="single"/>
        </w:rPr>
      </w:pPr>
      <w:r w:rsidRPr="0947135A">
        <w:rPr>
          <w:rFonts w:ascii="Arial" w:hAnsi="Arial" w:eastAsia="Arial" w:cs="Arial"/>
          <w:color w:val="000000" w:themeColor="text1"/>
          <w:sz w:val="28"/>
          <w:szCs w:val="28"/>
        </w:rPr>
        <w:t xml:space="preserve">     Gustavo Amir Reyes Gonzales</w:t>
      </w:r>
    </w:p>
    <w:p w:rsidRPr="00741F2F" w:rsidR="002F479C" w:rsidP="0947135A" w:rsidRDefault="2BB61618" w14:paraId="27095DD6" w14:textId="0BC71C00">
      <w:pPr>
        <w:spacing w:after="0" w:line="360" w:lineRule="auto"/>
        <w:ind w:left="2832"/>
        <w:rPr>
          <w:rFonts w:ascii="Arial" w:hAnsi="Arial" w:eastAsia="Arial" w:cs="Arial"/>
          <w:color w:val="000000" w:themeColor="text1"/>
          <w:sz w:val="28"/>
          <w:szCs w:val="28"/>
        </w:rPr>
      </w:pPr>
      <w:r w:rsidRPr="0947135A">
        <w:rPr>
          <w:rFonts w:ascii="Arial" w:hAnsi="Arial" w:eastAsia="Arial" w:cs="Arial"/>
          <w:color w:val="000000" w:themeColor="text1"/>
          <w:sz w:val="28"/>
          <w:szCs w:val="28"/>
        </w:rPr>
        <w:t xml:space="preserve">     Rosalía Reynaga Funes</w:t>
      </w:r>
    </w:p>
    <w:p w:rsidRPr="00497B9E" w:rsidR="002F479C" w:rsidP="0947135A" w:rsidRDefault="002F479C" w14:paraId="38A5BE26" w14:textId="75A035C5">
      <w:pPr>
        <w:tabs>
          <w:tab w:val="left" w:pos="2798"/>
          <w:tab w:val="center" w:pos="4419"/>
        </w:tabs>
        <w:spacing w:after="0" w:line="360" w:lineRule="auto"/>
        <w:ind w:left="708"/>
        <w:jc w:val="right"/>
        <w:rPr>
          <w:rFonts w:ascii="Arial" w:hAnsi="Arial" w:eastAsia="Arial" w:cs="Arial"/>
          <w:color w:val="000000" w:themeColor="text1"/>
          <w:sz w:val="28"/>
          <w:szCs w:val="28"/>
          <w:u w:val="single"/>
        </w:rPr>
      </w:pPr>
    </w:p>
    <w:p w:rsidRPr="00741F2F" w:rsidR="002F479C" w:rsidP="0947135A" w:rsidRDefault="2BB61618" w14:paraId="76C94EAD" w14:textId="18BF03A4">
      <w:pPr>
        <w:tabs>
          <w:tab w:val="left" w:pos="2798"/>
          <w:tab w:val="center" w:pos="4419"/>
        </w:tabs>
        <w:spacing w:after="0" w:line="360" w:lineRule="auto"/>
        <w:ind w:left="708"/>
        <w:jc w:val="right"/>
        <w:rPr>
          <w:rFonts w:ascii="Arial" w:hAnsi="Arial" w:eastAsia="Arial" w:cs="Arial"/>
          <w:color w:val="000000" w:themeColor="text1"/>
          <w:sz w:val="28"/>
          <w:szCs w:val="28"/>
        </w:rPr>
      </w:pPr>
      <w:r w:rsidRPr="0947135A">
        <w:rPr>
          <w:rFonts w:ascii="Arial" w:hAnsi="Arial" w:eastAsia="Arial" w:cs="Arial"/>
          <w:color w:val="000000" w:themeColor="text1"/>
          <w:sz w:val="28"/>
          <w:szCs w:val="28"/>
        </w:rPr>
        <w:t xml:space="preserve">Marca realizada para </w:t>
      </w:r>
    </w:p>
    <w:p w:rsidRPr="00741F2F" w:rsidR="002F479C" w:rsidP="0947135A" w:rsidRDefault="2BB61618" w14:paraId="0DEA827A" w14:textId="208237A8">
      <w:pPr>
        <w:tabs>
          <w:tab w:val="left" w:pos="2798"/>
          <w:tab w:val="center" w:pos="4419"/>
        </w:tabs>
        <w:spacing w:after="0" w:line="360" w:lineRule="auto"/>
        <w:ind w:left="708"/>
        <w:jc w:val="right"/>
        <w:rPr>
          <w:rFonts w:ascii="Arial" w:hAnsi="Arial" w:eastAsia="Arial" w:cs="Arial"/>
          <w:color w:val="000000" w:themeColor="text1"/>
          <w:sz w:val="28"/>
          <w:szCs w:val="28"/>
        </w:rPr>
      </w:pPr>
      <w:r w:rsidRPr="0947135A">
        <w:rPr>
          <w:rFonts w:ascii="Arial" w:hAnsi="Arial" w:eastAsia="Arial" w:cs="Arial"/>
          <w:color w:val="000000" w:themeColor="text1"/>
          <w:sz w:val="28"/>
          <w:szCs w:val="28"/>
        </w:rPr>
        <w:t>la materia Lenguaje Audiovisual</w:t>
      </w:r>
    </w:p>
    <w:p w:rsidRPr="00741F2F" w:rsidR="002F479C" w:rsidP="0947135A" w:rsidRDefault="002F479C" w14:paraId="5C1EBB34" w14:textId="3DE500F5">
      <w:pPr>
        <w:tabs>
          <w:tab w:val="left" w:pos="2798"/>
          <w:tab w:val="center" w:pos="4419"/>
        </w:tabs>
        <w:spacing w:after="0" w:line="360" w:lineRule="auto"/>
        <w:ind w:left="708"/>
        <w:jc w:val="right"/>
        <w:rPr>
          <w:rFonts w:ascii="Arial" w:hAnsi="Arial" w:eastAsia="Arial" w:cs="Arial"/>
          <w:color w:val="000000" w:themeColor="text1"/>
          <w:sz w:val="28"/>
          <w:szCs w:val="28"/>
        </w:rPr>
      </w:pPr>
    </w:p>
    <w:p w:rsidRPr="00741F2F" w:rsidR="002F479C" w:rsidP="0947135A" w:rsidRDefault="2BB61618" w14:paraId="7090B0C7" w14:textId="707239D4">
      <w:pPr>
        <w:spacing w:after="0" w:line="360" w:lineRule="auto"/>
        <w:jc w:val="center"/>
        <w:rPr>
          <w:rFonts w:ascii="Arial" w:hAnsi="Arial" w:eastAsia="Arial" w:cs="Arial"/>
          <w:color w:val="000000" w:themeColor="text1"/>
          <w:sz w:val="28"/>
          <w:szCs w:val="28"/>
        </w:rPr>
      </w:pPr>
      <w:r w:rsidRPr="0947135A">
        <w:rPr>
          <w:rFonts w:ascii="Arial" w:hAnsi="Arial" w:eastAsia="Arial" w:cs="Arial"/>
          <w:color w:val="000000" w:themeColor="text1"/>
          <w:sz w:val="28"/>
          <w:szCs w:val="28"/>
        </w:rPr>
        <w:t>La Paz - Bolivia</w:t>
      </w:r>
    </w:p>
    <w:p w:rsidRPr="00741F2F" w:rsidR="002F479C" w:rsidP="0947135A" w:rsidRDefault="2BB61618" w14:paraId="6DF1E2D3" w14:textId="2982274C">
      <w:pPr>
        <w:spacing w:after="0" w:line="360" w:lineRule="auto"/>
        <w:jc w:val="center"/>
        <w:rPr>
          <w:rFonts w:ascii="Arial" w:hAnsi="Arial" w:eastAsia="Arial" w:cs="Arial"/>
          <w:color w:val="000000" w:themeColor="text1"/>
          <w:sz w:val="28"/>
          <w:szCs w:val="28"/>
        </w:rPr>
      </w:pPr>
      <w:r w:rsidRPr="0947135A">
        <w:rPr>
          <w:rFonts w:ascii="Arial" w:hAnsi="Arial" w:eastAsia="Arial" w:cs="Arial"/>
          <w:color w:val="000000" w:themeColor="text1"/>
          <w:sz w:val="28"/>
          <w:szCs w:val="28"/>
        </w:rPr>
        <w:t>2023</w:t>
      </w:r>
    </w:p>
    <w:p w:rsidRPr="00741F2F" w:rsidR="002F479C" w:rsidP="0947135A" w:rsidRDefault="008F332B" w14:paraId="38F9DF35" w14:textId="1D277B86">
      <w:r w:rsidRPr="0947135A">
        <w:br w:type="page"/>
      </w:r>
    </w:p>
    <w:sdt>
      <w:sdtPr>
        <w:id w:val="1310843675"/>
        <w:docPartObj>
          <w:docPartGallery w:val="Table of Contents"/>
          <w:docPartUnique/>
        </w:docPartObj>
      </w:sdtPr>
      <w:sdtContent>
        <w:p w:rsidRPr="00DF6583" w:rsidR="6706211F" w:rsidP="6706211F" w:rsidRDefault="6706211F" w14:paraId="67CC19AC" w14:textId="2CEB4664">
          <w:pPr>
            <w:pStyle w:val="TOC1"/>
            <w:tabs>
              <w:tab w:val="right" w:leader="dot" w:pos="9360"/>
            </w:tabs>
            <w:rPr>
              <w:rStyle w:val="Hyperlink"/>
            </w:rPr>
          </w:pPr>
          <w:r w:rsidRPr="00DF6583">
            <w:fldChar w:fldCharType="begin"/>
          </w:r>
          <w:r w:rsidRPr="00DF6583">
            <w:instrText>TOC \o \z \u \h</w:instrText>
          </w:r>
          <w:r w:rsidRPr="00DF6583">
            <w:fldChar w:fldCharType="separate"/>
          </w:r>
          <w:hyperlink w:anchor="_Toc2138597144">
            <w:r w:rsidRPr="00DF6583" w:rsidR="73CD4232">
              <w:rPr>
                <w:rStyle w:val="Hyperlink"/>
              </w:rPr>
              <w:t>1.Introducción</w:t>
            </w:r>
            <w:r w:rsidRPr="00DF6583" w:rsidR="73CD4232">
              <w:tab/>
            </w:r>
            <w:r w:rsidRPr="00DF6583" w:rsidR="73CD4232">
              <w:fldChar w:fldCharType="begin"/>
            </w:r>
            <w:r w:rsidRPr="00DF6583" w:rsidR="73CD4232">
              <w:instrText>PAGEREF _Toc2138597144 \h</w:instrText>
            </w:r>
            <w:r w:rsidRPr="00DF6583" w:rsidR="73CD4232">
              <w:fldChar w:fldCharType="separate"/>
            </w:r>
            <w:r w:rsidRPr="00DF6583" w:rsidR="73CD4232">
              <w:rPr>
                <w:rStyle w:val="Hyperlink"/>
              </w:rPr>
              <w:t>1</w:t>
            </w:r>
            <w:r w:rsidRPr="00DF6583" w:rsidR="73CD4232">
              <w:fldChar w:fldCharType="end"/>
            </w:r>
          </w:hyperlink>
        </w:p>
        <w:p w:rsidRPr="00DF6583" w:rsidR="6706211F" w:rsidP="6706211F" w:rsidRDefault="00E51FFB" w14:paraId="0AD71A0E" w14:textId="1A4AF063">
          <w:pPr>
            <w:pStyle w:val="TOC2"/>
            <w:tabs>
              <w:tab w:val="right" w:leader="dot" w:pos="9360"/>
            </w:tabs>
            <w:rPr>
              <w:rStyle w:val="Hyperlink"/>
            </w:rPr>
          </w:pPr>
          <w:hyperlink w:anchor="_Toc1599350740">
            <w:r w:rsidRPr="00DF6583" w:rsidR="73CD4232">
              <w:rPr>
                <w:rStyle w:val="Hyperlink"/>
              </w:rPr>
              <w:t>1.1. Propósito y alcance del manual</w:t>
            </w:r>
            <w:r w:rsidRPr="00DF6583" w:rsidR="73CD4232">
              <w:tab/>
            </w:r>
            <w:r w:rsidRPr="00DF6583" w:rsidR="73CD4232">
              <w:fldChar w:fldCharType="begin"/>
            </w:r>
            <w:r w:rsidRPr="00DF6583" w:rsidR="73CD4232">
              <w:instrText>PAGEREF _Toc1599350740 \h</w:instrText>
            </w:r>
            <w:r w:rsidRPr="00DF6583" w:rsidR="73CD4232">
              <w:fldChar w:fldCharType="separate"/>
            </w:r>
            <w:r w:rsidRPr="00DF6583" w:rsidR="73CD4232">
              <w:rPr>
                <w:rStyle w:val="Hyperlink"/>
              </w:rPr>
              <w:t>2</w:t>
            </w:r>
            <w:r w:rsidRPr="00DF6583" w:rsidR="73CD4232">
              <w:fldChar w:fldCharType="end"/>
            </w:r>
          </w:hyperlink>
        </w:p>
        <w:p w:rsidRPr="00DF6583" w:rsidR="6706211F" w:rsidP="6706211F" w:rsidRDefault="00E51FFB" w14:paraId="48EB54CD" w14:textId="520FF4FD">
          <w:pPr>
            <w:pStyle w:val="TOC2"/>
            <w:tabs>
              <w:tab w:val="right" w:leader="dot" w:pos="9360"/>
            </w:tabs>
            <w:rPr>
              <w:rStyle w:val="Hyperlink"/>
            </w:rPr>
          </w:pPr>
          <w:hyperlink w:anchor="_Toc1761203497">
            <w:r w:rsidRPr="00DF6583" w:rsidR="73CD4232">
              <w:rPr>
                <w:rStyle w:val="Hyperlink"/>
              </w:rPr>
              <w:t>1.2. Historia y valores de la marca</w:t>
            </w:r>
            <w:r w:rsidRPr="00DF6583" w:rsidR="73CD4232">
              <w:tab/>
            </w:r>
            <w:r w:rsidRPr="00DF6583" w:rsidR="73CD4232">
              <w:fldChar w:fldCharType="begin"/>
            </w:r>
            <w:r w:rsidRPr="00DF6583" w:rsidR="73CD4232">
              <w:instrText>PAGEREF _Toc1761203497 \h</w:instrText>
            </w:r>
            <w:r w:rsidRPr="00DF6583" w:rsidR="73CD4232">
              <w:fldChar w:fldCharType="separate"/>
            </w:r>
            <w:r w:rsidRPr="00DF6583" w:rsidR="73CD4232">
              <w:rPr>
                <w:rStyle w:val="Hyperlink"/>
              </w:rPr>
              <w:t>2</w:t>
            </w:r>
            <w:r w:rsidRPr="00DF6583" w:rsidR="73CD4232">
              <w:fldChar w:fldCharType="end"/>
            </w:r>
          </w:hyperlink>
        </w:p>
        <w:p w:rsidRPr="00DF6583" w:rsidR="6706211F" w:rsidP="6706211F" w:rsidRDefault="00E51FFB" w14:paraId="7DEF3F96" w14:textId="73C90AAF">
          <w:pPr>
            <w:pStyle w:val="TOC3"/>
            <w:tabs>
              <w:tab w:val="right" w:leader="dot" w:pos="9360"/>
            </w:tabs>
            <w:rPr>
              <w:rStyle w:val="Hyperlink"/>
            </w:rPr>
          </w:pPr>
          <w:hyperlink w:anchor="_Toc1698310571">
            <w:r w:rsidRPr="00DF6583" w:rsidR="73CD4232">
              <w:rPr>
                <w:rStyle w:val="Hyperlink"/>
              </w:rPr>
              <w:t>1.2.1. Misión</w:t>
            </w:r>
            <w:r w:rsidRPr="00DF6583" w:rsidR="73CD4232">
              <w:tab/>
            </w:r>
            <w:r w:rsidRPr="00DF6583" w:rsidR="73CD4232">
              <w:fldChar w:fldCharType="begin"/>
            </w:r>
            <w:r w:rsidRPr="00DF6583" w:rsidR="73CD4232">
              <w:instrText>PAGEREF _Toc1698310571 \h</w:instrText>
            </w:r>
            <w:r w:rsidRPr="00DF6583" w:rsidR="73CD4232">
              <w:fldChar w:fldCharType="separate"/>
            </w:r>
            <w:r w:rsidRPr="00DF6583" w:rsidR="73CD4232">
              <w:rPr>
                <w:rStyle w:val="Hyperlink"/>
              </w:rPr>
              <w:t>2</w:t>
            </w:r>
            <w:r w:rsidRPr="00DF6583" w:rsidR="73CD4232">
              <w:fldChar w:fldCharType="end"/>
            </w:r>
          </w:hyperlink>
        </w:p>
        <w:p w:rsidRPr="00DF6583" w:rsidR="6706211F" w:rsidP="6706211F" w:rsidRDefault="00E51FFB" w14:paraId="10F0BA38" w14:textId="0473F703">
          <w:pPr>
            <w:pStyle w:val="TOC3"/>
            <w:tabs>
              <w:tab w:val="right" w:leader="dot" w:pos="9360"/>
            </w:tabs>
            <w:rPr>
              <w:rStyle w:val="Hyperlink"/>
            </w:rPr>
          </w:pPr>
          <w:hyperlink w:anchor="_Toc608242381">
            <w:r w:rsidRPr="00DF6583" w:rsidR="73CD4232">
              <w:rPr>
                <w:rStyle w:val="Hyperlink"/>
              </w:rPr>
              <w:t>1.2.2. Visión</w:t>
            </w:r>
            <w:r w:rsidRPr="00DF6583" w:rsidR="73CD4232">
              <w:tab/>
            </w:r>
            <w:r w:rsidRPr="00DF6583" w:rsidR="73CD4232">
              <w:fldChar w:fldCharType="begin"/>
            </w:r>
            <w:r w:rsidRPr="00DF6583" w:rsidR="73CD4232">
              <w:instrText>PAGEREF _Toc608242381 \h</w:instrText>
            </w:r>
            <w:r w:rsidRPr="00DF6583" w:rsidR="73CD4232">
              <w:fldChar w:fldCharType="separate"/>
            </w:r>
            <w:r w:rsidRPr="00DF6583" w:rsidR="73CD4232">
              <w:rPr>
                <w:rStyle w:val="Hyperlink"/>
              </w:rPr>
              <w:t>2</w:t>
            </w:r>
            <w:r w:rsidRPr="00DF6583" w:rsidR="73CD4232">
              <w:fldChar w:fldCharType="end"/>
            </w:r>
          </w:hyperlink>
        </w:p>
        <w:p w:rsidRPr="00DF6583" w:rsidR="6706211F" w:rsidP="156CBD5C" w:rsidRDefault="00E51FFB" w14:paraId="1899659C" w14:textId="0F294DDC">
          <w:pPr>
            <w:pStyle w:val="TOC1"/>
            <w:tabs>
              <w:tab w:val="right" w:leader="dot" w:pos="9360"/>
            </w:tabs>
            <w:rPr>
              <w:rStyle w:val="Hyperlink"/>
            </w:rPr>
          </w:pPr>
          <w:hyperlink w:anchor="_Toc1760605554">
            <w:r w:rsidRPr="00DF6583" w:rsidR="73CD4232">
              <w:rPr>
                <w:rStyle w:val="Hyperlink"/>
              </w:rPr>
              <w:t>2.Identidad Visual</w:t>
            </w:r>
            <w:r w:rsidRPr="00DF6583" w:rsidR="73CD4232">
              <w:tab/>
            </w:r>
            <w:r w:rsidRPr="00DF6583" w:rsidR="73CD4232">
              <w:fldChar w:fldCharType="begin"/>
            </w:r>
            <w:r w:rsidRPr="00DF6583" w:rsidR="73CD4232">
              <w:instrText>PAGEREF _Toc1760605554 \h</w:instrText>
            </w:r>
            <w:r w:rsidRPr="00DF6583" w:rsidR="73CD4232">
              <w:fldChar w:fldCharType="separate"/>
            </w:r>
            <w:r w:rsidRPr="00DF6583" w:rsidR="73CD4232">
              <w:rPr>
                <w:rStyle w:val="Hyperlink"/>
              </w:rPr>
              <w:t>3</w:t>
            </w:r>
            <w:r w:rsidRPr="00DF6583" w:rsidR="73CD4232">
              <w:fldChar w:fldCharType="end"/>
            </w:r>
          </w:hyperlink>
        </w:p>
        <w:p w:rsidRPr="00DF6583" w:rsidR="6706211F" w:rsidP="73CD4232" w:rsidRDefault="00E51FFB" w14:paraId="47F53174" w14:textId="01F23572">
          <w:pPr>
            <w:pStyle w:val="TOC2"/>
            <w:tabs>
              <w:tab w:val="right" w:leader="dot" w:pos="9360"/>
            </w:tabs>
            <w:rPr>
              <w:rStyle w:val="Hyperlink"/>
            </w:rPr>
          </w:pPr>
          <w:hyperlink w:anchor="_Toc1608379581">
            <w:r w:rsidRPr="00DF6583" w:rsidR="73CD4232">
              <w:rPr>
                <w:rStyle w:val="Hyperlink"/>
              </w:rPr>
              <w:t>2.1. Logotipo</w:t>
            </w:r>
            <w:r w:rsidRPr="00DF6583" w:rsidR="73CD4232">
              <w:tab/>
            </w:r>
            <w:r w:rsidRPr="00DF6583" w:rsidR="73CD4232">
              <w:fldChar w:fldCharType="begin"/>
            </w:r>
            <w:r w:rsidRPr="00DF6583" w:rsidR="73CD4232">
              <w:instrText>PAGEREF _Toc1608379581 \h</w:instrText>
            </w:r>
            <w:r w:rsidRPr="00DF6583" w:rsidR="73CD4232">
              <w:fldChar w:fldCharType="separate"/>
            </w:r>
            <w:r w:rsidRPr="00DF6583" w:rsidR="73CD4232">
              <w:rPr>
                <w:rStyle w:val="Hyperlink"/>
              </w:rPr>
              <w:t>3</w:t>
            </w:r>
            <w:r w:rsidRPr="00DF6583" w:rsidR="73CD4232">
              <w:fldChar w:fldCharType="end"/>
            </w:r>
          </w:hyperlink>
        </w:p>
        <w:p w:rsidRPr="00DF6583" w:rsidR="6706211F" w:rsidP="73CD4232" w:rsidRDefault="00E51FFB" w14:paraId="0CC66D31" w14:textId="573C0EEB">
          <w:pPr>
            <w:pStyle w:val="TOC3"/>
            <w:tabs>
              <w:tab w:val="right" w:leader="dot" w:pos="9360"/>
            </w:tabs>
            <w:rPr>
              <w:rStyle w:val="Hyperlink"/>
            </w:rPr>
          </w:pPr>
          <w:hyperlink w:anchor="_Toc1275956238">
            <w:r w:rsidRPr="00DF6583" w:rsidR="73CD4232">
              <w:rPr>
                <w:rStyle w:val="Hyperlink"/>
              </w:rPr>
              <w:t>2.1.1. Versiones y variaciones</w:t>
            </w:r>
            <w:r w:rsidRPr="00DF6583" w:rsidR="73CD4232">
              <w:tab/>
            </w:r>
            <w:r w:rsidRPr="00DF6583" w:rsidR="73CD4232">
              <w:fldChar w:fldCharType="begin"/>
            </w:r>
            <w:r w:rsidRPr="00DF6583" w:rsidR="73CD4232">
              <w:instrText>PAGEREF _Toc1275956238 \h</w:instrText>
            </w:r>
            <w:r w:rsidRPr="00DF6583" w:rsidR="73CD4232">
              <w:fldChar w:fldCharType="separate"/>
            </w:r>
            <w:r w:rsidRPr="00DF6583" w:rsidR="73CD4232">
              <w:rPr>
                <w:rStyle w:val="Hyperlink"/>
              </w:rPr>
              <w:t>3</w:t>
            </w:r>
            <w:r w:rsidRPr="00DF6583" w:rsidR="73CD4232">
              <w:fldChar w:fldCharType="end"/>
            </w:r>
          </w:hyperlink>
        </w:p>
        <w:p w:rsidRPr="00DF6583" w:rsidR="6706211F" w:rsidP="6706211F" w:rsidRDefault="00E51FFB" w14:paraId="01D433D5" w14:textId="70F5EF03">
          <w:pPr>
            <w:pStyle w:val="TOC3"/>
            <w:tabs>
              <w:tab w:val="right" w:leader="dot" w:pos="9360"/>
            </w:tabs>
            <w:rPr>
              <w:rStyle w:val="Hyperlink"/>
            </w:rPr>
          </w:pPr>
          <w:hyperlink w:anchor="_Toc906009205">
            <w:r w:rsidRPr="00DF6583" w:rsidR="73CD4232">
              <w:rPr>
                <w:rStyle w:val="Hyperlink"/>
              </w:rPr>
              <w:t>2.1.2. Espacios mínimos</w:t>
            </w:r>
            <w:r w:rsidRPr="00DF6583" w:rsidR="73CD4232">
              <w:tab/>
            </w:r>
            <w:r w:rsidRPr="00DF6583" w:rsidR="73CD4232">
              <w:fldChar w:fldCharType="begin"/>
            </w:r>
            <w:r w:rsidRPr="00DF6583" w:rsidR="73CD4232">
              <w:instrText>PAGEREF _Toc906009205 \h</w:instrText>
            </w:r>
            <w:r w:rsidRPr="00DF6583" w:rsidR="73CD4232">
              <w:fldChar w:fldCharType="separate"/>
            </w:r>
            <w:r w:rsidRPr="00DF6583" w:rsidR="73CD4232">
              <w:rPr>
                <w:rStyle w:val="Hyperlink"/>
              </w:rPr>
              <w:t>3</w:t>
            </w:r>
            <w:r w:rsidRPr="00DF6583" w:rsidR="73CD4232">
              <w:fldChar w:fldCharType="end"/>
            </w:r>
          </w:hyperlink>
        </w:p>
        <w:p w:rsidRPr="00DF6583" w:rsidR="6706211F" w:rsidP="156CBD5C" w:rsidRDefault="00E51FFB" w14:paraId="29AA8991" w14:textId="7C629A27">
          <w:pPr>
            <w:pStyle w:val="TOC3"/>
            <w:tabs>
              <w:tab w:val="right" w:leader="dot" w:pos="9360"/>
            </w:tabs>
            <w:rPr>
              <w:rStyle w:val="Hyperlink"/>
            </w:rPr>
          </w:pPr>
          <w:hyperlink w:anchor="_Toc1925587798">
            <w:r w:rsidRPr="00DF6583" w:rsidR="73CD4232">
              <w:rPr>
                <w:rStyle w:val="Hyperlink"/>
              </w:rPr>
              <w:t>2.1.3. Mal uso y prohibiciones</w:t>
            </w:r>
            <w:r w:rsidRPr="00DF6583" w:rsidR="73CD4232">
              <w:tab/>
            </w:r>
            <w:r w:rsidRPr="00DF6583" w:rsidR="73CD4232">
              <w:fldChar w:fldCharType="begin"/>
            </w:r>
            <w:r w:rsidRPr="00DF6583" w:rsidR="73CD4232">
              <w:instrText>PAGEREF _Toc1925587798 \h</w:instrText>
            </w:r>
            <w:r w:rsidRPr="00DF6583" w:rsidR="73CD4232">
              <w:fldChar w:fldCharType="separate"/>
            </w:r>
            <w:r w:rsidRPr="00DF6583" w:rsidR="73CD4232">
              <w:rPr>
                <w:rStyle w:val="Hyperlink"/>
              </w:rPr>
              <w:t>4</w:t>
            </w:r>
            <w:r w:rsidRPr="00DF6583" w:rsidR="73CD4232">
              <w:fldChar w:fldCharType="end"/>
            </w:r>
          </w:hyperlink>
        </w:p>
        <w:p w:rsidRPr="00DF6583" w:rsidR="6706211F" w:rsidP="156CBD5C" w:rsidRDefault="00E51FFB" w14:paraId="7035622B" w14:textId="3E5B9A19">
          <w:pPr>
            <w:pStyle w:val="TOC2"/>
            <w:tabs>
              <w:tab w:val="right" w:leader="dot" w:pos="9360"/>
            </w:tabs>
            <w:rPr>
              <w:rStyle w:val="Hyperlink"/>
            </w:rPr>
          </w:pPr>
          <w:hyperlink w:anchor="_Toc162651749">
            <w:r w:rsidRPr="00DF6583" w:rsidR="73CD4232">
              <w:rPr>
                <w:rStyle w:val="Hyperlink"/>
              </w:rPr>
              <w:t>2.2. Paleta de colores</w:t>
            </w:r>
            <w:r w:rsidRPr="00DF6583" w:rsidR="73CD4232">
              <w:tab/>
            </w:r>
            <w:r w:rsidRPr="00DF6583" w:rsidR="73CD4232">
              <w:fldChar w:fldCharType="begin"/>
            </w:r>
            <w:r w:rsidRPr="00DF6583" w:rsidR="73CD4232">
              <w:instrText>PAGEREF _Toc162651749 \h</w:instrText>
            </w:r>
            <w:r w:rsidRPr="00DF6583" w:rsidR="73CD4232">
              <w:fldChar w:fldCharType="separate"/>
            </w:r>
            <w:r w:rsidRPr="00DF6583" w:rsidR="73CD4232">
              <w:rPr>
                <w:rStyle w:val="Hyperlink"/>
              </w:rPr>
              <w:t>5</w:t>
            </w:r>
            <w:r w:rsidRPr="00DF6583" w:rsidR="73CD4232">
              <w:fldChar w:fldCharType="end"/>
            </w:r>
          </w:hyperlink>
        </w:p>
        <w:p w:rsidRPr="00DF6583" w:rsidR="6706211F" w:rsidP="6706211F" w:rsidRDefault="00E51FFB" w14:paraId="1E2FB15D" w14:textId="1D9B36CD">
          <w:pPr>
            <w:pStyle w:val="TOC3"/>
            <w:tabs>
              <w:tab w:val="right" w:leader="dot" w:pos="9360"/>
            </w:tabs>
            <w:rPr>
              <w:rStyle w:val="Hyperlink"/>
            </w:rPr>
          </w:pPr>
          <w:hyperlink w:anchor="_Toc2053854318">
            <w:r w:rsidRPr="00DF6583" w:rsidR="73CD4232">
              <w:rPr>
                <w:rStyle w:val="Hyperlink"/>
              </w:rPr>
              <w:t>2.2.1. Colores primarios</w:t>
            </w:r>
            <w:r w:rsidRPr="00DF6583" w:rsidR="73CD4232">
              <w:tab/>
            </w:r>
            <w:r w:rsidRPr="00DF6583" w:rsidR="73CD4232">
              <w:fldChar w:fldCharType="begin"/>
            </w:r>
            <w:r w:rsidRPr="00DF6583" w:rsidR="73CD4232">
              <w:instrText>PAGEREF _Toc2053854318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34CB9745" w14:textId="544FE13B">
          <w:pPr>
            <w:pStyle w:val="TOC3"/>
            <w:tabs>
              <w:tab w:val="right" w:leader="dot" w:pos="9360"/>
            </w:tabs>
            <w:rPr>
              <w:rStyle w:val="Hyperlink"/>
            </w:rPr>
          </w:pPr>
          <w:hyperlink w:anchor="_Toc58964587">
            <w:r w:rsidRPr="00DF6583" w:rsidR="73CD4232">
              <w:rPr>
                <w:rStyle w:val="Hyperlink"/>
              </w:rPr>
              <w:t>2.2.2. Colores secundarios</w:t>
            </w:r>
            <w:r w:rsidRPr="00DF6583" w:rsidR="73CD4232">
              <w:tab/>
            </w:r>
            <w:r w:rsidRPr="00DF6583" w:rsidR="73CD4232">
              <w:fldChar w:fldCharType="begin"/>
            </w:r>
            <w:r w:rsidRPr="00DF6583" w:rsidR="73CD4232">
              <w:instrText>PAGEREF _Toc58964587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4AF58B53" w14:textId="75A8E972">
          <w:pPr>
            <w:pStyle w:val="TOC2"/>
            <w:tabs>
              <w:tab w:val="right" w:leader="dot" w:pos="9360"/>
            </w:tabs>
            <w:rPr>
              <w:rStyle w:val="Hyperlink"/>
            </w:rPr>
          </w:pPr>
          <w:hyperlink w:anchor="_Toc295943260">
            <w:r w:rsidRPr="00DF6583" w:rsidR="73CD4232">
              <w:rPr>
                <w:rStyle w:val="Hyperlink"/>
              </w:rPr>
              <w:t>2.3. Tipografía</w:t>
            </w:r>
            <w:r w:rsidRPr="00DF6583" w:rsidR="73CD4232">
              <w:tab/>
            </w:r>
            <w:r w:rsidRPr="00DF6583" w:rsidR="73CD4232">
              <w:fldChar w:fldCharType="begin"/>
            </w:r>
            <w:r w:rsidRPr="00DF6583" w:rsidR="73CD4232">
              <w:instrText>PAGEREF _Toc295943260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2E160D2F" w14:textId="26DC5908">
          <w:pPr>
            <w:pStyle w:val="TOC3"/>
            <w:tabs>
              <w:tab w:val="right" w:leader="dot" w:pos="9360"/>
            </w:tabs>
            <w:rPr>
              <w:rStyle w:val="Hyperlink"/>
            </w:rPr>
          </w:pPr>
          <w:hyperlink w:anchor="_Toc1904538436">
            <w:r w:rsidRPr="00DF6583" w:rsidR="73CD4232">
              <w:rPr>
                <w:rStyle w:val="Hyperlink"/>
              </w:rPr>
              <w:t>2.3.1. Fuentes primarias</w:t>
            </w:r>
            <w:r w:rsidRPr="00DF6583" w:rsidR="73CD4232">
              <w:tab/>
            </w:r>
            <w:r w:rsidRPr="00DF6583" w:rsidR="73CD4232">
              <w:fldChar w:fldCharType="begin"/>
            </w:r>
            <w:r w:rsidRPr="00DF6583" w:rsidR="73CD4232">
              <w:instrText>PAGEREF _Toc1904538436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4C48F00D" w14:textId="4C825AD3">
          <w:pPr>
            <w:pStyle w:val="TOC3"/>
            <w:tabs>
              <w:tab w:val="right" w:leader="dot" w:pos="9360"/>
            </w:tabs>
            <w:rPr>
              <w:rStyle w:val="Hyperlink"/>
            </w:rPr>
          </w:pPr>
          <w:hyperlink w:anchor="_Toc1174568435">
            <w:r w:rsidRPr="00DF6583" w:rsidR="73CD4232">
              <w:rPr>
                <w:rStyle w:val="Hyperlink"/>
              </w:rPr>
              <w:t>2.3.2. Fuentes secundarias</w:t>
            </w:r>
            <w:r w:rsidRPr="00DF6583" w:rsidR="73CD4232">
              <w:tab/>
            </w:r>
            <w:r w:rsidRPr="00DF6583" w:rsidR="73CD4232">
              <w:fldChar w:fldCharType="begin"/>
            </w:r>
            <w:r w:rsidRPr="00DF6583" w:rsidR="73CD4232">
              <w:instrText>PAGEREF _Toc1174568435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40D1A123" w14:textId="0C86A3D1">
          <w:pPr>
            <w:pStyle w:val="TOC1"/>
            <w:tabs>
              <w:tab w:val="right" w:leader="dot" w:pos="9360"/>
            </w:tabs>
            <w:rPr>
              <w:rStyle w:val="Hyperlink"/>
            </w:rPr>
          </w:pPr>
          <w:hyperlink w:anchor="_Toc1039308406">
            <w:r w:rsidRPr="00DF6583" w:rsidR="73CD4232">
              <w:rPr>
                <w:rStyle w:val="Hyperlink"/>
              </w:rPr>
              <w:t>3.Aplicaciones de Marca</w:t>
            </w:r>
            <w:r w:rsidRPr="00DF6583" w:rsidR="73CD4232">
              <w:tab/>
            </w:r>
            <w:r w:rsidRPr="00DF6583" w:rsidR="73CD4232">
              <w:fldChar w:fldCharType="begin"/>
            </w:r>
            <w:r w:rsidRPr="00DF6583" w:rsidR="73CD4232">
              <w:instrText>PAGEREF _Toc1039308406 \h</w:instrText>
            </w:r>
            <w:r w:rsidRPr="00DF6583" w:rsidR="73CD4232">
              <w:fldChar w:fldCharType="separate"/>
            </w:r>
            <w:r w:rsidRPr="00DF6583" w:rsidR="73CD4232">
              <w:rPr>
                <w:rStyle w:val="Hyperlink"/>
              </w:rPr>
              <w:t>5</w:t>
            </w:r>
            <w:r w:rsidRPr="00DF6583" w:rsidR="73CD4232">
              <w:fldChar w:fldCharType="end"/>
            </w:r>
          </w:hyperlink>
        </w:p>
        <w:p w:rsidRPr="00DF6583" w:rsidR="6706211F" w:rsidP="6706211F" w:rsidRDefault="00E51FFB" w14:paraId="431E31A3" w14:textId="52F1557D">
          <w:pPr>
            <w:pStyle w:val="TOC2"/>
            <w:tabs>
              <w:tab w:val="right" w:leader="dot" w:pos="9360"/>
            </w:tabs>
            <w:rPr>
              <w:rStyle w:val="Hyperlink"/>
            </w:rPr>
          </w:pPr>
          <w:hyperlink w:anchor="_Toc1633348674">
            <w:r w:rsidRPr="00DF6583" w:rsidR="73CD4232">
              <w:rPr>
                <w:rStyle w:val="Hyperlink"/>
              </w:rPr>
              <w:t>3.1. Digital</w:t>
            </w:r>
            <w:r w:rsidRPr="00DF6583" w:rsidR="73CD4232">
              <w:tab/>
            </w:r>
            <w:r w:rsidRPr="00DF6583" w:rsidR="73CD4232">
              <w:fldChar w:fldCharType="begin"/>
            </w:r>
            <w:r w:rsidRPr="00DF6583" w:rsidR="73CD4232">
              <w:instrText>PAGEREF _Toc1633348674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2904C17C" w14:textId="6E918810">
          <w:pPr>
            <w:pStyle w:val="TOC3"/>
            <w:tabs>
              <w:tab w:val="right" w:leader="dot" w:pos="9360"/>
            </w:tabs>
            <w:rPr>
              <w:rStyle w:val="Hyperlink"/>
            </w:rPr>
          </w:pPr>
          <w:hyperlink w:anchor="_Toc706219518">
            <w:r w:rsidRPr="00DF6583" w:rsidR="73CD4232">
              <w:rPr>
                <w:rStyle w:val="Hyperlink"/>
              </w:rPr>
              <w:t>3.1.1. Perfiles en redes sociales</w:t>
            </w:r>
            <w:r w:rsidRPr="00DF6583" w:rsidR="73CD4232">
              <w:tab/>
            </w:r>
            <w:r w:rsidRPr="00DF6583" w:rsidR="73CD4232">
              <w:fldChar w:fldCharType="begin"/>
            </w:r>
            <w:r w:rsidRPr="00DF6583" w:rsidR="73CD4232">
              <w:instrText>PAGEREF _Toc706219518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10D98282" w14:textId="632C7A17">
          <w:pPr>
            <w:pStyle w:val="TOC1"/>
            <w:tabs>
              <w:tab w:val="right" w:leader="dot" w:pos="9360"/>
            </w:tabs>
            <w:rPr>
              <w:rStyle w:val="Hyperlink"/>
            </w:rPr>
          </w:pPr>
          <w:hyperlink w:anchor="_Toc198273670">
            <w:r w:rsidRPr="00DF6583" w:rsidR="73CD4232">
              <w:rPr>
                <w:rStyle w:val="Hyperlink"/>
              </w:rPr>
              <w:t>4.Uso del Logotipo</w:t>
            </w:r>
            <w:r w:rsidRPr="00DF6583" w:rsidR="73CD4232">
              <w:tab/>
            </w:r>
            <w:r w:rsidRPr="00DF6583" w:rsidR="73CD4232">
              <w:fldChar w:fldCharType="begin"/>
            </w:r>
            <w:r w:rsidRPr="00DF6583" w:rsidR="73CD4232">
              <w:instrText>PAGEREF _Toc198273670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73999F87" w14:textId="5CBE1027">
          <w:pPr>
            <w:pStyle w:val="TOC2"/>
            <w:tabs>
              <w:tab w:val="right" w:leader="dot" w:pos="9360"/>
            </w:tabs>
            <w:rPr>
              <w:rStyle w:val="Hyperlink"/>
            </w:rPr>
          </w:pPr>
          <w:hyperlink w:anchor="_Toc1738898396">
            <w:r w:rsidRPr="00DF6583" w:rsidR="73CD4232">
              <w:rPr>
                <w:rStyle w:val="Hyperlink"/>
              </w:rPr>
              <w:t>4.1. Tamaño mínimo</w:t>
            </w:r>
            <w:r w:rsidRPr="00DF6583" w:rsidR="73CD4232">
              <w:tab/>
            </w:r>
            <w:r w:rsidRPr="00DF6583" w:rsidR="73CD4232">
              <w:fldChar w:fldCharType="begin"/>
            </w:r>
            <w:r w:rsidRPr="00DF6583" w:rsidR="73CD4232">
              <w:instrText>PAGEREF _Toc1738898396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20F83754" w14:textId="1824937B">
          <w:pPr>
            <w:pStyle w:val="TOC2"/>
            <w:tabs>
              <w:tab w:val="right" w:leader="dot" w:pos="9360"/>
            </w:tabs>
            <w:rPr>
              <w:rStyle w:val="Hyperlink"/>
            </w:rPr>
          </w:pPr>
          <w:hyperlink w:anchor="_Toc285730352">
            <w:r w:rsidRPr="00DF6583" w:rsidR="73CD4232">
              <w:rPr>
                <w:rStyle w:val="Hyperlink"/>
              </w:rPr>
              <w:t>4.2. Espacios de seguridad</w:t>
            </w:r>
            <w:r w:rsidRPr="00DF6583" w:rsidR="73CD4232">
              <w:tab/>
            </w:r>
            <w:r w:rsidRPr="00DF6583" w:rsidR="73CD4232">
              <w:fldChar w:fldCharType="begin"/>
            </w:r>
            <w:r w:rsidRPr="00DF6583" w:rsidR="73CD4232">
              <w:instrText>PAGEREF _Toc285730352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1870C35F" w14:textId="45839889">
          <w:pPr>
            <w:pStyle w:val="TOC2"/>
            <w:tabs>
              <w:tab w:val="right" w:leader="dot" w:pos="9360"/>
            </w:tabs>
            <w:rPr>
              <w:rStyle w:val="Hyperlink"/>
            </w:rPr>
          </w:pPr>
          <w:hyperlink w:anchor="_Toc1820007973">
            <w:r w:rsidRPr="00DF6583" w:rsidR="73CD4232">
              <w:rPr>
                <w:rStyle w:val="Hyperlink"/>
              </w:rPr>
              <w:t>4.3. Versiones a color y blanco y negro</w:t>
            </w:r>
            <w:r w:rsidRPr="00DF6583" w:rsidR="73CD4232">
              <w:tab/>
            </w:r>
            <w:r w:rsidRPr="00DF6583" w:rsidR="73CD4232">
              <w:fldChar w:fldCharType="begin"/>
            </w:r>
            <w:r w:rsidRPr="00DF6583" w:rsidR="73CD4232">
              <w:instrText>PAGEREF _Toc1820007973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339B03F0" w14:textId="7B4A8825">
          <w:pPr>
            <w:pStyle w:val="TOC2"/>
            <w:tabs>
              <w:tab w:val="right" w:leader="dot" w:pos="9360"/>
            </w:tabs>
            <w:rPr>
              <w:rStyle w:val="Hyperlink"/>
            </w:rPr>
          </w:pPr>
          <w:hyperlink w:anchor="_Toc1387323391">
            <w:r w:rsidRPr="00DF6583" w:rsidR="73CD4232">
              <w:rPr>
                <w:rStyle w:val="Hyperlink"/>
              </w:rPr>
              <w:t>4.4. Fondos y colores de fondo</w:t>
            </w:r>
            <w:r w:rsidRPr="00DF6583" w:rsidR="73CD4232">
              <w:tab/>
            </w:r>
            <w:r w:rsidRPr="00DF6583" w:rsidR="73CD4232">
              <w:fldChar w:fldCharType="begin"/>
            </w:r>
            <w:r w:rsidRPr="00DF6583" w:rsidR="73CD4232">
              <w:instrText>PAGEREF _Toc1387323391 \h</w:instrText>
            </w:r>
            <w:r w:rsidRPr="00DF6583" w:rsidR="73CD4232">
              <w:fldChar w:fldCharType="separate"/>
            </w:r>
            <w:r w:rsidRPr="00DF6583" w:rsidR="73CD4232">
              <w:rPr>
                <w:rStyle w:val="Hyperlink"/>
              </w:rPr>
              <w:t>5</w:t>
            </w:r>
            <w:r w:rsidRPr="00DF6583" w:rsidR="73CD4232">
              <w:fldChar w:fldCharType="end"/>
            </w:r>
          </w:hyperlink>
        </w:p>
        <w:p w:rsidRPr="00DF6583" w:rsidR="6706211F" w:rsidP="73CD4232" w:rsidRDefault="00E51FFB" w14:paraId="3C9F7857" w14:textId="5DB43FB8">
          <w:pPr>
            <w:pStyle w:val="TOC1"/>
            <w:tabs>
              <w:tab w:val="right" w:leader="dot" w:pos="9360"/>
            </w:tabs>
            <w:rPr>
              <w:rStyle w:val="Hyperlink"/>
            </w:rPr>
          </w:pPr>
          <w:hyperlink w:anchor="_Toc2109746801">
            <w:r w:rsidRPr="00DF6583" w:rsidR="73CD4232">
              <w:rPr>
                <w:rStyle w:val="Hyperlink"/>
              </w:rPr>
              <w:t>5.Paleta de Colores</w:t>
            </w:r>
            <w:r w:rsidRPr="00DF6583" w:rsidR="73CD4232">
              <w:tab/>
            </w:r>
            <w:r w:rsidRPr="00DF6583" w:rsidR="73CD4232">
              <w:fldChar w:fldCharType="begin"/>
            </w:r>
            <w:r w:rsidRPr="00DF6583" w:rsidR="73CD4232">
              <w:instrText>PAGEREF _Toc2109746801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03E81E35" w14:textId="786EA076">
          <w:pPr>
            <w:pStyle w:val="TOC2"/>
            <w:tabs>
              <w:tab w:val="right" w:leader="dot" w:pos="9360"/>
            </w:tabs>
            <w:rPr>
              <w:rStyle w:val="Hyperlink"/>
            </w:rPr>
          </w:pPr>
          <w:hyperlink w:anchor="_Toc927720220">
            <w:r w:rsidRPr="00DF6583" w:rsidR="73CD4232">
              <w:rPr>
                <w:rStyle w:val="Hyperlink"/>
              </w:rPr>
              <w:t>5.1. Uso correcto de cada color</w:t>
            </w:r>
            <w:r w:rsidRPr="00DF6583" w:rsidR="73CD4232">
              <w:tab/>
            </w:r>
            <w:r w:rsidRPr="00DF6583" w:rsidR="73CD4232">
              <w:fldChar w:fldCharType="begin"/>
            </w:r>
            <w:r w:rsidRPr="00DF6583" w:rsidR="73CD4232">
              <w:instrText>PAGEREF _Toc927720220 \h</w:instrText>
            </w:r>
            <w:r w:rsidRPr="00DF6583" w:rsidR="73CD4232">
              <w:fldChar w:fldCharType="separate"/>
            </w:r>
            <w:r w:rsidRPr="00DF6583" w:rsidR="73CD4232">
              <w:rPr>
                <w:rStyle w:val="Hyperlink"/>
              </w:rPr>
              <w:t>5</w:t>
            </w:r>
            <w:r w:rsidRPr="00DF6583" w:rsidR="73CD4232">
              <w:fldChar w:fldCharType="end"/>
            </w:r>
          </w:hyperlink>
        </w:p>
        <w:p w:rsidRPr="00DF6583" w:rsidR="6706211F" w:rsidP="156CBD5C" w:rsidRDefault="00E51FFB" w14:paraId="0737E4F7" w14:textId="27C131F0">
          <w:pPr>
            <w:pStyle w:val="TOC1"/>
            <w:tabs>
              <w:tab w:val="right" w:leader="dot" w:pos="9360"/>
            </w:tabs>
            <w:rPr>
              <w:rStyle w:val="Hyperlink"/>
            </w:rPr>
          </w:pPr>
          <w:hyperlink w:anchor="_Toc1587709844">
            <w:r w:rsidRPr="00DF6583" w:rsidR="73CD4232">
              <w:rPr>
                <w:rStyle w:val="Hyperlink"/>
              </w:rPr>
              <w:t>6.Tipografía</w:t>
            </w:r>
            <w:r w:rsidRPr="00DF6583" w:rsidR="73CD4232">
              <w:tab/>
            </w:r>
            <w:r w:rsidRPr="00DF6583" w:rsidR="73CD4232">
              <w:fldChar w:fldCharType="begin"/>
            </w:r>
            <w:r w:rsidRPr="00DF6583" w:rsidR="73CD4232">
              <w:instrText>PAGEREF _Toc1587709844 \h</w:instrText>
            </w:r>
            <w:r w:rsidRPr="00DF6583" w:rsidR="73CD4232">
              <w:fldChar w:fldCharType="separate"/>
            </w:r>
            <w:r w:rsidRPr="00DF6583" w:rsidR="73CD4232">
              <w:rPr>
                <w:rStyle w:val="Hyperlink"/>
              </w:rPr>
              <w:t>5</w:t>
            </w:r>
            <w:r w:rsidRPr="00DF6583" w:rsidR="73CD4232">
              <w:fldChar w:fldCharType="end"/>
            </w:r>
          </w:hyperlink>
        </w:p>
        <w:p w:rsidRPr="00DF6583" w:rsidR="73CD4232" w:rsidP="73CD4232" w:rsidRDefault="00E51FFB" w14:paraId="5E519582" w14:textId="281C3AF0">
          <w:pPr>
            <w:pStyle w:val="TOC2"/>
            <w:tabs>
              <w:tab w:val="right" w:leader="dot" w:pos="9360"/>
            </w:tabs>
            <w:rPr>
              <w:rStyle w:val="Hyperlink"/>
            </w:rPr>
          </w:pPr>
          <w:hyperlink w:anchor="_Toc226467232">
            <w:r w:rsidRPr="00DF6583" w:rsidR="73CD4232">
              <w:rPr>
                <w:rStyle w:val="Hyperlink"/>
              </w:rPr>
              <w:t>6.1. Uso de fuentes en diferentes contextos</w:t>
            </w:r>
            <w:r w:rsidRPr="00DF6583" w:rsidR="73CD4232">
              <w:tab/>
            </w:r>
            <w:r w:rsidRPr="00DF6583" w:rsidR="73CD4232">
              <w:fldChar w:fldCharType="begin"/>
            </w:r>
            <w:r w:rsidRPr="00DF6583" w:rsidR="73CD4232">
              <w:instrText>PAGEREF _Toc226467232 \h</w:instrText>
            </w:r>
            <w:r w:rsidRPr="00DF6583" w:rsidR="73CD4232">
              <w:fldChar w:fldCharType="separate"/>
            </w:r>
            <w:r w:rsidRPr="00DF6583" w:rsidR="73CD4232">
              <w:rPr>
                <w:rStyle w:val="Hyperlink"/>
              </w:rPr>
              <w:t>5</w:t>
            </w:r>
            <w:r w:rsidRPr="00DF6583" w:rsidR="73CD4232">
              <w:fldChar w:fldCharType="end"/>
            </w:r>
          </w:hyperlink>
        </w:p>
        <w:p w:rsidRPr="00DF6583" w:rsidR="73CD4232" w:rsidP="73CD4232" w:rsidRDefault="00E51FFB" w14:paraId="152E2CFD" w14:textId="77777777">
          <w:pPr>
            <w:pStyle w:val="TOC2"/>
            <w:tabs>
              <w:tab w:val="right" w:leader="dot" w:pos="9360"/>
            </w:tabs>
            <w:rPr>
              <w:rStyle w:val="Hyperlink"/>
            </w:rPr>
          </w:pPr>
          <w:hyperlink w:anchor="_Toc505631872">
            <w:r w:rsidRPr="00DF6583" w:rsidR="73CD4232">
              <w:rPr>
                <w:rStyle w:val="Hyperlink"/>
              </w:rPr>
              <w:t>6.2. Tamaños y estilos de texto recomendados</w:t>
            </w:r>
            <w:r w:rsidRPr="00DF6583" w:rsidR="73CD4232">
              <w:tab/>
            </w:r>
            <w:r w:rsidRPr="00DF6583" w:rsidR="73CD4232">
              <w:fldChar w:fldCharType="begin"/>
            </w:r>
            <w:r w:rsidRPr="00DF6583" w:rsidR="73CD4232">
              <w:instrText>PAGEREF _Toc505631872 \h</w:instrText>
            </w:r>
            <w:r w:rsidRPr="00DF6583" w:rsidR="73CD4232">
              <w:fldChar w:fldCharType="separate"/>
            </w:r>
            <w:r w:rsidRPr="00DF6583" w:rsidR="73CD4232">
              <w:rPr>
                <w:rStyle w:val="Hyperlink"/>
              </w:rPr>
              <w:t>5</w:t>
            </w:r>
            <w:r w:rsidRPr="00DF6583" w:rsidR="73CD4232">
              <w:fldChar w:fldCharType="end"/>
            </w:r>
          </w:hyperlink>
        </w:p>
        <w:p w:rsidRPr="00DF6583" w:rsidR="73CD4232" w:rsidP="73CD4232" w:rsidRDefault="00E51FFB" w14:paraId="727EA953" w14:textId="70D4D3E4">
          <w:pPr>
            <w:pStyle w:val="TOC1"/>
            <w:tabs>
              <w:tab w:val="right" w:leader="dot" w:pos="9360"/>
            </w:tabs>
            <w:rPr>
              <w:rStyle w:val="Hyperlink"/>
            </w:rPr>
          </w:pPr>
          <w:hyperlink w:anchor="_Toc1657901825">
            <w:r w:rsidRPr="00DF6583" w:rsidR="73CD4232">
              <w:rPr>
                <w:rStyle w:val="Hyperlink"/>
              </w:rPr>
              <w:t>7.Referencias y Recursos</w:t>
            </w:r>
            <w:r w:rsidRPr="00DF6583" w:rsidR="73CD4232">
              <w:tab/>
            </w:r>
            <w:r w:rsidRPr="00DF6583" w:rsidR="73CD4232">
              <w:fldChar w:fldCharType="begin"/>
            </w:r>
            <w:r w:rsidRPr="00DF6583" w:rsidR="73CD4232">
              <w:instrText>PAGEREF _Toc1657901825 \h</w:instrText>
            </w:r>
            <w:r w:rsidRPr="00DF6583" w:rsidR="73CD4232">
              <w:fldChar w:fldCharType="separate"/>
            </w:r>
            <w:r w:rsidRPr="00DF6583" w:rsidR="73CD4232">
              <w:rPr>
                <w:rStyle w:val="Hyperlink"/>
              </w:rPr>
              <w:t>5</w:t>
            </w:r>
            <w:r w:rsidRPr="00DF6583" w:rsidR="73CD4232">
              <w:fldChar w:fldCharType="end"/>
            </w:r>
          </w:hyperlink>
        </w:p>
        <w:p w:rsidRPr="00DF6583" w:rsidR="73CD4232" w:rsidP="73CD4232" w:rsidRDefault="00E51FFB" w14:paraId="6A1CDAF2" w14:textId="203F061A">
          <w:pPr>
            <w:pStyle w:val="TOC2"/>
            <w:tabs>
              <w:tab w:val="right" w:leader="dot" w:pos="9360"/>
            </w:tabs>
            <w:rPr>
              <w:rStyle w:val="Hyperlink"/>
            </w:rPr>
          </w:pPr>
          <w:hyperlink w:anchor="_Toc1981158631">
            <w:r w:rsidRPr="00DF6583" w:rsidR="73CD4232">
              <w:rPr>
                <w:rStyle w:val="Hyperlink"/>
              </w:rPr>
              <w:t>7.1. Fuentes de inspiración</w:t>
            </w:r>
            <w:r w:rsidRPr="00DF6583" w:rsidR="73CD4232">
              <w:tab/>
            </w:r>
            <w:r w:rsidRPr="00DF6583" w:rsidR="73CD4232">
              <w:fldChar w:fldCharType="begin"/>
            </w:r>
            <w:r w:rsidRPr="00DF6583" w:rsidR="73CD4232">
              <w:instrText>PAGEREF _Toc1981158631 \h</w:instrText>
            </w:r>
            <w:r w:rsidRPr="00DF6583" w:rsidR="73CD4232">
              <w:fldChar w:fldCharType="separate"/>
            </w:r>
            <w:r w:rsidRPr="00DF6583" w:rsidR="73CD4232">
              <w:rPr>
                <w:rStyle w:val="Hyperlink"/>
              </w:rPr>
              <w:t>5</w:t>
            </w:r>
            <w:r w:rsidRPr="00DF6583" w:rsidR="73CD4232">
              <w:fldChar w:fldCharType="end"/>
            </w:r>
          </w:hyperlink>
        </w:p>
        <w:p w:rsidRPr="00DF6583" w:rsidR="6706211F" w:rsidP="6706211F" w:rsidRDefault="00E51FFB" w14:paraId="1F12641C" w14:textId="0D99D6D7">
          <w:pPr>
            <w:pStyle w:val="TOC2"/>
            <w:tabs>
              <w:tab w:val="right" w:leader="dot" w:pos="9360"/>
            </w:tabs>
            <w:rPr>
              <w:rStyle w:val="Hyperlink"/>
            </w:rPr>
          </w:pPr>
          <w:hyperlink w:anchor="_Toc269397698">
            <w:r w:rsidRPr="00DF6583" w:rsidR="73CD4232">
              <w:rPr>
                <w:rStyle w:val="Hyperlink"/>
              </w:rPr>
              <w:t>7.2. Archivos y recursos de diseño</w:t>
            </w:r>
            <w:r w:rsidRPr="00DF6583" w:rsidR="73CD4232">
              <w:tab/>
            </w:r>
            <w:r w:rsidRPr="00DF6583" w:rsidR="73CD4232">
              <w:fldChar w:fldCharType="begin"/>
            </w:r>
            <w:r w:rsidRPr="00DF6583" w:rsidR="73CD4232">
              <w:instrText>PAGEREF _Toc269397698 \h</w:instrText>
            </w:r>
            <w:r w:rsidRPr="00DF6583" w:rsidR="73CD4232">
              <w:fldChar w:fldCharType="separate"/>
            </w:r>
            <w:r w:rsidRPr="00DF6583" w:rsidR="73CD4232">
              <w:rPr>
                <w:rStyle w:val="Hyperlink"/>
              </w:rPr>
              <w:t>5</w:t>
            </w:r>
            <w:r w:rsidRPr="00DF6583" w:rsidR="73CD4232">
              <w:fldChar w:fldCharType="end"/>
            </w:r>
          </w:hyperlink>
          <w:r w:rsidRPr="00DF6583" w:rsidR="6706211F">
            <w:fldChar w:fldCharType="end"/>
          </w:r>
        </w:p>
      </w:sdtContent>
    </w:sdt>
    <w:p w:rsidRPr="00DF6583" w:rsidR="007514C6" w:rsidP="0947135A" w:rsidRDefault="007514C6" w14:paraId="4ED076ED" w14:textId="56ADADC2">
      <w:r w:rsidRPr="0947135A">
        <w:br w:type="page"/>
      </w:r>
    </w:p>
    <w:p w:rsidR="6706211F" w:rsidP="0947135A" w:rsidRDefault="6706211F" w14:paraId="173FF3C5" w14:textId="269669CB"/>
    <w:p w:rsidRPr="00DF6583" w:rsidR="002F479C" w:rsidP="0947135A" w:rsidRDefault="0ADD4D0A" w14:paraId="28559BC6" w14:textId="2BC6BFF1">
      <w:pPr>
        <w:pStyle w:val="Heading1"/>
        <w:spacing w:line="480" w:lineRule="auto"/>
      </w:pPr>
      <w:bookmarkStart w:name="_Toc2138597144" w:id="0"/>
      <w:r w:rsidRPr="0947135A">
        <w:t>1.Introducción</w:t>
      </w:r>
      <w:bookmarkEnd w:id="0"/>
    </w:p>
    <w:p w:rsidRPr="00DF6583" w:rsidR="002F479C" w:rsidP="0947135A" w:rsidRDefault="0ADD4D0A" w14:paraId="24D2BA3D" w14:textId="1063C720">
      <w:pPr>
        <w:pStyle w:val="Heading2"/>
        <w:spacing w:line="480" w:lineRule="auto"/>
      </w:pPr>
      <w:bookmarkStart w:name="_Toc1599350740" w:id="1"/>
      <w:r w:rsidRPr="0947135A">
        <w:t>1.1. Propósito y alcance del manual</w:t>
      </w:r>
      <w:bookmarkEnd w:id="1"/>
    </w:p>
    <w:p w:rsidR="002F479C" w:rsidP="0947135A" w:rsidRDefault="0501C8C0" w14:paraId="2261DD2B" w14:textId="278551BE">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El propósito primordial de este documento es proporcionar una explicación detallada acerca del logotipo de la marca EcoCinema, así como orientar sobre su uso adecuado en distintos contextos. Este emblema visual representa los valores fundamentales de la empresa en términos de sostenibilidad y conciencia medioambiental. Se pretende ofrecer una guía comprensiva que asegure la coherencia y el respeto por la identidad de la marca en cada instancia de su aplicación, garantizando así su reconocimiento y cohesión visual en diferentes entornos y situaciones.</w:t>
      </w:r>
    </w:p>
    <w:p w:rsidR="002F479C" w:rsidP="0947135A" w:rsidRDefault="0501C8C0" w14:paraId="466CC839" w14:textId="57DD3520">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Dentro de este documento, se busca no solo describir el diseño y los elementos visuales que componen el logotipo de EcoCinema, sino también proporcionar directrices claras sobre su implementación adecuada en diversas plataformas y contextos. Esto incluye recomendaciones específicas sobre dimensiones, paleta de colores, variaciones permitidas y restricciones de uso, con el objetivo de preservar la integridad visual del logotipo en cualquier medio y promover su identificación instantánea en el público objetivo.</w:t>
      </w:r>
    </w:p>
    <w:p w:rsidRPr="00DF6583" w:rsidR="002F479C" w:rsidP="0947135A" w:rsidRDefault="0ADD4D0A" w14:paraId="40AE335B" w14:textId="384FE864">
      <w:pPr>
        <w:pStyle w:val="Heading2"/>
        <w:spacing w:line="480" w:lineRule="auto"/>
        <w:rPr>
          <w:b w:val="0"/>
          <w:bCs w:val="0"/>
          <w:sz w:val="24"/>
          <w:szCs w:val="24"/>
        </w:rPr>
      </w:pPr>
      <w:bookmarkStart w:name="_Toc1761203497" w:id="2"/>
      <w:r w:rsidRPr="0947135A">
        <w:t>1.2. Historia y valores de la marca</w:t>
      </w:r>
      <w:bookmarkEnd w:id="2"/>
    </w:p>
    <w:p w:rsidRPr="00DF6583" w:rsidR="002F479C" w:rsidP="0947135A" w:rsidRDefault="1F554173" w14:paraId="246AF789" w14:textId="4F31D279">
      <w:pPr>
        <w:pStyle w:val="Heading3"/>
        <w:spacing w:line="480" w:lineRule="auto"/>
      </w:pPr>
      <w:bookmarkStart w:name="_Toc1698310571" w:id="3"/>
      <w:r w:rsidRPr="0947135A">
        <w:t xml:space="preserve">1.2.1. </w:t>
      </w:r>
      <w:r w:rsidRPr="0947135A" w:rsidR="3C20DE48">
        <w:t>M</w:t>
      </w:r>
      <w:r w:rsidRPr="0947135A">
        <w:t>isión</w:t>
      </w:r>
      <w:bookmarkEnd w:id="3"/>
      <w:r w:rsidRPr="0947135A">
        <w:t xml:space="preserve"> </w:t>
      </w:r>
    </w:p>
    <w:p w:rsidR="002F479C" w:rsidP="0947135A" w:rsidRDefault="38933818" w14:paraId="6F3BB44D" w14:textId="066CB67D">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Nuestra misión es crear cortometrajes innovadores y convincentes que resalten la belleza de la naturaleza, así como sus desafíos y la importancia crucial de su preservación. A través de historias auténticas y emotivas, buscamos generar un impacto significativo, motivando a las audiencias a tomar acción, adoptar prácticas sostenibles y contribuir al bienestar del planeta. Nos comprometemos a producir contenido de calidad que despierte conciencia, fomente la reflexión y promueva un cambio positivo hacia un mundo más sostenible.</w:t>
      </w:r>
    </w:p>
    <w:p w:rsidRPr="00DF6583" w:rsidR="002F479C" w:rsidP="0947135A" w:rsidRDefault="1F554173" w14:paraId="0F651574" w14:textId="3DD5199D">
      <w:pPr>
        <w:pStyle w:val="Heading3"/>
        <w:spacing w:line="480" w:lineRule="auto"/>
      </w:pPr>
      <w:bookmarkStart w:name="_Toc608242381" w:id="4"/>
      <w:r w:rsidRPr="0947135A">
        <w:t xml:space="preserve">1.2.2. </w:t>
      </w:r>
      <w:r w:rsidRPr="0947135A" w:rsidR="6F86057B">
        <w:t>V</w:t>
      </w:r>
      <w:r w:rsidRPr="0947135A">
        <w:t>isión</w:t>
      </w:r>
      <w:bookmarkEnd w:id="4"/>
    </w:p>
    <w:p w:rsidR="002F479C" w:rsidP="0947135A" w:rsidRDefault="0524BB62" w14:paraId="7870392B" w14:textId="4202FC09">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 xml:space="preserve">Convertirnos en un referente </w:t>
      </w:r>
      <w:r w:rsidRPr="0947135A" w:rsidR="5F22701E">
        <w:rPr>
          <w:rFonts w:ascii="Times New Roman" w:hAnsi="Times New Roman" w:eastAsia="Times New Roman" w:cs="Times New Roman"/>
          <w:sz w:val="24"/>
          <w:szCs w:val="24"/>
        </w:rPr>
        <w:t>internacional</w:t>
      </w:r>
      <w:r w:rsidRPr="0947135A">
        <w:rPr>
          <w:rFonts w:ascii="Times New Roman" w:hAnsi="Times New Roman" w:eastAsia="Times New Roman" w:cs="Times New Roman"/>
          <w:sz w:val="24"/>
          <w:szCs w:val="24"/>
        </w:rPr>
        <w:t xml:space="preserve"> en la producción de cortometrajes que inspiren, eduquen y movilicen a la audiencia para proteger y valorar el medio ambiente. Buscamos ser reconocidos como una poderosa herramienta de cambio, impulsando la conciencia y el respeto por la naturaleza a través de historias visuales impactantes y significativas.</w:t>
      </w:r>
    </w:p>
    <w:p w:rsidRPr="00DF6583" w:rsidR="002F479C" w:rsidP="0947135A" w:rsidRDefault="0ADD4D0A" w14:paraId="67A66D95" w14:textId="53DE6D42">
      <w:pPr>
        <w:pStyle w:val="Heading1"/>
        <w:rPr>
          <w:sz w:val="24"/>
          <w:szCs w:val="24"/>
        </w:rPr>
      </w:pPr>
      <w:bookmarkStart w:name="_Toc1760605554" w:id="5"/>
      <w:r w:rsidRPr="0947135A">
        <w:t>2.Identidad Visual</w:t>
      </w:r>
      <w:bookmarkEnd w:id="5"/>
    </w:p>
    <w:p w:rsidRPr="00DF6583" w:rsidR="002F479C" w:rsidP="0947135A" w:rsidRDefault="0ADD4D0A" w14:paraId="66C4177D" w14:textId="3D143646">
      <w:pPr>
        <w:pStyle w:val="Heading2"/>
        <w:rPr>
          <w:sz w:val="24"/>
          <w:szCs w:val="24"/>
        </w:rPr>
      </w:pPr>
      <w:bookmarkStart w:name="_Toc1608379581" w:id="6"/>
      <w:r w:rsidRPr="0947135A">
        <w:t>2.1. Logotipo</w:t>
      </w:r>
      <w:bookmarkEnd w:id="6"/>
    </w:p>
    <w:p w:rsidR="002F479C" w:rsidP="0947135A" w:rsidRDefault="38071C54" w14:paraId="619195A7" w14:textId="1E825DDD">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El diseño de nuestro logotipo se concibió con una profunda inspiración en la naturaleza, simbolizando la vitalidad, la interconexión y la renovación constante del mundo natural.</w:t>
      </w:r>
      <w:r w:rsidRPr="0947135A" w:rsidR="74CC671F">
        <w:rPr>
          <w:rFonts w:ascii="Times New Roman" w:hAnsi="Times New Roman" w:eastAsia="Times New Roman" w:cs="Times New Roman"/>
          <w:sz w:val="24"/>
          <w:szCs w:val="24"/>
        </w:rPr>
        <w:t xml:space="preserve"> Además, incorporamos la presencia simbólica de </w:t>
      </w:r>
      <w:r w:rsidRPr="0947135A" w:rsidR="3270F50B">
        <w:rPr>
          <w:rFonts w:ascii="Times New Roman" w:hAnsi="Times New Roman" w:eastAsia="Times New Roman" w:cs="Times New Roman"/>
          <w:sz w:val="24"/>
          <w:szCs w:val="24"/>
        </w:rPr>
        <w:t xml:space="preserve">la </w:t>
      </w:r>
      <w:r w:rsidRPr="0947135A" w:rsidR="74CC671F">
        <w:rPr>
          <w:rFonts w:ascii="Times New Roman" w:hAnsi="Times New Roman" w:eastAsia="Times New Roman" w:cs="Times New Roman"/>
          <w:sz w:val="24"/>
          <w:szCs w:val="24"/>
        </w:rPr>
        <w:t xml:space="preserve">mariposa, la cual representa transformación, </w:t>
      </w:r>
      <w:r w:rsidRPr="0947135A" w:rsidR="091B0289">
        <w:rPr>
          <w:rFonts w:ascii="Times New Roman" w:hAnsi="Times New Roman" w:eastAsia="Times New Roman" w:cs="Times New Roman"/>
          <w:sz w:val="24"/>
          <w:szCs w:val="24"/>
        </w:rPr>
        <w:t>evolución</w:t>
      </w:r>
      <w:r w:rsidRPr="0947135A" w:rsidR="5F5D7D55">
        <w:rPr>
          <w:rFonts w:ascii="Times New Roman" w:hAnsi="Times New Roman" w:eastAsia="Times New Roman" w:cs="Times New Roman"/>
          <w:sz w:val="24"/>
          <w:szCs w:val="24"/>
        </w:rPr>
        <w:t xml:space="preserve"> </w:t>
      </w:r>
      <w:r w:rsidRPr="0947135A" w:rsidR="74CC671F">
        <w:rPr>
          <w:rFonts w:ascii="Times New Roman" w:hAnsi="Times New Roman" w:eastAsia="Times New Roman" w:cs="Times New Roman"/>
          <w:sz w:val="24"/>
          <w:szCs w:val="24"/>
        </w:rPr>
        <w:t>y belleza efímera</w:t>
      </w:r>
      <w:r w:rsidRPr="0947135A" w:rsidR="5471AF5C">
        <w:rPr>
          <w:rFonts w:ascii="Times New Roman" w:hAnsi="Times New Roman" w:eastAsia="Times New Roman" w:cs="Times New Roman"/>
          <w:sz w:val="24"/>
          <w:szCs w:val="24"/>
        </w:rPr>
        <w:t>.</w:t>
      </w:r>
    </w:p>
    <w:p w:rsidRPr="00DF6583" w:rsidR="002F479C" w:rsidP="0947135A" w:rsidRDefault="0ADD4D0A" w14:paraId="04C8E4C9" w14:textId="25E3FCA6">
      <w:pPr>
        <w:pStyle w:val="Heading3"/>
      </w:pPr>
      <w:bookmarkStart w:name="_Toc1275956238" w:id="7"/>
      <w:r w:rsidRPr="0947135A">
        <w:t>2.1.1. Versiones y variaciones</w:t>
      </w:r>
      <w:bookmarkEnd w:id="7"/>
    </w:p>
    <w:p w:rsidRPr="00376A4F" w:rsidR="00376A4F" w:rsidP="0947135A" w:rsidRDefault="00376A4F" w14:paraId="77169275" w14:textId="09DEAABA">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 xml:space="preserve">Se propone utilizar el logo en variaciones </w:t>
      </w:r>
      <w:r w:rsidRPr="0947135A" w:rsidR="00340755">
        <w:rPr>
          <w:rFonts w:ascii="Times New Roman" w:hAnsi="Times New Roman" w:eastAsia="Times New Roman" w:cs="Times New Roman"/>
          <w:sz w:val="24"/>
          <w:szCs w:val="24"/>
        </w:rPr>
        <w:t xml:space="preserve">de colores que estén dentro de la paleta de colores de la marca. </w:t>
      </w:r>
    </w:p>
    <w:p w:rsidRPr="00DF6583" w:rsidR="002F479C" w:rsidP="0947135A" w:rsidRDefault="0ADD4D0A" w14:paraId="54E9687E" w14:textId="500EC0E5">
      <w:pPr>
        <w:pStyle w:val="Heading3"/>
      </w:pPr>
      <w:bookmarkStart w:name="_Toc906009205" w:id="8"/>
      <w:r w:rsidRPr="0947135A">
        <w:t>2.1.2. Espacios mínimos</w:t>
      </w:r>
      <w:bookmarkEnd w:id="8"/>
    </w:p>
    <w:p w:rsidR="002F479C" w:rsidP="0947135A" w:rsidRDefault="55A9417D" w14:paraId="2AC83544" w14:textId="08C298AF">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Los espacios mínimos son fundamentales para asegurar la visibilidad y legibilidad adecuadas de nuestro logotipo. Deben mantenerse libres de cualquier otro elemento visual, como texto, imágenes u otros gráficos. A continuación, se detallan las medidas específicas que deben observarse:</w:t>
      </w:r>
    </w:p>
    <w:p w:rsidR="002F479C" w:rsidP="0947135A" w:rsidRDefault="55A9417D" w14:paraId="16F2D4E3" w14:textId="56FE6B43">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En entornos impresos, el espacio mínimo alrededor del logotipo debe ser igual a la altura de la "</w:t>
      </w:r>
      <w:r w:rsidRPr="0947135A" w:rsidR="76864733">
        <w:rPr>
          <w:rFonts w:ascii="Times New Roman" w:hAnsi="Times New Roman" w:eastAsia="Times New Roman" w:cs="Times New Roman"/>
          <w:sz w:val="24"/>
          <w:szCs w:val="24"/>
        </w:rPr>
        <w:t>E</w:t>
      </w:r>
      <w:r w:rsidRPr="0947135A">
        <w:rPr>
          <w:rFonts w:ascii="Times New Roman" w:hAnsi="Times New Roman" w:eastAsia="Times New Roman" w:cs="Times New Roman"/>
          <w:sz w:val="24"/>
          <w:szCs w:val="24"/>
        </w:rPr>
        <w:t>" en el logotipo.</w:t>
      </w:r>
      <w:r w:rsidRPr="0947135A" w:rsidR="5652BF77">
        <w:rPr>
          <w:rFonts w:ascii="Times New Roman" w:hAnsi="Times New Roman" w:eastAsia="Times New Roman" w:cs="Times New Roman"/>
          <w:sz w:val="24"/>
          <w:szCs w:val="24"/>
        </w:rPr>
        <w:t xml:space="preserve"> </w:t>
      </w:r>
    </w:p>
    <w:p w:rsidR="002F479C" w:rsidP="0947135A" w:rsidRDefault="55A9417D" w14:paraId="2D756EC7" w14:textId="3DA0F30F">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En entornos digitales, se recomienda que el espacio mínimo sea equivalente a tres veces el tamaño de la "</w:t>
      </w:r>
      <w:r w:rsidRPr="0947135A" w:rsidR="29BD5F3B">
        <w:rPr>
          <w:rFonts w:ascii="Times New Roman" w:hAnsi="Times New Roman" w:eastAsia="Times New Roman" w:cs="Times New Roman"/>
          <w:sz w:val="24"/>
          <w:szCs w:val="24"/>
        </w:rPr>
        <w:t>E</w:t>
      </w:r>
      <w:r w:rsidRPr="0947135A">
        <w:rPr>
          <w:rFonts w:ascii="Times New Roman" w:hAnsi="Times New Roman" w:eastAsia="Times New Roman" w:cs="Times New Roman"/>
          <w:sz w:val="24"/>
          <w:szCs w:val="24"/>
        </w:rPr>
        <w:t>" en el logotipo.</w:t>
      </w:r>
    </w:p>
    <w:p w:rsidR="002F479C" w:rsidP="0947135A" w:rsidRDefault="55A9417D" w14:paraId="5012C332" w14:textId="7C1FE704">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 xml:space="preserve">Estos espacios mínimos deben ser respetados en todos los materiales de marca para garantizar una presentación clara y distintiva en cualquier contexto. </w:t>
      </w:r>
    </w:p>
    <w:p w:rsidRPr="00DF6583" w:rsidR="002F479C" w:rsidP="0947135A" w:rsidRDefault="0ADD4D0A" w14:paraId="4AE5EFA9" w14:textId="1929828D">
      <w:pPr>
        <w:pStyle w:val="Heading3"/>
        <w:rPr>
          <w:b w:val="0"/>
          <w:bCs w:val="0"/>
        </w:rPr>
      </w:pPr>
      <w:bookmarkStart w:name="_Toc1925587798" w:id="9"/>
      <w:r w:rsidRPr="0947135A">
        <w:t>2.1.3. Mal uso y prohibiciones</w:t>
      </w:r>
      <w:bookmarkEnd w:id="9"/>
    </w:p>
    <w:p w:rsidR="002F479C" w:rsidP="0947135A" w:rsidRDefault="3750F167" w14:paraId="29F4398B" w14:textId="79269C80">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Es crucial mantener la integridad y consistencia de nuestra marca en todas las aplicaciones. Para evitar distorsiones o usos inapropiados, se deben seguir estrictamente las siguientes pautas:</w:t>
      </w:r>
    </w:p>
    <w:p w:rsidR="002F479C" w:rsidP="0947135A" w:rsidRDefault="3750F167" w14:paraId="485B1440" w14:textId="1DFD70C0">
      <w:pPr>
        <w:pStyle w:val="ListParagraph"/>
        <w:numPr>
          <w:ilvl w:val="0"/>
          <w:numId w:val="19"/>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Mal Uso del Logotipo:</w:t>
      </w:r>
    </w:p>
    <w:p w:rsidR="002F479C" w:rsidP="0947135A" w:rsidRDefault="3750F167" w14:paraId="2A150CF1" w14:textId="04BEBEE9">
      <w:pPr>
        <w:pStyle w:val="ListParagraph"/>
        <w:numPr>
          <w:ilvl w:val="0"/>
          <w:numId w:val="5"/>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Alteración del Logotipo:</w:t>
      </w:r>
      <w:r w:rsidRPr="0947135A" w:rsidR="5A42F04C">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Queda estrictamente prohibido modificar la forma, proporciones, colores o cualquier elemento del logotipo.</w:t>
      </w:r>
    </w:p>
    <w:p w:rsidR="002F479C" w:rsidP="0947135A" w:rsidRDefault="3750F167" w14:paraId="2A359632" w14:textId="5000B8C7">
      <w:pPr>
        <w:pStyle w:val="ListParagraph"/>
        <w:numPr>
          <w:ilvl w:val="0"/>
          <w:numId w:val="5"/>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Reducción excesiva del Logotipo:</w:t>
      </w:r>
      <w:r w:rsidRPr="0947135A" w:rsidR="152D213F">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No se debe reducir el logotipo a un tamaño donde los detalles se vuelvan ilegibles o se pierda su impacto visual.</w:t>
      </w:r>
    </w:p>
    <w:p w:rsidR="002F479C" w:rsidP="0947135A" w:rsidRDefault="3750F167" w14:paraId="012F187D" w14:textId="4578054B">
      <w:pPr>
        <w:pStyle w:val="ListParagraph"/>
        <w:numPr>
          <w:ilvl w:val="0"/>
          <w:numId w:val="5"/>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Cambios en los Colores:</w:t>
      </w:r>
      <w:r w:rsidRPr="0947135A" w:rsidR="467B8EA8">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El logotipo debe mantenerse en los colores especificados en la paleta de marca. No se permite cambiar los colores sin autorización.</w:t>
      </w:r>
    </w:p>
    <w:p w:rsidR="002F479C" w:rsidP="0947135A" w:rsidRDefault="3750F167" w14:paraId="23D2538A" w14:textId="5C0B3F82">
      <w:pPr>
        <w:pStyle w:val="ListParagraph"/>
        <w:numPr>
          <w:ilvl w:val="0"/>
          <w:numId w:val="18"/>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Prohibiciones Generales:</w:t>
      </w:r>
    </w:p>
    <w:p w:rsidR="002F479C" w:rsidP="0947135A" w:rsidRDefault="3750F167" w14:paraId="335B1B4E" w14:textId="3E650AAD">
      <w:pPr>
        <w:pStyle w:val="ListParagraph"/>
        <w:numPr>
          <w:ilvl w:val="0"/>
          <w:numId w:val="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Uso en Fondos Conflictivos:</w:t>
      </w:r>
      <w:r w:rsidRPr="0947135A" w:rsidR="7E097C67">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No se debe utilizar el logotipo sobre fondos que reduzcan su visibilidad o legibilidad. Siempre se debe utilizar la versión de logotipo que garantice un contraste adecuado.</w:t>
      </w:r>
    </w:p>
    <w:p w:rsidR="002F479C" w:rsidP="0947135A" w:rsidRDefault="3750F167" w14:paraId="5C7CDE9F" w14:textId="17D37D5B">
      <w:pPr>
        <w:pStyle w:val="ListParagraph"/>
        <w:numPr>
          <w:ilvl w:val="0"/>
          <w:numId w:val="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Distorsiones o Deformaciones:</w:t>
      </w:r>
      <w:r w:rsidRPr="0947135A" w:rsidR="4198D514">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El logotipo no debe ser estirado, comprimido o deformado de ninguna manera. Debe mantenerse en su proporción original.</w:t>
      </w:r>
    </w:p>
    <w:p w:rsidR="002F479C" w:rsidP="0947135A" w:rsidRDefault="3750F167" w14:paraId="0C7C262B" w14:textId="7CFD4513">
      <w:pPr>
        <w:pStyle w:val="ListParagraph"/>
        <w:numPr>
          <w:ilvl w:val="0"/>
          <w:numId w:val="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Añadir Efectos o Elementos Adicionales:</w:t>
      </w:r>
      <w:r w:rsidRPr="0947135A" w:rsidR="735E9BBC">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No se deben aplicar sombras, efectos degradados, texturas u otros elementos visuales que no estén especificados en este manual.</w:t>
      </w:r>
    </w:p>
    <w:p w:rsidR="002F479C" w:rsidP="0947135A" w:rsidRDefault="6A0BE97B" w14:paraId="28F62230" w14:textId="2FB072FE">
      <w:pPr>
        <w:pStyle w:val="ListParagraph"/>
        <w:numPr>
          <w:ilvl w:val="0"/>
          <w:numId w:val="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 xml:space="preserve">Uso individual de la fuente o logo: El logotipo no se puede utilizar individualmente al igual que la </w:t>
      </w:r>
      <w:r w:rsidRPr="0947135A" w:rsidR="71A56FBE">
        <w:rPr>
          <w:rFonts w:ascii="Times New Roman" w:hAnsi="Times New Roman" w:eastAsia="Times New Roman" w:cs="Times New Roman"/>
          <w:sz w:val="24"/>
          <w:szCs w:val="24"/>
        </w:rPr>
        <w:t>tipografía</w:t>
      </w:r>
      <w:r w:rsidRPr="0947135A">
        <w:rPr>
          <w:rFonts w:ascii="Times New Roman" w:hAnsi="Times New Roman" w:eastAsia="Times New Roman" w:cs="Times New Roman"/>
          <w:sz w:val="24"/>
          <w:szCs w:val="24"/>
        </w:rPr>
        <w:t xml:space="preserve"> </w:t>
      </w:r>
    </w:p>
    <w:p w:rsidRPr="00DF6583" w:rsidR="002F479C" w:rsidP="0947135A" w:rsidRDefault="0ADD4D0A" w14:paraId="4A53AB68" w14:textId="200760DF">
      <w:pPr>
        <w:pStyle w:val="Heading2"/>
        <w:spacing w:line="480" w:lineRule="auto"/>
        <w:rPr>
          <w:b w:val="0"/>
          <w:bCs w:val="0"/>
          <w:sz w:val="24"/>
          <w:szCs w:val="24"/>
        </w:rPr>
      </w:pPr>
      <w:bookmarkStart w:name="_Toc162651749" w:id="10"/>
      <w:r w:rsidRPr="0947135A">
        <w:t>2.2. Paleta de colores</w:t>
      </w:r>
      <w:bookmarkEnd w:id="10"/>
    </w:p>
    <w:p w:rsidR="002F479C" w:rsidP="0947135A" w:rsidRDefault="340A1EB0" w14:paraId="38CEFB38" w14:textId="2B925954">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Nuestra paleta de colores es clave en la identidad de marca y debe aplicarse de manera consistente en todas las comunicaciones y materiales visuales. A continuación, se detallan los colores primarios y secundarios autorizados para su uso</w:t>
      </w:r>
    </w:p>
    <w:p w:rsidRPr="00DF6583" w:rsidR="002F479C" w:rsidP="0947135A" w:rsidRDefault="0ADD4D0A" w14:paraId="38281843" w14:textId="34EB629E">
      <w:pPr>
        <w:pStyle w:val="Heading3"/>
        <w:spacing w:line="480" w:lineRule="auto"/>
      </w:pPr>
      <w:bookmarkStart w:name="_Toc2053854318" w:id="11"/>
      <w:r w:rsidRPr="0947135A">
        <w:t>2.2.1. Colores primarios</w:t>
      </w:r>
      <w:bookmarkEnd w:id="11"/>
    </w:p>
    <w:p w:rsidR="002F479C" w:rsidP="0947135A" w:rsidRDefault="5BA83C28" w14:paraId="71136C45" w14:textId="2A1C966C">
      <w:pPr>
        <w:pStyle w:val="ListParagraph"/>
        <w:numPr>
          <w:ilvl w:val="0"/>
          <w:numId w:val="3"/>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Myrtle Green</w:t>
      </w:r>
      <w:r w:rsidRPr="0947135A" w:rsidR="3937CF0C">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(#307367)</w:t>
      </w:r>
    </w:p>
    <w:p w:rsidR="002F479C" w:rsidP="0947135A" w:rsidRDefault="05208137" w14:paraId="11D73192" w14:textId="72274812">
      <w:pPr>
        <w:pStyle w:val="ListParagraph"/>
        <w:numPr>
          <w:ilvl w:val="0"/>
          <w:numId w:val="1"/>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 xml:space="preserve">HEX: </w:t>
      </w:r>
      <w:r w:rsidRPr="0947135A" w:rsidR="2C2B1459">
        <w:rPr>
          <w:rFonts w:ascii="Times New Roman" w:hAnsi="Times New Roman" w:eastAsia="Times New Roman" w:cs="Times New Roman"/>
          <w:sz w:val="24"/>
          <w:szCs w:val="24"/>
        </w:rPr>
        <w:t>#</w:t>
      </w:r>
      <w:r w:rsidRPr="0947135A">
        <w:rPr>
          <w:rFonts w:ascii="Times New Roman" w:hAnsi="Times New Roman" w:eastAsia="Times New Roman" w:cs="Times New Roman"/>
          <w:sz w:val="24"/>
          <w:szCs w:val="24"/>
        </w:rPr>
        <w:t>307367</w:t>
      </w:r>
    </w:p>
    <w:p w:rsidR="002F479C" w:rsidP="0947135A" w:rsidRDefault="05208137" w14:paraId="7A34BF95" w14:textId="306723FA">
      <w:pPr>
        <w:pStyle w:val="ListParagraph"/>
        <w:numPr>
          <w:ilvl w:val="0"/>
          <w:numId w:val="1"/>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RGB:</w:t>
      </w:r>
      <w:r w:rsidRPr="0947135A" w:rsidR="41F0640E">
        <w:rPr>
          <w:rFonts w:ascii="Times New Roman" w:hAnsi="Times New Roman" w:eastAsia="Times New Roman" w:cs="Times New Roman"/>
          <w:sz w:val="24"/>
          <w:szCs w:val="24"/>
        </w:rPr>
        <w:t xml:space="preserve"> 48, 115, 103</w:t>
      </w:r>
    </w:p>
    <w:p w:rsidR="6CE97E19" w:rsidP="0947135A" w:rsidRDefault="6CE97E19" w14:paraId="67F9864C" w14:textId="04791E94">
      <w:pPr>
        <w:pStyle w:val="ListParagraph"/>
        <w:numPr>
          <w:ilvl w:val="0"/>
          <w:numId w:val="1"/>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PANTONE: 3298 U</w:t>
      </w:r>
    </w:p>
    <w:p w:rsidR="002F479C" w:rsidP="0947135A" w:rsidRDefault="5BA83C28" w14:paraId="580A81AE" w14:textId="1A6A0EEA">
      <w:pPr>
        <w:pStyle w:val="ListParagraph"/>
        <w:numPr>
          <w:ilvl w:val="0"/>
          <w:numId w:val="3"/>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Asparagus</w:t>
      </w:r>
      <w:r w:rsidRPr="0947135A" w:rsidR="5DB1F3D1">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(#85A665)</w:t>
      </w:r>
    </w:p>
    <w:p w:rsidR="5840BB3C" w:rsidP="0947135A" w:rsidRDefault="23DF7500" w14:paraId="47DCD4F3" w14:textId="4384F78B">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HEX:</w:t>
      </w:r>
      <w:r w:rsidRPr="0947135A" w:rsidR="05768B1D">
        <w:rPr>
          <w:rFonts w:ascii="Times New Roman" w:hAnsi="Times New Roman" w:eastAsia="Times New Roman" w:cs="Times New Roman"/>
          <w:sz w:val="24"/>
          <w:szCs w:val="24"/>
        </w:rPr>
        <w:t xml:space="preserve"> #85A665</w:t>
      </w:r>
    </w:p>
    <w:p w:rsidR="23DF7500" w:rsidP="0947135A" w:rsidRDefault="0CAA98D9" w14:paraId="3E44173A" w14:textId="6E464768">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RGB:</w:t>
      </w:r>
      <w:r w:rsidRPr="0947135A" w:rsidR="21A07B07">
        <w:rPr>
          <w:rFonts w:ascii="Times New Roman" w:hAnsi="Times New Roman" w:eastAsia="Times New Roman" w:cs="Times New Roman"/>
          <w:sz w:val="24"/>
          <w:szCs w:val="24"/>
        </w:rPr>
        <w:t xml:space="preserve"> 133,166,101</w:t>
      </w:r>
    </w:p>
    <w:p w:rsidR="4DF165E6" w:rsidP="0947135A" w:rsidRDefault="23DF7500" w14:paraId="56210CC0" w14:textId="2CEBAF28">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PANTONE:</w:t>
      </w:r>
      <w:r w:rsidRPr="0947135A" w:rsidR="323112DD">
        <w:rPr>
          <w:rFonts w:ascii="Times New Roman" w:hAnsi="Times New Roman" w:eastAsia="Times New Roman" w:cs="Times New Roman"/>
          <w:sz w:val="24"/>
          <w:szCs w:val="24"/>
        </w:rPr>
        <w:t xml:space="preserve"> 577 U</w:t>
      </w:r>
    </w:p>
    <w:p w:rsidR="002F479C" w:rsidP="0947135A" w:rsidRDefault="5BA83C28" w14:paraId="11F8D913" w14:textId="213DF4ED">
      <w:pPr>
        <w:pStyle w:val="ListParagraph"/>
        <w:numPr>
          <w:ilvl w:val="0"/>
          <w:numId w:val="3"/>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Chamoagne</w:t>
      </w:r>
      <w:r w:rsidRPr="0947135A" w:rsidR="58DDB185">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(#F2E4C9)</w:t>
      </w:r>
    </w:p>
    <w:p w:rsidR="76809B50" w:rsidP="0947135A" w:rsidRDefault="76809B50" w14:paraId="086CEE5C" w14:textId="0F92FC82">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HEX:</w:t>
      </w:r>
      <w:r w:rsidRPr="0947135A" w:rsidR="0CE49719">
        <w:rPr>
          <w:rFonts w:ascii="Times New Roman" w:hAnsi="Times New Roman" w:eastAsia="Times New Roman" w:cs="Times New Roman"/>
          <w:sz w:val="24"/>
          <w:szCs w:val="24"/>
        </w:rPr>
        <w:t xml:space="preserve"> #F2E4C9</w:t>
      </w:r>
    </w:p>
    <w:p w:rsidR="76809B50" w:rsidP="0947135A" w:rsidRDefault="76809B50" w14:paraId="03D0BD8E" w14:textId="70A4095B">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RGB:</w:t>
      </w:r>
      <w:r w:rsidRPr="0947135A" w:rsidR="6425BB33">
        <w:rPr>
          <w:rFonts w:ascii="Times New Roman" w:hAnsi="Times New Roman" w:eastAsia="Times New Roman" w:cs="Times New Roman"/>
          <w:sz w:val="24"/>
          <w:szCs w:val="24"/>
        </w:rPr>
        <w:t xml:space="preserve"> 242,228,201</w:t>
      </w:r>
    </w:p>
    <w:p w:rsidR="2AA8D0FC" w:rsidP="0947135A" w:rsidRDefault="76809B50" w14:paraId="718238AA" w14:textId="78C0D97F">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PANTONE:</w:t>
      </w:r>
      <w:r w:rsidRPr="0947135A" w:rsidR="64E0F4FF">
        <w:rPr>
          <w:rFonts w:ascii="Times New Roman" w:hAnsi="Times New Roman" w:eastAsia="Times New Roman" w:cs="Times New Roman"/>
          <w:sz w:val="24"/>
          <w:szCs w:val="24"/>
        </w:rPr>
        <w:t xml:space="preserve"> 7506 U</w:t>
      </w:r>
    </w:p>
    <w:p w:rsidRPr="00DF6583" w:rsidR="002F479C" w:rsidP="0947135A" w:rsidRDefault="0ADD4D0A" w14:paraId="399F049A" w14:textId="2914F2EB">
      <w:pPr>
        <w:pStyle w:val="Heading3"/>
        <w:spacing w:line="480" w:lineRule="auto"/>
      </w:pPr>
      <w:bookmarkStart w:name="_Toc58964587" w:id="12"/>
      <w:r w:rsidRPr="0947135A">
        <w:t>2.2.2. Colores secundarios</w:t>
      </w:r>
      <w:bookmarkEnd w:id="12"/>
    </w:p>
    <w:p w:rsidR="002F479C" w:rsidP="0947135A" w:rsidRDefault="5087E223" w14:paraId="054D996F" w14:textId="3FF44066">
      <w:pPr>
        <w:pStyle w:val="ListParagraph"/>
        <w:numPr>
          <w:ilvl w:val="0"/>
          <w:numId w:val="2"/>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Cambridge blue</w:t>
      </w:r>
      <w:r w:rsidRPr="0947135A" w:rsidR="2A02FCA3">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(#73BFAA)</w:t>
      </w:r>
    </w:p>
    <w:p w:rsidR="020E5C2B" w:rsidP="0947135A" w:rsidRDefault="020E5C2B" w14:paraId="1D35C17F" w14:textId="433C5EB5">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HEX:</w:t>
      </w:r>
      <w:r w:rsidRPr="0947135A" w:rsidR="2EBB3E2A">
        <w:rPr>
          <w:rFonts w:ascii="Times New Roman" w:hAnsi="Times New Roman" w:eastAsia="Times New Roman" w:cs="Times New Roman"/>
          <w:sz w:val="24"/>
          <w:szCs w:val="24"/>
        </w:rPr>
        <w:t xml:space="preserve"> #73BFAA</w:t>
      </w:r>
    </w:p>
    <w:p w:rsidR="020E5C2B" w:rsidP="0947135A" w:rsidRDefault="020E5C2B" w14:paraId="6767F7CE" w14:textId="32B0EC99">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RGB:</w:t>
      </w:r>
      <w:r w:rsidRPr="0947135A" w:rsidR="4D44931B">
        <w:rPr>
          <w:rFonts w:ascii="Times New Roman" w:hAnsi="Times New Roman" w:eastAsia="Times New Roman" w:cs="Times New Roman"/>
          <w:sz w:val="24"/>
          <w:szCs w:val="24"/>
        </w:rPr>
        <w:t xml:space="preserve"> 115,191,170</w:t>
      </w:r>
    </w:p>
    <w:p w:rsidR="063BEECD" w:rsidP="0947135A" w:rsidRDefault="020E5C2B" w14:paraId="3680FC0A" w14:textId="247D6852">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PANTONE:</w:t>
      </w:r>
      <w:r w:rsidRPr="0947135A" w:rsidR="6794B5AB">
        <w:rPr>
          <w:rFonts w:ascii="Times New Roman" w:hAnsi="Times New Roman" w:eastAsia="Times New Roman" w:cs="Times New Roman"/>
          <w:sz w:val="24"/>
          <w:szCs w:val="24"/>
        </w:rPr>
        <w:t xml:space="preserve"> 570 U</w:t>
      </w:r>
    </w:p>
    <w:p w:rsidR="002F479C" w:rsidP="0947135A" w:rsidRDefault="5087E223" w14:paraId="61987C40" w14:textId="25801FF4">
      <w:pPr>
        <w:pStyle w:val="ListParagraph"/>
        <w:numPr>
          <w:ilvl w:val="0"/>
          <w:numId w:val="2"/>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Olivine</w:t>
      </w:r>
      <w:r w:rsidRPr="0947135A" w:rsidR="07657E3E">
        <w:rPr>
          <w:rFonts w:ascii="Times New Roman" w:hAnsi="Times New Roman" w:eastAsia="Times New Roman" w:cs="Times New Roman"/>
          <w:sz w:val="24"/>
          <w:szCs w:val="24"/>
        </w:rPr>
        <w:t xml:space="preserve"> </w:t>
      </w:r>
      <w:r w:rsidRPr="0947135A">
        <w:rPr>
          <w:rFonts w:ascii="Times New Roman" w:hAnsi="Times New Roman" w:eastAsia="Times New Roman" w:cs="Times New Roman"/>
          <w:sz w:val="24"/>
          <w:szCs w:val="24"/>
        </w:rPr>
        <w:t>(#A2BF63)</w:t>
      </w:r>
    </w:p>
    <w:p w:rsidR="732D8158" w:rsidP="0947135A" w:rsidRDefault="732D8158" w14:paraId="2E5F707A" w14:textId="685FB74D">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HEX:</w:t>
      </w:r>
      <w:r w:rsidRPr="0947135A" w:rsidR="47A59057">
        <w:rPr>
          <w:rFonts w:ascii="Times New Roman" w:hAnsi="Times New Roman" w:eastAsia="Times New Roman" w:cs="Times New Roman"/>
          <w:sz w:val="24"/>
          <w:szCs w:val="24"/>
        </w:rPr>
        <w:t xml:space="preserve"> #A2BF63</w:t>
      </w:r>
    </w:p>
    <w:p w:rsidR="732D8158" w:rsidP="0947135A" w:rsidRDefault="732D8158" w14:paraId="68182D16" w14:textId="760230E7">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RGB:</w:t>
      </w:r>
      <w:r w:rsidRPr="0947135A" w:rsidR="5A10DE32">
        <w:rPr>
          <w:rFonts w:ascii="Times New Roman" w:hAnsi="Times New Roman" w:eastAsia="Times New Roman" w:cs="Times New Roman"/>
          <w:sz w:val="24"/>
          <w:szCs w:val="24"/>
        </w:rPr>
        <w:t xml:space="preserve"> 192,191,99</w:t>
      </w:r>
    </w:p>
    <w:p w:rsidR="732D8158" w:rsidP="0947135A" w:rsidRDefault="732D8158" w14:paraId="5E072701" w14:textId="26A97834">
      <w:pPr>
        <w:pStyle w:val="ListParagraph"/>
        <w:numPr>
          <w:ilvl w:val="0"/>
          <w:numId w:val="14"/>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PANTONE:</w:t>
      </w:r>
      <w:r w:rsidRPr="0947135A" w:rsidR="2BC80788">
        <w:rPr>
          <w:rFonts w:ascii="Times New Roman" w:hAnsi="Times New Roman" w:eastAsia="Times New Roman" w:cs="Times New Roman"/>
          <w:sz w:val="24"/>
          <w:szCs w:val="24"/>
        </w:rPr>
        <w:t xml:space="preserve"> 366 C</w:t>
      </w:r>
    </w:p>
    <w:p w:rsidRPr="00DF6583" w:rsidR="002F479C" w:rsidP="0947135A" w:rsidRDefault="0ADD4D0A" w14:paraId="49CD951F" w14:textId="504CAABD">
      <w:pPr>
        <w:pStyle w:val="Heading2"/>
        <w:spacing w:line="480" w:lineRule="auto"/>
        <w:rPr>
          <w:b w:val="0"/>
          <w:bCs w:val="0"/>
          <w:sz w:val="24"/>
          <w:szCs w:val="24"/>
        </w:rPr>
      </w:pPr>
      <w:bookmarkStart w:name="_Toc295943260" w:id="13"/>
      <w:r w:rsidRPr="0947135A">
        <w:t>2.3. Tipografía</w:t>
      </w:r>
      <w:bookmarkEnd w:id="13"/>
    </w:p>
    <w:p w:rsidRPr="00DF6583" w:rsidR="002F479C" w:rsidP="0947135A" w:rsidRDefault="0ADD4D0A" w14:paraId="3BBAADFB" w14:textId="547127C2">
      <w:pPr>
        <w:pStyle w:val="Heading3"/>
        <w:spacing w:line="480" w:lineRule="auto"/>
      </w:pPr>
      <w:bookmarkStart w:name="_Toc1904538436" w:id="14"/>
      <w:r w:rsidRPr="0947135A">
        <w:t>2.3.1. Fuentes primarias</w:t>
      </w:r>
      <w:bookmarkEnd w:id="14"/>
    </w:p>
    <w:p w:rsidRPr="00D71575" w:rsidR="00D71575" w:rsidP="0947135A" w:rsidRDefault="00D71575" w14:paraId="0DFF39A5"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La tipografía principal elegida para la marca es "Dreaming Outloud Sans". Se trata de una tipografía sans serif que transmite elegancia sin resultar rígida. Su atractivo visual destaca y complementa el logo, siendo lo suficientemente llamativa para captar la atención de manera sutil.</w:t>
      </w:r>
    </w:p>
    <w:p w:rsidRPr="00DF6583" w:rsidR="002F479C" w:rsidP="0947135A" w:rsidRDefault="0ADD4D0A" w14:paraId="1FFA5BF6" w14:textId="2F1B47DF">
      <w:pPr>
        <w:pStyle w:val="Heading3"/>
        <w:spacing w:line="480" w:lineRule="auto"/>
      </w:pPr>
      <w:bookmarkStart w:name="_Toc1174568435" w:id="15"/>
      <w:r w:rsidRPr="0947135A">
        <w:t>2.3.2. Fuentes secundarias</w:t>
      </w:r>
      <w:bookmarkEnd w:id="15"/>
    </w:p>
    <w:p w:rsidRPr="00D71575" w:rsidR="00526101" w:rsidP="0947135A" w:rsidRDefault="007616E0" w14:paraId="361CF01C" w14:textId="042F0FED">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Por otro lado, la tipografía secundaria seleccionada es "Xarrovv Font", también perteneciente al tipo sans serif. Esta tipografía, al igual que la principal, transmite elegancia sin sacrificar la legibilidad. Su elección se fundamenta en mantener coherencia con la imagen de la marca, aportando versatilidad y complementando la estética general sin perder la sofisticación deseada.</w:t>
      </w:r>
    </w:p>
    <w:p w:rsidRPr="00DF6583" w:rsidR="002F479C" w:rsidP="0947135A" w:rsidRDefault="0ADD4D0A" w14:paraId="6A012AB7" w14:textId="7BEDA0EB">
      <w:pPr>
        <w:pStyle w:val="Heading1"/>
        <w:spacing w:line="480" w:lineRule="auto"/>
        <w:rPr>
          <w:b w:val="0"/>
          <w:bCs w:val="0"/>
          <w:sz w:val="24"/>
          <w:szCs w:val="24"/>
        </w:rPr>
      </w:pPr>
      <w:bookmarkStart w:name="_Toc1039308406" w:id="16"/>
      <w:r w:rsidRPr="0947135A">
        <w:t>3.Aplicaciones de Marca</w:t>
      </w:r>
      <w:bookmarkEnd w:id="16"/>
    </w:p>
    <w:p w:rsidRPr="00DF6583" w:rsidR="002F479C" w:rsidP="0947135A" w:rsidRDefault="0ADD4D0A" w14:paraId="3FF7821F" w14:textId="6474DEE5">
      <w:pPr>
        <w:pStyle w:val="Heading2"/>
        <w:spacing w:line="480" w:lineRule="auto"/>
        <w:rPr>
          <w:b w:val="0"/>
          <w:bCs w:val="0"/>
          <w:sz w:val="24"/>
          <w:szCs w:val="24"/>
        </w:rPr>
      </w:pPr>
      <w:bookmarkStart w:name="_Toc1633348674" w:id="17"/>
      <w:r w:rsidRPr="0947135A">
        <w:t>3.</w:t>
      </w:r>
      <w:r w:rsidRPr="0947135A" w:rsidR="2214030F">
        <w:t>1</w:t>
      </w:r>
      <w:r w:rsidRPr="0947135A">
        <w:t>. Digital</w:t>
      </w:r>
      <w:bookmarkEnd w:id="17"/>
    </w:p>
    <w:p w:rsidRPr="00DF6583" w:rsidR="002F479C" w:rsidP="0947135A" w:rsidRDefault="0ADD4D0A" w14:paraId="795CBD5F" w14:textId="7B0DAA67">
      <w:pPr>
        <w:pStyle w:val="Heading3"/>
        <w:spacing w:line="480" w:lineRule="auto"/>
        <w:rPr>
          <w:b w:val="0"/>
          <w:bCs w:val="0"/>
        </w:rPr>
      </w:pPr>
      <w:bookmarkStart w:name="_Toc706219518" w:id="18"/>
      <w:r w:rsidRPr="0947135A">
        <w:t>3.</w:t>
      </w:r>
      <w:r w:rsidRPr="0947135A" w:rsidR="5105A5E4">
        <w:t>1</w:t>
      </w:r>
      <w:r w:rsidRPr="0947135A">
        <w:t>.</w:t>
      </w:r>
      <w:r w:rsidRPr="0947135A" w:rsidR="71C56E7C">
        <w:t>1</w:t>
      </w:r>
      <w:r w:rsidRPr="0947135A">
        <w:t>. Perfiles en redes sociales</w:t>
      </w:r>
      <w:bookmarkEnd w:id="18"/>
    </w:p>
    <w:p w:rsidRPr="002F7ABA" w:rsidR="5772B350" w:rsidP="0947135A" w:rsidRDefault="5772B350" w14:paraId="661B65D3" w14:textId="12CB23F5">
      <w:pPr>
        <w:pStyle w:val="ListParagraph"/>
        <w:numPr>
          <w:ilvl w:val="0"/>
          <w:numId w:val="15"/>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Imágenes de Perfil:</w:t>
      </w:r>
      <w:r w:rsidRPr="0947135A" w:rsidR="4757E967">
        <w:rPr>
          <w:rFonts w:ascii="Times New Roman" w:hAnsi="Times New Roman" w:eastAsia="Times New Roman" w:cs="Times New Roman"/>
          <w:sz w:val="24"/>
          <w:szCs w:val="24"/>
        </w:rPr>
        <w:t xml:space="preserve"> </w:t>
      </w:r>
      <w:r w:rsidRPr="0947135A" w:rsidR="2527F49B">
        <w:rPr>
          <w:rFonts w:ascii="Times New Roman" w:hAnsi="Times New Roman" w:eastAsia="Times New Roman" w:cs="Times New Roman"/>
          <w:sz w:val="24"/>
          <w:szCs w:val="24"/>
        </w:rPr>
        <w:t>Se recomienda emplear</w:t>
      </w:r>
      <w:r w:rsidRPr="0947135A">
        <w:rPr>
          <w:rFonts w:ascii="Times New Roman" w:hAnsi="Times New Roman" w:eastAsia="Times New Roman" w:cs="Times New Roman"/>
          <w:sz w:val="24"/>
          <w:szCs w:val="24"/>
        </w:rPr>
        <w:t xml:space="preserve"> la versió</w:t>
      </w:r>
      <w:r w:rsidRPr="0947135A" w:rsidR="6F73EF74">
        <w:rPr>
          <w:rFonts w:ascii="Times New Roman" w:hAnsi="Times New Roman" w:eastAsia="Times New Roman" w:cs="Times New Roman"/>
          <w:sz w:val="24"/>
          <w:szCs w:val="24"/>
        </w:rPr>
        <w:t>n</w:t>
      </w:r>
      <w:r w:rsidRPr="0947135A">
        <w:rPr>
          <w:rFonts w:ascii="Times New Roman" w:hAnsi="Times New Roman" w:eastAsia="Times New Roman" w:cs="Times New Roman"/>
          <w:sz w:val="24"/>
          <w:szCs w:val="24"/>
        </w:rPr>
        <w:t xml:space="preserve"> del logotipo de la marca en </w:t>
      </w:r>
      <w:r w:rsidRPr="0947135A" w:rsidR="2527F49B">
        <w:rPr>
          <w:rFonts w:ascii="Times New Roman" w:hAnsi="Times New Roman" w:eastAsia="Times New Roman" w:cs="Times New Roman"/>
          <w:sz w:val="24"/>
          <w:szCs w:val="24"/>
        </w:rPr>
        <w:t xml:space="preserve">un </w:t>
      </w:r>
      <w:r w:rsidRPr="0947135A">
        <w:rPr>
          <w:rFonts w:ascii="Times New Roman" w:hAnsi="Times New Roman" w:eastAsia="Times New Roman" w:cs="Times New Roman"/>
          <w:sz w:val="24"/>
          <w:szCs w:val="24"/>
        </w:rPr>
        <w:t>fondo blanco como imagen de perfil</w:t>
      </w:r>
      <w:r w:rsidRPr="0947135A" w:rsidR="2527F49B">
        <w:rPr>
          <w:rFonts w:ascii="Times New Roman" w:hAnsi="Times New Roman" w:eastAsia="Times New Roman" w:cs="Times New Roman"/>
          <w:sz w:val="24"/>
          <w:szCs w:val="24"/>
        </w:rPr>
        <w:t xml:space="preserve"> en plataformas digitales y redes sociales. Esta práctica garantiza una representación uniforme y reconocible de la identidad de la empresa. Al mantener el logotipo en un fondo blanco, se promueve la visibilidad y la identificación clara de la marca, permitiendo a los usuarios identificar fácilmente la asociación con la empresa en múltiples entornos en línea</w:t>
      </w:r>
      <w:r w:rsidRPr="0947135A">
        <w:rPr>
          <w:rFonts w:ascii="Times New Roman" w:hAnsi="Times New Roman" w:eastAsia="Times New Roman" w:cs="Times New Roman"/>
          <w:sz w:val="24"/>
          <w:szCs w:val="24"/>
        </w:rPr>
        <w:t>.</w:t>
      </w:r>
    </w:p>
    <w:p w:rsidRPr="00DF6583" w:rsidR="00B50F6C" w:rsidP="0947135A" w:rsidRDefault="5772B350" w14:paraId="71DB0995" w14:textId="3D83AC27">
      <w:pPr>
        <w:pStyle w:val="ListParagraph"/>
        <w:numPr>
          <w:ilvl w:val="0"/>
          <w:numId w:val="16"/>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Portadas o Encabezados:</w:t>
      </w:r>
      <w:r w:rsidRPr="0947135A" w:rsidR="5799488C">
        <w:rPr>
          <w:rFonts w:ascii="Times New Roman" w:hAnsi="Times New Roman" w:eastAsia="Times New Roman" w:cs="Times New Roman"/>
          <w:sz w:val="24"/>
          <w:szCs w:val="24"/>
        </w:rPr>
        <w:t xml:space="preserve"> </w:t>
      </w:r>
      <w:r w:rsidRPr="0947135A" w:rsidR="1DF1EDA6">
        <w:rPr>
          <w:rFonts w:ascii="Times New Roman" w:hAnsi="Times New Roman" w:eastAsia="Times New Roman" w:cs="Times New Roman"/>
          <w:sz w:val="24"/>
          <w:szCs w:val="24"/>
        </w:rPr>
        <w:t>Se aconseja utilizar imágenes que reflejen la esencia de la marca o gráficos pertinentes a nuestra identidad visual para las portadas o encabezados en perfiles digitales. Es esencial evitar la sobrecarga de información en estas áreas para no distraer al espectador o cliente potencial. Se recomienda optar por imágenes que destaquen los valores de la empresa o su propósito, manteniendo coherencia con la identidad visual. Esta práctica no solo atrae la atención de manera efectiva, sino que también refuerza el mensaje visual de la marca, proporcionando una experiencia consistente y atractiva para quienes visitan los perfiles en línea.</w:t>
      </w:r>
    </w:p>
    <w:p w:rsidRPr="00DF6583" w:rsidR="002F479C" w:rsidP="0947135A" w:rsidRDefault="0ADD4D0A" w14:paraId="2006D299" w14:textId="3AAD01DC">
      <w:pPr>
        <w:pStyle w:val="Heading1"/>
        <w:spacing w:line="480" w:lineRule="auto"/>
        <w:rPr>
          <w:b w:val="0"/>
          <w:bCs w:val="0"/>
          <w:sz w:val="24"/>
          <w:szCs w:val="24"/>
        </w:rPr>
      </w:pPr>
      <w:bookmarkStart w:name="_Toc198273670" w:id="19"/>
      <w:r w:rsidRPr="0947135A">
        <w:t>4.Uso del Logotipo</w:t>
      </w:r>
      <w:bookmarkEnd w:id="19"/>
    </w:p>
    <w:p w:rsidRPr="00DF6583" w:rsidR="14D8B7E4" w:rsidP="0947135A" w:rsidRDefault="4AE61234" w14:paraId="27624F76" w14:textId="292BBF55">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El logotipo es uno de los elementos más distintivos de nuestra marca y su correcta aplicación es esencial para mantener una identidad visual coherente y reconocible. A continuación, se detallan las pautas para su uso apropiado</w:t>
      </w:r>
    </w:p>
    <w:p w:rsidRPr="00DF6583" w:rsidR="002F479C" w:rsidP="0947135A" w:rsidRDefault="0ADD4D0A" w14:paraId="7D007F73" w14:textId="075D5531">
      <w:pPr>
        <w:pStyle w:val="Heading2"/>
        <w:spacing w:line="480" w:lineRule="auto"/>
        <w:rPr>
          <w:b w:val="0"/>
          <w:bCs w:val="0"/>
          <w:sz w:val="24"/>
          <w:szCs w:val="24"/>
        </w:rPr>
      </w:pPr>
      <w:bookmarkStart w:name="_Toc1738898396" w:id="20"/>
      <w:r w:rsidRPr="0947135A">
        <w:t>4.1. Tamaño mínimo</w:t>
      </w:r>
      <w:bookmarkEnd w:id="20"/>
    </w:p>
    <w:p w:rsidRPr="0009642A" w:rsidR="78F75430" w:rsidP="0947135A" w:rsidRDefault="78F75430" w14:paraId="7AA8EC4B" w14:textId="0DAC50D6">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Es importante mantener la legibilidad y la claridad del logotipo en diferentes contextos. Por lo tanto, se establece un tamaño mínimo para el logotipo. No debe ser reducido más allá de las siguientes dimensiones:</w:t>
      </w:r>
    </w:p>
    <w:p w:rsidRPr="0009642A" w:rsidR="78F75430" w:rsidP="0947135A" w:rsidRDefault="78F75430" w14:paraId="6CC0431F" w14:textId="6A0CE72B">
      <w:pPr>
        <w:pStyle w:val="ListParagraph"/>
        <w:numPr>
          <w:ilvl w:val="0"/>
          <w:numId w:val="17"/>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En entornos impresos: 2 centímetros de ancho.</w:t>
      </w:r>
    </w:p>
    <w:p w:rsidRPr="0009642A" w:rsidR="56ABD0AF" w:rsidP="0947135A" w:rsidRDefault="78F75430" w14:paraId="164709A3" w14:textId="56236C73">
      <w:pPr>
        <w:pStyle w:val="ListParagraph"/>
        <w:numPr>
          <w:ilvl w:val="0"/>
          <w:numId w:val="17"/>
        </w:num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En entornos digitales: 100 píxeles de ancho.</w:t>
      </w:r>
    </w:p>
    <w:p w:rsidRPr="00DF6583" w:rsidR="002F479C" w:rsidP="0947135A" w:rsidRDefault="0ADD4D0A" w14:paraId="517464D3" w14:textId="4651294C">
      <w:pPr>
        <w:pStyle w:val="Heading2"/>
        <w:spacing w:line="480" w:lineRule="auto"/>
        <w:rPr>
          <w:b w:val="0"/>
          <w:bCs w:val="0"/>
          <w:sz w:val="24"/>
          <w:szCs w:val="24"/>
        </w:rPr>
      </w:pPr>
      <w:bookmarkStart w:name="_Toc285730352" w:id="21"/>
      <w:r w:rsidRPr="0947135A">
        <w:t>4.2. Espacios de seguridad</w:t>
      </w:r>
      <w:bookmarkEnd w:id="21"/>
    </w:p>
    <w:p w:rsidRPr="00DF6583" w:rsidR="700AC2BA" w:rsidP="0947135A" w:rsidRDefault="700AC2BA" w14:paraId="5BA0F777" w14:textId="3160B04A">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Alrededor del logotipo, debe haber un espacio libre de otros elementos visuales para evitar cualquier interferencia con su visibilidad. Este espacio, conocido como espacio de seguridad, debe ser al menos igual a la mitad de la altura del logotipo.</w:t>
      </w:r>
    </w:p>
    <w:p w:rsidRPr="00DF6583" w:rsidR="00FF2BAD" w:rsidP="0947135A" w:rsidRDefault="0ADD4D0A" w14:paraId="18B44DA9" w14:textId="37972804">
      <w:pPr>
        <w:pStyle w:val="Heading2"/>
        <w:spacing w:line="480" w:lineRule="auto"/>
      </w:pPr>
      <w:bookmarkStart w:name="_Toc1820007973" w:id="22"/>
      <w:r w:rsidRPr="0947135A">
        <w:t>4.3. Versiones a color y blanco y negro</w:t>
      </w:r>
      <w:bookmarkEnd w:id="22"/>
    </w:p>
    <w:p w:rsidRPr="00DF6583" w:rsidR="6C2B6DEA" w:rsidP="0947135A" w:rsidRDefault="1AFCA9A8" w14:paraId="5BE332CC" w14:textId="720CCEF3">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Dependiendo del contexto y los recursos disponibles, se pueden usar diferentes versiones del logotipo:</w:t>
      </w:r>
    </w:p>
    <w:p w:rsidRPr="0000221E" w:rsidR="0000221E" w:rsidP="0947135A" w:rsidRDefault="00E77C57" w14:paraId="5CB21BEA" w14:textId="52C11900">
      <w:r>
        <w:rPr>
          <w:noProof/>
        </w:rPr>
        <w:drawing>
          <wp:inline distT="0" distB="0" distL="0" distR="0" wp14:anchorId="141D3595" wp14:editId="626F97F7">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r>
        <w:rPr>
          <w:noProof/>
        </w:rPr>
        <w:drawing>
          <wp:inline distT="0" distB="0" distL="0" distR="0" wp14:anchorId="66BB8060" wp14:editId="66A99849">
            <wp:extent cx="253365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r>
        <w:rPr>
          <w:noProof/>
        </w:rPr>
        <w:drawing>
          <wp:inline distT="0" distB="0" distL="0" distR="0" wp14:anchorId="004866AB" wp14:editId="7807BB77">
            <wp:extent cx="268605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rsidRPr="00DF6583" w:rsidR="002F479C" w:rsidP="0947135A" w:rsidRDefault="0ADD4D0A" w14:paraId="3D61E48F" w14:textId="0CE56609">
      <w:pPr>
        <w:pStyle w:val="Heading2"/>
        <w:spacing w:line="480" w:lineRule="auto"/>
      </w:pPr>
      <w:bookmarkStart w:name="_Toc1387323391" w:id="23"/>
      <w:r w:rsidRPr="0947135A">
        <w:t>4.4. Fondos y colores de fondo</w:t>
      </w:r>
      <w:bookmarkEnd w:id="23"/>
    </w:p>
    <w:p w:rsidRPr="00774310" w:rsidR="029AEEE7" w:rsidP="0947135A" w:rsidRDefault="029AEEE7" w14:paraId="2F2EDD2B" w14:textId="5BDB6C9B">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El logotipo debe tener suficiente contraste con el fondo sobre el que se coloca para garantizar su visibilidad y legibilidad. Siempre se debe seleccionar la versión de logotipo (a color o blanco y negro) que se adapte mejor al fondo específico.</w:t>
      </w:r>
    </w:p>
    <w:p w:rsidRPr="00E77C57" w:rsidR="00E77C57" w:rsidP="0947135A" w:rsidRDefault="0009642A" w14:paraId="09B43595" w14:textId="644E3D1E">
      <w:r>
        <w:rPr>
          <w:noProof/>
        </w:rPr>
        <w:drawing>
          <wp:inline distT="0" distB="0" distL="0" distR="0" wp14:anchorId="30996143" wp14:editId="118E2825">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r>
        <w:rPr>
          <w:noProof/>
        </w:rPr>
        <w:drawing>
          <wp:inline distT="0" distB="0" distL="0" distR="0" wp14:anchorId="294319F7" wp14:editId="48DA6B02">
            <wp:extent cx="28003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r>
        <w:rPr>
          <w:noProof/>
        </w:rPr>
        <w:drawing>
          <wp:inline distT="0" distB="0" distL="0" distR="0" wp14:anchorId="2B86AE35" wp14:editId="6BC980F1">
            <wp:extent cx="280035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r>
        <w:rPr>
          <w:noProof/>
        </w:rPr>
        <w:drawing>
          <wp:inline distT="0" distB="0" distL="0" distR="0" wp14:anchorId="42F5724C" wp14:editId="7519D9CD">
            <wp:extent cx="27622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r>
        <w:rPr>
          <w:noProof/>
        </w:rPr>
        <w:drawing>
          <wp:inline distT="0" distB="0" distL="0" distR="0" wp14:anchorId="712B2DF1" wp14:editId="701DD1AF">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6A361C16" wp14:editId="5F768A31">
            <wp:extent cx="27622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p>
    <w:p w:rsidRPr="00DF6583" w:rsidR="002F479C" w:rsidP="0947135A" w:rsidRDefault="0ADD4D0A" w14:paraId="13B81851" w14:textId="141E56A1">
      <w:pPr>
        <w:pStyle w:val="Heading1"/>
        <w:spacing w:line="480" w:lineRule="auto"/>
        <w:rPr>
          <w:b w:val="0"/>
          <w:bCs w:val="0"/>
          <w:sz w:val="24"/>
          <w:szCs w:val="24"/>
        </w:rPr>
      </w:pPr>
      <w:bookmarkStart w:name="_Toc2109746801" w:id="24"/>
      <w:r w:rsidRPr="0947135A">
        <w:t>5.Paleta de Colores</w:t>
      </w:r>
      <w:bookmarkEnd w:id="24"/>
    </w:p>
    <w:p w:rsidRPr="00DF6583" w:rsidR="002F479C" w:rsidP="0947135A" w:rsidRDefault="0ADD4D0A" w14:paraId="3BE5F9ED" w14:textId="7531E7FF">
      <w:pPr>
        <w:pStyle w:val="Heading2"/>
        <w:spacing w:line="480" w:lineRule="auto"/>
      </w:pPr>
      <w:bookmarkStart w:name="_Toc927720220" w:id="25"/>
      <w:r w:rsidRPr="0947135A">
        <w:t>5.1. Uso correcto de cada color</w:t>
      </w:r>
      <w:bookmarkEnd w:id="25"/>
    </w:p>
    <w:p w:rsidRPr="00DF6583" w:rsidR="00191001" w:rsidP="0947135A" w:rsidRDefault="00191001" w14:paraId="451E7DF2" w14:textId="77777777">
      <w:pPr>
        <w:pStyle w:val="Stylenormalizado"/>
      </w:pPr>
      <w:r w:rsidRPr="0947135A">
        <w:t>Se sugiere utilizar exclusivamente las combinaciones de colores presentadas en este documento, ya que cualquier otra mezcla o combinación podría resultar estéticamente inadecuada. El propósito es mantener la coherencia visual y la armonía en el diseño, evitando combinaciones que puedan desentonar o afectar la estética general del proyecto.</w:t>
      </w:r>
    </w:p>
    <w:p w:rsidRPr="00DF6583" w:rsidR="002F479C" w:rsidP="0947135A" w:rsidRDefault="0ADD4D0A" w14:paraId="3C3ADC9E" w14:textId="78E57A3D">
      <w:pPr>
        <w:pStyle w:val="Heading1"/>
        <w:spacing w:line="480" w:lineRule="auto"/>
        <w:rPr>
          <w:b w:val="0"/>
          <w:bCs w:val="0"/>
          <w:sz w:val="24"/>
          <w:szCs w:val="24"/>
        </w:rPr>
      </w:pPr>
      <w:bookmarkStart w:name="_Toc1587709844" w:id="26"/>
      <w:r w:rsidRPr="0947135A">
        <w:t>6.Tipografía</w:t>
      </w:r>
      <w:bookmarkEnd w:id="26"/>
    </w:p>
    <w:p w:rsidRPr="00DF6583" w:rsidR="003428AC" w:rsidP="0947135A" w:rsidRDefault="78B1352D" w14:paraId="06B4A8FF" w14:textId="4EC8D776">
      <w:pPr>
        <w:pStyle w:val="Heading2"/>
        <w:spacing w:line="480" w:lineRule="auto"/>
      </w:pPr>
      <w:bookmarkStart w:name="_Toc226467232" w:id="27"/>
      <w:r w:rsidRPr="0947135A">
        <w:t xml:space="preserve">6.1. </w:t>
      </w:r>
      <w:r w:rsidRPr="0947135A" w:rsidR="0ADD4D0A">
        <w:t>Uso de fuentes en diferentes contextos</w:t>
      </w:r>
      <w:bookmarkEnd w:id="27"/>
    </w:p>
    <w:p w:rsidRPr="00DF6583" w:rsidR="00372CD5" w:rsidP="0947135A" w:rsidRDefault="003428AC" w14:paraId="7C424B95" w14:textId="77777777">
      <w:pPr>
        <w:pStyle w:val="Stylenormalizado"/>
      </w:pPr>
      <w:r w:rsidRPr="0947135A">
        <w:t>Se sugiere emplear la tipografía principal para títulos y subtítulos, reservando la tipografía secundaria para el contenido general. Esta distinción busca garantizar una jerarquía visual coherente y facilitar la legibilidad del texto en todos los niveles, manteniendo así una estructura clara y atractiva para el lector.</w:t>
      </w:r>
    </w:p>
    <w:p w:rsidRPr="00DF6583" w:rsidR="002F479C" w:rsidP="0947135A" w:rsidRDefault="2AAA61C9" w14:paraId="453365BC" w14:textId="2C275706">
      <w:pPr>
        <w:pStyle w:val="Heading2"/>
        <w:spacing w:line="480" w:lineRule="auto"/>
      </w:pPr>
      <w:bookmarkStart w:name="_Toc505631872" w:id="28"/>
      <w:r w:rsidRPr="0947135A">
        <w:t xml:space="preserve">6.2. </w:t>
      </w:r>
      <w:r w:rsidRPr="0947135A" w:rsidR="0ADD4D0A">
        <w:t>Tamaños y estilos de texto recomendados</w:t>
      </w:r>
      <w:bookmarkEnd w:id="28"/>
    </w:p>
    <w:p w:rsidRPr="00B8714C" w:rsidR="002F479C" w:rsidP="0947135A" w:rsidRDefault="00B8714C" w14:paraId="6375DA94" w14:textId="658706C0">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Se recomienda el uso de la fuente primaria a un tamaño de al menos 70px o, en su defecto, como la tipografía con mayor jerarquía en el diseño. Esta elección se fundamenta en asegurar la predominancia y destacar los elementos visuales clave, otorgando énfasis y relevancia a los títulos, encabezados o partes significativas del contenido. Además, la aplicación de una fuente de mayor tamaño o con mayor jerarquía contribuirá a una presentación visual más impactante y atractiva para el espectador. Esta práctica no solo mejora la legibilidad, sino que también enfatiza la importancia de la información presentada, generando un mayor impacto visual y jerárquico en la composición general del diseño.</w:t>
      </w:r>
    </w:p>
    <w:p w:rsidRPr="00DF6583" w:rsidR="002F479C" w:rsidP="0947135A" w:rsidRDefault="4FD94F4C" w14:paraId="5C4CBE01" w14:textId="395B1A25">
      <w:pPr>
        <w:pStyle w:val="Heading1"/>
        <w:spacing w:line="480" w:lineRule="auto"/>
        <w:rPr>
          <w:b w:val="0"/>
          <w:bCs w:val="0"/>
          <w:sz w:val="24"/>
          <w:szCs w:val="24"/>
        </w:rPr>
      </w:pPr>
      <w:bookmarkStart w:name="_Toc1657901825" w:id="29"/>
      <w:r w:rsidRPr="0947135A">
        <w:t>7</w:t>
      </w:r>
      <w:r w:rsidRPr="0947135A" w:rsidR="0ADD4D0A">
        <w:t>.Referencias y Recursos</w:t>
      </w:r>
      <w:bookmarkEnd w:id="29"/>
    </w:p>
    <w:p w:rsidRPr="00DF6583" w:rsidR="002F479C" w:rsidP="0947135A" w:rsidRDefault="4B236461" w14:paraId="2B102941" w14:textId="2E84638F">
      <w:pPr>
        <w:pStyle w:val="Heading2"/>
        <w:spacing w:line="480" w:lineRule="auto"/>
        <w:rPr>
          <w:b w:val="0"/>
          <w:bCs w:val="0"/>
          <w:sz w:val="24"/>
          <w:szCs w:val="24"/>
        </w:rPr>
      </w:pPr>
      <w:bookmarkStart w:name="_Toc1981158631" w:id="30"/>
      <w:r w:rsidRPr="0947135A">
        <w:t>7</w:t>
      </w:r>
      <w:r w:rsidRPr="0947135A" w:rsidR="666E268E">
        <w:t xml:space="preserve">.1. </w:t>
      </w:r>
      <w:r w:rsidRPr="0947135A" w:rsidR="0ADD4D0A">
        <w:t>Fuentes de inspiración</w:t>
      </w:r>
      <w:bookmarkEnd w:id="30"/>
    </w:p>
    <w:p w:rsidR="002F479C" w:rsidP="0947135A" w:rsidRDefault="7AF3040C" w14:paraId="5A2685B4" w14:textId="263DBC56">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La elección de la mariposa Morpho godarti</w:t>
      </w:r>
      <w:r w:rsidRPr="0947135A" w:rsidR="64D6A0C7">
        <w:rPr>
          <w:rFonts w:ascii="Times New Roman" w:hAnsi="Times New Roman" w:eastAsia="Times New Roman" w:cs="Times New Roman"/>
          <w:sz w:val="24"/>
          <w:szCs w:val="24"/>
        </w:rPr>
        <w:t xml:space="preserve"> (Ver figura)</w:t>
      </w:r>
      <w:r w:rsidRPr="0947135A">
        <w:rPr>
          <w:rFonts w:ascii="Times New Roman" w:hAnsi="Times New Roman" w:eastAsia="Times New Roman" w:cs="Times New Roman"/>
          <w:sz w:val="24"/>
          <w:szCs w:val="24"/>
        </w:rPr>
        <w:t xml:space="preserve"> como el logo de nuestra empresa se fundamenta en su simbolismo representativo de la transformación, la renovación y la belleza. Esta mariposa, conocida por sus alas azules iridiscentes y su envergadura majestuosa, personifica la evolución y el cambio. De manera similar a nuestra visión con los cortometrajes, la metamorfosis de la mariposa Morpho refleja el impacto que buscamos generar en la audiencia: la concienciación y la inspiración para la protección del medio ambiente.</w:t>
      </w:r>
    </w:p>
    <w:p w:rsidR="002F479C" w:rsidP="0947135A" w:rsidRDefault="7AF3040C" w14:paraId="6A4DBAAE" w14:textId="05209E96">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Al igual que la mariposa pasa por un proceso de cambio desde su etapa de oruga hasta convertirse en un ser deslumbrante, nuestros cortometrajes buscan ser una herramienta que inspire transformaciones positivas en la mentalidad y las acciones de las personas. El simbolismo de la mariposa Morpho como emblema de renovación y belleza se alinea con nuestra meta de generar conciencia y promover un cambio significativo en la percepción y el cuidado del medio ambiente a través del poder de la narrativa visual.</w:t>
      </w:r>
    </w:p>
    <w:p w:rsidRPr="007C5568" w:rsidR="007C5568" w:rsidP="0947135A" w:rsidRDefault="02D6B1FE" w14:paraId="5ABB3430" w14:textId="730A0FB0">
      <w:pPr>
        <w:pStyle w:val="Heading2"/>
        <w:spacing w:line="480" w:lineRule="auto"/>
        <w:rPr>
          <w:b w:val="0"/>
          <w:bCs w:val="0"/>
          <w:sz w:val="24"/>
          <w:szCs w:val="24"/>
        </w:rPr>
      </w:pPr>
      <w:bookmarkStart w:name="_Toc269397698" w:id="31"/>
      <w:r w:rsidRPr="0947135A">
        <w:t>7</w:t>
      </w:r>
      <w:r w:rsidRPr="0947135A" w:rsidR="3058E9AD">
        <w:t xml:space="preserve">.2. </w:t>
      </w:r>
      <w:r w:rsidRPr="0947135A" w:rsidR="0ADD4D0A">
        <w:t>Archivos y recursos de diseño</w:t>
      </w:r>
      <w:bookmarkEnd w:id="31"/>
    </w:p>
    <w:p w:rsidRPr="007C5568" w:rsidR="007C5568" w:rsidP="0947135A" w:rsidRDefault="007C5568" w14:paraId="5ACDF652"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Art studio. (s/f). Mojo.Vn. Recuperado el 4 de noviembre de 2023, de https://app.mojo.vn/infinity-art</w:t>
      </w:r>
    </w:p>
    <w:p w:rsidRPr="007C5568" w:rsidR="007C5568" w:rsidP="0947135A" w:rsidRDefault="007C5568" w14:paraId="2A6F7C4F"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Design a logo with our logo maker - try it free. (s/f). Freelogoservices.com. Recuperado el 4 de noviembre de 2023, de https://www.freelogoservices.com</w:t>
      </w:r>
    </w:p>
    <w:p w:rsidRPr="007C5568" w:rsidR="007C5568" w:rsidP="0947135A" w:rsidRDefault="007C5568" w14:paraId="1200B858"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Dimka, M. by. (s/f). Xarrovv Font. 1001 Fonts. Recuperado el 4 de noviembre de 2023, de https://www.1001fonts.com/xarrovv-font.html</w:t>
      </w:r>
    </w:p>
    <w:p w:rsidRPr="007C5568" w:rsidR="007C5568" w:rsidP="0947135A" w:rsidRDefault="007C5568" w14:paraId="40ACD30C"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Dreaming Outloud Font Family: Download free. (2023, marzo 14). MaisFontes. https://en.maisfontes.com/font-family/dreaming-outloud-font-family-download-free</w:t>
      </w:r>
    </w:p>
    <w:p w:rsidRPr="007C5568" w:rsidR="007C5568" w:rsidP="0947135A" w:rsidRDefault="007C5568" w14:paraId="41294D59" w14:textId="77777777">
      <w:pPr>
        <w:spacing w:line="480" w:lineRule="auto"/>
        <w:jc w:val="both"/>
        <w:rPr>
          <w:rFonts w:ascii="Times New Roman" w:hAnsi="Times New Roman" w:eastAsia="Times New Roman" w:cs="Times New Roman"/>
          <w:sz w:val="24"/>
          <w:szCs w:val="24"/>
        </w:rPr>
      </w:pPr>
      <w:r w:rsidRPr="0947135A">
        <w:rPr>
          <w:rFonts w:ascii="Times New Roman" w:hAnsi="Times New Roman" w:eastAsia="Times New Roman" w:cs="Times New Roman"/>
          <w:sz w:val="24"/>
          <w:szCs w:val="24"/>
        </w:rPr>
        <w:t>Osorio, U. R. (2022, abril 29). Mariposa morpho azul: significado, características, hábitat y alimentación. ecologiaverde.com. https://www.ecologiaverde.com/mariposa-morpho-caracteristicas-habitat-y-alimentacion-3895.html</w:t>
      </w:r>
    </w:p>
    <w:p w:rsidRPr="007C5568" w:rsidR="002F479C" w:rsidP="0947135A" w:rsidRDefault="008F332B" w14:paraId="3F4D55DD" w14:textId="690D3F71">
      <w:r>
        <w:br/>
      </w:r>
    </w:p>
    <w:p w:rsidRPr="007C5568" w:rsidR="002F479C" w:rsidP="0947135A" w:rsidRDefault="002F479C" w14:paraId="1EDA7B5B" w14:textId="55375062"/>
    <w:p w:rsidRPr="007C5568" w:rsidR="002F479C" w:rsidP="0947135A" w:rsidRDefault="002F479C" w14:paraId="330CA885" w14:textId="34C8D783"/>
    <w:p w:rsidRPr="007C5568" w:rsidR="002F479C" w:rsidP="0947135A" w:rsidRDefault="002F479C" w14:paraId="2C078E63" w14:textId="4795FD49">
      <w:pPr>
        <w:spacing w:line="480" w:lineRule="auto"/>
      </w:pPr>
    </w:p>
    <w:sectPr w:rsidRPr="007C5568" w:rsidR="002F4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textHash int2:hashCode="rluSD4O1DAlDl2" int2:id="b3lFNcJt">
      <int2:state int2:type="AugLoop_Text_Critique" int2:value="Rejected"/>
    </int2:textHash>
    <int2:textHash int2:hashCode="oMa+PjXP8bq4Ov" int2:id="87NxqlpW">
      <int2:state int2:type="AugLoop_Text_Critique" int2:value="Rejected"/>
    </int2:textHash>
    <int2:textHash int2:hashCode="QIFYZD7VZMcvoJ" int2:id="6rlHaBcb">
      <int2:state int2:type="AugLoop_Text_Critique" int2:value="Rejected"/>
    </int2:textHash>
    <int2:textHash int2:hashCode="BW8RgniZLaM2Gj" int2:id="6zPVNIOU">
      <int2:state int2:type="AugLoop_Text_Critique" int2:value="Rejected"/>
    </int2:textHash>
    <int2:textHash int2:hashCode="drr+v04UUV2YoU" int2:id="9RQU10vj">
      <int2:state int2:type="AugLoop_Text_Critique" int2:value="Rejected"/>
    </int2:textHash>
    <int2:textHash int2:hashCode="N5Dwoj4IMM6NuG" int2:id="A0WWLSLd">
      <int2:state int2:type="AugLoop_Text_Critique" int2:value="Rejected"/>
    </int2:textHash>
    <int2:textHash int2:hashCode="F95ybBmGdMr8vL" int2:id="FdQ5zPGw">
      <int2:state int2:type="AugLoop_Text_Critique" int2:value="Rejected"/>
    </int2:textHash>
    <int2:textHash int2:hashCode="aMlbbnPtI+dkHX" int2:id="FxiA046M">
      <int2:state int2:type="AugLoop_Text_Critique" int2:value="Rejected"/>
    </int2:textHash>
    <int2:textHash int2:hashCode="mhLFDy8jr58aMT" int2:id="LEDZDxkZ">
      <int2:state int2:type="AugLoop_Text_Critique" int2:value="Rejected"/>
    </int2:textHash>
    <int2:textHash int2:hashCode="gXJI+3f7XCzvPy" int2:id="PwmJR6Nq">
      <int2:state int2:type="AugLoop_Text_Critique" int2:value="Rejected"/>
    </int2:textHash>
    <int2:textHash int2:hashCode="wz8Fmwyncl+/1s" int2:id="TlRUjsQS">
      <int2:state int2:type="AugLoop_Text_Critique" int2:value="Rejected"/>
    </int2:textHash>
    <int2:textHash int2:hashCode="Lr+po50EuyQsH9" int2:id="UPaSn5Ee">
      <int2:state int2:type="AugLoop_Text_Critique" int2:value="Rejected"/>
    </int2:textHash>
    <int2:textHash int2:hashCode="H8hTaBj+D2ybLG" int2:id="VEJ6vGUt">
      <int2:state int2:type="AugLoop_Text_Critique" int2:value="Rejected"/>
    </int2:textHash>
    <int2:textHash int2:hashCode="D4qs/1EtfvZzQo" int2:id="W4hZ6fBa">
      <int2:state int2:type="AugLoop_Text_Critique" int2:value="Rejected"/>
    </int2:textHash>
    <int2:textHash int2:hashCode="8ofapIoNVb+b64" int2:id="WXko08k8">
      <int2:state int2:type="AugLoop_Text_Critique" int2:value="Rejected"/>
    </int2:textHash>
    <int2:textHash int2:hashCode="iQNTu/qbuCkjc9" int2:id="XjWwtbbo">
      <int2:state int2:type="AugLoop_Text_Critique" int2:value="Rejected"/>
    </int2:textHash>
    <int2:textHash int2:hashCode="AN4+xuFhkQXwZp" int2:id="eDSzVkWQ">
      <int2:state int2:type="AugLoop_Text_Critique" int2:value="Rejected"/>
    </int2:textHash>
    <int2:textHash int2:hashCode="8c5QoA0Q55TGvs" int2:id="ewaTGIVp">
      <int2:state int2:type="AugLoop_Text_Critique" int2:value="Rejected"/>
    </int2:textHash>
    <int2:textHash int2:hashCode="T9uA40c7JCHFOe" int2:id="iUnCjdhM">
      <int2:state int2:type="AugLoop_Text_Critique" int2:value="Rejected"/>
    </int2:textHash>
    <int2:textHash int2:hashCode="BNO2As3I1R4aO7" int2:id="iheT7Gkp">
      <int2:state int2:type="AugLoop_Text_Critique" int2:value="Rejected"/>
    </int2:textHash>
    <int2:textHash int2:hashCode="u5CeVQyjqmzN+f" int2:id="j1Bawyxx">
      <int2:state int2:type="AugLoop_Text_Critique" int2:value="Rejected"/>
    </int2:textHash>
    <int2:textHash int2:hashCode="LNdIS8GxX8z/gi" int2:id="jR4YxOGT">
      <int2:state int2:type="AugLoop_Text_Critique" int2:value="Rejected"/>
    </int2:textHash>
    <int2:textHash int2:hashCode="oFeUbrMBuDA8M5" int2:id="qmNSYYZU">
      <int2:state int2:type="AugLoop_Text_Critique" int2:value="Rejected"/>
    </int2:textHash>
    <int2:textHash int2:hashCode="rQRll1S4olf/8A" int2:id="t3Oube4m">
      <int2:state int2:type="AugLoop_Text_Critique" int2:value="Rejected"/>
    </int2:textHash>
    <int2:textHash int2:hashCode="j80lo50gNxgwRK" int2:id="xTL3h8e9">
      <int2:state int2:type="AugLoop_Text_Critique" int2:value="Rejected"/>
    </int2:textHash>
    <int2:textHash int2:hashCode="bFUiyor4b8UGm3" int2:id="xgmVtneB">
      <int2:state int2:type="AugLoop_Text_Critique" int2:value="Rejected"/>
    </int2:textHash>
    <int2:textHash int2:hashCode="/+WH4Lx33OSmgh" int2:id="zEvG1xQ0">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F935"/>
    <w:multiLevelType w:val="hybridMultilevel"/>
    <w:tmpl w:val="FFFFFFFF"/>
    <w:lvl w:ilvl="0" w:tplc="139A5070">
      <w:start w:val="1"/>
      <w:numFmt w:val="bullet"/>
      <w:lvlText w:val=""/>
      <w:lvlJc w:val="left"/>
      <w:pPr>
        <w:ind w:left="720" w:hanging="360"/>
      </w:pPr>
      <w:rPr>
        <w:rFonts w:hint="default" w:ascii="Symbol" w:hAnsi="Symbol"/>
      </w:rPr>
    </w:lvl>
    <w:lvl w:ilvl="1" w:tplc="3A6EE71C">
      <w:start w:val="1"/>
      <w:numFmt w:val="bullet"/>
      <w:lvlText w:val="o"/>
      <w:lvlJc w:val="left"/>
      <w:pPr>
        <w:ind w:left="1440" w:hanging="360"/>
      </w:pPr>
      <w:rPr>
        <w:rFonts w:hint="default" w:ascii="Courier New" w:hAnsi="Courier New"/>
      </w:rPr>
    </w:lvl>
    <w:lvl w:ilvl="2" w:tplc="BFCA29CC">
      <w:start w:val="1"/>
      <w:numFmt w:val="bullet"/>
      <w:lvlText w:val=""/>
      <w:lvlJc w:val="left"/>
      <w:pPr>
        <w:ind w:left="2160" w:hanging="360"/>
      </w:pPr>
      <w:rPr>
        <w:rFonts w:hint="default" w:ascii="Wingdings" w:hAnsi="Wingdings"/>
      </w:rPr>
    </w:lvl>
    <w:lvl w:ilvl="3" w:tplc="DAC67362">
      <w:start w:val="1"/>
      <w:numFmt w:val="bullet"/>
      <w:lvlText w:val=""/>
      <w:lvlJc w:val="left"/>
      <w:pPr>
        <w:ind w:left="2880" w:hanging="360"/>
      </w:pPr>
      <w:rPr>
        <w:rFonts w:hint="default" w:ascii="Symbol" w:hAnsi="Symbol"/>
      </w:rPr>
    </w:lvl>
    <w:lvl w:ilvl="4" w:tplc="135C0F42">
      <w:start w:val="1"/>
      <w:numFmt w:val="bullet"/>
      <w:lvlText w:val="o"/>
      <w:lvlJc w:val="left"/>
      <w:pPr>
        <w:ind w:left="3600" w:hanging="360"/>
      </w:pPr>
      <w:rPr>
        <w:rFonts w:hint="default" w:ascii="Courier New" w:hAnsi="Courier New"/>
      </w:rPr>
    </w:lvl>
    <w:lvl w:ilvl="5" w:tplc="BC7C7D50">
      <w:start w:val="1"/>
      <w:numFmt w:val="bullet"/>
      <w:lvlText w:val=""/>
      <w:lvlJc w:val="left"/>
      <w:pPr>
        <w:ind w:left="4320" w:hanging="360"/>
      </w:pPr>
      <w:rPr>
        <w:rFonts w:hint="default" w:ascii="Wingdings" w:hAnsi="Wingdings"/>
      </w:rPr>
    </w:lvl>
    <w:lvl w:ilvl="6" w:tplc="FA229612">
      <w:start w:val="1"/>
      <w:numFmt w:val="bullet"/>
      <w:lvlText w:val=""/>
      <w:lvlJc w:val="left"/>
      <w:pPr>
        <w:ind w:left="5040" w:hanging="360"/>
      </w:pPr>
      <w:rPr>
        <w:rFonts w:hint="default" w:ascii="Symbol" w:hAnsi="Symbol"/>
      </w:rPr>
    </w:lvl>
    <w:lvl w:ilvl="7" w:tplc="9BFA5660">
      <w:start w:val="1"/>
      <w:numFmt w:val="bullet"/>
      <w:lvlText w:val="o"/>
      <w:lvlJc w:val="left"/>
      <w:pPr>
        <w:ind w:left="5760" w:hanging="360"/>
      </w:pPr>
      <w:rPr>
        <w:rFonts w:hint="default" w:ascii="Courier New" w:hAnsi="Courier New"/>
      </w:rPr>
    </w:lvl>
    <w:lvl w:ilvl="8" w:tplc="0D4A4E44">
      <w:start w:val="1"/>
      <w:numFmt w:val="bullet"/>
      <w:lvlText w:val=""/>
      <w:lvlJc w:val="left"/>
      <w:pPr>
        <w:ind w:left="6480" w:hanging="360"/>
      </w:pPr>
      <w:rPr>
        <w:rFonts w:hint="default" w:ascii="Wingdings" w:hAnsi="Wingdings"/>
      </w:rPr>
    </w:lvl>
  </w:abstractNum>
  <w:abstractNum w:abstractNumId="1" w15:restartNumberingAfterBreak="0">
    <w:nsid w:val="0FC348E0"/>
    <w:multiLevelType w:val="hybridMultilevel"/>
    <w:tmpl w:val="D01408BA"/>
    <w:lvl w:ilvl="0" w:tplc="34FE3A9E">
      <w:start w:val="1"/>
      <w:numFmt w:val="decimal"/>
      <w:lvlText w:val="%1."/>
      <w:lvlJc w:val="left"/>
      <w:pPr>
        <w:ind w:left="720" w:hanging="360"/>
      </w:pPr>
    </w:lvl>
    <w:lvl w:ilvl="1" w:tplc="4044DD64">
      <w:start w:val="1"/>
      <w:numFmt w:val="lowerLetter"/>
      <w:lvlText w:val="%2."/>
      <w:lvlJc w:val="left"/>
      <w:pPr>
        <w:ind w:left="1440" w:hanging="360"/>
      </w:pPr>
    </w:lvl>
    <w:lvl w:ilvl="2" w:tplc="0A18AA4C">
      <w:start w:val="1"/>
      <w:numFmt w:val="lowerRoman"/>
      <w:lvlText w:val="%3."/>
      <w:lvlJc w:val="right"/>
      <w:pPr>
        <w:ind w:left="2160" w:hanging="180"/>
      </w:pPr>
    </w:lvl>
    <w:lvl w:ilvl="3" w:tplc="A2425DD0">
      <w:start w:val="1"/>
      <w:numFmt w:val="decimal"/>
      <w:lvlText w:val="%4."/>
      <w:lvlJc w:val="left"/>
      <w:pPr>
        <w:ind w:left="2880" w:hanging="360"/>
      </w:pPr>
    </w:lvl>
    <w:lvl w:ilvl="4" w:tplc="5A5871CC">
      <w:start w:val="1"/>
      <w:numFmt w:val="lowerLetter"/>
      <w:lvlText w:val="%5."/>
      <w:lvlJc w:val="left"/>
      <w:pPr>
        <w:ind w:left="3600" w:hanging="360"/>
      </w:pPr>
    </w:lvl>
    <w:lvl w:ilvl="5" w:tplc="0C72BF9C">
      <w:start w:val="1"/>
      <w:numFmt w:val="lowerRoman"/>
      <w:lvlText w:val="%6."/>
      <w:lvlJc w:val="right"/>
      <w:pPr>
        <w:ind w:left="4320" w:hanging="180"/>
      </w:pPr>
    </w:lvl>
    <w:lvl w:ilvl="6" w:tplc="3F8086DE">
      <w:start w:val="1"/>
      <w:numFmt w:val="decimal"/>
      <w:lvlText w:val="%7."/>
      <w:lvlJc w:val="left"/>
      <w:pPr>
        <w:ind w:left="5040" w:hanging="360"/>
      </w:pPr>
    </w:lvl>
    <w:lvl w:ilvl="7" w:tplc="79CACAFC">
      <w:start w:val="1"/>
      <w:numFmt w:val="lowerLetter"/>
      <w:lvlText w:val="%8."/>
      <w:lvlJc w:val="left"/>
      <w:pPr>
        <w:ind w:left="5760" w:hanging="360"/>
      </w:pPr>
    </w:lvl>
    <w:lvl w:ilvl="8" w:tplc="A4B8BFDA">
      <w:start w:val="1"/>
      <w:numFmt w:val="lowerRoman"/>
      <w:lvlText w:val="%9."/>
      <w:lvlJc w:val="right"/>
      <w:pPr>
        <w:ind w:left="6480" w:hanging="180"/>
      </w:pPr>
    </w:lvl>
  </w:abstractNum>
  <w:abstractNum w:abstractNumId="2" w15:restartNumberingAfterBreak="0">
    <w:nsid w:val="1E6140C0"/>
    <w:multiLevelType w:val="hybridMultilevel"/>
    <w:tmpl w:val="1B16942C"/>
    <w:lvl w:ilvl="0" w:tplc="DF9A97B6">
      <w:start w:val="1"/>
      <w:numFmt w:val="decimal"/>
      <w:lvlText w:val="%1."/>
      <w:lvlJc w:val="left"/>
      <w:pPr>
        <w:ind w:left="720" w:hanging="360"/>
      </w:pPr>
    </w:lvl>
    <w:lvl w:ilvl="1" w:tplc="8F6CB91C">
      <w:start w:val="1"/>
      <w:numFmt w:val="lowerLetter"/>
      <w:lvlText w:val="%2."/>
      <w:lvlJc w:val="left"/>
      <w:pPr>
        <w:ind w:left="1440" w:hanging="360"/>
      </w:pPr>
    </w:lvl>
    <w:lvl w:ilvl="2" w:tplc="06CC2CAE">
      <w:start w:val="1"/>
      <w:numFmt w:val="lowerRoman"/>
      <w:lvlText w:val="%3."/>
      <w:lvlJc w:val="right"/>
      <w:pPr>
        <w:ind w:left="2160" w:hanging="180"/>
      </w:pPr>
    </w:lvl>
    <w:lvl w:ilvl="3" w:tplc="87F64C70">
      <w:start w:val="1"/>
      <w:numFmt w:val="decimal"/>
      <w:lvlText w:val="%4."/>
      <w:lvlJc w:val="left"/>
      <w:pPr>
        <w:ind w:left="2880" w:hanging="360"/>
      </w:pPr>
    </w:lvl>
    <w:lvl w:ilvl="4" w:tplc="B69C0996">
      <w:start w:val="1"/>
      <w:numFmt w:val="lowerLetter"/>
      <w:lvlText w:val="%5."/>
      <w:lvlJc w:val="left"/>
      <w:pPr>
        <w:ind w:left="3600" w:hanging="360"/>
      </w:pPr>
    </w:lvl>
    <w:lvl w:ilvl="5" w:tplc="170230C2">
      <w:start w:val="1"/>
      <w:numFmt w:val="lowerRoman"/>
      <w:lvlText w:val="%6."/>
      <w:lvlJc w:val="right"/>
      <w:pPr>
        <w:ind w:left="4320" w:hanging="180"/>
      </w:pPr>
    </w:lvl>
    <w:lvl w:ilvl="6" w:tplc="D86EB686">
      <w:start w:val="1"/>
      <w:numFmt w:val="decimal"/>
      <w:lvlText w:val="%7."/>
      <w:lvlJc w:val="left"/>
      <w:pPr>
        <w:ind w:left="5040" w:hanging="360"/>
      </w:pPr>
    </w:lvl>
    <w:lvl w:ilvl="7" w:tplc="BAE0B736">
      <w:start w:val="1"/>
      <w:numFmt w:val="lowerLetter"/>
      <w:lvlText w:val="%8."/>
      <w:lvlJc w:val="left"/>
      <w:pPr>
        <w:ind w:left="5760" w:hanging="360"/>
      </w:pPr>
    </w:lvl>
    <w:lvl w:ilvl="8" w:tplc="01E87AA2">
      <w:start w:val="1"/>
      <w:numFmt w:val="lowerRoman"/>
      <w:lvlText w:val="%9."/>
      <w:lvlJc w:val="right"/>
      <w:pPr>
        <w:ind w:left="6480" w:hanging="180"/>
      </w:pPr>
    </w:lvl>
  </w:abstractNum>
  <w:abstractNum w:abstractNumId="3" w15:restartNumberingAfterBreak="0">
    <w:nsid w:val="202C7D20"/>
    <w:multiLevelType w:val="hybridMultilevel"/>
    <w:tmpl w:val="BF8A8EB0"/>
    <w:lvl w:ilvl="0" w:tplc="830622BE">
      <w:start w:val="1"/>
      <w:numFmt w:val="decimal"/>
      <w:lvlText w:val="%1."/>
      <w:lvlJc w:val="left"/>
      <w:pPr>
        <w:ind w:left="720" w:hanging="360"/>
      </w:pPr>
    </w:lvl>
    <w:lvl w:ilvl="1" w:tplc="1C3225F8">
      <w:start w:val="1"/>
      <w:numFmt w:val="lowerLetter"/>
      <w:lvlText w:val="%2."/>
      <w:lvlJc w:val="left"/>
      <w:pPr>
        <w:ind w:left="1440" w:hanging="360"/>
      </w:pPr>
    </w:lvl>
    <w:lvl w:ilvl="2" w:tplc="1F14B43E">
      <w:start w:val="1"/>
      <w:numFmt w:val="lowerRoman"/>
      <w:lvlText w:val="%3."/>
      <w:lvlJc w:val="right"/>
      <w:pPr>
        <w:ind w:left="2160" w:hanging="180"/>
      </w:pPr>
    </w:lvl>
    <w:lvl w:ilvl="3" w:tplc="668C71C0">
      <w:start w:val="1"/>
      <w:numFmt w:val="decimal"/>
      <w:lvlText w:val="%4."/>
      <w:lvlJc w:val="left"/>
      <w:pPr>
        <w:ind w:left="2880" w:hanging="360"/>
      </w:pPr>
    </w:lvl>
    <w:lvl w:ilvl="4" w:tplc="45B45762">
      <w:start w:val="1"/>
      <w:numFmt w:val="lowerLetter"/>
      <w:lvlText w:val="%5."/>
      <w:lvlJc w:val="left"/>
      <w:pPr>
        <w:ind w:left="3600" w:hanging="360"/>
      </w:pPr>
    </w:lvl>
    <w:lvl w:ilvl="5" w:tplc="B60C59BC">
      <w:start w:val="1"/>
      <w:numFmt w:val="lowerRoman"/>
      <w:lvlText w:val="%6."/>
      <w:lvlJc w:val="right"/>
      <w:pPr>
        <w:ind w:left="4320" w:hanging="180"/>
      </w:pPr>
    </w:lvl>
    <w:lvl w:ilvl="6" w:tplc="D282469C">
      <w:start w:val="1"/>
      <w:numFmt w:val="decimal"/>
      <w:lvlText w:val="%7."/>
      <w:lvlJc w:val="left"/>
      <w:pPr>
        <w:ind w:left="5040" w:hanging="360"/>
      </w:pPr>
    </w:lvl>
    <w:lvl w:ilvl="7" w:tplc="3214A49E">
      <w:start w:val="1"/>
      <w:numFmt w:val="lowerLetter"/>
      <w:lvlText w:val="%8."/>
      <w:lvlJc w:val="left"/>
      <w:pPr>
        <w:ind w:left="5760" w:hanging="360"/>
      </w:pPr>
    </w:lvl>
    <w:lvl w:ilvl="8" w:tplc="F4C8382E">
      <w:start w:val="1"/>
      <w:numFmt w:val="lowerRoman"/>
      <w:lvlText w:val="%9."/>
      <w:lvlJc w:val="right"/>
      <w:pPr>
        <w:ind w:left="6480" w:hanging="180"/>
      </w:pPr>
    </w:lvl>
  </w:abstractNum>
  <w:abstractNum w:abstractNumId="4" w15:restartNumberingAfterBreak="0">
    <w:nsid w:val="21C35D28"/>
    <w:multiLevelType w:val="hybridMultilevel"/>
    <w:tmpl w:val="FFFFFFFF"/>
    <w:lvl w:ilvl="0" w:tplc="A6744F6C">
      <w:start w:val="1"/>
      <w:numFmt w:val="bullet"/>
      <w:lvlText w:val=""/>
      <w:lvlJc w:val="left"/>
      <w:pPr>
        <w:ind w:left="720" w:hanging="360"/>
      </w:pPr>
      <w:rPr>
        <w:rFonts w:hint="default" w:ascii="Symbol" w:hAnsi="Symbol"/>
      </w:rPr>
    </w:lvl>
    <w:lvl w:ilvl="1" w:tplc="78782DEC">
      <w:start w:val="1"/>
      <w:numFmt w:val="bullet"/>
      <w:lvlText w:val="o"/>
      <w:lvlJc w:val="left"/>
      <w:pPr>
        <w:ind w:left="1440" w:hanging="360"/>
      </w:pPr>
      <w:rPr>
        <w:rFonts w:hint="default" w:ascii="Courier New" w:hAnsi="Courier New"/>
      </w:rPr>
    </w:lvl>
    <w:lvl w:ilvl="2" w:tplc="387675F0">
      <w:start w:val="1"/>
      <w:numFmt w:val="bullet"/>
      <w:lvlText w:val=""/>
      <w:lvlJc w:val="left"/>
      <w:pPr>
        <w:ind w:left="2160" w:hanging="360"/>
      </w:pPr>
      <w:rPr>
        <w:rFonts w:hint="default" w:ascii="Wingdings" w:hAnsi="Wingdings"/>
      </w:rPr>
    </w:lvl>
    <w:lvl w:ilvl="3" w:tplc="1D4418BC">
      <w:start w:val="1"/>
      <w:numFmt w:val="bullet"/>
      <w:lvlText w:val=""/>
      <w:lvlJc w:val="left"/>
      <w:pPr>
        <w:ind w:left="2880" w:hanging="360"/>
      </w:pPr>
      <w:rPr>
        <w:rFonts w:hint="default" w:ascii="Symbol" w:hAnsi="Symbol"/>
      </w:rPr>
    </w:lvl>
    <w:lvl w:ilvl="4" w:tplc="3B489646">
      <w:start w:val="1"/>
      <w:numFmt w:val="bullet"/>
      <w:lvlText w:val="o"/>
      <w:lvlJc w:val="left"/>
      <w:pPr>
        <w:ind w:left="3600" w:hanging="360"/>
      </w:pPr>
      <w:rPr>
        <w:rFonts w:hint="default" w:ascii="Courier New" w:hAnsi="Courier New"/>
      </w:rPr>
    </w:lvl>
    <w:lvl w:ilvl="5" w:tplc="9306B6FE">
      <w:start w:val="1"/>
      <w:numFmt w:val="bullet"/>
      <w:lvlText w:val=""/>
      <w:lvlJc w:val="left"/>
      <w:pPr>
        <w:ind w:left="4320" w:hanging="360"/>
      </w:pPr>
      <w:rPr>
        <w:rFonts w:hint="default" w:ascii="Wingdings" w:hAnsi="Wingdings"/>
      </w:rPr>
    </w:lvl>
    <w:lvl w:ilvl="6" w:tplc="9E362C72">
      <w:start w:val="1"/>
      <w:numFmt w:val="bullet"/>
      <w:lvlText w:val=""/>
      <w:lvlJc w:val="left"/>
      <w:pPr>
        <w:ind w:left="5040" w:hanging="360"/>
      </w:pPr>
      <w:rPr>
        <w:rFonts w:hint="default" w:ascii="Symbol" w:hAnsi="Symbol"/>
      </w:rPr>
    </w:lvl>
    <w:lvl w:ilvl="7" w:tplc="9C2E28D4">
      <w:start w:val="1"/>
      <w:numFmt w:val="bullet"/>
      <w:lvlText w:val="o"/>
      <w:lvlJc w:val="left"/>
      <w:pPr>
        <w:ind w:left="5760" w:hanging="360"/>
      </w:pPr>
      <w:rPr>
        <w:rFonts w:hint="default" w:ascii="Courier New" w:hAnsi="Courier New"/>
      </w:rPr>
    </w:lvl>
    <w:lvl w:ilvl="8" w:tplc="99E0A0A4">
      <w:start w:val="1"/>
      <w:numFmt w:val="bullet"/>
      <w:lvlText w:val=""/>
      <w:lvlJc w:val="left"/>
      <w:pPr>
        <w:ind w:left="6480" w:hanging="360"/>
      </w:pPr>
      <w:rPr>
        <w:rFonts w:hint="default" w:ascii="Wingdings" w:hAnsi="Wingdings"/>
      </w:rPr>
    </w:lvl>
  </w:abstractNum>
  <w:abstractNum w:abstractNumId="5" w15:restartNumberingAfterBreak="0">
    <w:nsid w:val="241A9DA4"/>
    <w:multiLevelType w:val="hybridMultilevel"/>
    <w:tmpl w:val="FFFFFFFF"/>
    <w:lvl w:ilvl="0" w:tplc="A5B6B6C2">
      <w:start w:val="1"/>
      <w:numFmt w:val="bullet"/>
      <w:lvlText w:val=""/>
      <w:lvlJc w:val="left"/>
      <w:pPr>
        <w:ind w:left="720" w:hanging="360"/>
      </w:pPr>
      <w:rPr>
        <w:rFonts w:hint="default" w:ascii="Symbol" w:hAnsi="Symbol"/>
      </w:rPr>
    </w:lvl>
    <w:lvl w:ilvl="1" w:tplc="A7CCD152">
      <w:start w:val="1"/>
      <w:numFmt w:val="bullet"/>
      <w:lvlText w:val="o"/>
      <w:lvlJc w:val="left"/>
      <w:pPr>
        <w:ind w:left="1440" w:hanging="360"/>
      </w:pPr>
      <w:rPr>
        <w:rFonts w:hint="default" w:ascii="Courier New" w:hAnsi="Courier New"/>
      </w:rPr>
    </w:lvl>
    <w:lvl w:ilvl="2" w:tplc="B0ECECC4">
      <w:start w:val="1"/>
      <w:numFmt w:val="bullet"/>
      <w:lvlText w:val=""/>
      <w:lvlJc w:val="left"/>
      <w:pPr>
        <w:ind w:left="2160" w:hanging="360"/>
      </w:pPr>
      <w:rPr>
        <w:rFonts w:hint="default" w:ascii="Wingdings" w:hAnsi="Wingdings"/>
      </w:rPr>
    </w:lvl>
    <w:lvl w:ilvl="3" w:tplc="A0B6046E">
      <w:start w:val="1"/>
      <w:numFmt w:val="bullet"/>
      <w:lvlText w:val=""/>
      <w:lvlJc w:val="left"/>
      <w:pPr>
        <w:ind w:left="2880" w:hanging="360"/>
      </w:pPr>
      <w:rPr>
        <w:rFonts w:hint="default" w:ascii="Symbol" w:hAnsi="Symbol"/>
      </w:rPr>
    </w:lvl>
    <w:lvl w:ilvl="4" w:tplc="5FC812A4">
      <w:start w:val="1"/>
      <w:numFmt w:val="bullet"/>
      <w:lvlText w:val="o"/>
      <w:lvlJc w:val="left"/>
      <w:pPr>
        <w:ind w:left="3600" w:hanging="360"/>
      </w:pPr>
      <w:rPr>
        <w:rFonts w:hint="default" w:ascii="Courier New" w:hAnsi="Courier New"/>
      </w:rPr>
    </w:lvl>
    <w:lvl w:ilvl="5" w:tplc="72C09A76">
      <w:start w:val="1"/>
      <w:numFmt w:val="bullet"/>
      <w:lvlText w:val=""/>
      <w:lvlJc w:val="left"/>
      <w:pPr>
        <w:ind w:left="4320" w:hanging="360"/>
      </w:pPr>
      <w:rPr>
        <w:rFonts w:hint="default" w:ascii="Wingdings" w:hAnsi="Wingdings"/>
      </w:rPr>
    </w:lvl>
    <w:lvl w:ilvl="6" w:tplc="2EE2E97A">
      <w:start w:val="1"/>
      <w:numFmt w:val="bullet"/>
      <w:lvlText w:val=""/>
      <w:lvlJc w:val="left"/>
      <w:pPr>
        <w:ind w:left="5040" w:hanging="360"/>
      </w:pPr>
      <w:rPr>
        <w:rFonts w:hint="default" w:ascii="Symbol" w:hAnsi="Symbol"/>
      </w:rPr>
    </w:lvl>
    <w:lvl w:ilvl="7" w:tplc="72BE693A">
      <w:start w:val="1"/>
      <w:numFmt w:val="bullet"/>
      <w:lvlText w:val="o"/>
      <w:lvlJc w:val="left"/>
      <w:pPr>
        <w:ind w:left="5760" w:hanging="360"/>
      </w:pPr>
      <w:rPr>
        <w:rFonts w:hint="default" w:ascii="Courier New" w:hAnsi="Courier New"/>
      </w:rPr>
    </w:lvl>
    <w:lvl w:ilvl="8" w:tplc="6E6C969C">
      <w:start w:val="1"/>
      <w:numFmt w:val="bullet"/>
      <w:lvlText w:val=""/>
      <w:lvlJc w:val="left"/>
      <w:pPr>
        <w:ind w:left="6480" w:hanging="360"/>
      </w:pPr>
      <w:rPr>
        <w:rFonts w:hint="default" w:ascii="Wingdings" w:hAnsi="Wingdings"/>
      </w:rPr>
    </w:lvl>
  </w:abstractNum>
  <w:abstractNum w:abstractNumId="6" w15:restartNumberingAfterBreak="0">
    <w:nsid w:val="2429E1D1"/>
    <w:multiLevelType w:val="hybridMultilevel"/>
    <w:tmpl w:val="6A801DA8"/>
    <w:lvl w:ilvl="0" w:tplc="0474140C">
      <w:start w:val="1"/>
      <w:numFmt w:val="decimal"/>
      <w:lvlText w:val="%1."/>
      <w:lvlJc w:val="left"/>
      <w:pPr>
        <w:ind w:left="720" w:hanging="360"/>
      </w:pPr>
    </w:lvl>
    <w:lvl w:ilvl="1" w:tplc="79622D04">
      <w:start w:val="1"/>
      <w:numFmt w:val="lowerLetter"/>
      <w:lvlText w:val="%2."/>
      <w:lvlJc w:val="left"/>
      <w:pPr>
        <w:ind w:left="1440" w:hanging="360"/>
      </w:pPr>
    </w:lvl>
    <w:lvl w:ilvl="2" w:tplc="66F66F2A">
      <w:start w:val="1"/>
      <w:numFmt w:val="lowerRoman"/>
      <w:lvlText w:val="%3."/>
      <w:lvlJc w:val="right"/>
      <w:pPr>
        <w:ind w:left="2160" w:hanging="180"/>
      </w:pPr>
    </w:lvl>
    <w:lvl w:ilvl="3" w:tplc="2044241A">
      <w:start w:val="1"/>
      <w:numFmt w:val="decimal"/>
      <w:lvlText w:val="%4."/>
      <w:lvlJc w:val="left"/>
      <w:pPr>
        <w:ind w:left="2880" w:hanging="360"/>
      </w:pPr>
    </w:lvl>
    <w:lvl w:ilvl="4" w:tplc="4732C058">
      <w:start w:val="1"/>
      <w:numFmt w:val="lowerLetter"/>
      <w:lvlText w:val="%5."/>
      <w:lvlJc w:val="left"/>
      <w:pPr>
        <w:ind w:left="3600" w:hanging="360"/>
      </w:pPr>
    </w:lvl>
    <w:lvl w:ilvl="5" w:tplc="943C2570">
      <w:start w:val="1"/>
      <w:numFmt w:val="lowerRoman"/>
      <w:lvlText w:val="%6."/>
      <w:lvlJc w:val="right"/>
      <w:pPr>
        <w:ind w:left="4320" w:hanging="180"/>
      </w:pPr>
    </w:lvl>
    <w:lvl w:ilvl="6" w:tplc="B8EEFCE4">
      <w:start w:val="1"/>
      <w:numFmt w:val="decimal"/>
      <w:lvlText w:val="%7."/>
      <w:lvlJc w:val="left"/>
      <w:pPr>
        <w:ind w:left="5040" w:hanging="360"/>
      </w:pPr>
    </w:lvl>
    <w:lvl w:ilvl="7" w:tplc="6E02AB02">
      <w:start w:val="1"/>
      <w:numFmt w:val="lowerLetter"/>
      <w:lvlText w:val="%8."/>
      <w:lvlJc w:val="left"/>
      <w:pPr>
        <w:ind w:left="5760" w:hanging="360"/>
      </w:pPr>
    </w:lvl>
    <w:lvl w:ilvl="8" w:tplc="D8ACD92A">
      <w:start w:val="1"/>
      <w:numFmt w:val="lowerRoman"/>
      <w:lvlText w:val="%9."/>
      <w:lvlJc w:val="right"/>
      <w:pPr>
        <w:ind w:left="6480" w:hanging="180"/>
      </w:pPr>
    </w:lvl>
  </w:abstractNum>
  <w:abstractNum w:abstractNumId="7" w15:restartNumberingAfterBreak="0">
    <w:nsid w:val="27D57707"/>
    <w:multiLevelType w:val="hybridMultilevel"/>
    <w:tmpl w:val="D7848024"/>
    <w:lvl w:ilvl="0" w:tplc="75FEFC18">
      <w:start w:val="1"/>
      <w:numFmt w:val="decimal"/>
      <w:lvlText w:val="%1."/>
      <w:lvlJc w:val="left"/>
      <w:pPr>
        <w:ind w:left="720" w:hanging="360"/>
      </w:pPr>
    </w:lvl>
    <w:lvl w:ilvl="1" w:tplc="F0F8F746">
      <w:start w:val="1"/>
      <w:numFmt w:val="lowerLetter"/>
      <w:lvlText w:val="%2."/>
      <w:lvlJc w:val="left"/>
      <w:pPr>
        <w:ind w:left="1440" w:hanging="360"/>
      </w:pPr>
    </w:lvl>
    <w:lvl w:ilvl="2" w:tplc="EC5C41CC">
      <w:start w:val="1"/>
      <w:numFmt w:val="lowerRoman"/>
      <w:lvlText w:val="%3."/>
      <w:lvlJc w:val="right"/>
      <w:pPr>
        <w:ind w:left="2160" w:hanging="180"/>
      </w:pPr>
    </w:lvl>
    <w:lvl w:ilvl="3" w:tplc="AF026430">
      <w:start w:val="1"/>
      <w:numFmt w:val="decimal"/>
      <w:lvlText w:val="%4."/>
      <w:lvlJc w:val="left"/>
      <w:pPr>
        <w:ind w:left="2880" w:hanging="360"/>
      </w:pPr>
    </w:lvl>
    <w:lvl w:ilvl="4" w:tplc="22FA27C0">
      <w:start w:val="1"/>
      <w:numFmt w:val="lowerLetter"/>
      <w:lvlText w:val="%5."/>
      <w:lvlJc w:val="left"/>
      <w:pPr>
        <w:ind w:left="3600" w:hanging="360"/>
      </w:pPr>
    </w:lvl>
    <w:lvl w:ilvl="5" w:tplc="5C463E82">
      <w:start w:val="1"/>
      <w:numFmt w:val="lowerRoman"/>
      <w:lvlText w:val="%6."/>
      <w:lvlJc w:val="right"/>
      <w:pPr>
        <w:ind w:left="4320" w:hanging="180"/>
      </w:pPr>
    </w:lvl>
    <w:lvl w:ilvl="6" w:tplc="4F1C5EE4">
      <w:start w:val="1"/>
      <w:numFmt w:val="decimal"/>
      <w:lvlText w:val="%7."/>
      <w:lvlJc w:val="left"/>
      <w:pPr>
        <w:ind w:left="5040" w:hanging="360"/>
      </w:pPr>
    </w:lvl>
    <w:lvl w:ilvl="7" w:tplc="B9B60610">
      <w:start w:val="1"/>
      <w:numFmt w:val="lowerLetter"/>
      <w:lvlText w:val="%8."/>
      <w:lvlJc w:val="left"/>
      <w:pPr>
        <w:ind w:left="5760" w:hanging="360"/>
      </w:pPr>
    </w:lvl>
    <w:lvl w:ilvl="8" w:tplc="15745E04">
      <w:start w:val="1"/>
      <w:numFmt w:val="lowerRoman"/>
      <w:lvlText w:val="%9."/>
      <w:lvlJc w:val="right"/>
      <w:pPr>
        <w:ind w:left="6480" w:hanging="180"/>
      </w:pPr>
    </w:lvl>
  </w:abstractNum>
  <w:abstractNum w:abstractNumId="8" w15:restartNumberingAfterBreak="0">
    <w:nsid w:val="2B2E4F50"/>
    <w:multiLevelType w:val="hybridMultilevel"/>
    <w:tmpl w:val="32509A5E"/>
    <w:lvl w:ilvl="0" w:tplc="8DF45CC0">
      <w:start w:val="1"/>
      <w:numFmt w:val="bullet"/>
      <w:lvlText w:val=""/>
      <w:lvlJc w:val="left"/>
      <w:pPr>
        <w:ind w:left="720" w:hanging="360"/>
      </w:pPr>
      <w:rPr>
        <w:rFonts w:hint="default" w:ascii="Symbol" w:hAnsi="Symbol"/>
      </w:rPr>
    </w:lvl>
    <w:lvl w:ilvl="1" w:tplc="AE26523E">
      <w:start w:val="1"/>
      <w:numFmt w:val="bullet"/>
      <w:lvlText w:val="o"/>
      <w:lvlJc w:val="left"/>
      <w:pPr>
        <w:ind w:left="1440" w:hanging="360"/>
      </w:pPr>
      <w:rPr>
        <w:rFonts w:hint="default" w:ascii="Courier New" w:hAnsi="Courier New"/>
      </w:rPr>
    </w:lvl>
    <w:lvl w:ilvl="2" w:tplc="7EC277DC">
      <w:start w:val="1"/>
      <w:numFmt w:val="bullet"/>
      <w:lvlText w:val=""/>
      <w:lvlJc w:val="left"/>
      <w:pPr>
        <w:ind w:left="2160" w:hanging="360"/>
      </w:pPr>
      <w:rPr>
        <w:rFonts w:hint="default" w:ascii="Wingdings" w:hAnsi="Wingdings"/>
      </w:rPr>
    </w:lvl>
    <w:lvl w:ilvl="3" w:tplc="C35E7EBC">
      <w:start w:val="1"/>
      <w:numFmt w:val="bullet"/>
      <w:lvlText w:val=""/>
      <w:lvlJc w:val="left"/>
      <w:pPr>
        <w:ind w:left="2880" w:hanging="360"/>
      </w:pPr>
      <w:rPr>
        <w:rFonts w:hint="default" w:ascii="Symbol" w:hAnsi="Symbol"/>
      </w:rPr>
    </w:lvl>
    <w:lvl w:ilvl="4" w:tplc="936AB36A">
      <w:start w:val="1"/>
      <w:numFmt w:val="bullet"/>
      <w:lvlText w:val="o"/>
      <w:lvlJc w:val="left"/>
      <w:pPr>
        <w:ind w:left="3600" w:hanging="360"/>
      </w:pPr>
      <w:rPr>
        <w:rFonts w:hint="default" w:ascii="Courier New" w:hAnsi="Courier New"/>
      </w:rPr>
    </w:lvl>
    <w:lvl w:ilvl="5" w:tplc="5A305A60">
      <w:start w:val="1"/>
      <w:numFmt w:val="bullet"/>
      <w:lvlText w:val=""/>
      <w:lvlJc w:val="left"/>
      <w:pPr>
        <w:ind w:left="4320" w:hanging="360"/>
      </w:pPr>
      <w:rPr>
        <w:rFonts w:hint="default" w:ascii="Wingdings" w:hAnsi="Wingdings"/>
      </w:rPr>
    </w:lvl>
    <w:lvl w:ilvl="6" w:tplc="6900BD16">
      <w:start w:val="1"/>
      <w:numFmt w:val="bullet"/>
      <w:lvlText w:val=""/>
      <w:lvlJc w:val="left"/>
      <w:pPr>
        <w:ind w:left="5040" w:hanging="360"/>
      </w:pPr>
      <w:rPr>
        <w:rFonts w:hint="default" w:ascii="Symbol" w:hAnsi="Symbol"/>
      </w:rPr>
    </w:lvl>
    <w:lvl w:ilvl="7" w:tplc="70CCB0B6">
      <w:start w:val="1"/>
      <w:numFmt w:val="bullet"/>
      <w:lvlText w:val="o"/>
      <w:lvlJc w:val="left"/>
      <w:pPr>
        <w:ind w:left="5760" w:hanging="360"/>
      </w:pPr>
      <w:rPr>
        <w:rFonts w:hint="default" w:ascii="Courier New" w:hAnsi="Courier New"/>
      </w:rPr>
    </w:lvl>
    <w:lvl w:ilvl="8" w:tplc="CD00F51A">
      <w:start w:val="1"/>
      <w:numFmt w:val="bullet"/>
      <w:lvlText w:val=""/>
      <w:lvlJc w:val="left"/>
      <w:pPr>
        <w:ind w:left="6480" w:hanging="360"/>
      </w:pPr>
      <w:rPr>
        <w:rFonts w:hint="default" w:ascii="Wingdings" w:hAnsi="Wingdings"/>
      </w:rPr>
    </w:lvl>
  </w:abstractNum>
  <w:abstractNum w:abstractNumId="9" w15:restartNumberingAfterBreak="0">
    <w:nsid w:val="3E5052F4"/>
    <w:multiLevelType w:val="hybridMultilevel"/>
    <w:tmpl w:val="1C8A3756"/>
    <w:lvl w:ilvl="0" w:tplc="348427AC">
      <w:start w:val="1"/>
      <w:numFmt w:val="bullet"/>
      <w:lvlText w:val=""/>
      <w:lvlJc w:val="left"/>
      <w:pPr>
        <w:ind w:left="720" w:hanging="360"/>
      </w:pPr>
      <w:rPr>
        <w:rFonts w:hint="default" w:ascii="Symbol" w:hAnsi="Symbol"/>
      </w:rPr>
    </w:lvl>
    <w:lvl w:ilvl="1" w:tplc="7FA8B8F2">
      <w:start w:val="1"/>
      <w:numFmt w:val="bullet"/>
      <w:lvlText w:val="o"/>
      <w:lvlJc w:val="left"/>
      <w:pPr>
        <w:ind w:left="1440" w:hanging="360"/>
      </w:pPr>
      <w:rPr>
        <w:rFonts w:hint="default" w:ascii="Courier New" w:hAnsi="Courier New"/>
      </w:rPr>
    </w:lvl>
    <w:lvl w:ilvl="2" w:tplc="91448262">
      <w:start w:val="1"/>
      <w:numFmt w:val="bullet"/>
      <w:lvlText w:val=""/>
      <w:lvlJc w:val="left"/>
      <w:pPr>
        <w:ind w:left="2160" w:hanging="360"/>
      </w:pPr>
      <w:rPr>
        <w:rFonts w:hint="default" w:ascii="Wingdings" w:hAnsi="Wingdings"/>
      </w:rPr>
    </w:lvl>
    <w:lvl w:ilvl="3" w:tplc="56BA7AFA">
      <w:start w:val="1"/>
      <w:numFmt w:val="bullet"/>
      <w:lvlText w:val=""/>
      <w:lvlJc w:val="left"/>
      <w:pPr>
        <w:ind w:left="2880" w:hanging="360"/>
      </w:pPr>
      <w:rPr>
        <w:rFonts w:hint="default" w:ascii="Symbol" w:hAnsi="Symbol"/>
      </w:rPr>
    </w:lvl>
    <w:lvl w:ilvl="4" w:tplc="28A0F6EA">
      <w:start w:val="1"/>
      <w:numFmt w:val="bullet"/>
      <w:lvlText w:val="o"/>
      <w:lvlJc w:val="left"/>
      <w:pPr>
        <w:ind w:left="3600" w:hanging="360"/>
      </w:pPr>
      <w:rPr>
        <w:rFonts w:hint="default" w:ascii="Courier New" w:hAnsi="Courier New"/>
      </w:rPr>
    </w:lvl>
    <w:lvl w:ilvl="5" w:tplc="1F0ED404">
      <w:start w:val="1"/>
      <w:numFmt w:val="bullet"/>
      <w:lvlText w:val=""/>
      <w:lvlJc w:val="left"/>
      <w:pPr>
        <w:ind w:left="4320" w:hanging="360"/>
      </w:pPr>
      <w:rPr>
        <w:rFonts w:hint="default" w:ascii="Wingdings" w:hAnsi="Wingdings"/>
      </w:rPr>
    </w:lvl>
    <w:lvl w:ilvl="6" w:tplc="4C1AEA86">
      <w:start w:val="1"/>
      <w:numFmt w:val="bullet"/>
      <w:lvlText w:val=""/>
      <w:lvlJc w:val="left"/>
      <w:pPr>
        <w:ind w:left="5040" w:hanging="360"/>
      </w:pPr>
      <w:rPr>
        <w:rFonts w:hint="default" w:ascii="Symbol" w:hAnsi="Symbol"/>
      </w:rPr>
    </w:lvl>
    <w:lvl w:ilvl="7" w:tplc="9836FC5A">
      <w:start w:val="1"/>
      <w:numFmt w:val="bullet"/>
      <w:lvlText w:val="o"/>
      <w:lvlJc w:val="left"/>
      <w:pPr>
        <w:ind w:left="5760" w:hanging="360"/>
      </w:pPr>
      <w:rPr>
        <w:rFonts w:hint="default" w:ascii="Courier New" w:hAnsi="Courier New"/>
      </w:rPr>
    </w:lvl>
    <w:lvl w:ilvl="8" w:tplc="CB82F364">
      <w:start w:val="1"/>
      <w:numFmt w:val="bullet"/>
      <w:lvlText w:val=""/>
      <w:lvlJc w:val="left"/>
      <w:pPr>
        <w:ind w:left="6480" w:hanging="360"/>
      </w:pPr>
      <w:rPr>
        <w:rFonts w:hint="default" w:ascii="Wingdings" w:hAnsi="Wingdings"/>
      </w:rPr>
    </w:lvl>
  </w:abstractNum>
  <w:abstractNum w:abstractNumId="10" w15:restartNumberingAfterBreak="0">
    <w:nsid w:val="41DFE2E2"/>
    <w:multiLevelType w:val="hybridMultilevel"/>
    <w:tmpl w:val="FFFFFFFF"/>
    <w:lvl w:ilvl="0" w:tplc="C852965C">
      <w:start w:val="1"/>
      <w:numFmt w:val="bullet"/>
      <w:lvlText w:val=""/>
      <w:lvlJc w:val="left"/>
      <w:pPr>
        <w:ind w:left="720" w:hanging="360"/>
      </w:pPr>
      <w:rPr>
        <w:rFonts w:hint="default" w:ascii="Symbol" w:hAnsi="Symbol"/>
      </w:rPr>
    </w:lvl>
    <w:lvl w:ilvl="1" w:tplc="E94CCDC0">
      <w:start w:val="1"/>
      <w:numFmt w:val="bullet"/>
      <w:lvlText w:val="o"/>
      <w:lvlJc w:val="left"/>
      <w:pPr>
        <w:ind w:left="1440" w:hanging="360"/>
      </w:pPr>
      <w:rPr>
        <w:rFonts w:hint="default" w:ascii="Courier New" w:hAnsi="Courier New"/>
      </w:rPr>
    </w:lvl>
    <w:lvl w:ilvl="2" w:tplc="CE32F236">
      <w:start w:val="1"/>
      <w:numFmt w:val="bullet"/>
      <w:lvlText w:val=""/>
      <w:lvlJc w:val="left"/>
      <w:pPr>
        <w:ind w:left="2160" w:hanging="360"/>
      </w:pPr>
      <w:rPr>
        <w:rFonts w:hint="default" w:ascii="Wingdings" w:hAnsi="Wingdings"/>
      </w:rPr>
    </w:lvl>
    <w:lvl w:ilvl="3" w:tplc="9AD69154">
      <w:start w:val="1"/>
      <w:numFmt w:val="bullet"/>
      <w:lvlText w:val=""/>
      <w:lvlJc w:val="left"/>
      <w:pPr>
        <w:ind w:left="2880" w:hanging="360"/>
      </w:pPr>
      <w:rPr>
        <w:rFonts w:hint="default" w:ascii="Symbol" w:hAnsi="Symbol"/>
      </w:rPr>
    </w:lvl>
    <w:lvl w:ilvl="4" w:tplc="D518AB48">
      <w:start w:val="1"/>
      <w:numFmt w:val="bullet"/>
      <w:lvlText w:val="o"/>
      <w:lvlJc w:val="left"/>
      <w:pPr>
        <w:ind w:left="3600" w:hanging="360"/>
      </w:pPr>
      <w:rPr>
        <w:rFonts w:hint="default" w:ascii="Courier New" w:hAnsi="Courier New"/>
      </w:rPr>
    </w:lvl>
    <w:lvl w:ilvl="5" w:tplc="94BA51D4">
      <w:start w:val="1"/>
      <w:numFmt w:val="bullet"/>
      <w:lvlText w:val=""/>
      <w:lvlJc w:val="left"/>
      <w:pPr>
        <w:ind w:left="4320" w:hanging="360"/>
      </w:pPr>
      <w:rPr>
        <w:rFonts w:hint="default" w:ascii="Wingdings" w:hAnsi="Wingdings"/>
      </w:rPr>
    </w:lvl>
    <w:lvl w:ilvl="6" w:tplc="B27845BC">
      <w:start w:val="1"/>
      <w:numFmt w:val="bullet"/>
      <w:lvlText w:val=""/>
      <w:lvlJc w:val="left"/>
      <w:pPr>
        <w:ind w:left="5040" w:hanging="360"/>
      </w:pPr>
      <w:rPr>
        <w:rFonts w:hint="default" w:ascii="Symbol" w:hAnsi="Symbol"/>
      </w:rPr>
    </w:lvl>
    <w:lvl w:ilvl="7" w:tplc="B12697D0">
      <w:start w:val="1"/>
      <w:numFmt w:val="bullet"/>
      <w:lvlText w:val="o"/>
      <w:lvlJc w:val="left"/>
      <w:pPr>
        <w:ind w:left="5760" w:hanging="360"/>
      </w:pPr>
      <w:rPr>
        <w:rFonts w:hint="default" w:ascii="Courier New" w:hAnsi="Courier New"/>
      </w:rPr>
    </w:lvl>
    <w:lvl w:ilvl="8" w:tplc="75E2DFFE">
      <w:start w:val="1"/>
      <w:numFmt w:val="bullet"/>
      <w:lvlText w:val=""/>
      <w:lvlJc w:val="left"/>
      <w:pPr>
        <w:ind w:left="6480" w:hanging="360"/>
      </w:pPr>
      <w:rPr>
        <w:rFonts w:hint="default" w:ascii="Wingdings" w:hAnsi="Wingdings"/>
      </w:rPr>
    </w:lvl>
  </w:abstractNum>
  <w:abstractNum w:abstractNumId="11" w15:restartNumberingAfterBreak="0">
    <w:nsid w:val="4242D86F"/>
    <w:multiLevelType w:val="hybridMultilevel"/>
    <w:tmpl w:val="28F4A68E"/>
    <w:lvl w:ilvl="0" w:tplc="0E38D156">
      <w:start w:val="1"/>
      <w:numFmt w:val="decimal"/>
      <w:lvlText w:val="%1."/>
      <w:lvlJc w:val="left"/>
      <w:pPr>
        <w:ind w:left="720" w:hanging="360"/>
      </w:pPr>
    </w:lvl>
    <w:lvl w:ilvl="1" w:tplc="736A29F2">
      <w:start w:val="1"/>
      <w:numFmt w:val="lowerLetter"/>
      <w:lvlText w:val="%2."/>
      <w:lvlJc w:val="left"/>
      <w:pPr>
        <w:ind w:left="1440" w:hanging="360"/>
      </w:pPr>
    </w:lvl>
    <w:lvl w:ilvl="2" w:tplc="6DFA66F8">
      <w:start w:val="1"/>
      <w:numFmt w:val="lowerRoman"/>
      <w:lvlText w:val="%3."/>
      <w:lvlJc w:val="right"/>
      <w:pPr>
        <w:ind w:left="2160" w:hanging="180"/>
      </w:pPr>
    </w:lvl>
    <w:lvl w:ilvl="3" w:tplc="CB46D6EE">
      <w:start w:val="1"/>
      <w:numFmt w:val="decimal"/>
      <w:lvlText w:val="%4."/>
      <w:lvlJc w:val="left"/>
      <w:pPr>
        <w:ind w:left="2880" w:hanging="360"/>
      </w:pPr>
    </w:lvl>
    <w:lvl w:ilvl="4" w:tplc="FC3C1F02">
      <w:start w:val="1"/>
      <w:numFmt w:val="lowerLetter"/>
      <w:lvlText w:val="%5."/>
      <w:lvlJc w:val="left"/>
      <w:pPr>
        <w:ind w:left="3600" w:hanging="360"/>
      </w:pPr>
    </w:lvl>
    <w:lvl w:ilvl="5" w:tplc="0C06B320">
      <w:start w:val="1"/>
      <w:numFmt w:val="lowerRoman"/>
      <w:lvlText w:val="%6."/>
      <w:lvlJc w:val="right"/>
      <w:pPr>
        <w:ind w:left="4320" w:hanging="180"/>
      </w:pPr>
    </w:lvl>
    <w:lvl w:ilvl="6" w:tplc="400EA5EE">
      <w:start w:val="1"/>
      <w:numFmt w:val="decimal"/>
      <w:lvlText w:val="%7."/>
      <w:lvlJc w:val="left"/>
      <w:pPr>
        <w:ind w:left="5040" w:hanging="360"/>
      </w:pPr>
    </w:lvl>
    <w:lvl w:ilvl="7" w:tplc="12F4822E">
      <w:start w:val="1"/>
      <w:numFmt w:val="lowerLetter"/>
      <w:lvlText w:val="%8."/>
      <w:lvlJc w:val="left"/>
      <w:pPr>
        <w:ind w:left="5760" w:hanging="360"/>
      </w:pPr>
    </w:lvl>
    <w:lvl w:ilvl="8" w:tplc="9B605F0C">
      <w:start w:val="1"/>
      <w:numFmt w:val="lowerRoman"/>
      <w:lvlText w:val="%9."/>
      <w:lvlJc w:val="right"/>
      <w:pPr>
        <w:ind w:left="6480" w:hanging="180"/>
      </w:pPr>
    </w:lvl>
  </w:abstractNum>
  <w:abstractNum w:abstractNumId="12" w15:restartNumberingAfterBreak="0">
    <w:nsid w:val="4480865F"/>
    <w:multiLevelType w:val="hybridMultilevel"/>
    <w:tmpl w:val="1A3821BA"/>
    <w:lvl w:ilvl="0" w:tplc="286ABE54">
      <w:start w:val="1"/>
      <w:numFmt w:val="decimal"/>
      <w:lvlText w:val="%1."/>
      <w:lvlJc w:val="left"/>
      <w:pPr>
        <w:ind w:left="720" w:hanging="360"/>
      </w:pPr>
    </w:lvl>
    <w:lvl w:ilvl="1" w:tplc="45A2D7EC">
      <w:start w:val="1"/>
      <w:numFmt w:val="lowerLetter"/>
      <w:lvlText w:val="%2."/>
      <w:lvlJc w:val="left"/>
      <w:pPr>
        <w:ind w:left="1440" w:hanging="360"/>
      </w:pPr>
    </w:lvl>
    <w:lvl w:ilvl="2" w:tplc="29422638">
      <w:start w:val="1"/>
      <w:numFmt w:val="lowerRoman"/>
      <w:lvlText w:val="%3."/>
      <w:lvlJc w:val="right"/>
      <w:pPr>
        <w:ind w:left="2160" w:hanging="180"/>
      </w:pPr>
    </w:lvl>
    <w:lvl w:ilvl="3" w:tplc="AC6AD59A">
      <w:start w:val="1"/>
      <w:numFmt w:val="decimal"/>
      <w:lvlText w:val="%4."/>
      <w:lvlJc w:val="left"/>
      <w:pPr>
        <w:ind w:left="2880" w:hanging="360"/>
      </w:pPr>
    </w:lvl>
    <w:lvl w:ilvl="4" w:tplc="270EC84A">
      <w:start w:val="1"/>
      <w:numFmt w:val="lowerLetter"/>
      <w:lvlText w:val="%5."/>
      <w:lvlJc w:val="left"/>
      <w:pPr>
        <w:ind w:left="3600" w:hanging="360"/>
      </w:pPr>
    </w:lvl>
    <w:lvl w:ilvl="5" w:tplc="689C9748">
      <w:start w:val="1"/>
      <w:numFmt w:val="lowerRoman"/>
      <w:lvlText w:val="%6."/>
      <w:lvlJc w:val="right"/>
      <w:pPr>
        <w:ind w:left="4320" w:hanging="180"/>
      </w:pPr>
    </w:lvl>
    <w:lvl w:ilvl="6" w:tplc="13B8D3E4">
      <w:start w:val="1"/>
      <w:numFmt w:val="decimal"/>
      <w:lvlText w:val="%7."/>
      <w:lvlJc w:val="left"/>
      <w:pPr>
        <w:ind w:left="5040" w:hanging="360"/>
      </w:pPr>
    </w:lvl>
    <w:lvl w:ilvl="7" w:tplc="4DD2DFDC">
      <w:start w:val="1"/>
      <w:numFmt w:val="lowerLetter"/>
      <w:lvlText w:val="%8."/>
      <w:lvlJc w:val="left"/>
      <w:pPr>
        <w:ind w:left="5760" w:hanging="360"/>
      </w:pPr>
    </w:lvl>
    <w:lvl w:ilvl="8" w:tplc="8E1C39B4">
      <w:start w:val="1"/>
      <w:numFmt w:val="lowerRoman"/>
      <w:lvlText w:val="%9."/>
      <w:lvlJc w:val="right"/>
      <w:pPr>
        <w:ind w:left="6480" w:hanging="180"/>
      </w:pPr>
    </w:lvl>
  </w:abstractNum>
  <w:abstractNum w:abstractNumId="13" w15:restartNumberingAfterBreak="0">
    <w:nsid w:val="543A2299"/>
    <w:multiLevelType w:val="hybridMultilevel"/>
    <w:tmpl w:val="BAC820B4"/>
    <w:lvl w:ilvl="0" w:tplc="F7E0FF96">
      <w:start w:val="1"/>
      <w:numFmt w:val="bullet"/>
      <w:lvlText w:val=""/>
      <w:lvlJc w:val="left"/>
      <w:pPr>
        <w:ind w:left="720" w:hanging="360"/>
      </w:pPr>
      <w:rPr>
        <w:rFonts w:hint="default" w:ascii="Symbol" w:hAnsi="Symbol"/>
      </w:rPr>
    </w:lvl>
    <w:lvl w:ilvl="1" w:tplc="AA2CEC46">
      <w:start w:val="1"/>
      <w:numFmt w:val="bullet"/>
      <w:lvlText w:val="o"/>
      <w:lvlJc w:val="left"/>
      <w:pPr>
        <w:ind w:left="1440" w:hanging="360"/>
      </w:pPr>
      <w:rPr>
        <w:rFonts w:hint="default" w:ascii="Courier New" w:hAnsi="Courier New"/>
      </w:rPr>
    </w:lvl>
    <w:lvl w:ilvl="2" w:tplc="E724E080">
      <w:start w:val="1"/>
      <w:numFmt w:val="bullet"/>
      <w:lvlText w:val=""/>
      <w:lvlJc w:val="left"/>
      <w:pPr>
        <w:ind w:left="2160" w:hanging="360"/>
      </w:pPr>
      <w:rPr>
        <w:rFonts w:hint="default" w:ascii="Wingdings" w:hAnsi="Wingdings"/>
      </w:rPr>
    </w:lvl>
    <w:lvl w:ilvl="3" w:tplc="221031A8">
      <w:start w:val="1"/>
      <w:numFmt w:val="bullet"/>
      <w:lvlText w:val=""/>
      <w:lvlJc w:val="left"/>
      <w:pPr>
        <w:ind w:left="2880" w:hanging="360"/>
      </w:pPr>
      <w:rPr>
        <w:rFonts w:hint="default" w:ascii="Symbol" w:hAnsi="Symbol"/>
      </w:rPr>
    </w:lvl>
    <w:lvl w:ilvl="4" w:tplc="8B34E9B2">
      <w:start w:val="1"/>
      <w:numFmt w:val="bullet"/>
      <w:lvlText w:val="o"/>
      <w:lvlJc w:val="left"/>
      <w:pPr>
        <w:ind w:left="3600" w:hanging="360"/>
      </w:pPr>
      <w:rPr>
        <w:rFonts w:hint="default" w:ascii="Courier New" w:hAnsi="Courier New"/>
      </w:rPr>
    </w:lvl>
    <w:lvl w:ilvl="5" w:tplc="F5A8E48E">
      <w:start w:val="1"/>
      <w:numFmt w:val="bullet"/>
      <w:lvlText w:val=""/>
      <w:lvlJc w:val="left"/>
      <w:pPr>
        <w:ind w:left="4320" w:hanging="360"/>
      </w:pPr>
      <w:rPr>
        <w:rFonts w:hint="default" w:ascii="Wingdings" w:hAnsi="Wingdings"/>
      </w:rPr>
    </w:lvl>
    <w:lvl w:ilvl="6" w:tplc="D7D6E40E">
      <w:start w:val="1"/>
      <w:numFmt w:val="bullet"/>
      <w:lvlText w:val=""/>
      <w:lvlJc w:val="left"/>
      <w:pPr>
        <w:ind w:left="5040" w:hanging="360"/>
      </w:pPr>
      <w:rPr>
        <w:rFonts w:hint="default" w:ascii="Symbol" w:hAnsi="Symbol"/>
      </w:rPr>
    </w:lvl>
    <w:lvl w:ilvl="7" w:tplc="7AB4ED7E">
      <w:start w:val="1"/>
      <w:numFmt w:val="bullet"/>
      <w:lvlText w:val="o"/>
      <w:lvlJc w:val="left"/>
      <w:pPr>
        <w:ind w:left="5760" w:hanging="360"/>
      </w:pPr>
      <w:rPr>
        <w:rFonts w:hint="default" w:ascii="Courier New" w:hAnsi="Courier New"/>
      </w:rPr>
    </w:lvl>
    <w:lvl w:ilvl="8" w:tplc="840AD670">
      <w:start w:val="1"/>
      <w:numFmt w:val="bullet"/>
      <w:lvlText w:val=""/>
      <w:lvlJc w:val="left"/>
      <w:pPr>
        <w:ind w:left="6480" w:hanging="360"/>
      </w:pPr>
      <w:rPr>
        <w:rFonts w:hint="default" w:ascii="Wingdings" w:hAnsi="Wingdings"/>
      </w:rPr>
    </w:lvl>
  </w:abstractNum>
  <w:abstractNum w:abstractNumId="14" w15:restartNumberingAfterBreak="0">
    <w:nsid w:val="54C9C523"/>
    <w:multiLevelType w:val="hybridMultilevel"/>
    <w:tmpl w:val="8714AD6C"/>
    <w:lvl w:ilvl="0" w:tplc="861C6918">
      <w:start w:val="1"/>
      <w:numFmt w:val="decimal"/>
      <w:lvlText w:val="%1."/>
      <w:lvlJc w:val="left"/>
      <w:pPr>
        <w:ind w:left="720" w:hanging="360"/>
      </w:pPr>
    </w:lvl>
    <w:lvl w:ilvl="1" w:tplc="394ED6C4">
      <w:start w:val="1"/>
      <w:numFmt w:val="lowerLetter"/>
      <w:lvlText w:val="%2."/>
      <w:lvlJc w:val="left"/>
      <w:pPr>
        <w:ind w:left="1440" w:hanging="360"/>
      </w:pPr>
    </w:lvl>
    <w:lvl w:ilvl="2" w:tplc="986A7E9E">
      <w:start w:val="1"/>
      <w:numFmt w:val="lowerRoman"/>
      <w:lvlText w:val="%3."/>
      <w:lvlJc w:val="right"/>
      <w:pPr>
        <w:ind w:left="2160" w:hanging="180"/>
      </w:pPr>
    </w:lvl>
    <w:lvl w:ilvl="3" w:tplc="E6BC57E0">
      <w:start w:val="1"/>
      <w:numFmt w:val="decimal"/>
      <w:lvlText w:val="%4."/>
      <w:lvlJc w:val="left"/>
      <w:pPr>
        <w:ind w:left="2880" w:hanging="360"/>
      </w:pPr>
    </w:lvl>
    <w:lvl w:ilvl="4" w:tplc="B3B247FA">
      <w:start w:val="1"/>
      <w:numFmt w:val="lowerLetter"/>
      <w:lvlText w:val="%5."/>
      <w:lvlJc w:val="left"/>
      <w:pPr>
        <w:ind w:left="3600" w:hanging="360"/>
      </w:pPr>
    </w:lvl>
    <w:lvl w:ilvl="5" w:tplc="B5003742">
      <w:start w:val="1"/>
      <w:numFmt w:val="lowerRoman"/>
      <w:lvlText w:val="%6."/>
      <w:lvlJc w:val="right"/>
      <w:pPr>
        <w:ind w:left="4320" w:hanging="180"/>
      </w:pPr>
    </w:lvl>
    <w:lvl w:ilvl="6" w:tplc="5562E6BE">
      <w:start w:val="1"/>
      <w:numFmt w:val="decimal"/>
      <w:lvlText w:val="%7."/>
      <w:lvlJc w:val="left"/>
      <w:pPr>
        <w:ind w:left="5040" w:hanging="360"/>
      </w:pPr>
    </w:lvl>
    <w:lvl w:ilvl="7" w:tplc="AE3E3428">
      <w:start w:val="1"/>
      <w:numFmt w:val="lowerLetter"/>
      <w:lvlText w:val="%8."/>
      <w:lvlJc w:val="left"/>
      <w:pPr>
        <w:ind w:left="5760" w:hanging="360"/>
      </w:pPr>
    </w:lvl>
    <w:lvl w:ilvl="8" w:tplc="6D40ACAA">
      <w:start w:val="1"/>
      <w:numFmt w:val="lowerRoman"/>
      <w:lvlText w:val="%9."/>
      <w:lvlJc w:val="right"/>
      <w:pPr>
        <w:ind w:left="6480" w:hanging="180"/>
      </w:pPr>
    </w:lvl>
  </w:abstractNum>
  <w:abstractNum w:abstractNumId="15" w15:restartNumberingAfterBreak="0">
    <w:nsid w:val="56AFBFBA"/>
    <w:multiLevelType w:val="hybridMultilevel"/>
    <w:tmpl w:val="B82056E2"/>
    <w:lvl w:ilvl="0" w:tplc="91808434">
      <w:start w:val="1"/>
      <w:numFmt w:val="bullet"/>
      <w:lvlText w:val=""/>
      <w:lvlJc w:val="left"/>
      <w:pPr>
        <w:ind w:left="720" w:hanging="360"/>
      </w:pPr>
      <w:rPr>
        <w:rFonts w:hint="default" w:ascii="Symbol" w:hAnsi="Symbol"/>
      </w:rPr>
    </w:lvl>
    <w:lvl w:ilvl="1" w:tplc="6010CEAE">
      <w:start w:val="1"/>
      <w:numFmt w:val="bullet"/>
      <w:lvlText w:val="o"/>
      <w:lvlJc w:val="left"/>
      <w:pPr>
        <w:ind w:left="1440" w:hanging="360"/>
      </w:pPr>
      <w:rPr>
        <w:rFonts w:hint="default" w:ascii="Courier New" w:hAnsi="Courier New"/>
      </w:rPr>
    </w:lvl>
    <w:lvl w:ilvl="2" w:tplc="747ADC28">
      <w:start w:val="1"/>
      <w:numFmt w:val="bullet"/>
      <w:lvlText w:val=""/>
      <w:lvlJc w:val="left"/>
      <w:pPr>
        <w:ind w:left="2160" w:hanging="360"/>
      </w:pPr>
      <w:rPr>
        <w:rFonts w:hint="default" w:ascii="Wingdings" w:hAnsi="Wingdings"/>
      </w:rPr>
    </w:lvl>
    <w:lvl w:ilvl="3" w:tplc="761A2668">
      <w:start w:val="1"/>
      <w:numFmt w:val="bullet"/>
      <w:lvlText w:val=""/>
      <w:lvlJc w:val="left"/>
      <w:pPr>
        <w:ind w:left="2880" w:hanging="360"/>
      </w:pPr>
      <w:rPr>
        <w:rFonts w:hint="default" w:ascii="Symbol" w:hAnsi="Symbol"/>
      </w:rPr>
    </w:lvl>
    <w:lvl w:ilvl="4" w:tplc="DA5C7E06">
      <w:start w:val="1"/>
      <w:numFmt w:val="bullet"/>
      <w:lvlText w:val="o"/>
      <w:lvlJc w:val="left"/>
      <w:pPr>
        <w:ind w:left="3600" w:hanging="360"/>
      </w:pPr>
      <w:rPr>
        <w:rFonts w:hint="default" w:ascii="Courier New" w:hAnsi="Courier New"/>
      </w:rPr>
    </w:lvl>
    <w:lvl w:ilvl="5" w:tplc="4BF67BDE">
      <w:start w:val="1"/>
      <w:numFmt w:val="bullet"/>
      <w:lvlText w:val=""/>
      <w:lvlJc w:val="left"/>
      <w:pPr>
        <w:ind w:left="4320" w:hanging="360"/>
      </w:pPr>
      <w:rPr>
        <w:rFonts w:hint="default" w:ascii="Wingdings" w:hAnsi="Wingdings"/>
      </w:rPr>
    </w:lvl>
    <w:lvl w:ilvl="6" w:tplc="6E3EE1DC">
      <w:start w:val="1"/>
      <w:numFmt w:val="bullet"/>
      <w:lvlText w:val=""/>
      <w:lvlJc w:val="left"/>
      <w:pPr>
        <w:ind w:left="5040" w:hanging="360"/>
      </w:pPr>
      <w:rPr>
        <w:rFonts w:hint="default" w:ascii="Symbol" w:hAnsi="Symbol"/>
      </w:rPr>
    </w:lvl>
    <w:lvl w:ilvl="7" w:tplc="3008330C">
      <w:start w:val="1"/>
      <w:numFmt w:val="bullet"/>
      <w:lvlText w:val="o"/>
      <w:lvlJc w:val="left"/>
      <w:pPr>
        <w:ind w:left="5760" w:hanging="360"/>
      </w:pPr>
      <w:rPr>
        <w:rFonts w:hint="default" w:ascii="Courier New" w:hAnsi="Courier New"/>
      </w:rPr>
    </w:lvl>
    <w:lvl w:ilvl="8" w:tplc="DF740174">
      <w:start w:val="1"/>
      <w:numFmt w:val="bullet"/>
      <w:lvlText w:val=""/>
      <w:lvlJc w:val="left"/>
      <w:pPr>
        <w:ind w:left="6480" w:hanging="360"/>
      </w:pPr>
      <w:rPr>
        <w:rFonts w:hint="default" w:ascii="Wingdings" w:hAnsi="Wingdings"/>
      </w:rPr>
    </w:lvl>
  </w:abstractNum>
  <w:abstractNum w:abstractNumId="16" w15:restartNumberingAfterBreak="0">
    <w:nsid w:val="57C03781"/>
    <w:multiLevelType w:val="hybridMultilevel"/>
    <w:tmpl w:val="7BC6DD66"/>
    <w:lvl w:ilvl="0" w:tplc="1CBA9686">
      <w:start w:val="1"/>
      <w:numFmt w:val="bullet"/>
      <w:lvlText w:val=""/>
      <w:lvlJc w:val="left"/>
      <w:pPr>
        <w:ind w:left="720" w:hanging="360"/>
      </w:pPr>
    </w:lvl>
    <w:lvl w:ilvl="1" w:tplc="36827E12">
      <w:start w:val="1"/>
      <w:numFmt w:val="lowerLetter"/>
      <w:lvlText w:val="%2."/>
      <w:lvlJc w:val="left"/>
      <w:pPr>
        <w:ind w:left="1440" w:hanging="360"/>
      </w:pPr>
    </w:lvl>
    <w:lvl w:ilvl="2" w:tplc="01A8DC28">
      <w:start w:val="1"/>
      <w:numFmt w:val="lowerRoman"/>
      <w:lvlText w:val="%3."/>
      <w:lvlJc w:val="right"/>
      <w:pPr>
        <w:ind w:left="2160" w:hanging="180"/>
      </w:pPr>
    </w:lvl>
    <w:lvl w:ilvl="3" w:tplc="8E6C47E2">
      <w:start w:val="1"/>
      <w:numFmt w:val="decimal"/>
      <w:lvlText w:val="%4."/>
      <w:lvlJc w:val="left"/>
      <w:pPr>
        <w:ind w:left="2880" w:hanging="360"/>
      </w:pPr>
    </w:lvl>
    <w:lvl w:ilvl="4" w:tplc="3754072A">
      <w:start w:val="1"/>
      <w:numFmt w:val="lowerLetter"/>
      <w:lvlText w:val="%5."/>
      <w:lvlJc w:val="left"/>
      <w:pPr>
        <w:ind w:left="3600" w:hanging="360"/>
      </w:pPr>
    </w:lvl>
    <w:lvl w:ilvl="5" w:tplc="12965F2C">
      <w:start w:val="1"/>
      <w:numFmt w:val="lowerRoman"/>
      <w:lvlText w:val="%6."/>
      <w:lvlJc w:val="right"/>
      <w:pPr>
        <w:ind w:left="4320" w:hanging="180"/>
      </w:pPr>
    </w:lvl>
    <w:lvl w:ilvl="6" w:tplc="A1629820">
      <w:start w:val="1"/>
      <w:numFmt w:val="decimal"/>
      <w:lvlText w:val="%7."/>
      <w:lvlJc w:val="left"/>
      <w:pPr>
        <w:ind w:left="5040" w:hanging="360"/>
      </w:pPr>
    </w:lvl>
    <w:lvl w:ilvl="7" w:tplc="9A180130">
      <w:start w:val="1"/>
      <w:numFmt w:val="lowerLetter"/>
      <w:lvlText w:val="%8."/>
      <w:lvlJc w:val="left"/>
      <w:pPr>
        <w:ind w:left="5760" w:hanging="360"/>
      </w:pPr>
    </w:lvl>
    <w:lvl w:ilvl="8" w:tplc="E24617D4">
      <w:start w:val="1"/>
      <w:numFmt w:val="lowerRoman"/>
      <w:lvlText w:val="%9."/>
      <w:lvlJc w:val="right"/>
      <w:pPr>
        <w:ind w:left="6480" w:hanging="180"/>
      </w:pPr>
    </w:lvl>
  </w:abstractNum>
  <w:abstractNum w:abstractNumId="17" w15:restartNumberingAfterBreak="0">
    <w:nsid w:val="5CBBF009"/>
    <w:multiLevelType w:val="hybridMultilevel"/>
    <w:tmpl w:val="FFFFFFFF"/>
    <w:lvl w:ilvl="0" w:tplc="FE6C35AC">
      <w:start w:val="1"/>
      <w:numFmt w:val="bullet"/>
      <w:lvlText w:val=""/>
      <w:lvlJc w:val="left"/>
      <w:pPr>
        <w:ind w:left="720" w:hanging="360"/>
      </w:pPr>
      <w:rPr>
        <w:rFonts w:hint="default" w:ascii="Symbol" w:hAnsi="Symbol"/>
      </w:rPr>
    </w:lvl>
    <w:lvl w:ilvl="1" w:tplc="6A1E8698">
      <w:start w:val="1"/>
      <w:numFmt w:val="bullet"/>
      <w:lvlText w:val="o"/>
      <w:lvlJc w:val="left"/>
      <w:pPr>
        <w:ind w:left="1440" w:hanging="360"/>
      </w:pPr>
      <w:rPr>
        <w:rFonts w:hint="default" w:ascii="Courier New" w:hAnsi="Courier New"/>
      </w:rPr>
    </w:lvl>
    <w:lvl w:ilvl="2" w:tplc="037860D4">
      <w:start w:val="1"/>
      <w:numFmt w:val="bullet"/>
      <w:lvlText w:val=""/>
      <w:lvlJc w:val="left"/>
      <w:pPr>
        <w:ind w:left="2160" w:hanging="360"/>
      </w:pPr>
      <w:rPr>
        <w:rFonts w:hint="default" w:ascii="Wingdings" w:hAnsi="Wingdings"/>
      </w:rPr>
    </w:lvl>
    <w:lvl w:ilvl="3" w:tplc="214CAE74">
      <w:start w:val="1"/>
      <w:numFmt w:val="bullet"/>
      <w:lvlText w:val=""/>
      <w:lvlJc w:val="left"/>
      <w:pPr>
        <w:ind w:left="2880" w:hanging="360"/>
      </w:pPr>
      <w:rPr>
        <w:rFonts w:hint="default" w:ascii="Symbol" w:hAnsi="Symbol"/>
      </w:rPr>
    </w:lvl>
    <w:lvl w:ilvl="4" w:tplc="455A0796">
      <w:start w:val="1"/>
      <w:numFmt w:val="bullet"/>
      <w:lvlText w:val="o"/>
      <w:lvlJc w:val="left"/>
      <w:pPr>
        <w:ind w:left="3600" w:hanging="360"/>
      </w:pPr>
      <w:rPr>
        <w:rFonts w:hint="default" w:ascii="Courier New" w:hAnsi="Courier New"/>
      </w:rPr>
    </w:lvl>
    <w:lvl w:ilvl="5" w:tplc="5D3881C0">
      <w:start w:val="1"/>
      <w:numFmt w:val="bullet"/>
      <w:lvlText w:val=""/>
      <w:lvlJc w:val="left"/>
      <w:pPr>
        <w:ind w:left="4320" w:hanging="360"/>
      </w:pPr>
      <w:rPr>
        <w:rFonts w:hint="default" w:ascii="Wingdings" w:hAnsi="Wingdings"/>
      </w:rPr>
    </w:lvl>
    <w:lvl w:ilvl="6" w:tplc="1BC49BAA">
      <w:start w:val="1"/>
      <w:numFmt w:val="bullet"/>
      <w:lvlText w:val=""/>
      <w:lvlJc w:val="left"/>
      <w:pPr>
        <w:ind w:left="5040" w:hanging="360"/>
      </w:pPr>
      <w:rPr>
        <w:rFonts w:hint="default" w:ascii="Symbol" w:hAnsi="Symbol"/>
      </w:rPr>
    </w:lvl>
    <w:lvl w:ilvl="7" w:tplc="7908A7C8">
      <w:start w:val="1"/>
      <w:numFmt w:val="bullet"/>
      <w:lvlText w:val="o"/>
      <w:lvlJc w:val="left"/>
      <w:pPr>
        <w:ind w:left="5760" w:hanging="360"/>
      </w:pPr>
      <w:rPr>
        <w:rFonts w:hint="default" w:ascii="Courier New" w:hAnsi="Courier New"/>
      </w:rPr>
    </w:lvl>
    <w:lvl w:ilvl="8" w:tplc="23ACE3A0">
      <w:start w:val="1"/>
      <w:numFmt w:val="bullet"/>
      <w:lvlText w:val=""/>
      <w:lvlJc w:val="left"/>
      <w:pPr>
        <w:ind w:left="6480" w:hanging="360"/>
      </w:pPr>
      <w:rPr>
        <w:rFonts w:hint="default" w:ascii="Wingdings" w:hAnsi="Wingdings"/>
      </w:rPr>
    </w:lvl>
  </w:abstractNum>
  <w:abstractNum w:abstractNumId="18" w15:restartNumberingAfterBreak="0">
    <w:nsid w:val="6BF59204"/>
    <w:multiLevelType w:val="hybridMultilevel"/>
    <w:tmpl w:val="FFFFFFFF"/>
    <w:lvl w:ilvl="0" w:tplc="4AFCFA72">
      <w:start w:val="1"/>
      <w:numFmt w:val="bullet"/>
      <w:lvlText w:val=""/>
      <w:lvlJc w:val="left"/>
      <w:pPr>
        <w:ind w:left="720" w:hanging="360"/>
      </w:pPr>
      <w:rPr>
        <w:rFonts w:hint="default" w:ascii="Symbol" w:hAnsi="Symbol"/>
      </w:rPr>
    </w:lvl>
    <w:lvl w:ilvl="1" w:tplc="8ACEA63A">
      <w:start w:val="1"/>
      <w:numFmt w:val="bullet"/>
      <w:lvlText w:val="o"/>
      <w:lvlJc w:val="left"/>
      <w:pPr>
        <w:ind w:left="1440" w:hanging="360"/>
      </w:pPr>
      <w:rPr>
        <w:rFonts w:hint="default" w:ascii="Courier New" w:hAnsi="Courier New"/>
      </w:rPr>
    </w:lvl>
    <w:lvl w:ilvl="2" w:tplc="6CB25CF2">
      <w:start w:val="1"/>
      <w:numFmt w:val="bullet"/>
      <w:lvlText w:val=""/>
      <w:lvlJc w:val="left"/>
      <w:pPr>
        <w:ind w:left="2160" w:hanging="360"/>
      </w:pPr>
      <w:rPr>
        <w:rFonts w:hint="default" w:ascii="Wingdings" w:hAnsi="Wingdings"/>
      </w:rPr>
    </w:lvl>
    <w:lvl w:ilvl="3" w:tplc="07CC858C">
      <w:start w:val="1"/>
      <w:numFmt w:val="bullet"/>
      <w:lvlText w:val=""/>
      <w:lvlJc w:val="left"/>
      <w:pPr>
        <w:ind w:left="2880" w:hanging="360"/>
      </w:pPr>
      <w:rPr>
        <w:rFonts w:hint="default" w:ascii="Symbol" w:hAnsi="Symbol"/>
      </w:rPr>
    </w:lvl>
    <w:lvl w:ilvl="4" w:tplc="C722F6F4">
      <w:start w:val="1"/>
      <w:numFmt w:val="bullet"/>
      <w:lvlText w:val="o"/>
      <w:lvlJc w:val="left"/>
      <w:pPr>
        <w:ind w:left="3600" w:hanging="360"/>
      </w:pPr>
      <w:rPr>
        <w:rFonts w:hint="default" w:ascii="Courier New" w:hAnsi="Courier New"/>
      </w:rPr>
    </w:lvl>
    <w:lvl w:ilvl="5" w:tplc="B82E45FC">
      <w:start w:val="1"/>
      <w:numFmt w:val="bullet"/>
      <w:lvlText w:val=""/>
      <w:lvlJc w:val="left"/>
      <w:pPr>
        <w:ind w:left="4320" w:hanging="360"/>
      </w:pPr>
      <w:rPr>
        <w:rFonts w:hint="default" w:ascii="Wingdings" w:hAnsi="Wingdings"/>
      </w:rPr>
    </w:lvl>
    <w:lvl w:ilvl="6" w:tplc="4E72F916">
      <w:start w:val="1"/>
      <w:numFmt w:val="bullet"/>
      <w:lvlText w:val=""/>
      <w:lvlJc w:val="left"/>
      <w:pPr>
        <w:ind w:left="5040" w:hanging="360"/>
      </w:pPr>
      <w:rPr>
        <w:rFonts w:hint="default" w:ascii="Symbol" w:hAnsi="Symbol"/>
      </w:rPr>
    </w:lvl>
    <w:lvl w:ilvl="7" w:tplc="49FCBD4C">
      <w:start w:val="1"/>
      <w:numFmt w:val="bullet"/>
      <w:lvlText w:val="o"/>
      <w:lvlJc w:val="left"/>
      <w:pPr>
        <w:ind w:left="5760" w:hanging="360"/>
      </w:pPr>
      <w:rPr>
        <w:rFonts w:hint="default" w:ascii="Courier New" w:hAnsi="Courier New"/>
      </w:rPr>
    </w:lvl>
    <w:lvl w:ilvl="8" w:tplc="7DA481C0">
      <w:start w:val="1"/>
      <w:numFmt w:val="bullet"/>
      <w:lvlText w:val=""/>
      <w:lvlJc w:val="left"/>
      <w:pPr>
        <w:ind w:left="6480" w:hanging="360"/>
      </w:pPr>
      <w:rPr>
        <w:rFonts w:hint="default" w:ascii="Wingdings" w:hAnsi="Wingdings"/>
      </w:rPr>
    </w:lvl>
  </w:abstractNum>
  <w:num w:numId="1" w16cid:durableId="1016998174">
    <w:abstractNumId w:val="9"/>
  </w:num>
  <w:num w:numId="2" w16cid:durableId="1543325365">
    <w:abstractNumId w:val="14"/>
  </w:num>
  <w:num w:numId="3" w16cid:durableId="1957180091">
    <w:abstractNumId w:val="3"/>
  </w:num>
  <w:num w:numId="4" w16cid:durableId="448940039">
    <w:abstractNumId w:val="1"/>
  </w:num>
  <w:num w:numId="5" w16cid:durableId="1890140371">
    <w:abstractNumId w:val="2"/>
  </w:num>
  <w:num w:numId="6" w16cid:durableId="684944438">
    <w:abstractNumId w:val="8"/>
  </w:num>
  <w:num w:numId="7" w16cid:durableId="607733219">
    <w:abstractNumId w:val="16"/>
  </w:num>
  <w:num w:numId="8" w16cid:durableId="2042702274">
    <w:abstractNumId w:val="13"/>
  </w:num>
  <w:num w:numId="9" w16cid:durableId="829906263">
    <w:abstractNumId w:val="15"/>
  </w:num>
  <w:num w:numId="10" w16cid:durableId="256064175">
    <w:abstractNumId w:val="12"/>
  </w:num>
  <w:num w:numId="11" w16cid:durableId="678509435">
    <w:abstractNumId w:val="7"/>
  </w:num>
  <w:num w:numId="12" w16cid:durableId="362171389">
    <w:abstractNumId w:val="6"/>
  </w:num>
  <w:num w:numId="13" w16cid:durableId="223956581">
    <w:abstractNumId w:val="11"/>
  </w:num>
  <w:num w:numId="14" w16cid:durableId="2109806192">
    <w:abstractNumId w:val="5"/>
  </w:num>
  <w:num w:numId="15" w16cid:durableId="1924608338">
    <w:abstractNumId w:val="0"/>
  </w:num>
  <w:num w:numId="16" w16cid:durableId="512496903">
    <w:abstractNumId w:val="4"/>
  </w:num>
  <w:num w:numId="17" w16cid:durableId="1426728531">
    <w:abstractNumId w:val="18"/>
  </w:num>
  <w:num w:numId="18" w16cid:durableId="1253512729">
    <w:abstractNumId w:val="17"/>
  </w:num>
  <w:num w:numId="19" w16cid:durableId="647616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C9AA83"/>
    <w:rsid w:val="0000221E"/>
    <w:rsid w:val="00003F16"/>
    <w:rsid w:val="00007A4A"/>
    <w:rsid w:val="000134F9"/>
    <w:rsid w:val="00015FE7"/>
    <w:rsid w:val="000279CA"/>
    <w:rsid w:val="00040FAB"/>
    <w:rsid w:val="000537C3"/>
    <w:rsid w:val="00064B66"/>
    <w:rsid w:val="0009642A"/>
    <w:rsid w:val="000A682C"/>
    <w:rsid w:val="000B1670"/>
    <w:rsid w:val="000B55FA"/>
    <w:rsid w:val="000C2182"/>
    <w:rsid w:val="000C594E"/>
    <w:rsid w:val="000D0C57"/>
    <w:rsid w:val="000F3932"/>
    <w:rsid w:val="0014041D"/>
    <w:rsid w:val="0014120F"/>
    <w:rsid w:val="00141CDB"/>
    <w:rsid w:val="00142510"/>
    <w:rsid w:val="001506C2"/>
    <w:rsid w:val="00155D9C"/>
    <w:rsid w:val="00156E04"/>
    <w:rsid w:val="00162BDA"/>
    <w:rsid w:val="001635F8"/>
    <w:rsid w:val="00170AC2"/>
    <w:rsid w:val="00180C94"/>
    <w:rsid w:val="00191001"/>
    <w:rsid w:val="001D5968"/>
    <w:rsid w:val="001E1E61"/>
    <w:rsid w:val="001E269C"/>
    <w:rsid w:val="00224762"/>
    <w:rsid w:val="002352BF"/>
    <w:rsid w:val="0025489D"/>
    <w:rsid w:val="00261FE8"/>
    <w:rsid w:val="002640B0"/>
    <w:rsid w:val="00284BEB"/>
    <w:rsid w:val="00290297"/>
    <w:rsid w:val="00296C1C"/>
    <w:rsid w:val="002D43F2"/>
    <w:rsid w:val="002E24CD"/>
    <w:rsid w:val="002F479C"/>
    <w:rsid w:val="002F7ABA"/>
    <w:rsid w:val="00325D47"/>
    <w:rsid w:val="00340755"/>
    <w:rsid w:val="003428AC"/>
    <w:rsid w:val="003537FB"/>
    <w:rsid w:val="00372CD5"/>
    <w:rsid w:val="00376A4F"/>
    <w:rsid w:val="003818A9"/>
    <w:rsid w:val="00392A61"/>
    <w:rsid w:val="003949A3"/>
    <w:rsid w:val="003B0DC8"/>
    <w:rsid w:val="003B3086"/>
    <w:rsid w:val="00401FEC"/>
    <w:rsid w:val="00465AA7"/>
    <w:rsid w:val="0046772D"/>
    <w:rsid w:val="00474355"/>
    <w:rsid w:val="0049342B"/>
    <w:rsid w:val="004936C6"/>
    <w:rsid w:val="00497B9E"/>
    <w:rsid w:val="004A0254"/>
    <w:rsid w:val="004B10E5"/>
    <w:rsid w:val="004D3D00"/>
    <w:rsid w:val="004D41F2"/>
    <w:rsid w:val="004E6034"/>
    <w:rsid w:val="004F167D"/>
    <w:rsid w:val="004F6861"/>
    <w:rsid w:val="004F7CEC"/>
    <w:rsid w:val="00512597"/>
    <w:rsid w:val="005128EA"/>
    <w:rsid w:val="00515DF5"/>
    <w:rsid w:val="0052455E"/>
    <w:rsid w:val="00526101"/>
    <w:rsid w:val="0053151A"/>
    <w:rsid w:val="0055091A"/>
    <w:rsid w:val="00550ECB"/>
    <w:rsid w:val="00572079"/>
    <w:rsid w:val="00574537"/>
    <w:rsid w:val="00580C5F"/>
    <w:rsid w:val="00587DF8"/>
    <w:rsid w:val="005A2BCC"/>
    <w:rsid w:val="005D052D"/>
    <w:rsid w:val="005E0FEC"/>
    <w:rsid w:val="005E3244"/>
    <w:rsid w:val="005E51B5"/>
    <w:rsid w:val="005E55F2"/>
    <w:rsid w:val="005F2A33"/>
    <w:rsid w:val="0060469B"/>
    <w:rsid w:val="00633905"/>
    <w:rsid w:val="00651367"/>
    <w:rsid w:val="00660DE3"/>
    <w:rsid w:val="0066363C"/>
    <w:rsid w:val="006737CE"/>
    <w:rsid w:val="00687856"/>
    <w:rsid w:val="00694149"/>
    <w:rsid w:val="006B6839"/>
    <w:rsid w:val="006B78D4"/>
    <w:rsid w:val="006C34D5"/>
    <w:rsid w:val="006C4548"/>
    <w:rsid w:val="006C4A41"/>
    <w:rsid w:val="006D2DF5"/>
    <w:rsid w:val="006E3AFB"/>
    <w:rsid w:val="007060E4"/>
    <w:rsid w:val="00717441"/>
    <w:rsid w:val="00741F2F"/>
    <w:rsid w:val="007514C6"/>
    <w:rsid w:val="0075183E"/>
    <w:rsid w:val="0075715E"/>
    <w:rsid w:val="007616E0"/>
    <w:rsid w:val="00774310"/>
    <w:rsid w:val="007918D0"/>
    <w:rsid w:val="007B34D1"/>
    <w:rsid w:val="007C1140"/>
    <w:rsid w:val="007C5568"/>
    <w:rsid w:val="007C6D3A"/>
    <w:rsid w:val="007D3710"/>
    <w:rsid w:val="007F3D73"/>
    <w:rsid w:val="00805A61"/>
    <w:rsid w:val="00831AFA"/>
    <w:rsid w:val="0084354E"/>
    <w:rsid w:val="00845C22"/>
    <w:rsid w:val="00861676"/>
    <w:rsid w:val="0087F6BA"/>
    <w:rsid w:val="00887A12"/>
    <w:rsid w:val="008A18BE"/>
    <w:rsid w:val="008A45E1"/>
    <w:rsid w:val="008C44D4"/>
    <w:rsid w:val="008C5B72"/>
    <w:rsid w:val="008C5C8E"/>
    <w:rsid w:val="008D7810"/>
    <w:rsid w:val="008F332B"/>
    <w:rsid w:val="00906EE1"/>
    <w:rsid w:val="009109A8"/>
    <w:rsid w:val="00924D1B"/>
    <w:rsid w:val="00940EC2"/>
    <w:rsid w:val="00943618"/>
    <w:rsid w:val="009449B1"/>
    <w:rsid w:val="00956D25"/>
    <w:rsid w:val="0099240B"/>
    <w:rsid w:val="00994C39"/>
    <w:rsid w:val="00995C35"/>
    <w:rsid w:val="009A38B0"/>
    <w:rsid w:val="00A123AC"/>
    <w:rsid w:val="00A448B7"/>
    <w:rsid w:val="00A732B9"/>
    <w:rsid w:val="00A836EC"/>
    <w:rsid w:val="00A94BE7"/>
    <w:rsid w:val="00A95633"/>
    <w:rsid w:val="00AA04EE"/>
    <w:rsid w:val="00AA23F2"/>
    <w:rsid w:val="00AA7656"/>
    <w:rsid w:val="00AB47A7"/>
    <w:rsid w:val="00AB5EE2"/>
    <w:rsid w:val="00AC5E36"/>
    <w:rsid w:val="00AE59B6"/>
    <w:rsid w:val="00AE6920"/>
    <w:rsid w:val="00AE7924"/>
    <w:rsid w:val="00AE7EEC"/>
    <w:rsid w:val="00B227C0"/>
    <w:rsid w:val="00B233D6"/>
    <w:rsid w:val="00B25960"/>
    <w:rsid w:val="00B30560"/>
    <w:rsid w:val="00B50F6C"/>
    <w:rsid w:val="00B61A86"/>
    <w:rsid w:val="00B70DBB"/>
    <w:rsid w:val="00B8714C"/>
    <w:rsid w:val="00B93984"/>
    <w:rsid w:val="00BA205E"/>
    <w:rsid w:val="00BA2B98"/>
    <w:rsid w:val="00BC0FE5"/>
    <w:rsid w:val="00BC7797"/>
    <w:rsid w:val="00BE7D4A"/>
    <w:rsid w:val="00BF2B35"/>
    <w:rsid w:val="00C04B85"/>
    <w:rsid w:val="00C05E23"/>
    <w:rsid w:val="00C26E2F"/>
    <w:rsid w:val="00C32B3C"/>
    <w:rsid w:val="00C379CD"/>
    <w:rsid w:val="00C66DEF"/>
    <w:rsid w:val="00C97BCB"/>
    <w:rsid w:val="00CA2C82"/>
    <w:rsid w:val="00CA45F9"/>
    <w:rsid w:val="00CA6D9E"/>
    <w:rsid w:val="00CB7492"/>
    <w:rsid w:val="00CC7448"/>
    <w:rsid w:val="00CF44EA"/>
    <w:rsid w:val="00D051B9"/>
    <w:rsid w:val="00D631A2"/>
    <w:rsid w:val="00D71575"/>
    <w:rsid w:val="00D902FF"/>
    <w:rsid w:val="00DC0C01"/>
    <w:rsid w:val="00DD78F2"/>
    <w:rsid w:val="00DE284F"/>
    <w:rsid w:val="00DF6178"/>
    <w:rsid w:val="00DF6583"/>
    <w:rsid w:val="00E304E7"/>
    <w:rsid w:val="00E34C49"/>
    <w:rsid w:val="00E3522A"/>
    <w:rsid w:val="00E51FFB"/>
    <w:rsid w:val="00E70E9A"/>
    <w:rsid w:val="00E77C57"/>
    <w:rsid w:val="00E840C2"/>
    <w:rsid w:val="00EA0971"/>
    <w:rsid w:val="00EC57A7"/>
    <w:rsid w:val="00ED08CC"/>
    <w:rsid w:val="00EF310A"/>
    <w:rsid w:val="00F047B6"/>
    <w:rsid w:val="00F2064C"/>
    <w:rsid w:val="00F30E7F"/>
    <w:rsid w:val="00F47E44"/>
    <w:rsid w:val="00F8313C"/>
    <w:rsid w:val="00F84A84"/>
    <w:rsid w:val="00FA643D"/>
    <w:rsid w:val="00FC3110"/>
    <w:rsid w:val="00FC5A46"/>
    <w:rsid w:val="00FC6607"/>
    <w:rsid w:val="00FD01F2"/>
    <w:rsid w:val="00FD4B8A"/>
    <w:rsid w:val="00FD69A3"/>
    <w:rsid w:val="00FF0E98"/>
    <w:rsid w:val="00FF2BAD"/>
    <w:rsid w:val="01072C98"/>
    <w:rsid w:val="020E5C2B"/>
    <w:rsid w:val="029AEEE7"/>
    <w:rsid w:val="02D6B1FE"/>
    <w:rsid w:val="03045CC0"/>
    <w:rsid w:val="0375C54C"/>
    <w:rsid w:val="043D28B0"/>
    <w:rsid w:val="045CBB14"/>
    <w:rsid w:val="04D56288"/>
    <w:rsid w:val="0501C8C0"/>
    <w:rsid w:val="0511D574"/>
    <w:rsid w:val="05208137"/>
    <w:rsid w:val="0524BB62"/>
    <w:rsid w:val="05768B1D"/>
    <w:rsid w:val="05A755FA"/>
    <w:rsid w:val="05C30263"/>
    <w:rsid w:val="0634FE61"/>
    <w:rsid w:val="063BEECD"/>
    <w:rsid w:val="0642A1D0"/>
    <w:rsid w:val="06ADB06D"/>
    <w:rsid w:val="0705CD7B"/>
    <w:rsid w:val="0738BF4A"/>
    <w:rsid w:val="07657E3E"/>
    <w:rsid w:val="07929998"/>
    <w:rsid w:val="08A956D3"/>
    <w:rsid w:val="08D48FAB"/>
    <w:rsid w:val="090803C2"/>
    <w:rsid w:val="091B0289"/>
    <w:rsid w:val="0947135A"/>
    <w:rsid w:val="09A10124"/>
    <w:rsid w:val="0A9212E7"/>
    <w:rsid w:val="0ADD4D0A"/>
    <w:rsid w:val="0B3030F4"/>
    <w:rsid w:val="0BCEBD45"/>
    <w:rsid w:val="0BF9C904"/>
    <w:rsid w:val="0CAA98D9"/>
    <w:rsid w:val="0CE49719"/>
    <w:rsid w:val="0D326A5D"/>
    <w:rsid w:val="0EC27545"/>
    <w:rsid w:val="0FF596B4"/>
    <w:rsid w:val="1141FCB2"/>
    <w:rsid w:val="11DB1B1B"/>
    <w:rsid w:val="12B3F5C4"/>
    <w:rsid w:val="13AF0C41"/>
    <w:rsid w:val="14174252"/>
    <w:rsid w:val="149AD31F"/>
    <w:rsid w:val="14D8B7E4"/>
    <w:rsid w:val="152D213F"/>
    <w:rsid w:val="155C7EA4"/>
    <w:rsid w:val="156CBD5C"/>
    <w:rsid w:val="15E19972"/>
    <w:rsid w:val="162E3F45"/>
    <w:rsid w:val="1706B206"/>
    <w:rsid w:val="179E246E"/>
    <w:rsid w:val="17CA0FA6"/>
    <w:rsid w:val="19A755B9"/>
    <w:rsid w:val="19BD9034"/>
    <w:rsid w:val="1AD5C530"/>
    <w:rsid w:val="1AFCA9A8"/>
    <w:rsid w:val="1B43261A"/>
    <w:rsid w:val="1B7281E1"/>
    <w:rsid w:val="1C13B707"/>
    <w:rsid w:val="1CA25834"/>
    <w:rsid w:val="1D589848"/>
    <w:rsid w:val="1DF1EDA6"/>
    <w:rsid w:val="1F1745BF"/>
    <w:rsid w:val="1F49C7A8"/>
    <w:rsid w:val="1F554173"/>
    <w:rsid w:val="207DD204"/>
    <w:rsid w:val="2094CF52"/>
    <w:rsid w:val="21A07B07"/>
    <w:rsid w:val="2214030F"/>
    <w:rsid w:val="22309FB3"/>
    <w:rsid w:val="23A04CF3"/>
    <w:rsid w:val="23DF7500"/>
    <w:rsid w:val="2431D89E"/>
    <w:rsid w:val="24964D03"/>
    <w:rsid w:val="2527F49B"/>
    <w:rsid w:val="25684075"/>
    <w:rsid w:val="25FA653D"/>
    <w:rsid w:val="269395B4"/>
    <w:rsid w:val="26BECCCE"/>
    <w:rsid w:val="2730E85D"/>
    <w:rsid w:val="28072CB5"/>
    <w:rsid w:val="28FCA410"/>
    <w:rsid w:val="29BD5F3B"/>
    <w:rsid w:val="29EEE5AC"/>
    <w:rsid w:val="2A02FCA3"/>
    <w:rsid w:val="2A5F02A2"/>
    <w:rsid w:val="2AA8D0FC"/>
    <w:rsid w:val="2AAA61C9"/>
    <w:rsid w:val="2AF3D680"/>
    <w:rsid w:val="2B21459F"/>
    <w:rsid w:val="2BB61618"/>
    <w:rsid w:val="2BC80788"/>
    <w:rsid w:val="2BE0505B"/>
    <w:rsid w:val="2BFAD303"/>
    <w:rsid w:val="2C2B1459"/>
    <w:rsid w:val="2D9DE2EE"/>
    <w:rsid w:val="2E0BC1A8"/>
    <w:rsid w:val="2E0EEFEF"/>
    <w:rsid w:val="2EBB3E2A"/>
    <w:rsid w:val="2EC427CF"/>
    <w:rsid w:val="301FAF10"/>
    <w:rsid w:val="3058E9AD"/>
    <w:rsid w:val="314D3E13"/>
    <w:rsid w:val="3155B361"/>
    <w:rsid w:val="31BB7F71"/>
    <w:rsid w:val="31DF6E6E"/>
    <w:rsid w:val="31EE7140"/>
    <w:rsid w:val="323112DD"/>
    <w:rsid w:val="32477283"/>
    <w:rsid w:val="3270F50B"/>
    <w:rsid w:val="331CD782"/>
    <w:rsid w:val="332DD38D"/>
    <w:rsid w:val="338A41A1"/>
    <w:rsid w:val="340769D7"/>
    <w:rsid w:val="340A1EB0"/>
    <w:rsid w:val="3484DED5"/>
    <w:rsid w:val="34EEF153"/>
    <w:rsid w:val="34F263DB"/>
    <w:rsid w:val="359C50FE"/>
    <w:rsid w:val="37493B73"/>
    <w:rsid w:val="3750F167"/>
    <w:rsid w:val="38071C54"/>
    <w:rsid w:val="38933818"/>
    <w:rsid w:val="3937CF0C"/>
    <w:rsid w:val="398D616F"/>
    <w:rsid w:val="39CE856F"/>
    <w:rsid w:val="39F98325"/>
    <w:rsid w:val="3A8FFE0B"/>
    <w:rsid w:val="3B955386"/>
    <w:rsid w:val="3C20DE48"/>
    <w:rsid w:val="3CE19A8C"/>
    <w:rsid w:val="3D3123E7"/>
    <w:rsid w:val="3D6E52D8"/>
    <w:rsid w:val="3D969EC1"/>
    <w:rsid w:val="3DBEB534"/>
    <w:rsid w:val="3E24E6DA"/>
    <w:rsid w:val="3ED161F4"/>
    <w:rsid w:val="40495BC1"/>
    <w:rsid w:val="4068C4A9"/>
    <w:rsid w:val="411CA26B"/>
    <w:rsid w:val="41470476"/>
    <w:rsid w:val="4198D514"/>
    <w:rsid w:val="41BF0286"/>
    <w:rsid w:val="41C13BB0"/>
    <w:rsid w:val="41F0640E"/>
    <w:rsid w:val="421A2608"/>
    <w:rsid w:val="42A3C6C4"/>
    <w:rsid w:val="43D7E21C"/>
    <w:rsid w:val="44A2F025"/>
    <w:rsid w:val="459F912A"/>
    <w:rsid w:val="467B8EA8"/>
    <w:rsid w:val="46C9AA83"/>
    <w:rsid w:val="46CCF4D2"/>
    <w:rsid w:val="4707C636"/>
    <w:rsid w:val="47274787"/>
    <w:rsid w:val="472791E6"/>
    <w:rsid w:val="4757E967"/>
    <w:rsid w:val="477BEC31"/>
    <w:rsid w:val="47A59057"/>
    <w:rsid w:val="47B0B57B"/>
    <w:rsid w:val="47F1CAA3"/>
    <w:rsid w:val="4A7B69AA"/>
    <w:rsid w:val="4AC2CF8C"/>
    <w:rsid w:val="4AE61234"/>
    <w:rsid w:val="4B1DB59C"/>
    <w:rsid w:val="4B236461"/>
    <w:rsid w:val="4BE1389C"/>
    <w:rsid w:val="4CB8A16C"/>
    <w:rsid w:val="4D256BD9"/>
    <w:rsid w:val="4D44931B"/>
    <w:rsid w:val="4DF165E6"/>
    <w:rsid w:val="4F7B84BB"/>
    <w:rsid w:val="4F9E01DF"/>
    <w:rsid w:val="4FD94F4C"/>
    <w:rsid w:val="5017198D"/>
    <w:rsid w:val="5021C7CD"/>
    <w:rsid w:val="5087E223"/>
    <w:rsid w:val="50D72068"/>
    <w:rsid w:val="5105A5E4"/>
    <w:rsid w:val="511CCAF7"/>
    <w:rsid w:val="512C0AB5"/>
    <w:rsid w:val="533C2D67"/>
    <w:rsid w:val="534A6431"/>
    <w:rsid w:val="53577C53"/>
    <w:rsid w:val="5471AF5C"/>
    <w:rsid w:val="558A78C2"/>
    <w:rsid w:val="55A9417D"/>
    <w:rsid w:val="5619C375"/>
    <w:rsid w:val="5652BF77"/>
    <w:rsid w:val="5654B17F"/>
    <w:rsid w:val="56ABD0AF"/>
    <w:rsid w:val="56BBE72E"/>
    <w:rsid w:val="5772B350"/>
    <w:rsid w:val="5799488C"/>
    <w:rsid w:val="57BD545E"/>
    <w:rsid w:val="5840BB3C"/>
    <w:rsid w:val="585FD6EB"/>
    <w:rsid w:val="58C01355"/>
    <w:rsid w:val="58DDB185"/>
    <w:rsid w:val="58EC642F"/>
    <w:rsid w:val="58F644DB"/>
    <w:rsid w:val="591B1D0E"/>
    <w:rsid w:val="5A10DE32"/>
    <w:rsid w:val="5A42F04C"/>
    <w:rsid w:val="5A5BE3B6"/>
    <w:rsid w:val="5AF5A012"/>
    <w:rsid w:val="5B1B92E0"/>
    <w:rsid w:val="5B6D7E38"/>
    <w:rsid w:val="5BA83C28"/>
    <w:rsid w:val="5C02F009"/>
    <w:rsid w:val="5C9C35B0"/>
    <w:rsid w:val="5DB1F3D1"/>
    <w:rsid w:val="5F0AE2D0"/>
    <w:rsid w:val="5F19D1D5"/>
    <w:rsid w:val="5F22701E"/>
    <w:rsid w:val="5F5D7D55"/>
    <w:rsid w:val="5FE8A494"/>
    <w:rsid w:val="60D6612C"/>
    <w:rsid w:val="61503373"/>
    <w:rsid w:val="62428392"/>
    <w:rsid w:val="6425BB33"/>
    <w:rsid w:val="64D6A0C7"/>
    <w:rsid w:val="64E0F4FF"/>
    <w:rsid w:val="65883E78"/>
    <w:rsid w:val="65AE18BD"/>
    <w:rsid w:val="664B057C"/>
    <w:rsid w:val="666E268E"/>
    <w:rsid w:val="66C14478"/>
    <w:rsid w:val="6706211F"/>
    <w:rsid w:val="6794B5AB"/>
    <w:rsid w:val="679E600F"/>
    <w:rsid w:val="690EE748"/>
    <w:rsid w:val="6A0BE97B"/>
    <w:rsid w:val="6A63B66E"/>
    <w:rsid w:val="6AEEF65D"/>
    <w:rsid w:val="6AF089F4"/>
    <w:rsid w:val="6B02CB82"/>
    <w:rsid w:val="6BC3AB5B"/>
    <w:rsid w:val="6C15C567"/>
    <w:rsid w:val="6C2B6DEA"/>
    <w:rsid w:val="6C517CCD"/>
    <w:rsid w:val="6C6E2CD4"/>
    <w:rsid w:val="6C7364C9"/>
    <w:rsid w:val="6CBA4700"/>
    <w:rsid w:val="6CE97E19"/>
    <w:rsid w:val="6D6F78EE"/>
    <w:rsid w:val="6D794629"/>
    <w:rsid w:val="6E86E07F"/>
    <w:rsid w:val="6EC3304A"/>
    <w:rsid w:val="6F6A9690"/>
    <w:rsid w:val="6F73EF74"/>
    <w:rsid w:val="6F86057B"/>
    <w:rsid w:val="700AC2BA"/>
    <w:rsid w:val="70E9368A"/>
    <w:rsid w:val="71A56FBE"/>
    <w:rsid w:val="71C56E7C"/>
    <w:rsid w:val="71FAD10C"/>
    <w:rsid w:val="732D5EB8"/>
    <w:rsid w:val="732D8158"/>
    <w:rsid w:val="732E5AD7"/>
    <w:rsid w:val="735E9BBC"/>
    <w:rsid w:val="73CD4232"/>
    <w:rsid w:val="73E62AC8"/>
    <w:rsid w:val="7475E5E3"/>
    <w:rsid w:val="74927315"/>
    <w:rsid w:val="74CC671F"/>
    <w:rsid w:val="7511AB62"/>
    <w:rsid w:val="75236C9E"/>
    <w:rsid w:val="76809B50"/>
    <w:rsid w:val="76864733"/>
    <w:rsid w:val="776F8252"/>
    <w:rsid w:val="77AD43E5"/>
    <w:rsid w:val="782AE8B0"/>
    <w:rsid w:val="78B1352D"/>
    <w:rsid w:val="78C730A5"/>
    <w:rsid w:val="78F75430"/>
    <w:rsid w:val="79BD507D"/>
    <w:rsid w:val="79FDE6B6"/>
    <w:rsid w:val="7AD739D3"/>
    <w:rsid w:val="7AF3040C"/>
    <w:rsid w:val="7B269E4E"/>
    <w:rsid w:val="7B4E0192"/>
    <w:rsid w:val="7B6AB366"/>
    <w:rsid w:val="7BFAD597"/>
    <w:rsid w:val="7D07F27E"/>
    <w:rsid w:val="7D62F439"/>
    <w:rsid w:val="7D781391"/>
    <w:rsid w:val="7E097C67"/>
    <w:rsid w:val="7E7DE44F"/>
    <w:rsid w:val="7EB12687"/>
    <w:rsid w:val="7EC2B750"/>
    <w:rsid w:val="7F2065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9AA83"/>
  <w15:chartTrackingRefBased/>
  <w15:docId w15:val="{7D01A9F5-C304-4D2C-B1BB-599074C0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31CD782"/>
    <w:rPr>
      <w:lang w:val="es-BO"/>
    </w:rPr>
  </w:style>
  <w:style w:type="paragraph" w:styleId="Heading1">
    <w:name w:val="heading 1"/>
    <w:basedOn w:val="Normal"/>
    <w:next w:val="Normal"/>
    <w:link w:val="Heading1Char"/>
    <w:uiPriority w:val="9"/>
    <w:qFormat/>
    <w:rsid w:val="149AD31F"/>
    <w:pPr>
      <w:spacing w:after="0"/>
      <w:jc w:val="both"/>
      <w:outlineLvl w:val="0"/>
    </w:pPr>
    <w:rPr>
      <w:rFonts w:ascii="Times New Roman" w:hAnsi="Times New Roman" w:eastAsia="Times New Roman" w:cs="Times New Roman"/>
      <w:b/>
      <w:bCs/>
      <w:color w:val="000000" w:themeColor="text1"/>
      <w:sz w:val="32"/>
      <w:szCs w:val="32"/>
    </w:rPr>
  </w:style>
  <w:style w:type="paragraph" w:styleId="Heading2">
    <w:name w:val="heading 2"/>
    <w:basedOn w:val="Normal"/>
    <w:next w:val="Normal"/>
    <w:link w:val="Heading2Char"/>
    <w:uiPriority w:val="9"/>
    <w:unhideWhenUsed/>
    <w:qFormat/>
    <w:rsid w:val="149AD31F"/>
    <w:pPr>
      <w:spacing w:after="0"/>
      <w:jc w:val="both"/>
      <w:outlineLvl w:val="1"/>
    </w:pPr>
    <w:rPr>
      <w:rFonts w:ascii="Times New Roman" w:hAnsi="Times New Roman" w:eastAsia="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149AD31F"/>
    <w:pPr>
      <w:spacing w:after="0"/>
      <w:jc w:val="both"/>
      <w:outlineLvl w:val="2"/>
    </w:pPr>
    <w:rPr>
      <w:rFonts w:ascii="Times New Roman" w:hAnsi="Times New Roman" w:eastAsia="Times New Roman" w:cs="Times New Roman"/>
      <w:b/>
      <w:bCs/>
      <w:color w:val="000000" w:themeColor="text1"/>
      <w:sz w:val="24"/>
      <w:szCs w:val="24"/>
    </w:rPr>
  </w:style>
  <w:style w:type="paragraph" w:styleId="Heading4">
    <w:name w:val="heading 4"/>
    <w:basedOn w:val="Normal"/>
    <w:next w:val="Normal"/>
    <w:link w:val="Heading4Char"/>
    <w:uiPriority w:val="9"/>
    <w:unhideWhenUsed/>
    <w:qFormat/>
    <w:rsid w:val="00DF6583"/>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F6583"/>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DF6583"/>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0DF6583"/>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0DF6583"/>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0DF6583"/>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149AD31F"/>
    <w:rPr>
      <w:rFonts w:ascii="Times New Roman" w:hAnsi="Times New Roman" w:eastAsia="Times New Roman" w:cs="Times New Roman"/>
      <w:b/>
      <w:bCs/>
      <w:color w:val="000000" w:themeColor="text1"/>
      <w:sz w:val="32"/>
      <w:szCs w:val="32"/>
      <w:lang w:val="es-BO"/>
    </w:rPr>
  </w:style>
  <w:style w:type="character" w:styleId="Heading2Char" w:customStyle="1">
    <w:name w:val="Heading 2 Char"/>
    <w:basedOn w:val="DefaultParagraphFont"/>
    <w:link w:val="Heading2"/>
    <w:uiPriority w:val="9"/>
    <w:rsid w:val="149AD31F"/>
    <w:rPr>
      <w:rFonts w:ascii="Times New Roman" w:hAnsi="Times New Roman" w:eastAsia="Times New Roman" w:cs="Times New Roman"/>
      <w:b/>
      <w:bCs/>
      <w:color w:val="000000" w:themeColor="text1"/>
      <w:sz w:val="28"/>
      <w:szCs w:val="28"/>
      <w:lang w:val="es-BO"/>
    </w:rPr>
  </w:style>
  <w:style w:type="character" w:styleId="Heading3Char" w:customStyle="1">
    <w:name w:val="Heading 3 Char"/>
    <w:basedOn w:val="DefaultParagraphFont"/>
    <w:link w:val="Heading3"/>
    <w:uiPriority w:val="9"/>
    <w:rsid w:val="149AD31F"/>
    <w:rPr>
      <w:rFonts w:ascii="Times New Roman" w:hAnsi="Times New Roman" w:eastAsia="Times New Roman" w:cs="Times New Roman"/>
      <w:b/>
      <w:bCs/>
      <w:color w:val="000000" w:themeColor="text1"/>
      <w:sz w:val="24"/>
      <w:szCs w:val="24"/>
      <w:lang w:val="es-BO"/>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3B3086"/>
    <w:rPr>
      <w:color w:val="605E5C"/>
      <w:shd w:val="clear" w:color="auto" w:fill="E1DFDD"/>
    </w:rPr>
  </w:style>
  <w:style w:type="paragraph" w:styleId="TOC1">
    <w:name w:val="toc 1"/>
    <w:basedOn w:val="Normal"/>
    <w:next w:val="Normal"/>
    <w:uiPriority w:val="39"/>
    <w:unhideWhenUsed/>
    <w:rsid w:val="331CD782"/>
    <w:pPr>
      <w:spacing w:after="100"/>
    </w:pPr>
  </w:style>
  <w:style w:type="paragraph" w:styleId="TOC2">
    <w:name w:val="toc 2"/>
    <w:basedOn w:val="Normal"/>
    <w:next w:val="Normal"/>
    <w:uiPriority w:val="39"/>
    <w:unhideWhenUsed/>
    <w:rsid w:val="331CD782"/>
    <w:pPr>
      <w:spacing w:after="100"/>
      <w:ind w:left="220"/>
    </w:pPr>
  </w:style>
  <w:style w:type="paragraph" w:styleId="TOC3">
    <w:name w:val="toc 3"/>
    <w:basedOn w:val="Normal"/>
    <w:next w:val="Normal"/>
    <w:uiPriority w:val="39"/>
    <w:unhideWhenUsed/>
    <w:rsid w:val="331CD782"/>
    <w:pPr>
      <w:spacing w:after="100"/>
      <w:ind w:left="440"/>
    </w:pPr>
  </w:style>
  <w:style w:type="paragraph" w:styleId="Stylenormalizado" w:customStyle="1">
    <w:name w:val="Stylenormalizado"/>
    <w:basedOn w:val="Normal"/>
    <w:link w:val="StylenormalizadoChar"/>
    <w:uiPriority w:val="1"/>
    <w:qFormat/>
    <w:rsid w:val="000134F9"/>
    <w:pPr>
      <w:jc w:val="both"/>
    </w:pPr>
    <w:rPr>
      <w:rFonts w:ascii="Times New Roman" w:hAnsi="Times New Roman" w:eastAsia="Times New Roman" w:cs="Times New Roman"/>
      <w:sz w:val="24"/>
      <w:szCs w:val="24"/>
    </w:rPr>
  </w:style>
  <w:style w:type="character" w:styleId="StylenormalizadoChar" w:customStyle="1">
    <w:name w:val="Stylenormalizado Char"/>
    <w:basedOn w:val="DefaultParagraphFont"/>
    <w:link w:val="Stylenormalizado"/>
    <w:uiPriority w:val="1"/>
    <w:rsid w:val="000134F9"/>
    <w:rPr>
      <w:rFonts w:ascii="Times New Roman" w:hAnsi="Times New Roman" w:eastAsia="Times New Roman" w:cs="Times New Roman"/>
      <w:sz w:val="24"/>
      <w:szCs w:val="24"/>
      <w:lang w:val="es-BO"/>
    </w:rPr>
  </w:style>
  <w:style w:type="character" w:styleId="Heading4Char" w:customStyle="1">
    <w:name w:val="Heading 4 Char"/>
    <w:basedOn w:val="DefaultParagraphFont"/>
    <w:link w:val="Heading4"/>
    <w:uiPriority w:val="9"/>
    <w:rsid w:val="00DF6583"/>
    <w:rPr>
      <w:rFonts w:asciiTheme="majorHAnsi" w:hAnsiTheme="majorHAnsi" w:eastAsiaTheme="majorEastAsia" w:cstheme="majorBidi"/>
      <w:i/>
      <w:iCs/>
      <w:color w:val="2F5496" w:themeColor="accent1" w:themeShade="BF"/>
      <w:lang w:val="es-BO"/>
    </w:rPr>
  </w:style>
  <w:style w:type="character" w:styleId="Heading5Char" w:customStyle="1">
    <w:name w:val="Heading 5 Char"/>
    <w:basedOn w:val="DefaultParagraphFont"/>
    <w:link w:val="Heading5"/>
    <w:uiPriority w:val="9"/>
    <w:rsid w:val="00DF6583"/>
    <w:rPr>
      <w:rFonts w:asciiTheme="majorHAnsi" w:hAnsiTheme="majorHAnsi" w:eastAsiaTheme="majorEastAsia" w:cstheme="majorBidi"/>
      <w:color w:val="2F5496" w:themeColor="accent1" w:themeShade="BF"/>
      <w:lang w:val="es-BO"/>
    </w:rPr>
  </w:style>
  <w:style w:type="character" w:styleId="Heading6Char" w:customStyle="1">
    <w:name w:val="Heading 6 Char"/>
    <w:basedOn w:val="DefaultParagraphFont"/>
    <w:link w:val="Heading6"/>
    <w:uiPriority w:val="9"/>
    <w:rsid w:val="00DF6583"/>
    <w:rPr>
      <w:rFonts w:asciiTheme="majorHAnsi" w:hAnsiTheme="majorHAnsi" w:eastAsiaTheme="majorEastAsia" w:cstheme="majorBidi"/>
      <w:color w:val="1F3763"/>
      <w:lang w:val="es-BO"/>
    </w:rPr>
  </w:style>
  <w:style w:type="character" w:styleId="Heading7Char" w:customStyle="1">
    <w:name w:val="Heading 7 Char"/>
    <w:basedOn w:val="DefaultParagraphFont"/>
    <w:link w:val="Heading7"/>
    <w:uiPriority w:val="9"/>
    <w:rsid w:val="00DF6583"/>
    <w:rPr>
      <w:rFonts w:asciiTheme="majorHAnsi" w:hAnsiTheme="majorHAnsi" w:eastAsiaTheme="majorEastAsia" w:cstheme="majorBidi"/>
      <w:i/>
      <w:iCs/>
      <w:color w:val="1F3763"/>
      <w:lang w:val="es-BO"/>
    </w:rPr>
  </w:style>
  <w:style w:type="character" w:styleId="Heading8Char" w:customStyle="1">
    <w:name w:val="Heading 8 Char"/>
    <w:basedOn w:val="DefaultParagraphFont"/>
    <w:link w:val="Heading8"/>
    <w:uiPriority w:val="9"/>
    <w:rsid w:val="00DF6583"/>
    <w:rPr>
      <w:rFonts w:asciiTheme="majorHAnsi" w:hAnsiTheme="majorHAnsi" w:eastAsiaTheme="majorEastAsia" w:cstheme="majorBidi"/>
      <w:color w:val="272727"/>
      <w:sz w:val="21"/>
      <w:szCs w:val="21"/>
      <w:lang w:val="es-BO"/>
    </w:rPr>
  </w:style>
  <w:style w:type="character" w:styleId="Heading9Char" w:customStyle="1">
    <w:name w:val="Heading 9 Char"/>
    <w:basedOn w:val="DefaultParagraphFont"/>
    <w:link w:val="Heading9"/>
    <w:uiPriority w:val="9"/>
    <w:rsid w:val="00DF6583"/>
    <w:rPr>
      <w:rFonts w:asciiTheme="majorHAnsi" w:hAnsiTheme="majorHAnsi" w:eastAsiaTheme="majorEastAsia" w:cstheme="majorBidi"/>
      <w:i/>
      <w:iCs/>
      <w:color w:val="272727"/>
      <w:sz w:val="21"/>
      <w:szCs w:val="21"/>
      <w:lang w:val="es-BO"/>
    </w:rPr>
  </w:style>
  <w:style w:type="paragraph" w:styleId="Title">
    <w:name w:val="Title"/>
    <w:basedOn w:val="Normal"/>
    <w:next w:val="Normal"/>
    <w:link w:val="TitleChar"/>
    <w:uiPriority w:val="10"/>
    <w:qFormat/>
    <w:rsid w:val="00DF6583"/>
    <w:pPr>
      <w:spacing w:after="0"/>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DF6583"/>
    <w:rPr>
      <w:rFonts w:asciiTheme="majorHAnsi" w:hAnsiTheme="majorHAnsi" w:eastAsiaTheme="majorEastAsia" w:cstheme="majorBidi"/>
      <w:sz w:val="56"/>
      <w:szCs w:val="56"/>
      <w:lang w:val="es-BO"/>
    </w:rPr>
  </w:style>
  <w:style w:type="paragraph" w:styleId="Subtitle">
    <w:name w:val="Subtitle"/>
    <w:basedOn w:val="Normal"/>
    <w:next w:val="Normal"/>
    <w:link w:val="SubtitleChar"/>
    <w:uiPriority w:val="11"/>
    <w:qFormat/>
    <w:rsid w:val="00DF6583"/>
    <w:rPr>
      <w:rFonts w:eastAsiaTheme="minorEastAsia"/>
      <w:color w:val="5A5A5A"/>
    </w:rPr>
  </w:style>
  <w:style w:type="character" w:styleId="SubtitleChar" w:customStyle="1">
    <w:name w:val="Subtitle Char"/>
    <w:basedOn w:val="DefaultParagraphFont"/>
    <w:link w:val="Subtitle"/>
    <w:uiPriority w:val="11"/>
    <w:rsid w:val="00DF6583"/>
    <w:rPr>
      <w:rFonts w:eastAsiaTheme="minorEastAsia"/>
      <w:color w:val="5A5A5A"/>
      <w:lang w:val="es-BO"/>
    </w:rPr>
  </w:style>
  <w:style w:type="paragraph" w:styleId="Quote">
    <w:name w:val="Quote"/>
    <w:basedOn w:val="Normal"/>
    <w:next w:val="Normal"/>
    <w:link w:val="QuoteChar"/>
    <w:uiPriority w:val="29"/>
    <w:qFormat/>
    <w:rsid w:val="00DF6583"/>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DF6583"/>
    <w:rPr>
      <w:i/>
      <w:iCs/>
      <w:color w:val="404040" w:themeColor="text1" w:themeTint="BF"/>
      <w:lang w:val="es-BO"/>
    </w:rPr>
  </w:style>
  <w:style w:type="paragraph" w:styleId="IntenseQuote">
    <w:name w:val="Intense Quote"/>
    <w:basedOn w:val="Normal"/>
    <w:next w:val="Normal"/>
    <w:link w:val="IntenseQuoteChar"/>
    <w:uiPriority w:val="30"/>
    <w:qFormat/>
    <w:rsid w:val="00DF6583"/>
    <w:pP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DF6583"/>
    <w:rPr>
      <w:i/>
      <w:iCs/>
      <w:color w:val="4472C4" w:themeColor="accent1"/>
      <w:lang w:val="es-BO"/>
    </w:rPr>
  </w:style>
  <w:style w:type="paragraph" w:styleId="TOC4">
    <w:name w:val="toc 4"/>
    <w:basedOn w:val="Normal"/>
    <w:next w:val="Normal"/>
    <w:uiPriority w:val="39"/>
    <w:unhideWhenUsed/>
    <w:rsid w:val="00DF6583"/>
    <w:pPr>
      <w:spacing w:after="100"/>
      <w:ind w:left="660"/>
    </w:pPr>
  </w:style>
  <w:style w:type="paragraph" w:styleId="TOC5">
    <w:name w:val="toc 5"/>
    <w:basedOn w:val="Normal"/>
    <w:next w:val="Normal"/>
    <w:uiPriority w:val="39"/>
    <w:unhideWhenUsed/>
    <w:rsid w:val="00DF6583"/>
    <w:pPr>
      <w:spacing w:after="100"/>
      <w:ind w:left="880"/>
    </w:pPr>
  </w:style>
  <w:style w:type="paragraph" w:styleId="TOC6">
    <w:name w:val="toc 6"/>
    <w:basedOn w:val="Normal"/>
    <w:next w:val="Normal"/>
    <w:uiPriority w:val="39"/>
    <w:unhideWhenUsed/>
    <w:rsid w:val="00DF6583"/>
    <w:pPr>
      <w:spacing w:after="100"/>
      <w:ind w:left="1100"/>
    </w:pPr>
  </w:style>
  <w:style w:type="paragraph" w:styleId="TOC7">
    <w:name w:val="toc 7"/>
    <w:basedOn w:val="Normal"/>
    <w:next w:val="Normal"/>
    <w:uiPriority w:val="39"/>
    <w:unhideWhenUsed/>
    <w:rsid w:val="00DF6583"/>
    <w:pPr>
      <w:spacing w:after="100"/>
      <w:ind w:left="1320"/>
    </w:pPr>
  </w:style>
  <w:style w:type="paragraph" w:styleId="TOC8">
    <w:name w:val="toc 8"/>
    <w:basedOn w:val="Normal"/>
    <w:next w:val="Normal"/>
    <w:uiPriority w:val="39"/>
    <w:unhideWhenUsed/>
    <w:rsid w:val="00DF6583"/>
    <w:pPr>
      <w:spacing w:after="100"/>
      <w:ind w:left="1540"/>
    </w:pPr>
  </w:style>
  <w:style w:type="paragraph" w:styleId="TOC9">
    <w:name w:val="toc 9"/>
    <w:basedOn w:val="Normal"/>
    <w:next w:val="Normal"/>
    <w:uiPriority w:val="39"/>
    <w:unhideWhenUsed/>
    <w:rsid w:val="00DF6583"/>
    <w:pPr>
      <w:spacing w:after="100"/>
      <w:ind w:left="1760"/>
    </w:pPr>
  </w:style>
  <w:style w:type="paragraph" w:styleId="EndnoteText">
    <w:name w:val="endnote text"/>
    <w:basedOn w:val="Normal"/>
    <w:link w:val="EndnoteTextChar"/>
    <w:uiPriority w:val="99"/>
    <w:semiHidden/>
    <w:unhideWhenUsed/>
    <w:rsid w:val="00DF6583"/>
    <w:pPr>
      <w:spacing w:after="0"/>
    </w:pPr>
    <w:rPr>
      <w:sz w:val="20"/>
      <w:szCs w:val="20"/>
    </w:rPr>
  </w:style>
  <w:style w:type="character" w:styleId="EndnoteTextChar" w:customStyle="1">
    <w:name w:val="Endnote Text Char"/>
    <w:basedOn w:val="DefaultParagraphFont"/>
    <w:link w:val="EndnoteText"/>
    <w:uiPriority w:val="99"/>
    <w:semiHidden/>
    <w:rsid w:val="00DF6583"/>
    <w:rPr>
      <w:sz w:val="20"/>
      <w:szCs w:val="20"/>
      <w:lang w:val="es-BO"/>
    </w:rPr>
  </w:style>
  <w:style w:type="paragraph" w:styleId="Footer">
    <w:name w:val="footer"/>
    <w:basedOn w:val="Normal"/>
    <w:link w:val="FooterChar"/>
    <w:uiPriority w:val="99"/>
    <w:unhideWhenUsed/>
    <w:rsid w:val="00DF6583"/>
    <w:pPr>
      <w:tabs>
        <w:tab w:val="center" w:pos="4680"/>
        <w:tab w:val="right" w:pos="9360"/>
      </w:tabs>
      <w:spacing w:after="0"/>
    </w:pPr>
  </w:style>
  <w:style w:type="character" w:styleId="FooterChar" w:customStyle="1">
    <w:name w:val="Footer Char"/>
    <w:basedOn w:val="DefaultParagraphFont"/>
    <w:link w:val="Footer"/>
    <w:uiPriority w:val="99"/>
    <w:rsid w:val="00DF6583"/>
    <w:rPr>
      <w:lang w:val="es-BO"/>
    </w:rPr>
  </w:style>
  <w:style w:type="paragraph" w:styleId="FootnoteText">
    <w:name w:val="footnote text"/>
    <w:basedOn w:val="Normal"/>
    <w:link w:val="FootnoteTextChar"/>
    <w:uiPriority w:val="99"/>
    <w:semiHidden/>
    <w:unhideWhenUsed/>
    <w:rsid w:val="00DF6583"/>
    <w:pPr>
      <w:spacing w:after="0"/>
    </w:pPr>
    <w:rPr>
      <w:sz w:val="20"/>
      <w:szCs w:val="20"/>
    </w:rPr>
  </w:style>
  <w:style w:type="character" w:styleId="FootnoteTextChar" w:customStyle="1">
    <w:name w:val="Footnote Text Char"/>
    <w:basedOn w:val="DefaultParagraphFont"/>
    <w:link w:val="FootnoteText"/>
    <w:uiPriority w:val="99"/>
    <w:semiHidden/>
    <w:rsid w:val="00DF6583"/>
    <w:rPr>
      <w:sz w:val="20"/>
      <w:szCs w:val="20"/>
      <w:lang w:val="es-BO"/>
    </w:rPr>
  </w:style>
  <w:style w:type="paragraph" w:styleId="Header">
    <w:name w:val="header"/>
    <w:basedOn w:val="Normal"/>
    <w:link w:val="HeaderChar"/>
    <w:uiPriority w:val="99"/>
    <w:unhideWhenUsed/>
    <w:rsid w:val="00DF6583"/>
    <w:pPr>
      <w:tabs>
        <w:tab w:val="center" w:pos="4680"/>
        <w:tab w:val="right" w:pos="9360"/>
      </w:tabs>
      <w:spacing w:after="0"/>
    </w:pPr>
  </w:style>
  <w:style w:type="character" w:styleId="HeaderChar" w:customStyle="1">
    <w:name w:val="Header Char"/>
    <w:basedOn w:val="DefaultParagraphFont"/>
    <w:link w:val="Header"/>
    <w:uiPriority w:val="99"/>
    <w:rsid w:val="00DF6583"/>
    <w:rPr>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29999">
      <w:bodyDiv w:val="1"/>
      <w:marLeft w:val="0"/>
      <w:marRight w:val="0"/>
      <w:marTop w:val="0"/>
      <w:marBottom w:val="0"/>
      <w:divBdr>
        <w:top w:val="none" w:sz="0" w:space="0" w:color="auto"/>
        <w:left w:val="none" w:sz="0" w:space="0" w:color="auto"/>
        <w:bottom w:val="none" w:sz="0" w:space="0" w:color="auto"/>
        <w:right w:val="none" w:sz="0" w:space="0" w:color="auto"/>
      </w:divBdr>
      <w:divsChild>
        <w:div w:id="728385258">
          <w:marLeft w:val="0"/>
          <w:marRight w:val="0"/>
          <w:marTop w:val="0"/>
          <w:marBottom w:val="0"/>
          <w:divBdr>
            <w:top w:val="none" w:sz="0" w:space="0" w:color="auto"/>
            <w:left w:val="none" w:sz="0" w:space="0" w:color="auto"/>
            <w:bottom w:val="none" w:sz="0" w:space="0" w:color="auto"/>
            <w:right w:val="none" w:sz="0" w:space="0" w:color="auto"/>
          </w:divBdr>
        </w:div>
      </w:divsChild>
    </w:div>
    <w:div w:id="1618216945">
      <w:bodyDiv w:val="1"/>
      <w:marLeft w:val="0"/>
      <w:marRight w:val="0"/>
      <w:marTop w:val="0"/>
      <w:marBottom w:val="0"/>
      <w:divBdr>
        <w:top w:val="none" w:sz="0" w:space="0" w:color="auto"/>
        <w:left w:val="none" w:sz="0" w:space="0" w:color="auto"/>
        <w:bottom w:val="none" w:sz="0" w:space="0" w:color="auto"/>
        <w:right w:val="none" w:sz="0" w:space="0" w:color="auto"/>
      </w:divBdr>
      <w:divsChild>
        <w:div w:id="1364211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microsoft.com/office/2020/10/relationships/intelligence" Target="intelligence2.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HUCHANI ARANDA LIMBER JOSUE</dc:creator>
  <keywords/>
  <dc:description/>
  <lastModifiedBy>HUCHANI ARANDA LIMBER JOSUE</lastModifiedBy>
  <revision>132</revision>
  <dcterms:created xsi:type="dcterms:W3CDTF">2023-11-04T06:33:00.0000000Z</dcterms:created>
  <dcterms:modified xsi:type="dcterms:W3CDTF">2023-11-04T09:05:12.9844110Z</dcterms:modified>
</coreProperties>
</file>