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keepNext w:val="0"/>
        <w:keepLines w:val="0"/>
        <w:spacing w:before="280" w:lineRule="auto"/>
        <w:rPr>
          <w:b w:val="1"/>
          <w:color w:val="000000"/>
          <w:sz w:val="26"/>
          <w:szCs w:val="26"/>
        </w:rPr>
      </w:pPr>
      <w:bookmarkStart w:colFirst="0" w:colLast="0" w:name="_5b2d5o221mlu" w:id="0"/>
      <w:bookmarkEnd w:id="0"/>
      <w:r w:rsidDel="00000000" w:rsidR="00000000" w:rsidRPr="00000000">
        <w:rPr>
          <w:b w:val="1"/>
          <w:color w:val="000000"/>
          <w:sz w:val="26"/>
          <w:szCs w:val="26"/>
          <w:rtl w:val="0"/>
        </w:rPr>
        <w:t xml:space="preserve">Executive Summary: Vincent van Gogh’s Contributions and Their Integration within the Multiplicity Computational Paradigm (MCP)</w:t>
      </w:r>
    </w:p>
    <w:p w:rsidR="00000000" w:rsidDel="00000000" w:rsidP="00000000" w:rsidRDefault="00000000" w:rsidRPr="00000000" w14:paraId="00000002">
      <w:pPr>
        <w:spacing w:after="240" w:before="240" w:lineRule="auto"/>
        <w:rPr/>
      </w:pPr>
      <w:r w:rsidDel="00000000" w:rsidR="00000000" w:rsidRPr="00000000">
        <w:rPr>
          <w:b w:val="1"/>
          <w:rtl w:val="0"/>
        </w:rPr>
        <w:t xml:space="preserve">Introduction:</w:t>
      </w:r>
      <w:r w:rsidDel="00000000" w:rsidR="00000000" w:rsidRPr="00000000">
        <w:rPr>
          <w:rtl w:val="0"/>
        </w:rPr>
        <w:t xml:space="preserve"> Vincent van Gogh, one of the most influential post-impressionist painters, is celebrated for his vivid, emotionally expressive works that transcend traditional artistic boundaries. His innovative use of color, texture, and form has inspired not only the art world but also fields like psychology, mathematics, and fluid dynamics. Van Gogh’s deeply intuitive understanding of natural forms and his visionary approach to art provide fertile ground for integration into the </w:t>
      </w:r>
      <w:r w:rsidDel="00000000" w:rsidR="00000000" w:rsidRPr="00000000">
        <w:rPr>
          <w:b w:val="1"/>
          <w:rtl w:val="0"/>
        </w:rPr>
        <w:t xml:space="preserve">Multiplicity Computational Paradigm (MCP)</w:t>
      </w:r>
      <w:r w:rsidDel="00000000" w:rsidR="00000000" w:rsidRPr="00000000">
        <w:rPr>
          <w:rtl w:val="0"/>
        </w:rPr>
        <w:t xml:space="preserve">. By analyzing the mathematical and physical principles underlying his artistic techniques, MCP can leverage van Gogh’s insights to develop advanced computational models for creativity, visual simulations, and complex systems analysis.</w:t>
      </w:r>
    </w:p>
    <w:p w:rsidR="00000000" w:rsidDel="00000000" w:rsidP="00000000" w:rsidRDefault="00000000" w:rsidRPr="00000000" w14:paraId="00000003">
      <w:pPr>
        <w:spacing w:after="240" w:before="240" w:lineRule="auto"/>
        <w:rPr>
          <w:b w:val="1"/>
        </w:rPr>
      </w:pPr>
      <w:r w:rsidDel="00000000" w:rsidR="00000000" w:rsidRPr="00000000">
        <w:rPr>
          <w:b w:val="1"/>
          <w:rtl w:val="0"/>
        </w:rPr>
        <w:t xml:space="preserve">Vincent van Gogh’s Key Contributions:</w:t>
      </w:r>
    </w:p>
    <w:p w:rsidR="00000000" w:rsidDel="00000000" w:rsidP="00000000" w:rsidRDefault="00000000" w:rsidRPr="00000000" w14:paraId="00000004">
      <w:pPr>
        <w:numPr>
          <w:ilvl w:val="0"/>
          <w:numId w:val="1"/>
        </w:numPr>
        <w:spacing w:after="0" w:afterAutospacing="0" w:before="240" w:lineRule="auto"/>
        <w:ind w:left="720" w:hanging="360"/>
      </w:pPr>
      <w:r w:rsidDel="00000000" w:rsidR="00000000" w:rsidRPr="00000000">
        <w:rPr>
          <w:b w:val="1"/>
          <w:rtl w:val="0"/>
        </w:rPr>
        <w:t xml:space="preserve">Turbulent Flow and Natural Patterns</w:t>
      </w:r>
      <w:r w:rsidDel="00000000" w:rsidR="00000000" w:rsidRPr="00000000">
        <w:rPr>
          <w:rtl w:val="0"/>
        </w:rPr>
        <w:t xml:space="preserve">: Van Gogh’s paintings, particularly </w:t>
      </w:r>
      <w:r w:rsidDel="00000000" w:rsidR="00000000" w:rsidRPr="00000000">
        <w:rPr>
          <w:i w:val="1"/>
          <w:rtl w:val="0"/>
        </w:rPr>
        <w:t xml:space="preserve">Starry Night</w:t>
      </w:r>
      <w:r w:rsidDel="00000000" w:rsidR="00000000" w:rsidRPr="00000000">
        <w:rPr>
          <w:rtl w:val="0"/>
        </w:rPr>
        <w:t xml:space="preserve">, exhibit visual representations of </w:t>
      </w:r>
      <w:r w:rsidDel="00000000" w:rsidR="00000000" w:rsidRPr="00000000">
        <w:rPr>
          <w:b w:val="1"/>
          <w:rtl w:val="0"/>
        </w:rPr>
        <w:t xml:space="preserve">turbulent flow</w:t>
      </w:r>
      <w:r w:rsidDel="00000000" w:rsidR="00000000" w:rsidRPr="00000000">
        <w:rPr>
          <w:rtl w:val="0"/>
        </w:rPr>
        <w:t xml:space="preserve"> and natural patterns, which align with the mathematical principles of </w:t>
      </w:r>
      <w:r w:rsidDel="00000000" w:rsidR="00000000" w:rsidRPr="00000000">
        <w:rPr>
          <w:b w:val="1"/>
          <w:rtl w:val="0"/>
        </w:rPr>
        <w:t xml:space="preserve">fluid dynamics</w:t>
      </w:r>
      <w:r w:rsidDel="00000000" w:rsidR="00000000" w:rsidRPr="00000000">
        <w:rPr>
          <w:rtl w:val="0"/>
        </w:rPr>
        <w:t xml:space="preserve">. His swirling brushstrokes resemble the vortices and eddies seen in natural fluid motion, inspiring studies into how his art mirrors the physics of turbulent systems.</w:t>
      </w:r>
    </w:p>
    <w:p w:rsidR="00000000" w:rsidDel="00000000" w:rsidP="00000000" w:rsidRDefault="00000000" w:rsidRPr="00000000" w14:paraId="00000005">
      <w:pPr>
        <w:numPr>
          <w:ilvl w:val="0"/>
          <w:numId w:val="1"/>
        </w:numPr>
        <w:spacing w:after="0" w:afterAutospacing="0" w:before="0" w:beforeAutospacing="0" w:lineRule="auto"/>
        <w:ind w:left="720" w:hanging="360"/>
      </w:pPr>
      <w:r w:rsidDel="00000000" w:rsidR="00000000" w:rsidRPr="00000000">
        <w:rPr>
          <w:b w:val="1"/>
          <w:rtl w:val="0"/>
        </w:rPr>
        <w:t xml:space="preserve">Expressive Use of Color and Texture</w:t>
      </w:r>
      <w:r w:rsidDel="00000000" w:rsidR="00000000" w:rsidRPr="00000000">
        <w:rPr>
          <w:rtl w:val="0"/>
        </w:rPr>
        <w:t xml:space="preserve">: Van Gogh’s radical approach to </w:t>
      </w:r>
      <w:r w:rsidDel="00000000" w:rsidR="00000000" w:rsidRPr="00000000">
        <w:rPr>
          <w:b w:val="1"/>
          <w:rtl w:val="0"/>
        </w:rPr>
        <w:t xml:space="preserve">color theory</w:t>
      </w:r>
      <w:r w:rsidDel="00000000" w:rsidR="00000000" w:rsidRPr="00000000">
        <w:rPr>
          <w:rtl w:val="0"/>
        </w:rPr>
        <w:t xml:space="preserve"> and texture was not merely artistic but deeply intuitive in understanding how visual perception is affected by contrast, intensity, and layering. His work demonstrates a powerful interplay between </w:t>
      </w:r>
      <w:r w:rsidDel="00000000" w:rsidR="00000000" w:rsidRPr="00000000">
        <w:rPr>
          <w:b w:val="1"/>
          <w:rtl w:val="0"/>
        </w:rPr>
        <w:t xml:space="preserve">psychology, optics</w:t>
      </w:r>
      <w:r w:rsidDel="00000000" w:rsidR="00000000" w:rsidRPr="00000000">
        <w:rPr>
          <w:rtl w:val="0"/>
        </w:rPr>
        <w:t xml:space="preserve">, and </w:t>
      </w:r>
      <w:r w:rsidDel="00000000" w:rsidR="00000000" w:rsidRPr="00000000">
        <w:rPr>
          <w:b w:val="1"/>
          <w:rtl w:val="0"/>
        </w:rPr>
        <w:t xml:space="preserve">visual cognition</w:t>
      </w:r>
      <w:r w:rsidDel="00000000" w:rsidR="00000000" w:rsidRPr="00000000">
        <w:rPr>
          <w:rtl w:val="0"/>
        </w:rPr>
        <w:t xml:space="preserve">, offering a pathway to explore </w:t>
      </w:r>
      <w:r w:rsidDel="00000000" w:rsidR="00000000" w:rsidRPr="00000000">
        <w:rPr>
          <w:b w:val="1"/>
          <w:rtl w:val="0"/>
        </w:rPr>
        <w:t xml:space="preserve">data visualization</w:t>
      </w:r>
      <w:r w:rsidDel="00000000" w:rsidR="00000000" w:rsidRPr="00000000">
        <w:rPr>
          <w:rtl w:val="0"/>
        </w:rPr>
        <w:t xml:space="preserve"> and </w:t>
      </w:r>
      <w:r w:rsidDel="00000000" w:rsidR="00000000" w:rsidRPr="00000000">
        <w:rPr>
          <w:b w:val="1"/>
          <w:rtl w:val="0"/>
        </w:rPr>
        <w:t xml:space="preserve">sensory processing</w:t>
      </w:r>
      <w:r w:rsidDel="00000000" w:rsidR="00000000" w:rsidRPr="00000000">
        <w:rPr>
          <w:rtl w:val="0"/>
        </w:rPr>
        <w:t xml:space="preserve"> in MCP.</w:t>
      </w:r>
    </w:p>
    <w:p w:rsidR="00000000" w:rsidDel="00000000" w:rsidP="00000000" w:rsidRDefault="00000000" w:rsidRPr="00000000" w14:paraId="00000006">
      <w:pPr>
        <w:numPr>
          <w:ilvl w:val="0"/>
          <w:numId w:val="1"/>
        </w:numPr>
        <w:spacing w:after="0" w:afterAutospacing="0" w:before="0" w:beforeAutospacing="0" w:lineRule="auto"/>
        <w:ind w:left="720" w:hanging="360"/>
      </w:pPr>
      <w:r w:rsidDel="00000000" w:rsidR="00000000" w:rsidRPr="00000000">
        <w:rPr>
          <w:b w:val="1"/>
          <w:rtl w:val="0"/>
        </w:rPr>
        <w:t xml:space="preserve">Perceptual Depth and Movement</w:t>
      </w:r>
      <w:r w:rsidDel="00000000" w:rsidR="00000000" w:rsidRPr="00000000">
        <w:rPr>
          <w:rtl w:val="0"/>
        </w:rPr>
        <w:t xml:space="preserve">: Van Gogh’s manipulation of </w:t>
      </w:r>
      <w:r w:rsidDel="00000000" w:rsidR="00000000" w:rsidRPr="00000000">
        <w:rPr>
          <w:b w:val="1"/>
          <w:rtl w:val="0"/>
        </w:rPr>
        <w:t xml:space="preserve">perspective, depth</w:t>
      </w:r>
      <w:r w:rsidDel="00000000" w:rsidR="00000000" w:rsidRPr="00000000">
        <w:rPr>
          <w:rtl w:val="0"/>
        </w:rPr>
        <w:t xml:space="preserve">, and movement on a two-dimensional canvas provides a compelling analog to the challenges of simulating multi-dimensional data in computational systems. His ability to convey </w:t>
      </w:r>
      <w:r w:rsidDel="00000000" w:rsidR="00000000" w:rsidRPr="00000000">
        <w:rPr>
          <w:b w:val="1"/>
          <w:rtl w:val="0"/>
        </w:rPr>
        <w:t xml:space="preserve">emotional intensity</w:t>
      </w:r>
      <w:r w:rsidDel="00000000" w:rsidR="00000000" w:rsidRPr="00000000">
        <w:rPr>
          <w:rtl w:val="0"/>
        </w:rPr>
        <w:t xml:space="preserve"> through form and spatial relationships serves as a model for creating computational frameworks that can represent complex, multi-layered systems.</w:t>
      </w:r>
    </w:p>
    <w:p w:rsidR="00000000" w:rsidDel="00000000" w:rsidP="00000000" w:rsidRDefault="00000000" w:rsidRPr="00000000" w14:paraId="00000007">
      <w:pPr>
        <w:numPr>
          <w:ilvl w:val="0"/>
          <w:numId w:val="1"/>
        </w:numPr>
        <w:spacing w:after="240" w:before="0" w:beforeAutospacing="0" w:lineRule="auto"/>
        <w:ind w:left="720" w:hanging="360"/>
      </w:pPr>
      <w:r w:rsidDel="00000000" w:rsidR="00000000" w:rsidRPr="00000000">
        <w:rPr>
          <w:b w:val="1"/>
          <w:rtl w:val="0"/>
        </w:rPr>
        <w:t xml:space="preserve">Innovative Structures in Nature</w:t>
      </w:r>
      <w:r w:rsidDel="00000000" w:rsidR="00000000" w:rsidRPr="00000000">
        <w:rPr>
          <w:rtl w:val="0"/>
        </w:rPr>
        <w:t xml:space="preserve">: Van Gogh's paintings often depicted </w:t>
      </w:r>
      <w:r w:rsidDel="00000000" w:rsidR="00000000" w:rsidRPr="00000000">
        <w:rPr>
          <w:b w:val="1"/>
          <w:rtl w:val="0"/>
        </w:rPr>
        <w:t xml:space="preserve">natural forms</w:t>
      </w:r>
      <w:r w:rsidDel="00000000" w:rsidR="00000000" w:rsidRPr="00000000">
        <w:rPr>
          <w:rtl w:val="0"/>
        </w:rPr>
        <w:t xml:space="preserve">, such as cypress trees, wheat fields, and landscapes, in ways that highlight the </w:t>
      </w:r>
      <w:r w:rsidDel="00000000" w:rsidR="00000000" w:rsidRPr="00000000">
        <w:rPr>
          <w:b w:val="1"/>
          <w:rtl w:val="0"/>
        </w:rPr>
        <w:t xml:space="preserve">self-similarity</w:t>
      </w:r>
      <w:r w:rsidDel="00000000" w:rsidR="00000000" w:rsidRPr="00000000">
        <w:rPr>
          <w:rtl w:val="0"/>
        </w:rPr>
        <w:t xml:space="preserve"> and recursive patterns found in nature, akin to </w:t>
      </w:r>
      <w:r w:rsidDel="00000000" w:rsidR="00000000" w:rsidRPr="00000000">
        <w:rPr>
          <w:b w:val="1"/>
          <w:rtl w:val="0"/>
        </w:rPr>
        <w:t xml:space="preserve">fractals</w:t>
      </w:r>
      <w:r w:rsidDel="00000000" w:rsidR="00000000" w:rsidRPr="00000000">
        <w:rPr>
          <w:rtl w:val="0"/>
        </w:rPr>
        <w:t xml:space="preserve"> and </w:t>
      </w:r>
      <w:r w:rsidDel="00000000" w:rsidR="00000000" w:rsidRPr="00000000">
        <w:rPr>
          <w:b w:val="1"/>
          <w:rtl w:val="0"/>
        </w:rPr>
        <w:t xml:space="preserve">chaotic systems</w:t>
      </w:r>
      <w:r w:rsidDel="00000000" w:rsidR="00000000" w:rsidRPr="00000000">
        <w:rPr>
          <w:rtl w:val="0"/>
        </w:rPr>
        <w:t xml:space="preserve">. His work anticipated modern mathematical concepts such as </w:t>
      </w:r>
      <w:r w:rsidDel="00000000" w:rsidR="00000000" w:rsidRPr="00000000">
        <w:rPr>
          <w:b w:val="1"/>
          <w:rtl w:val="0"/>
        </w:rPr>
        <w:t xml:space="preserve">fractality</w:t>
      </w:r>
      <w:r w:rsidDel="00000000" w:rsidR="00000000" w:rsidRPr="00000000">
        <w:rPr>
          <w:rtl w:val="0"/>
        </w:rPr>
        <w:t xml:space="preserve"> and </w:t>
      </w:r>
      <w:r w:rsidDel="00000000" w:rsidR="00000000" w:rsidRPr="00000000">
        <w:rPr>
          <w:b w:val="1"/>
          <w:rtl w:val="0"/>
        </w:rPr>
        <w:t xml:space="preserve">non-linear dynamics</w:t>
      </w:r>
      <w:r w:rsidDel="00000000" w:rsidR="00000000" w:rsidRPr="00000000">
        <w:rPr>
          <w:rtl w:val="0"/>
        </w:rPr>
        <w:t xml:space="preserve">, which are fundamental to understanding and simulating complex systems.</w:t>
      </w:r>
    </w:p>
    <w:p w:rsidR="00000000" w:rsidDel="00000000" w:rsidP="00000000" w:rsidRDefault="00000000" w:rsidRPr="00000000" w14:paraId="0000000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spacing w:after="240" w:before="240" w:lineRule="auto"/>
        <w:rPr/>
      </w:pPr>
      <w:r w:rsidDel="00000000" w:rsidR="00000000" w:rsidRPr="00000000">
        <w:rPr>
          <w:b w:val="1"/>
          <w:rtl w:val="0"/>
        </w:rPr>
        <w:t xml:space="preserve">Integration of Van Gogh’s Contributions into the MCP</w:t>
      </w:r>
      <w:r w:rsidDel="00000000" w:rsidR="00000000" w:rsidRPr="00000000">
        <w:rPr>
          <w:rtl w:val="0"/>
        </w:rPr>
        <w:t xml:space="preserve">:</w:t>
      </w:r>
    </w:p>
    <w:p w:rsidR="00000000" w:rsidDel="00000000" w:rsidP="00000000" w:rsidRDefault="00000000" w:rsidRPr="00000000" w14:paraId="0000000A">
      <w:pPr>
        <w:numPr>
          <w:ilvl w:val="0"/>
          <w:numId w:val="3"/>
        </w:numPr>
        <w:spacing w:after="0" w:afterAutospacing="0" w:before="240" w:lineRule="auto"/>
        <w:ind w:left="720" w:hanging="360"/>
      </w:pPr>
      <w:r w:rsidDel="00000000" w:rsidR="00000000" w:rsidRPr="00000000">
        <w:rPr>
          <w:b w:val="1"/>
          <w:rtl w:val="0"/>
        </w:rPr>
        <w:t xml:space="preserve">Turbulence Modeling and Fluid Dynamics</w:t>
      </w:r>
      <w:r w:rsidDel="00000000" w:rsidR="00000000" w:rsidRPr="00000000">
        <w:rPr>
          <w:rtl w:val="0"/>
        </w:rPr>
        <w:t xml:space="preserve">: Van Gogh’s representations of turbulent flow can be integrated into </w:t>
      </w:r>
      <w:r w:rsidDel="00000000" w:rsidR="00000000" w:rsidRPr="00000000">
        <w:rPr>
          <w:b w:val="1"/>
          <w:rtl w:val="0"/>
        </w:rPr>
        <w:t xml:space="preserve">quantum fluid simulations</w:t>
      </w:r>
      <w:r w:rsidDel="00000000" w:rsidR="00000000" w:rsidRPr="00000000">
        <w:rPr>
          <w:rtl w:val="0"/>
        </w:rPr>
        <w:t xml:space="preserve"> and </w:t>
      </w:r>
      <w:r w:rsidDel="00000000" w:rsidR="00000000" w:rsidRPr="00000000">
        <w:rPr>
          <w:b w:val="1"/>
          <w:rtl w:val="0"/>
        </w:rPr>
        <w:t xml:space="preserve">computational models of turbulence</w:t>
      </w:r>
      <w:r w:rsidDel="00000000" w:rsidR="00000000" w:rsidRPr="00000000">
        <w:rPr>
          <w:rtl w:val="0"/>
        </w:rPr>
        <w:t xml:space="preserve"> within MCP. The swirling patterns in his works, especially </w:t>
      </w:r>
      <w:r w:rsidDel="00000000" w:rsidR="00000000" w:rsidRPr="00000000">
        <w:rPr>
          <w:i w:val="1"/>
          <w:rtl w:val="0"/>
        </w:rPr>
        <w:t xml:space="preserve">Starry Night</w:t>
      </w:r>
      <w:r w:rsidDel="00000000" w:rsidR="00000000" w:rsidRPr="00000000">
        <w:rPr>
          <w:rtl w:val="0"/>
        </w:rPr>
        <w:t xml:space="preserve">, align with </w:t>
      </w:r>
      <w:r w:rsidDel="00000000" w:rsidR="00000000" w:rsidRPr="00000000">
        <w:rPr>
          <w:b w:val="1"/>
          <w:rtl w:val="0"/>
        </w:rPr>
        <w:t xml:space="preserve">Navier-Stokes equations</w:t>
      </w:r>
      <w:r w:rsidDel="00000000" w:rsidR="00000000" w:rsidRPr="00000000">
        <w:rPr>
          <w:rtl w:val="0"/>
        </w:rPr>
        <w:t xml:space="preserve"> used to describe fluid motion. MCP can simulate fluid dynamics at both classical and quantum scales by drawing inspiration from the fluid-like motion in Van Gogh’s brushstrokes.</w:t>
      </w:r>
    </w:p>
    <w:p w:rsidR="00000000" w:rsidDel="00000000" w:rsidP="00000000" w:rsidRDefault="00000000" w:rsidRPr="00000000" w14:paraId="0000000B">
      <w:pPr>
        <w:numPr>
          <w:ilvl w:val="1"/>
          <w:numId w:val="3"/>
        </w:numPr>
        <w:spacing w:after="0" w:afterAutospacing="0" w:before="0" w:beforeAutospacing="0" w:lineRule="auto"/>
        <w:ind w:left="1440" w:hanging="360"/>
      </w:pPr>
      <w:r w:rsidDel="00000000" w:rsidR="00000000" w:rsidRPr="00000000">
        <w:rPr>
          <w:b w:val="1"/>
          <w:rtl w:val="0"/>
        </w:rPr>
        <w:t xml:space="preserve">MCP Application</w:t>
      </w:r>
      <w:r w:rsidDel="00000000" w:rsidR="00000000" w:rsidRPr="00000000">
        <w:rPr>
          <w:rtl w:val="0"/>
        </w:rPr>
        <w:t xml:space="preserve">: Using van Gogh’s intuitive grasp of turbulence, MCP can develop advanced visual simulations to model </w:t>
      </w:r>
      <w:r w:rsidDel="00000000" w:rsidR="00000000" w:rsidRPr="00000000">
        <w:rPr>
          <w:b w:val="1"/>
          <w:rtl w:val="0"/>
        </w:rPr>
        <w:t xml:space="preserve">quantum fluids</w:t>
      </w:r>
      <w:r w:rsidDel="00000000" w:rsidR="00000000" w:rsidRPr="00000000">
        <w:rPr>
          <w:rtl w:val="0"/>
        </w:rPr>
        <w:t xml:space="preserve">, </w:t>
      </w:r>
      <w:r w:rsidDel="00000000" w:rsidR="00000000" w:rsidRPr="00000000">
        <w:rPr>
          <w:b w:val="1"/>
          <w:rtl w:val="0"/>
        </w:rPr>
        <w:t xml:space="preserve">weather patterns</w:t>
      </w:r>
      <w:r w:rsidDel="00000000" w:rsidR="00000000" w:rsidRPr="00000000">
        <w:rPr>
          <w:rtl w:val="0"/>
        </w:rPr>
        <w:t xml:space="preserve">, and </w:t>
      </w:r>
      <w:r w:rsidDel="00000000" w:rsidR="00000000" w:rsidRPr="00000000">
        <w:rPr>
          <w:b w:val="1"/>
          <w:rtl w:val="0"/>
        </w:rPr>
        <w:t xml:space="preserve">aerodynamic flows</w:t>
      </w:r>
      <w:r w:rsidDel="00000000" w:rsidR="00000000" w:rsidRPr="00000000">
        <w:rPr>
          <w:rtl w:val="0"/>
        </w:rPr>
        <w:t xml:space="preserve">. These simulations can extend to </w:t>
      </w:r>
      <w:r w:rsidDel="00000000" w:rsidR="00000000" w:rsidRPr="00000000">
        <w:rPr>
          <w:b w:val="1"/>
          <w:rtl w:val="0"/>
        </w:rPr>
        <w:t xml:space="preserve">quantum systems</w:t>
      </w:r>
      <w:r w:rsidDel="00000000" w:rsidR="00000000" w:rsidRPr="00000000">
        <w:rPr>
          <w:rtl w:val="0"/>
        </w:rPr>
        <w:t xml:space="preserve"> where particle behavior mimics the chaotic, turbulent flows observed in natural and artistic systems.</w:t>
      </w:r>
    </w:p>
    <w:p w:rsidR="00000000" w:rsidDel="00000000" w:rsidP="00000000" w:rsidRDefault="00000000" w:rsidRPr="00000000" w14:paraId="0000000C">
      <w:pPr>
        <w:numPr>
          <w:ilvl w:val="0"/>
          <w:numId w:val="3"/>
        </w:numPr>
        <w:spacing w:after="0" w:afterAutospacing="0" w:before="0" w:beforeAutospacing="0" w:lineRule="auto"/>
        <w:ind w:left="720" w:hanging="360"/>
      </w:pPr>
      <w:r w:rsidDel="00000000" w:rsidR="00000000" w:rsidRPr="00000000">
        <w:rPr>
          <w:b w:val="1"/>
          <w:rtl w:val="0"/>
        </w:rPr>
        <w:t xml:space="preserve">Color Theory and Visual Perception</w:t>
      </w:r>
      <w:r w:rsidDel="00000000" w:rsidR="00000000" w:rsidRPr="00000000">
        <w:rPr>
          <w:rtl w:val="0"/>
        </w:rPr>
        <w:t xml:space="preserve">: Van Gogh’s mastery of </w:t>
      </w:r>
      <w:r w:rsidDel="00000000" w:rsidR="00000000" w:rsidRPr="00000000">
        <w:rPr>
          <w:b w:val="1"/>
          <w:rtl w:val="0"/>
        </w:rPr>
        <w:t xml:space="preserve">color contrast, intensity</w:t>
      </w:r>
      <w:r w:rsidDel="00000000" w:rsidR="00000000" w:rsidRPr="00000000">
        <w:rPr>
          <w:rtl w:val="0"/>
        </w:rPr>
        <w:t xml:space="preserve">, and </w:t>
      </w:r>
      <w:r w:rsidDel="00000000" w:rsidR="00000000" w:rsidRPr="00000000">
        <w:rPr>
          <w:b w:val="1"/>
          <w:rtl w:val="0"/>
        </w:rPr>
        <w:t xml:space="preserve">light interaction</w:t>
      </w:r>
      <w:r w:rsidDel="00000000" w:rsidR="00000000" w:rsidRPr="00000000">
        <w:rPr>
          <w:rtl w:val="0"/>
        </w:rPr>
        <w:t xml:space="preserve"> can inform </w:t>
      </w:r>
      <w:r w:rsidDel="00000000" w:rsidR="00000000" w:rsidRPr="00000000">
        <w:rPr>
          <w:b w:val="1"/>
          <w:rtl w:val="0"/>
        </w:rPr>
        <w:t xml:space="preserve">data visualization algorithms</w:t>
      </w:r>
      <w:r w:rsidDel="00000000" w:rsidR="00000000" w:rsidRPr="00000000">
        <w:rPr>
          <w:rtl w:val="0"/>
        </w:rPr>
        <w:t xml:space="preserve"> in MCP. His artistic techniques can be translated into models for optimizing visual data representation, enhancing the clarity and impact of multi-dimensional datasets by manipulating color in ways that engage human perception more effectively.</w:t>
      </w:r>
    </w:p>
    <w:p w:rsidR="00000000" w:rsidDel="00000000" w:rsidP="00000000" w:rsidRDefault="00000000" w:rsidRPr="00000000" w14:paraId="0000000D">
      <w:pPr>
        <w:numPr>
          <w:ilvl w:val="1"/>
          <w:numId w:val="3"/>
        </w:numPr>
        <w:spacing w:after="0" w:afterAutospacing="0" w:before="0" w:beforeAutospacing="0" w:lineRule="auto"/>
        <w:ind w:left="1440" w:hanging="360"/>
      </w:pPr>
      <w:r w:rsidDel="00000000" w:rsidR="00000000" w:rsidRPr="00000000">
        <w:rPr>
          <w:b w:val="1"/>
          <w:rtl w:val="0"/>
        </w:rPr>
        <w:t xml:space="preserve">MCP Application</w:t>
      </w:r>
      <w:r w:rsidDel="00000000" w:rsidR="00000000" w:rsidRPr="00000000">
        <w:rPr>
          <w:rtl w:val="0"/>
        </w:rPr>
        <w:t xml:space="preserve">: MCP can integrate </w:t>
      </w:r>
      <w:r w:rsidDel="00000000" w:rsidR="00000000" w:rsidRPr="00000000">
        <w:rPr>
          <w:b w:val="1"/>
          <w:rtl w:val="0"/>
        </w:rPr>
        <w:t xml:space="preserve">Van Gogh-inspired color theory</w:t>
      </w:r>
      <w:r w:rsidDel="00000000" w:rsidR="00000000" w:rsidRPr="00000000">
        <w:rPr>
          <w:rtl w:val="0"/>
        </w:rPr>
        <w:t xml:space="preserve"> into </w:t>
      </w:r>
      <w:r w:rsidDel="00000000" w:rsidR="00000000" w:rsidRPr="00000000">
        <w:rPr>
          <w:b w:val="1"/>
          <w:rtl w:val="0"/>
        </w:rPr>
        <w:t xml:space="preserve">sensory data processing</w:t>
      </w:r>
      <w:r w:rsidDel="00000000" w:rsidR="00000000" w:rsidRPr="00000000">
        <w:rPr>
          <w:rtl w:val="0"/>
        </w:rPr>
        <w:t xml:space="preserve"> algorithms, which can improve how data is perceived and interpreted. This would be particularly useful for developing </w:t>
      </w:r>
      <w:r w:rsidDel="00000000" w:rsidR="00000000" w:rsidRPr="00000000">
        <w:rPr>
          <w:b w:val="1"/>
          <w:rtl w:val="0"/>
        </w:rPr>
        <w:t xml:space="preserve">visualization tools</w:t>
      </w:r>
      <w:r w:rsidDel="00000000" w:rsidR="00000000" w:rsidRPr="00000000">
        <w:rPr>
          <w:rtl w:val="0"/>
        </w:rPr>
        <w:t xml:space="preserve"> in fields like artificial intelligence, medical imaging, and immersive virtual environments.</w:t>
      </w:r>
    </w:p>
    <w:p w:rsidR="00000000" w:rsidDel="00000000" w:rsidP="00000000" w:rsidRDefault="00000000" w:rsidRPr="00000000" w14:paraId="0000000E">
      <w:pPr>
        <w:numPr>
          <w:ilvl w:val="0"/>
          <w:numId w:val="3"/>
        </w:numPr>
        <w:spacing w:after="0" w:afterAutospacing="0" w:before="0" w:beforeAutospacing="0" w:lineRule="auto"/>
        <w:ind w:left="720" w:hanging="360"/>
      </w:pPr>
      <w:r w:rsidDel="00000000" w:rsidR="00000000" w:rsidRPr="00000000">
        <w:rPr>
          <w:b w:val="1"/>
          <w:rtl w:val="0"/>
        </w:rPr>
        <w:t xml:space="preserve">Fractal and Chaotic System Representation</w:t>
      </w:r>
      <w:r w:rsidDel="00000000" w:rsidR="00000000" w:rsidRPr="00000000">
        <w:rPr>
          <w:rtl w:val="0"/>
        </w:rPr>
        <w:t xml:space="preserve">: Van Gogh’s depiction of self-similar natural forms and recursive structures offers a foundation for representing </w:t>
      </w:r>
      <w:r w:rsidDel="00000000" w:rsidR="00000000" w:rsidRPr="00000000">
        <w:rPr>
          <w:b w:val="1"/>
          <w:rtl w:val="0"/>
        </w:rPr>
        <w:t xml:space="preserve">fractal geometry</w:t>
      </w:r>
      <w:r w:rsidDel="00000000" w:rsidR="00000000" w:rsidRPr="00000000">
        <w:rPr>
          <w:rtl w:val="0"/>
        </w:rPr>
        <w:t xml:space="preserve"> and </w:t>
      </w:r>
      <w:r w:rsidDel="00000000" w:rsidR="00000000" w:rsidRPr="00000000">
        <w:rPr>
          <w:b w:val="1"/>
          <w:rtl w:val="0"/>
        </w:rPr>
        <w:t xml:space="preserve">chaotic systems</w:t>
      </w:r>
      <w:r w:rsidDel="00000000" w:rsidR="00000000" w:rsidRPr="00000000">
        <w:rPr>
          <w:rtl w:val="0"/>
        </w:rPr>
        <w:t xml:space="preserve"> in MCP. His ability to capture the essence of chaotic, yet ordered, systems through artistic expression can be applied to the </w:t>
      </w:r>
      <w:r w:rsidDel="00000000" w:rsidR="00000000" w:rsidRPr="00000000">
        <w:rPr>
          <w:b w:val="1"/>
          <w:rtl w:val="0"/>
        </w:rPr>
        <w:t xml:space="preserve">simulation of complex systems</w:t>
      </w:r>
      <w:r w:rsidDel="00000000" w:rsidR="00000000" w:rsidRPr="00000000">
        <w:rPr>
          <w:rtl w:val="0"/>
        </w:rPr>
        <w:t xml:space="preserve"> like climate models, ecosystems, and even economic systems.</w:t>
      </w:r>
    </w:p>
    <w:p w:rsidR="00000000" w:rsidDel="00000000" w:rsidP="00000000" w:rsidRDefault="00000000" w:rsidRPr="00000000" w14:paraId="0000000F">
      <w:pPr>
        <w:numPr>
          <w:ilvl w:val="1"/>
          <w:numId w:val="3"/>
        </w:numPr>
        <w:spacing w:after="0" w:afterAutospacing="0" w:before="0" w:beforeAutospacing="0" w:lineRule="auto"/>
        <w:ind w:left="1440" w:hanging="360"/>
      </w:pPr>
      <w:r w:rsidDel="00000000" w:rsidR="00000000" w:rsidRPr="00000000">
        <w:rPr>
          <w:b w:val="1"/>
          <w:rtl w:val="0"/>
        </w:rPr>
        <w:t xml:space="preserve">MCP Application</w:t>
      </w:r>
      <w:r w:rsidDel="00000000" w:rsidR="00000000" w:rsidRPr="00000000">
        <w:rPr>
          <w:rtl w:val="0"/>
        </w:rPr>
        <w:t xml:space="preserve">: </w:t>
      </w:r>
      <w:r w:rsidDel="00000000" w:rsidR="00000000" w:rsidRPr="00000000">
        <w:rPr>
          <w:b w:val="1"/>
          <w:rtl w:val="0"/>
        </w:rPr>
        <w:t xml:space="preserve">Fractal geometry</w:t>
      </w:r>
      <w:r w:rsidDel="00000000" w:rsidR="00000000" w:rsidRPr="00000000">
        <w:rPr>
          <w:rtl w:val="0"/>
        </w:rPr>
        <w:t xml:space="preserve"> and </w:t>
      </w:r>
      <w:r w:rsidDel="00000000" w:rsidR="00000000" w:rsidRPr="00000000">
        <w:rPr>
          <w:b w:val="1"/>
          <w:rtl w:val="0"/>
        </w:rPr>
        <w:t xml:space="preserve">non-linear dynamics</w:t>
      </w:r>
      <w:r w:rsidDel="00000000" w:rsidR="00000000" w:rsidRPr="00000000">
        <w:rPr>
          <w:rtl w:val="0"/>
        </w:rPr>
        <w:t xml:space="preserve"> can be used in MCP to simulate systems where small initial conditions lead to vastly different outcomes—an analogy to the way Van Gogh captured the inherent unpredictability of nature. His work informs </w:t>
      </w:r>
      <w:r w:rsidDel="00000000" w:rsidR="00000000" w:rsidRPr="00000000">
        <w:rPr>
          <w:b w:val="1"/>
          <w:rtl w:val="0"/>
        </w:rPr>
        <w:t xml:space="preserve">complex system modeling</w:t>
      </w:r>
      <w:r w:rsidDel="00000000" w:rsidR="00000000" w:rsidRPr="00000000">
        <w:rPr>
          <w:rtl w:val="0"/>
        </w:rPr>
        <w:t xml:space="preserve"> in areas like quantum chaos and </w:t>
      </w:r>
      <w:r w:rsidDel="00000000" w:rsidR="00000000" w:rsidRPr="00000000">
        <w:rPr>
          <w:b w:val="1"/>
          <w:rtl w:val="0"/>
        </w:rPr>
        <w:t xml:space="preserve">multi-scale simulations</w:t>
      </w:r>
      <w:r w:rsidDel="00000000" w:rsidR="00000000" w:rsidRPr="00000000">
        <w:rPr>
          <w:rtl w:val="0"/>
        </w:rPr>
        <w:t xml:space="preserve">.</w:t>
      </w:r>
    </w:p>
    <w:p w:rsidR="00000000" w:rsidDel="00000000" w:rsidP="00000000" w:rsidRDefault="00000000" w:rsidRPr="00000000" w14:paraId="00000010">
      <w:pPr>
        <w:numPr>
          <w:ilvl w:val="0"/>
          <w:numId w:val="3"/>
        </w:numPr>
        <w:spacing w:after="0" w:afterAutospacing="0" w:before="0" w:beforeAutospacing="0" w:lineRule="auto"/>
        <w:ind w:left="720" w:hanging="360"/>
      </w:pPr>
      <w:r w:rsidDel="00000000" w:rsidR="00000000" w:rsidRPr="00000000">
        <w:rPr>
          <w:b w:val="1"/>
          <w:rtl w:val="0"/>
        </w:rPr>
        <w:t xml:space="preserve">Depth and Multi-Dimensional Data Representation</w:t>
      </w:r>
      <w:r w:rsidDel="00000000" w:rsidR="00000000" w:rsidRPr="00000000">
        <w:rPr>
          <w:rtl w:val="0"/>
        </w:rPr>
        <w:t xml:space="preserve">: Van Gogh’s ability to create perceptual depth in his paintings on flat surfaces serves as an analog for creating </w:t>
      </w:r>
      <w:r w:rsidDel="00000000" w:rsidR="00000000" w:rsidRPr="00000000">
        <w:rPr>
          <w:b w:val="1"/>
          <w:rtl w:val="0"/>
        </w:rPr>
        <w:t xml:space="preserve">multi-dimensional representations</w:t>
      </w:r>
      <w:r w:rsidDel="00000000" w:rsidR="00000000" w:rsidRPr="00000000">
        <w:rPr>
          <w:rtl w:val="0"/>
        </w:rPr>
        <w:t xml:space="preserve"> of data within MCP. His use of layered textures and movement can inspire </w:t>
      </w:r>
      <w:r w:rsidDel="00000000" w:rsidR="00000000" w:rsidRPr="00000000">
        <w:rPr>
          <w:b w:val="1"/>
          <w:rtl w:val="0"/>
        </w:rPr>
        <w:t xml:space="preserve">algorithms for visualizing high-dimensional spaces</w:t>
      </w:r>
      <w:r w:rsidDel="00000000" w:rsidR="00000000" w:rsidRPr="00000000">
        <w:rPr>
          <w:rtl w:val="0"/>
        </w:rPr>
        <w:t xml:space="preserve">, where complex data structures must be represented in accessible, intuitive ways.</w:t>
      </w:r>
    </w:p>
    <w:p w:rsidR="00000000" w:rsidDel="00000000" w:rsidP="00000000" w:rsidRDefault="00000000" w:rsidRPr="00000000" w14:paraId="00000011">
      <w:pPr>
        <w:numPr>
          <w:ilvl w:val="1"/>
          <w:numId w:val="3"/>
        </w:numPr>
        <w:spacing w:after="240" w:before="0" w:beforeAutospacing="0" w:lineRule="auto"/>
        <w:ind w:left="1440" w:hanging="360"/>
      </w:pPr>
      <w:r w:rsidDel="00000000" w:rsidR="00000000" w:rsidRPr="00000000">
        <w:rPr>
          <w:b w:val="1"/>
          <w:rtl w:val="0"/>
        </w:rPr>
        <w:t xml:space="preserve">MCP Application</w:t>
      </w:r>
      <w:r w:rsidDel="00000000" w:rsidR="00000000" w:rsidRPr="00000000">
        <w:rPr>
          <w:rtl w:val="0"/>
        </w:rPr>
        <w:t xml:space="preserve">: MCP can leverage van Gogh’s techniques to enhance the representation of </w:t>
      </w:r>
      <w:r w:rsidDel="00000000" w:rsidR="00000000" w:rsidRPr="00000000">
        <w:rPr>
          <w:b w:val="1"/>
          <w:rtl w:val="0"/>
        </w:rPr>
        <w:t xml:space="preserve">quantum states</w:t>
      </w:r>
      <w:r w:rsidDel="00000000" w:rsidR="00000000" w:rsidRPr="00000000">
        <w:rPr>
          <w:rtl w:val="0"/>
        </w:rPr>
        <w:t xml:space="preserve">, </w:t>
      </w:r>
      <w:r w:rsidDel="00000000" w:rsidR="00000000" w:rsidRPr="00000000">
        <w:rPr>
          <w:b w:val="1"/>
          <w:rtl w:val="0"/>
        </w:rPr>
        <w:t xml:space="preserve">multi-layered networks</w:t>
      </w:r>
      <w:r w:rsidDel="00000000" w:rsidR="00000000" w:rsidRPr="00000000">
        <w:rPr>
          <w:rtl w:val="0"/>
        </w:rPr>
        <w:t xml:space="preserve">, and </w:t>
      </w:r>
      <w:r w:rsidDel="00000000" w:rsidR="00000000" w:rsidRPr="00000000">
        <w:rPr>
          <w:b w:val="1"/>
          <w:rtl w:val="0"/>
        </w:rPr>
        <w:t xml:space="preserve">parallel computational processes</w:t>
      </w:r>
      <w:r w:rsidDel="00000000" w:rsidR="00000000" w:rsidRPr="00000000">
        <w:rPr>
          <w:rtl w:val="0"/>
        </w:rPr>
        <w:t xml:space="preserve">. By mimicking his use of perspective and depth, MCP can create more intuitive models for understanding </w:t>
      </w:r>
      <w:r w:rsidDel="00000000" w:rsidR="00000000" w:rsidRPr="00000000">
        <w:rPr>
          <w:b w:val="1"/>
          <w:rtl w:val="0"/>
        </w:rPr>
        <w:t xml:space="preserve">quantum entanglement</w:t>
      </w:r>
      <w:r w:rsidDel="00000000" w:rsidR="00000000" w:rsidRPr="00000000">
        <w:rPr>
          <w:rtl w:val="0"/>
        </w:rPr>
        <w:t xml:space="preserve">, </w:t>
      </w:r>
      <w:r w:rsidDel="00000000" w:rsidR="00000000" w:rsidRPr="00000000">
        <w:rPr>
          <w:b w:val="1"/>
          <w:rtl w:val="0"/>
        </w:rPr>
        <w:t xml:space="preserve">multi-dimensional datasets</w:t>
      </w:r>
      <w:r w:rsidDel="00000000" w:rsidR="00000000" w:rsidRPr="00000000">
        <w:rPr>
          <w:rtl w:val="0"/>
        </w:rPr>
        <w:t xml:space="preserve">, and </w:t>
      </w:r>
      <w:r w:rsidDel="00000000" w:rsidR="00000000" w:rsidRPr="00000000">
        <w:rPr>
          <w:b w:val="1"/>
          <w:rtl w:val="0"/>
        </w:rPr>
        <w:t xml:space="preserve">hierarchical systems</w:t>
      </w:r>
      <w:r w:rsidDel="00000000" w:rsidR="00000000" w:rsidRPr="00000000">
        <w:rPr>
          <w:rtl w:val="0"/>
        </w:rPr>
        <w:t xml:space="preserve">.</w:t>
      </w:r>
    </w:p>
    <w:p w:rsidR="00000000" w:rsidDel="00000000" w:rsidP="00000000" w:rsidRDefault="00000000" w:rsidRPr="00000000" w14:paraId="0000001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spacing w:after="240" w:before="240" w:lineRule="auto"/>
        <w:rPr/>
      </w:pPr>
      <w:r w:rsidDel="00000000" w:rsidR="00000000" w:rsidRPr="00000000">
        <w:rPr>
          <w:b w:val="1"/>
          <w:rtl w:val="0"/>
        </w:rPr>
        <w:t xml:space="preserve">Conclusion:</w:t>
      </w:r>
      <w:r w:rsidDel="00000000" w:rsidR="00000000" w:rsidRPr="00000000">
        <w:rPr>
          <w:rtl w:val="0"/>
        </w:rPr>
        <w:t xml:space="preserve"> Vincent van Gogh’s unique artistic vision—his understanding of natural forms, color theory, turbulence, and texture—can be mathematically and computationally integrated into the </w:t>
      </w:r>
      <w:r w:rsidDel="00000000" w:rsidR="00000000" w:rsidRPr="00000000">
        <w:rPr>
          <w:b w:val="1"/>
          <w:rtl w:val="0"/>
        </w:rPr>
        <w:t xml:space="preserve">Multiplicity Computational Paradigm (MCP)</w:t>
      </w:r>
      <w:r w:rsidDel="00000000" w:rsidR="00000000" w:rsidRPr="00000000">
        <w:rPr>
          <w:rtl w:val="0"/>
        </w:rPr>
        <w:t xml:space="preserve">. His contributions offer a pathway to developing advanced </w:t>
      </w:r>
      <w:r w:rsidDel="00000000" w:rsidR="00000000" w:rsidRPr="00000000">
        <w:rPr>
          <w:b w:val="1"/>
          <w:rtl w:val="0"/>
        </w:rPr>
        <w:t xml:space="preserve">visual simulations</w:t>
      </w:r>
      <w:r w:rsidDel="00000000" w:rsidR="00000000" w:rsidRPr="00000000">
        <w:rPr>
          <w:rtl w:val="0"/>
        </w:rPr>
        <w:t xml:space="preserve">, </w:t>
      </w:r>
      <w:r w:rsidDel="00000000" w:rsidR="00000000" w:rsidRPr="00000000">
        <w:rPr>
          <w:b w:val="1"/>
          <w:rtl w:val="0"/>
        </w:rPr>
        <w:t xml:space="preserve">quantum fluid models</w:t>
      </w:r>
      <w:r w:rsidDel="00000000" w:rsidR="00000000" w:rsidRPr="00000000">
        <w:rPr>
          <w:rtl w:val="0"/>
        </w:rPr>
        <w:t xml:space="preserve">, and </w:t>
      </w:r>
      <w:r w:rsidDel="00000000" w:rsidR="00000000" w:rsidRPr="00000000">
        <w:rPr>
          <w:b w:val="1"/>
          <w:rtl w:val="0"/>
        </w:rPr>
        <w:t xml:space="preserve">data representation algorithms</w:t>
      </w:r>
      <w:r w:rsidDel="00000000" w:rsidR="00000000" w:rsidRPr="00000000">
        <w:rPr>
          <w:rtl w:val="0"/>
        </w:rPr>
        <w:t xml:space="preserve">. By translating Van Gogh’s insights into computational frameworks, MCP can simulate and visualize complex, multi-scale systems more effectively, opening new avenues for creativity, scientific discovery, and technological innovation.</w:t>
      </w:r>
    </w:p>
    <w:p w:rsidR="00000000" w:rsidDel="00000000" w:rsidP="00000000" w:rsidRDefault="00000000" w:rsidRPr="00000000" w14:paraId="00000014">
      <w:pPr>
        <w:pStyle w:val="Heading3"/>
        <w:keepNext w:val="0"/>
        <w:keepLines w:val="0"/>
        <w:spacing w:before="280" w:lineRule="auto"/>
        <w:rPr>
          <w:b w:val="1"/>
          <w:color w:val="000000"/>
          <w:sz w:val="26"/>
          <w:szCs w:val="26"/>
        </w:rPr>
      </w:pPr>
      <w:bookmarkStart w:colFirst="0" w:colLast="0" w:name="_h3ydvjuopq08" w:id="1"/>
      <w:bookmarkEnd w:id="1"/>
      <w:r w:rsidDel="00000000" w:rsidR="00000000" w:rsidRPr="00000000">
        <w:rPr>
          <w:b w:val="1"/>
          <w:color w:val="000000"/>
          <w:sz w:val="26"/>
          <w:szCs w:val="26"/>
          <w:rtl w:val="0"/>
        </w:rPr>
        <w:t xml:space="preserve">Mathematical Overview for Integrating Vincent van Gogh’s Contributions into the Multiplicity Computational Paradigm (MCP)</w:t>
      </w:r>
    </w:p>
    <w:p w:rsidR="00000000" w:rsidDel="00000000" w:rsidP="00000000" w:rsidRDefault="00000000" w:rsidRPr="00000000" w14:paraId="00000015">
      <w:pPr>
        <w:spacing w:after="240" w:before="240" w:lineRule="auto"/>
        <w:rPr/>
      </w:pPr>
      <w:r w:rsidDel="00000000" w:rsidR="00000000" w:rsidRPr="00000000">
        <w:rPr>
          <w:rtl w:val="0"/>
        </w:rPr>
        <w:t xml:space="preserve">Vincent van Gogh’s artistic innovations offer deep insights into </w:t>
      </w:r>
      <w:r w:rsidDel="00000000" w:rsidR="00000000" w:rsidRPr="00000000">
        <w:rPr>
          <w:b w:val="1"/>
          <w:rtl w:val="0"/>
        </w:rPr>
        <w:t xml:space="preserve">visual perception</w:t>
      </w:r>
      <w:r w:rsidDel="00000000" w:rsidR="00000000" w:rsidRPr="00000000">
        <w:rPr>
          <w:rtl w:val="0"/>
        </w:rPr>
        <w:t xml:space="preserve">, </w:t>
      </w:r>
      <w:r w:rsidDel="00000000" w:rsidR="00000000" w:rsidRPr="00000000">
        <w:rPr>
          <w:b w:val="1"/>
          <w:rtl w:val="0"/>
        </w:rPr>
        <w:t xml:space="preserve">natural forms</w:t>
      </w:r>
      <w:r w:rsidDel="00000000" w:rsidR="00000000" w:rsidRPr="00000000">
        <w:rPr>
          <w:rtl w:val="0"/>
        </w:rPr>
        <w:t xml:space="preserve">, and </w:t>
      </w:r>
      <w:r w:rsidDel="00000000" w:rsidR="00000000" w:rsidRPr="00000000">
        <w:rPr>
          <w:b w:val="1"/>
          <w:rtl w:val="0"/>
        </w:rPr>
        <w:t xml:space="preserve">fluid dynamics</w:t>
      </w:r>
      <w:r w:rsidDel="00000000" w:rsidR="00000000" w:rsidRPr="00000000">
        <w:rPr>
          <w:rtl w:val="0"/>
        </w:rPr>
        <w:t xml:space="preserve">, which can be formalized and integrated into the </w:t>
      </w:r>
      <w:r w:rsidDel="00000000" w:rsidR="00000000" w:rsidRPr="00000000">
        <w:rPr>
          <w:b w:val="1"/>
          <w:rtl w:val="0"/>
        </w:rPr>
        <w:t xml:space="preserve">Multiplicity Computational Paradigm (MCP)</w:t>
      </w:r>
      <w:r w:rsidDel="00000000" w:rsidR="00000000" w:rsidRPr="00000000">
        <w:rPr>
          <w:rtl w:val="0"/>
        </w:rPr>
        <w:t xml:space="preserve">. His mastery of </w:t>
      </w:r>
      <w:r w:rsidDel="00000000" w:rsidR="00000000" w:rsidRPr="00000000">
        <w:rPr>
          <w:b w:val="1"/>
          <w:rtl w:val="0"/>
        </w:rPr>
        <w:t xml:space="preserve">color, texture, movement</w:t>
      </w:r>
      <w:r w:rsidDel="00000000" w:rsidR="00000000" w:rsidRPr="00000000">
        <w:rPr>
          <w:rtl w:val="0"/>
        </w:rPr>
        <w:t xml:space="preserve">, and </w:t>
      </w:r>
      <w:r w:rsidDel="00000000" w:rsidR="00000000" w:rsidRPr="00000000">
        <w:rPr>
          <w:b w:val="1"/>
          <w:rtl w:val="0"/>
        </w:rPr>
        <w:t xml:space="preserve">natural patterns</w:t>
      </w:r>
      <w:r w:rsidDel="00000000" w:rsidR="00000000" w:rsidRPr="00000000">
        <w:rPr>
          <w:rtl w:val="0"/>
        </w:rPr>
        <w:t xml:space="preserve"> aligns with mathematical principles used in </w:t>
      </w:r>
      <w:r w:rsidDel="00000000" w:rsidR="00000000" w:rsidRPr="00000000">
        <w:rPr>
          <w:b w:val="1"/>
          <w:rtl w:val="0"/>
        </w:rPr>
        <w:t xml:space="preserve">fluid mechanics</w:t>
      </w:r>
      <w:r w:rsidDel="00000000" w:rsidR="00000000" w:rsidRPr="00000000">
        <w:rPr>
          <w:rtl w:val="0"/>
        </w:rPr>
        <w:t xml:space="preserve">, </w:t>
      </w:r>
      <w:r w:rsidDel="00000000" w:rsidR="00000000" w:rsidRPr="00000000">
        <w:rPr>
          <w:b w:val="1"/>
          <w:rtl w:val="0"/>
        </w:rPr>
        <w:t xml:space="preserve">fractal geometry</w:t>
      </w:r>
      <w:r w:rsidDel="00000000" w:rsidR="00000000" w:rsidRPr="00000000">
        <w:rPr>
          <w:rtl w:val="0"/>
        </w:rPr>
        <w:t xml:space="preserve">, </w:t>
      </w:r>
      <w:r w:rsidDel="00000000" w:rsidR="00000000" w:rsidRPr="00000000">
        <w:rPr>
          <w:b w:val="1"/>
          <w:rtl w:val="0"/>
        </w:rPr>
        <w:t xml:space="preserve">data visualization</w:t>
      </w:r>
      <w:r w:rsidDel="00000000" w:rsidR="00000000" w:rsidRPr="00000000">
        <w:rPr>
          <w:rtl w:val="0"/>
        </w:rPr>
        <w:t xml:space="preserve">, and </w:t>
      </w:r>
      <w:r w:rsidDel="00000000" w:rsidR="00000000" w:rsidRPr="00000000">
        <w:rPr>
          <w:b w:val="1"/>
          <w:rtl w:val="0"/>
        </w:rPr>
        <w:t xml:space="preserve">multi-dimensional modeling</w:t>
      </w:r>
      <w:r w:rsidDel="00000000" w:rsidR="00000000" w:rsidRPr="00000000">
        <w:rPr>
          <w:rtl w:val="0"/>
        </w:rPr>
        <w:t xml:space="preserve">. This comprehensive mathematical overview translates van Gogh’s artistic contributions into frameworks that MCP can use for simulating complex systems and creating advanced computational models.</w:t>
      </w:r>
    </w:p>
    <w:p w:rsidR="00000000" w:rsidDel="00000000" w:rsidP="00000000" w:rsidRDefault="00000000" w:rsidRPr="00000000" w14:paraId="0000001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3"/>
        <w:keepNext w:val="0"/>
        <w:keepLines w:val="0"/>
        <w:spacing w:before="280" w:lineRule="auto"/>
        <w:rPr>
          <w:b w:val="1"/>
          <w:color w:val="000000"/>
          <w:sz w:val="26"/>
          <w:szCs w:val="26"/>
        </w:rPr>
      </w:pPr>
      <w:bookmarkStart w:colFirst="0" w:colLast="0" w:name="_mh0bhkus37ue" w:id="2"/>
      <w:bookmarkEnd w:id="2"/>
      <w:r w:rsidDel="00000000" w:rsidR="00000000" w:rsidRPr="00000000">
        <w:rPr>
          <w:b w:val="1"/>
          <w:color w:val="000000"/>
          <w:sz w:val="26"/>
          <w:szCs w:val="26"/>
          <w:rtl w:val="0"/>
        </w:rPr>
        <w:t xml:space="preserve">1. Fluid Dynamics and Turbulence in MCP</w:t>
      </w:r>
    </w:p>
    <w:p w:rsidR="00000000" w:rsidDel="00000000" w:rsidP="00000000" w:rsidRDefault="00000000" w:rsidRPr="00000000" w14:paraId="00000018">
      <w:pPr>
        <w:spacing w:after="240" w:before="240" w:lineRule="auto"/>
        <w:rPr/>
      </w:pPr>
      <w:r w:rsidDel="00000000" w:rsidR="00000000" w:rsidRPr="00000000">
        <w:rPr>
          <w:rtl w:val="0"/>
        </w:rPr>
        <w:t xml:space="preserve">One of the most striking aspects of van Gogh’s work, particularly </w:t>
      </w:r>
      <w:r w:rsidDel="00000000" w:rsidR="00000000" w:rsidRPr="00000000">
        <w:rPr>
          <w:i w:val="1"/>
          <w:rtl w:val="0"/>
        </w:rPr>
        <w:t xml:space="preserve">Starry Night</w:t>
      </w:r>
      <w:r w:rsidDel="00000000" w:rsidR="00000000" w:rsidRPr="00000000">
        <w:rPr>
          <w:rtl w:val="0"/>
        </w:rPr>
        <w:t xml:space="preserve">, is his representation of </w:t>
      </w:r>
      <w:r w:rsidDel="00000000" w:rsidR="00000000" w:rsidRPr="00000000">
        <w:rPr>
          <w:b w:val="1"/>
          <w:rtl w:val="0"/>
        </w:rPr>
        <w:t xml:space="preserve">turbulent flow</w:t>
      </w:r>
      <w:r w:rsidDel="00000000" w:rsidR="00000000" w:rsidRPr="00000000">
        <w:rPr>
          <w:rtl w:val="0"/>
        </w:rPr>
        <w:t xml:space="preserve">. His swirling brushstrokes resemble the motion of </w:t>
      </w:r>
      <w:r w:rsidDel="00000000" w:rsidR="00000000" w:rsidRPr="00000000">
        <w:rPr>
          <w:b w:val="1"/>
          <w:rtl w:val="0"/>
        </w:rPr>
        <w:t xml:space="preserve">vortices</w:t>
      </w:r>
      <w:r w:rsidDel="00000000" w:rsidR="00000000" w:rsidRPr="00000000">
        <w:rPr>
          <w:rtl w:val="0"/>
        </w:rPr>
        <w:t xml:space="preserve"> and </w:t>
      </w:r>
      <w:r w:rsidDel="00000000" w:rsidR="00000000" w:rsidRPr="00000000">
        <w:rPr>
          <w:b w:val="1"/>
          <w:rtl w:val="0"/>
        </w:rPr>
        <w:t xml:space="preserve">eddies</w:t>
      </w:r>
      <w:r w:rsidDel="00000000" w:rsidR="00000000" w:rsidRPr="00000000">
        <w:rPr>
          <w:rtl w:val="0"/>
        </w:rPr>
        <w:t xml:space="preserve"> in fluid dynamics, reflecting the underlying physics of </w:t>
      </w:r>
      <w:r w:rsidDel="00000000" w:rsidR="00000000" w:rsidRPr="00000000">
        <w:rPr>
          <w:b w:val="1"/>
          <w:rtl w:val="0"/>
        </w:rPr>
        <w:t xml:space="preserve">turbulent systems</w:t>
      </w:r>
      <w:r w:rsidDel="00000000" w:rsidR="00000000" w:rsidRPr="00000000">
        <w:rPr>
          <w:rtl w:val="0"/>
        </w:rPr>
        <w:t xml:space="preserve">. This can be modeled mathematically using the </w:t>
      </w:r>
      <w:r w:rsidDel="00000000" w:rsidR="00000000" w:rsidRPr="00000000">
        <w:rPr>
          <w:b w:val="1"/>
          <w:rtl w:val="0"/>
        </w:rPr>
        <w:t xml:space="preserve">Navier-Stokes equations</w:t>
      </w:r>
      <w:r w:rsidDel="00000000" w:rsidR="00000000" w:rsidRPr="00000000">
        <w:rPr>
          <w:rtl w:val="0"/>
        </w:rPr>
        <w:t xml:space="preserve">, which describe fluid motion in both classical and quantum systems.</w:t>
      </w:r>
    </w:p>
    <w:p w:rsidR="00000000" w:rsidDel="00000000" w:rsidP="00000000" w:rsidRDefault="00000000" w:rsidRPr="00000000" w14:paraId="00000019">
      <w:pPr>
        <w:pStyle w:val="Heading4"/>
        <w:keepNext w:val="0"/>
        <w:keepLines w:val="0"/>
        <w:spacing w:after="40" w:before="240" w:lineRule="auto"/>
        <w:rPr>
          <w:b w:val="1"/>
          <w:color w:val="000000"/>
          <w:sz w:val="22"/>
          <w:szCs w:val="22"/>
        </w:rPr>
      </w:pPr>
      <w:bookmarkStart w:colFirst="0" w:colLast="0" w:name="_m1w87lw1vwq0" w:id="3"/>
      <w:bookmarkEnd w:id="3"/>
      <w:r w:rsidDel="00000000" w:rsidR="00000000" w:rsidRPr="00000000">
        <w:rPr>
          <w:b w:val="1"/>
          <w:color w:val="000000"/>
          <w:sz w:val="22"/>
          <w:szCs w:val="22"/>
          <w:rtl w:val="0"/>
        </w:rPr>
        <w:t xml:space="preserve">Mathematical Formulation:</w:t>
      </w:r>
    </w:p>
    <w:p w:rsidR="00000000" w:rsidDel="00000000" w:rsidP="00000000" w:rsidRDefault="00000000" w:rsidRPr="00000000" w14:paraId="0000001A">
      <w:pPr>
        <w:spacing w:after="240" w:before="240" w:lineRule="auto"/>
        <w:rPr/>
      </w:pPr>
      <w:r w:rsidDel="00000000" w:rsidR="00000000" w:rsidRPr="00000000">
        <w:rPr>
          <w:rtl w:val="0"/>
        </w:rPr>
        <w:t xml:space="preserve">The </w:t>
      </w:r>
      <w:r w:rsidDel="00000000" w:rsidR="00000000" w:rsidRPr="00000000">
        <w:rPr>
          <w:b w:val="1"/>
          <w:rtl w:val="0"/>
        </w:rPr>
        <w:t xml:space="preserve">Navier-Stokes equations</w:t>
      </w:r>
      <w:r w:rsidDel="00000000" w:rsidR="00000000" w:rsidRPr="00000000">
        <w:rPr>
          <w:rtl w:val="0"/>
        </w:rPr>
        <w:t xml:space="preserve"> for incompressible fluid flow are given by:</w:t>
      </w:r>
    </w:p>
    <w:p w:rsidR="00000000" w:rsidDel="00000000" w:rsidP="00000000" w:rsidRDefault="00000000" w:rsidRPr="00000000" w14:paraId="0000001B">
      <w:pPr>
        <w:spacing w:after="240" w:before="240" w:lineRule="auto"/>
        <w:rPr/>
      </w:pPr>
      <w:r w:rsidDel="00000000" w:rsidR="00000000" w:rsidRPr="00000000">
        <w:rPr>
          <w:rFonts w:ascii="Arial Unicode MS" w:cs="Arial Unicode MS" w:eastAsia="Arial Unicode MS" w:hAnsi="Arial Unicode MS"/>
          <w:rtl w:val="0"/>
        </w:rPr>
        <w:t xml:space="preserve">∂u∂t+(u⋅∇)u=−1ρ∇p+ν∇2u\frac{\partial \mathbf{u}}{\partial t} + (\mathbf{u} \cdot \nabla) \mathbf{u} = -\frac{1}{\rho} \nabla p + \nu \nabla^2 \mathbf{u}∂t∂u​+(u⋅∇)u=−ρ1​∇p+ν∇2u</w:t>
      </w:r>
    </w:p>
    <w:p w:rsidR="00000000" w:rsidDel="00000000" w:rsidP="00000000" w:rsidRDefault="00000000" w:rsidRPr="00000000" w14:paraId="0000001C">
      <w:pPr>
        <w:spacing w:after="240" w:before="240" w:lineRule="auto"/>
        <w:rPr/>
      </w:pPr>
      <w:r w:rsidDel="00000000" w:rsidR="00000000" w:rsidRPr="00000000">
        <w:rPr>
          <w:rtl w:val="0"/>
        </w:rPr>
        <w:t xml:space="preserve">where:</w:t>
      </w:r>
    </w:p>
    <w:p w:rsidR="00000000" w:rsidDel="00000000" w:rsidP="00000000" w:rsidRDefault="00000000" w:rsidRPr="00000000" w14:paraId="0000001D">
      <w:pPr>
        <w:numPr>
          <w:ilvl w:val="0"/>
          <w:numId w:val="6"/>
        </w:numPr>
        <w:spacing w:after="0" w:afterAutospacing="0" w:before="240" w:lineRule="auto"/>
        <w:ind w:left="720" w:hanging="360"/>
      </w:pPr>
      <w:r w:rsidDel="00000000" w:rsidR="00000000" w:rsidRPr="00000000">
        <w:rPr>
          <w:rtl w:val="0"/>
        </w:rPr>
        <w:t xml:space="preserve">u\mathbf{u}u is the velocity field of the fluid,</w:t>
      </w:r>
    </w:p>
    <w:p w:rsidR="00000000" w:rsidDel="00000000" w:rsidP="00000000" w:rsidRDefault="00000000" w:rsidRPr="00000000" w14:paraId="0000001E">
      <w:pPr>
        <w:numPr>
          <w:ilvl w:val="0"/>
          <w:numId w:val="6"/>
        </w:numPr>
        <w:spacing w:after="0" w:afterAutospacing="0" w:before="0" w:beforeAutospacing="0" w:lineRule="auto"/>
        <w:ind w:left="720" w:hanging="360"/>
      </w:pPr>
      <w:r w:rsidDel="00000000" w:rsidR="00000000" w:rsidRPr="00000000">
        <w:rPr>
          <w:rtl w:val="0"/>
        </w:rPr>
        <w:t xml:space="preserve">ppp is the pressure,</w:t>
      </w:r>
    </w:p>
    <w:p w:rsidR="00000000" w:rsidDel="00000000" w:rsidP="00000000" w:rsidRDefault="00000000" w:rsidRPr="00000000" w14:paraId="0000001F">
      <w:pPr>
        <w:numPr>
          <w:ilvl w:val="0"/>
          <w:numId w:val="6"/>
        </w:numPr>
        <w:spacing w:after="0" w:afterAutospacing="0" w:before="0" w:beforeAutospacing="0" w:lineRule="auto"/>
        <w:ind w:left="720" w:hanging="360"/>
      </w:pPr>
      <w:r w:rsidDel="00000000" w:rsidR="00000000" w:rsidRPr="00000000">
        <w:rPr>
          <w:rtl w:val="0"/>
        </w:rPr>
        <w:t xml:space="preserve">ρ\rhoρ is the fluid density, and</w:t>
      </w:r>
    </w:p>
    <w:p w:rsidR="00000000" w:rsidDel="00000000" w:rsidP="00000000" w:rsidRDefault="00000000" w:rsidRPr="00000000" w14:paraId="00000020">
      <w:pPr>
        <w:numPr>
          <w:ilvl w:val="0"/>
          <w:numId w:val="6"/>
        </w:numPr>
        <w:spacing w:after="240" w:before="0" w:beforeAutospacing="0" w:lineRule="auto"/>
        <w:ind w:left="720" w:hanging="360"/>
      </w:pPr>
      <w:r w:rsidDel="00000000" w:rsidR="00000000" w:rsidRPr="00000000">
        <w:rPr>
          <w:rtl w:val="0"/>
        </w:rPr>
        <w:t xml:space="preserve">ν\nuν is the kinematic viscosity.</w:t>
      </w:r>
    </w:p>
    <w:p w:rsidR="00000000" w:rsidDel="00000000" w:rsidP="00000000" w:rsidRDefault="00000000" w:rsidRPr="00000000" w14:paraId="00000021">
      <w:pPr>
        <w:spacing w:after="240" w:before="240" w:lineRule="auto"/>
        <w:rPr/>
      </w:pPr>
      <w:r w:rsidDel="00000000" w:rsidR="00000000" w:rsidRPr="00000000">
        <w:rPr>
          <w:rtl w:val="0"/>
        </w:rPr>
        <w:t xml:space="preserve">In van Gogh’s works, the swirling brushstrokes visually represent </w:t>
      </w:r>
      <w:r w:rsidDel="00000000" w:rsidR="00000000" w:rsidRPr="00000000">
        <w:rPr>
          <w:b w:val="1"/>
          <w:rtl w:val="0"/>
        </w:rPr>
        <w:t xml:space="preserve">vorticity</w:t>
      </w:r>
      <w:r w:rsidDel="00000000" w:rsidR="00000000" w:rsidRPr="00000000">
        <w:rPr>
          <w:rtl w:val="0"/>
        </w:rPr>
        <w:t xml:space="preserve"> in the fluid. The </w:t>
      </w:r>
      <w:r w:rsidDel="00000000" w:rsidR="00000000" w:rsidRPr="00000000">
        <w:rPr>
          <w:b w:val="1"/>
          <w:rtl w:val="0"/>
        </w:rPr>
        <w:t xml:space="preserve">vorticity vector</w:t>
      </w:r>
      <w:r w:rsidDel="00000000" w:rsidR="00000000" w:rsidRPr="00000000">
        <w:rPr>
          <w:rFonts w:ascii="Arial Unicode MS" w:cs="Arial Unicode MS" w:eastAsia="Arial Unicode MS" w:hAnsi="Arial Unicode MS"/>
          <w:rtl w:val="0"/>
        </w:rPr>
        <w:t xml:space="preserve"> ω=∇×u\boldsymbol{\omega} = \nabla \times \mathbf{u}ω=∇×u captures the rotational motion in the fluid, which is a key feature of turbulent flow.</w:t>
      </w:r>
    </w:p>
    <w:p w:rsidR="00000000" w:rsidDel="00000000" w:rsidP="00000000" w:rsidRDefault="00000000" w:rsidRPr="00000000" w14:paraId="00000022">
      <w:pPr>
        <w:numPr>
          <w:ilvl w:val="0"/>
          <w:numId w:val="7"/>
        </w:numPr>
        <w:spacing w:after="240" w:before="240" w:lineRule="auto"/>
        <w:ind w:left="720" w:hanging="360"/>
      </w:pPr>
      <w:r w:rsidDel="00000000" w:rsidR="00000000" w:rsidRPr="00000000">
        <w:rPr>
          <w:b w:val="1"/>
          <w:rtl w:val="0"/>
        </w:rPr>
        <w:t xml:space="preserve">Integration into MCP</w:t>
      </w:r>
      <w:r w:rsidDel="00000000" w:rsidR="00000000" w:rsidRPr="00000000">
        <w:rPr>
          <w:rtl w:val="0"/>
        </w:rPr>
        <w:t xml:space="preserve">: MCP can simulate </w:t>
      </w:r>
      <w:r w:rsidDel="00000000" w:rsidR="00000000" w:rsidRPr="00000000">
        <w:rPr>
          <w:b w:val="1"/>
          <w:rtl w:val="0"/>
        </w:rPr>
        <w:t xml:space="preserve">quantum turbulence</w:t>
      </w:r>
      <w:r w:rsidDel="00000000" w:rsidR="00000000" w:rsidRPr="00000000">
        <w:rPr>
          <w:rtl w:val="0"/>
        </w:rPr>
        <w:t xml:space="preserve"> and </w:t>
      </w:r>
      <w:r w:rsidDel="00000000" w:rsidR="00000000" w:rsidRPr="00000000">
        <w:rPr>
          <w:b w:val="1"/>
          <w:rtl w:val="0"/>
        </w:rPr>
        <w:t xml:space="preserve">quantum fluids</w:t>
      </w:r>
      <w:r w:rsidDel="00000000" w:rsidR="00000000" w:rsidRPr="00000000">
        <w:rPr>
          <w:rtl w:val="0"/>
        </w:rPr>
        <w:t xml:space="preserve"> by leveraging </w:t>
      </w:r>
      <w:r w:rsidDel="00000000" w:rsidR="00000000" w:rsidRPr="00000000">
        <w:rPr>
          <w:b w:val="1"/>
          <w:rtl w:val="0"/>
        </w:rPr>
        <w:t xml:space="preserve">quantum analogs of the Navier-Stokes equations</w:t>
      </w:r>
      <w:r w:rsidDel="00000000" w:rsidR="00000000" w:rsidRPr="00000000">
        <w:rPr>
          <w:rtl w:val="0"/>
        </w:rPr>
        <w:t xml:space="preserve">. In quantum fluids like superfluids, the quantized vorticity can be modeled using similar equations but adapted for quantum systems. For example, in a </w:t>
      </w:r>
      <w:r w:rsidDel="00000000" w:rsidR="00000000" w:rsidRPr="00000000">
        <w:rPr>
          <w:b w:val="1"/>
          <w:rtl w:val="0"/>
        </w:rPr>
        <w:t xml:space="preserve">Bose-Einstein condensate (BEC)</w:t>
      </w:r>
      <w:r w:rsidDel="00000000" w:rsidR="00000000" w:rsidRPr="00000000">
        <w:rPr>
          <w:rFonts w:ascii="Arial Unicode MS" w:cs="Arial Unicode MS" w:eastAsia="Arial Unicode MS" w:hAnsi="Arial Unicode MS"/>
          <w:rtl w:val="0"/>
        </w:rPr>
        <w:t xml:space="preserve">, the Gross-Pitaevskii equation governs the dynamics:</w:t>
        <w:br w:type="textWrapping"/>
        <w:t xml:space="preserve">iℏ∂ψ∂t=(−ℏ22m∇2+V(r)+g∣ψ∣2)ψi \hbar \frac{\partial \psi}{\partial t} = \left( -\frac{\hbar^2}{2m} \nabla^2 + V(\mathbf{r}) + g |\psi|^2 \right) \psiiℏ∂t∂ψ​=(−2mℏ2​∇2+V(r)+g∣ψ∣2)ψ</w:t>
        <w:br w:type="textWrapping"/>
        <w:t xml:space="preserve">where ψ\psiψ is the quantum wavefunction, V(r)V(\mathbf{r})V(r) is the external potential, and ggg is the interaction strength between particles.</w:t>
        <w:br w:type="textWrapping"/>
        <w:t xml:space="preserve">Van Gogh’s visual representations of turbulence can inspire models where </w:t>
      </w:r>
      <w:r w:rsidDel="00000000" w:rsidR="00000000" w:rsidRPr="00000000">
        <w:rPr>
          <w:b w:val="1"/>
          <w:rtl w:val="0"/>
        </w:rPr>
        <w:t xml:space="preserve">quantum turbulence</w:t>
      </w:r>
      <w:r w:rsidDel="00000000" w:rsidR="00000000" w:rsidRPr="00000000">
        <w:rPr>
          <w:rtl w:val="0"/>
        </w:rPr>
        <w:t xml:space="preserve"> and </w:t>
      </w:r>
      <w:r w:rsidDel="00000000" w:rsidR="00000000" w:rsidRPr="00000000">
        <w:rPr>
          <w:b w:val="1"/>
          <w:rtl w:val="0"/>
        </w:rPr>
        <w:t xml:space="preserve">fluid behavior</w:t>
      </w:r>
      <w:r w:rsidDel="00000000" w:rsidR="00000000" w:rsidRPr="00000000">
        <w:rPr>
          <w:rtl w:val="0"/>
        </w:rPr>
        <w:t xml:space="preserve"> are simulated using MCP’s </w:t>
      </w:r>
      <w:r w:rsidDel="00000000" w:rsidR="00000000" w:rsidRPr="00000000">
        <w:rPr>
          <w:b w:val="1"/>
          <w:rtl w:val="0"/>
        </w:rPr>
        <w:t xml:space="preserve">quantum computing</w:t>
      </w:r>
      <w:r w:rsidDel="00000000" w:rsidR="00000000" w:rsidRPr="00000000">
        <w:rPr>
          <w:rtl w:val="0"/>
        </w:rPr>
        <w:t xml:space="preserve"> framework. These simulations could visualize </w:t>
      </w:r>
      <w:r w:rsidDel="00000000" w:rsidR="00000000" w:rsidRPr="00000000">
        <w:rPr>
          <w:b w:val="1"/>
          <w:rtl w:val="0"/>
        </w:rPr>
        <w:t xml:space="preserve">quantum vortex behavior</w:t>
      </w:r>
      <w:r w:rsidDel="00000000" w:rsidR="00000000" w:rsidRPr="00000000">
        <w:rPr>
          <w:rtl w:val="0"/>
        </w:rPr>
        <w:t xml:space="preserve"> analogous to the swirling patterns in van Gogh’s paintings.</w:t>
      </w:r>
    </w:p>
    <w:p w:rsidR="00000000" w:rsidDel="00000000" w:rsidP="00000000" w:rsidRDefault="00000000" w:rsidRPr="00000000" w14:paraId="0000002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Style w:val="Heading3"/>
        <w:keepNext w:val="0"/>
        <w:keepLines w:val="0"/>
        <w:spacing w:before="280" w:lineRule="auto"/>
        <w:rPr>
          <w:b w:val="1"/>
          <w:color w:val="000000"/>
          <w:sz w:val="26"/>
          <w:szCs w:val="26"/>
        </w:rPr>
      </w:pPr>
      <w:bookmarkStart w:colFirst="0" w:colLast="0" w:name="_sdf2r0dud5z8" w:id="4"/>
      <w:bookmarkEnd w:id="4"/>
      <w:r w:rsidDel="00000000" w:rsidR="00000000" w:rsidRPr="00000000">
        <w:rPr>
          <w:b w:val="1"/>
          <w:color w:val="000000"/>
          <w:sz w:val="26"/>
          <w:szCs w:val="26"/>
          <w:rtl w:val="0"/>
        </w:rPr>
        <w:t xml:space="preserve">2. Color Theory and Perceptual Data Modeling in MCP</w:t>
      </w:r>
    </w:p>
    <w:p w:rsidR="00000000" w:rsidDel="00000000" w:rsidP="00000000" w:rsidRDefault="00000000" w:rsidRPr="00000000" w14:paraId="00000025">
      <w:pPr>
        <w:spacing w:after="240" w:before="240" w:lineRule="auto"/>
        <w:rPr/>
      </w:pPr>
      <w:r w:rsidDel="00000000" w:rsidR="00000000" w:rsidRPr="00000000">
        <w:rPr>
          <w:rtl w:val="0"/>
        </w:rPr>
        <w:t xml:space="preserve">Van Gogh’s use of </w:t>
      </w:r>
      <w:r w:rsidDel="00000000" w:rsidR="00000000" w:rsidRPr="00000000">
        <w:rPr>
          <w:b w:val="1"/>
          <w:rtl w:val="0"/>
        </w:rPr>
        <w:t xml:space="preserve">color contrast, intensity</w:t>
      </w:r>
      <w:r w:rsidDel="00000000" w:rsidR="00000000" w:rsidRPr="00000000">
        <w:rPr>
          <w:rtl w:val="0"/>
        </w:rPr>
        <w:t xml:space="preserve">, and </w:t>
      </w:r>
      <w:r w:rsidDel="00000000" w:rsidR="00000000" w:rsidRPr="00000000">
        <w:rPr>
          <w:b w:val="1"/>
          <w:rtl w:val="0"/>
        </w:rPr>
        <w:t xml:space="preserve">complementary color theory</w:t>
      </w:r>
      <w:r w:rsidDel="00000000" w:rsidR="00000000" w:rsidRPr="00000000">
        <w:rPr>
          <w:rtl w:val="0"/>
        </w:rPr>
        <w:t xml:space="preserve"> can be mathematically formalized to inform </w:t>
      </w:r>
      <w:r w:rsidDel="00000000" w:rsidR="00000000" w:rsidRPr="00000000">
        <w:rPr>
          <w:b w:val="1"/>
          <w:rtl w:val="0"/>
        </w:rPr>
        <w:t xml:space="preserve">data visualization algorithms</w:t>
      </w:r>
      <w:r w:rsidDel="00000000" w:rsidR="00000000" w:rsidRPr="00000000">
        <w:rPr>
          <w:rtl w:val="0"/>
        </w:rPr>
        <w:t xml:space="preserve"> and </w:t>
      </w:r>
      <w:r w:rsidDel="00000000" w:rsidR="00000000" w:rsidRPr="00000000">
        <w:rPr>
          <w:b w:val="1"/>
          <w:rtl w:val="0"/>
        </w:rPr>
        <w:t xml:space="preserve">sensory processing models</w:t>
      </w:r>
      <w:r w:rsidDel="00000000" w:rsidR="00000000" w:rsidRPr="00000000">
        <w:rPr>
          <w:rtl w:val="0"/>
        </w:rPr>
        <w:t xml:space="preserve">. His intuitive understanding of how colors interact to produce vibrant, emotionally charged imagery can be encoded into </w:t>
      </w:r>
      <w:r w:rsidDel="00000000" w:rsidR="00000000" w:rsidRPr="00000000">
        <w:rPr>
          <w:b w:val="1"/>
          <w:rtl w:val="0"/>
        </w:rPr>
        <w:t xml:space="preserve">color space models</w:t>
      </w:r>
      <w:r w:rsidDel="00000000" w:rsidR="00000000" w:rsidRPr="00000000">
        <w:rPr>
          <w:rtl w:val="0"/>
        </w:rPr>
        <w:t xml:space="preserve"> used in computational frameworks.</w:t>
      </w:r>
    </w:p>
    <w:p w:rsidR="00000000" w:rsidDel="00000000" w:rsidP="00000000" w:rsidRDefault="00000000" w:rsidRPr="00000000" w14:paraId="00000026">
      <w:pPr>
        <w:pStyle w:val="Heading4"/>
        <w:keepNext w:val="0"/>
        <w:keepLines w:val="0"/>
        <w:spacing w:after="40" w:before="240" w:lineRule="auto"/>
        <w:rPr>
          <w:b w:val="1"/>
          <w:color w:val="000000"/>
          <w:sz w:val="22"/>
          <w:szCs w:val="22"/>
        </w:rPr>
      </w:pPr>
      <w:bookmarkStart w:colFirst="0" w:colLast="0" w:name="_7sl2nso8nhyo" w:id="5"/>
      <w:bookmarkEnd w:id="5"/>
      <w:r w:rsidDel="00000000" w:rsidR="00000000" w:rsidRPr="00000000">
        <w:rPr>
          <w:b w:val="1"/>
          <w:color w:val="000000"/>
          <w:sz w:val="22"/>
          <w:szCs w:val="22"/>
          <w:rtl w:val="0"/>
        </w:rPr>
        <w:t xml:space="preserve">Mathematical Formulation:</w:t>
      </w:r>
    </w:p>
    <w:p w:rsidR="00000000" w:rsidDel="00000000" w:rsidP="00000000" w:rsidRDefault="00000000" w:rsidRPr="00000000" w14:paraId="00000027">
      <w:pPr>
        <w:spacing w:after="240" w:before="240" w:lineRule="auto"/>
        <w:rPr/>
      </w:pPr>
      <w:r w:rsidDel="00000000" w:rsidR="00000000" w:rsidRPr="00000000">
        <w:rPr>
          <w:rtl w:val="0"/>
        </w:rPr>
        <w:t xml:space="preserve">Color can be represented in </w:t>
      </w:r>
      <w:r w:rsidDel="00000000" w:rsidR="00000000" w:rsidRPr="00000000">
        <w:rPr>
          <w:b w:val="1"/>
          <w:rtl w:val="0"/>
        </w:rPr>
        <w:t xml:space="preserve">color spaces</w:t>
      </w:r>
      <w:r w:rsidDel="00000000" w:rsidR="00000000" w:rsidRPr="00000000">
        <w:rPr>
          <w:rtl w:val="0"/>
        </w:rPr>
        <w:t xml:space="preserve">, such as </w:t>
      </w:r>
      <w:r w:rsidDel="00000000" w:rsidR="00000000" w:rsidRPr="00000000">
        <w:rPr>
          <w:b w:val="1"/>
          <w:rtl w:val="0"/>
        </w:rPr>
        <w:t xml:space="preserve">RGB (Red, Green, Blue)</w:t>
      </w:r>
      <w:r w:rsidDel="00000000" w:rsidR="00000000" w:rsidRPr="00000000">
        <w:rPr>
          <w:rtl w:val="0"/>
        </w:rPr>
        <w:t xml:space="preserve"> or </w:t>
      </w:r>
      <w:r w:rsidDel="00000000" w:rsidR="00000000" w:rsidRPr="00000000">
        <w:rPr>
          <w:b w:val="1"/>
          <w:rtl w:val="0"/>
        </w:rPr>
        <w:t xml:space="preserve">CIELAB</w:t>
      </w:r>
      <w:r w:rsidDel="00000000" w:rsidR="00000000" w:rsidRPr="00000000">
        <w:rPr>
          <w:rtl w:val="0"/>
        </w:rPr>
        <w:t xml:space="preserve">, which encode how humans perceive color differences based on </w:t>
      </w:r>
      <w:r w:rsidDel="00000000" w:rsidR="00000000" w:rsidRPr="00000000">
        <w:rPr>
          <w:b w:val="1"/>
          <w:rtl w:val="0"/>
        </w:rPr>
        <w:t xml:space="preserve">light intensity</w:t>
      </w:r>
      <w:r w:rsidDel="00000000" w:rsidR="00000000" w:rsidRPr="00000000">
        <w:rPr>
          <w:rtl w:val="0"/>
        </w:rPr>
        <w:t xml:space="preserve"> and </w:t>
      </w:r>
      <w:r w:rsidDel="00000000" w:rsidR="00000000" w:rsidRPr="00000000">
        <w:rPr>
          <w:b w:val="1"/>
          <w:rtl w:val="0"/>
        </w:rPr>
        <w:t xml:space="preserve">wavelengths</w:t>
      </w:r>
      <w:r w:rsidDel="00000000" w:rsidR="00000000" w:rsidRPr="00000000">
        <w:rPr>
          <w:rtl w:val="0"/>
        </w:rPr>
        <w:t xml:space="preserve">.</w:t>
      </w:r>
    </w:p>
    <w:p w:rsidR="00000000" w:rsidDel="00000000" w:rsidP="00000000" w:rsidRDefault="00000000" w:rsidRPr="00000000" w14:paraId="00000028">
      <w:pPr>
        <w:numPr>
          <w:ilvl w:val="0"/>
          <w:numId w:val="2"/>
        </w:numPr>
        <w:spacing w:after="0" w:afterAutospacing="0" w:before="240" w:lineRule="auto"/>
        <w:ind w:left="720" w:hanging="360"/>
      </w:pPr>
      <w:r w:rsidDel="00000000" w:rsidR="00000000" w:rsidRPr="00000000">
        <w:rPr>
          <w:b w:val="1"/>
          <w:rtl w:val="0"/>
        </w:rPr>
        <w:t xml:space="preserve">RGB model</w:t>
      </w:r>
      <w:r w:rsidDel="00000000" w:rsidR="00000000" w:rsidRPr="00000000">
        <w:rPr>
          <w:rtl w:val="0"/>
        </w:rPr>
        <w:t xml:space="preserve">: Colors are represented as points in a 3D coordinate system:</w:t>
        <w:br w:type="textWrapping"/>
        <w:t xml:space="preserve">Color(R,G,B)=αR+βG+γB\text{Color}(R, G, B) = \alpha R + \beta G + \gamma BColor(R,G,B)=αR+βG+γB</w:t>
        <w:br w:type="textWrapping"/>
        <w:t xml:space="preserve">where RRR, GGG, and BBB represent the intensity of red, green, and blue light, and α\alphaα, β\betaβ, and γ\gammaγ are weighting factors for the contribution of each color.</w:t>
      </w:r>
    </w:p>
    <w:p w:rsidR="00000000" w:rsidDel="00000000" w:rsidP="00000000" w:rsidRDefault="00000000" w:rsidRPr="00000000" w14:paraId="00000029">
      <w:pPr>
        <w:numPr>
          <w:ilvl w:val="0"/>
          <w:numId w:val="2"/>
        </w:numPr>
        <w:spacing w:after="0" w:afterAutospacing="0" w:before="0" w:beforeAutospacing="0" w:lineRule="auto"/>
        <w:ind w:left="720" w:hanging="360"/>
      </w:pPr>
      <w:r w:rsidDel="00000000" w:rsidR="00000000" w:rsidRPr="00000000">
        <w:rPr>
          <w:b w:val="1"/>
          <w:rtl w:val="0"/>
        </w:rPr>
        <w:t xml:space="preserve">CIELAB color space</w:t>
      </w:r>
      <w:r w:rsidDel="00000000" w:rsidR="00000000" w:rsidRPr="00000000">
        <w:rPr>
          <w:rtl w:val="0"/>
        </w:rPr>
        <w:t xml:space="preserve">: CIELAB models color perception in terms of </w:t>
      </w:r>
      <w:r w:rsidDel="00000000" w:rsidR="00000000" w:rsidRPr="00000000">
        <w:rPr>
          <w:b w:val="1"/>
          <w:rtl w:val="0"/>
        </w:rPr>
        <w:t xml:space="preserve">lightness</w:t>
      </w:r>
      <w:r w:rsidDel="00000000" w:rsidR="00000000" w:rsidRPr="00000000">
        <w:rPr>
          <w:rFonts w:ascii="Arial Unicode MS" w:cs="Arial Unicode MS" w:eastAsia="Arial Unicode MS" w:hAnsi="Arial Unicode MS"/>
          <w:rtl w:val="0"/>
        </w:rPr>
        <w:t xml:space="preserve"> (L∗L^*L∗) and </w:t>
      </w:r>
      <w:r w:rsidDel="00000000" w:rsidR="00000000" w:rsidRPr="00000000">
        <w:rPr>
          <w:b w:val="1"/>
          <w:rtl w:val="0"/>
        </w:rPr>
        <w:t xml:space="preserve">two color dimensions</w:t>
      </w:r>
      <w:r w:rsidDel="00000000" w:rsidR="00000000" w:rsidRPr="00000000">
        <w:rPr>
          <w:rFonts w:ascii="Arial Unicode MS" w:cs="Arial Unicode MS" w:eastAsia="Arial Unicode MS" w:hAnsi="Arial Unicode MS"/>
          <w:rtl w:val="0"/>
        </w:rPr>
        <w:t xml:space="preserve"> (a∗a^*a∗ for green-red and b∗b^*b∗ for blue-yellow), representing how human eyes perceive differences in color:</w:t>
        <w:br w:type="textWrapping"/>
        <w:t xml:space="preserve">ΔEab=(L2∗−L1∗)2+(a2∗−a1∗)2+(b2∗−b1∗)2\Delta E_{ab} = \sqrt{(L_2^* - L_1^*)^2 + (a_2^* - a_1^*)^2 + (b_2^* - b_1^*)^2}ΔEab​=(L2∗​−L1∗​)2+(a2∗​−a1∗​)2+(b2∗​−b1∗​)2​</w:t>
        <w:br w:type="textWrapping"/>
        <w:t xml:space="preserve">The </w:t>
      </w:r>
      <w:r w:rsidDel="00000000" w:rsidR="00000000" w:rsidRPr="00000000">
        <w:rPr>
          <w:b w:val="1"/>
          <w:rtl w:val="0"/>
        </w:rPr>
        <w:t xml:space="preserve">Euclidean distance</w:t>
      </w:r>
      <w:r w:rsidDel="00000000" w:rsidR="00000000" w:rsidRPr="00000000">
        <w:rPr>
          <w:rtl w:val="0"/>
        </w:rPr>
        <w:t xml:space="preserve"> between two colors in the CIELAB space determines how perceptually different they are.</w:t>
      </w:r>
    </w:p>
    <w:p w:rsidR="00000000" w:rsidDel="00000000" w:rsidP="00000000" w:rsidRDefault="00000000" w:rsidRPr="00000000" w14:paraId="0000002A">
      <w:pPr>
        <w:numPr>
          <w:ilvl w:val="0"/>
          <w:numId w:val="2"/>
        </w:numPr>
        <w:spacing w:after="240" w:before="0" w:beforeAutospacing="0" w:lineRule="auto"/>
        <w:ind w:left="720" w:hanging="360"/>
      </w:pPr>
      <w:r w:rsidDel="00000000" w:rsidR="00000000" w:rsidRPr="00000000">
        <w:rPr>
          <w:b w:val="1"/>
          <w:rtl w:val="0"/>
        </w:rPr>
        <w:t xml:space="preserve">Integration into MCP</w:t>
      </w:r>
      <w:r w:rsidDel="00000000" w:rsidR="00000000" w:rsidRPr="00000000">
        <w:rPr>
          <w:rtl w:val="0"/>
        </w:rPr>
        <w:t xml:space="preserve">: MCP can use van Gogh’s color theory insights to develop </w:t>
      </w:r>
      <w:r w:rsidDel="00000000" w:rsidR="00000000" w:rsidRPr="00000000">
        <w:rPr>
          <w:b w:val="1"/>
          <w:rtl w:val="0"/>
        </w:rPr>
        <w:t xml:space="preserve">algorithms for optimizing color contrast</w:t>
      </w:r>
      <w:r w:rsidDel="00000000" w:rsidR="00000000" w:rsidRPr="00000000">
        <w:rPr>
          <w:rtl w:val="0"/>
        </w:rPr>
        <w:t xml:space="preserve"> in </w:t>
      </w:r>
      <w:r w:rsidDel="00000000" w:rsidR="00000000" w:rsidRPr="00000000">
        <w:rPr>
          <w:b w:val="1"/>
          <w:rtl w:val="0"/>
        </w:rPr>
        <w:t xml:space="preserve">data visualization</w:t>
      </w:r>
      <w:r w:rsidDel="00000000" w:rsidR="00000000" w:rsidRPr="00000000">
        <w:rPr>
          <w:rtl w:val="0"/>
        </w:rPr>
        <w:t xml:space="preserve">. By simulating how humans perceive color differences, MCP can design </w:t>
      </w:r>
      <w:r w:rsidDel="00000000" w:rsidR="00000000" w:rsidRPr="00000000">
        <w:rPr>
          <w:b w:val="1"/>
          <w:rtl w:val="0"/>
        </w:rPr>
        <w:t xml:space="preserve">sensory data processing systems</w:t>
      </w:r>
      <w:r w:rsidDel="00000000" w:rsidR="00000000" w:rsidRPr="00000000">
        <w:rPr>
          <w:rtl w:val="0"/>
        </w:rPr>
        <w:t xml:space="preserve"> that enhance the interpretation of multi-dimensional data using </w:t>
      </w:r>
      <w:r w:rsidDel="00000000" w:rsidR="00000000" w:rsidRPr="00000000">
        <w:rPr>
          <w:b w:val="1"/>
          <w:rtl w:val="0"/>
        </w:rPr>
        <w:t xml:space="preserve">perceptual color models</w:t>
      </w:r>
      <w:r w:rsidDel="00000000" w:rsidR="00000000" w:rsidRPr="00000000">
        <w:rPr>
          <w:rtl w:val="0"/>
        </w:rPr>
        <w:t xml:space="preserve">. This is particularly useful in applications like </w:t>
      </w:r>
      <w:r w:rsidDel="00000000" w:rsidR="00000000" w:rsidRPr="00000000">
        <w:rPr>
          <w:b w:val="1"/>
          <w:rtl w:val="0"/>
        </w:rPr>
        <w:t xml:space="preserve">medical imaging</w:t>
      </w:r>
      <w:r w:rsidDel="00000000" w:rsidR="00000000" w:rsidRPr="00000000">
        <w:rPr>
          <w:rtl w:val="0"/>
        </w:rPr>
        <w:t xml:space="preserve">, </w:t>
      </w:r>
      <w:r w:rsidDel="00000000" w:rsidR="00000000" w:rsidRPr="00000000">
        <w:rPr>
          <w:b w:val="1"/>
          <w:rtl w:val="0"/>
        </w:rPr>
        <w:t xml:space="preserve">AI-driven art generation</w:t>
      </w:r>
      <w:r w:rsidDel="00000000" w:rsidR="00000000" w:rsidRPr="00000000">
        <w:rPr>
          <w:rtl w:val="0"/>
        </w:rPr>
        <w:t xml:space="preserve">, or </w:t>
      </w:r>
      <w:r w:rsidDel="00000000" w:rsidR="00000000" w:rsidRPr="00000000">
        <w:rPr>
          <w:b w:val="1"/>
          <w:rtl w:val="0"/>
        </w:rPr>
        <w:t xml:space="preserve">virtual reality</w:t>
      </w:r>
      <w:r w:rsidDel="00000000" w:rsidR="00000000" w:rsidRPr="00000000">
        <w:rPr>
          <w:rtl w:val="0"/>
        </w:rPr>
        <w:t xml:space="preserve"> environments, where understanding and enhancing color perception is crucial.</w:t>
      </w:r>
    </w:p>
    <w:p w:rsidR="00000000" w:rsidDel="00000000" w:rsidP="00000000" w:rsidRDefault="00000000" w:rsidRPr="00000000" w14:paraId="0000002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3"/>
        <w:keepNext w:val="0"/>
        <w:keepLines w:val="0"/>
        <w:spacing w:before="280" w:lineRule="auto"/>
        <w:rPr>
          <w:b w:val="1"/>
          <w:color w:val="000000"/>
          <w:sz w:val="26"/>
          <w:szCs w:val="26"/>
        </w:rPr>
      </w:pPr>
      <w:bookmarkStart w:colFirst="0" w:colLast="0" w:name="_vsak4i4uchl7" w:id="6"/>
      <w:bookmarkEnd w:id="6"/>
      <w:r w:rsidDel="00000000" w:rsidR="00000000" w:rsidRPr="00000000">
        <w:rPr>
          <w:b w:val="1"/>
          <w:color w:val="000000"/>
          <w:sz w:val="26"/>
          <w:szCs w:val="26"/>
          <w:rtl w:val="0"/>
        </w:rPr>
        <w:t xml:space="preserve">3. Fractal Geometry and Natural Patterns in MCP</w:t>
      </w:r>
    </w:p>
    <w:p w:rsidR="00000000" w:rsidDel="00000000" w:rsidP="00000000" w:rsidRDefault="00000000" w:rsidRPr="00000000" w14:paraId="0000002D">
      <w:pPr>
        <w:spacing w:after="240" w:before="240" w:lineRule="auto"/>
        <w:rPr/>
      </w:pPr>
      <w:r w:rsidDel="00000000" w:rsidR="00000000" w:rsidRPr="00000000">
        <w:rPr>
          <w:rtl w:val="0"/>
        </w:rPr>
        <w:t xml:space="preserve">Van Gogh’s work often depicts </w:t>
      </w:r>
      <w:r w:rsidDel="00000000" w:rsidR="00000000" w:rsidRPr="00000000">
        <w:rPr>
          <w:b w:val="1"/>
          <w:rtl w:val="0"/>
        </w:rPr>
        <w:t xml:space="preserve">recursive, self-similar patterns</w:t>
      </w:r>
      <w:r w:rsidDel="00000000" w:rsidR="00000000" w:rsidRPr="00000000">
        <w:rPr>
          <w:rtl w:val="0"/>
        </w:rPr>
        <w:t xml:space="preserve"> in nature, such as the branching structures of trees, wheat fields, and the swirling patterns of clouds and stars. These forms can be mathematically described using </w:t>
      </w:r>
      <w:r w:rsidDel="00000000" w:rsidR="00000000" w:rsidRPr="00000000">
        <w:rPr>
          <w:b w:val="1"/>
          <w:rtl w:val="0"/>
        </w:rPr>
        <w:t xml:space="preserve">fractal geometry</w:t>
      </w:r>
      <w:r w:rsidDel="00000000" w:rsidR="00000000" w:rsidRPr="00000000">
        <w:rPr>
          <w:rtl w:val="0"/>
        </w:rPr>
        <w:t xml:space="preserve">, which captures the recursive nature of natural systems.</w:t>
      </w:r>
    </w:p>
    <w:p w:rsidR="00000000" w:rsidDel="00000000" w:rsidP="00000000" w:rsidRDefault="00000000" w:rsidRPr="00000000" w14:paraId="0000002E">
      <w:pPr>
        <w:pStyle w:val="Heading4"/>
        <w:keepNext w:val="0"/>
        <w:keepLines w:val="0"/>
        <w:spacing w:after="40" w:before="240" w:lineRule="auto"/>
        <w:rPr>
          <w:b w:val="1"/>
          <w:color w:val="000000"/>
          <w:sz w:val="22"/>
          <w:szCs w:val="22"/>
        </w:rPr>
      </w:pPr>
      <w:bookmarkStart w:colFirst="0" w:colLast="0" w:name="_wtwoasem0n5k" w:id="7"/>
      <w:bookmarkEnd w:id="7"/>
      <w:r w:rsidDel="00000000" w:rsidR="00000000" w:rsidRPr="00000000">
        <w:rPr>
          <w:b w:val="1"/>
          <w:color w:val="000000"/>
          <w:sz w:val="22"/>
          <w:szCs w:val="22"/>
          <w:rtl w:val="0"/>
        </w:rPr>
        <w:t xml:space="preserve">Mathematical Formulation:</w:t>
      </w:r>
    </w:p>
    <w:p w:rsidR="00000000" w:rsidDel="00000000" w:rsidP="00000000" w:rsidRDefault="00000000" w:rsidRPr="00000000" w14:paraId="0000002F">
      <w:pPr>
        <w:spacing w:after="240" w:before="240" w:lineRule="auto"/>
        <w:rPr/>
      </w:pPr>
      <w:r w:rsidDel="00000000" w:rsidR="00000000" w:rsidRPr="00000000">
        <w:rPr>
          <w:rtl w:val="0"/>
        </w:rPr>
        <w:t xml:space="preserve">A </w:t>
      </w:r>
      <w:r w:rsidDel="00000000" w:rsidR="00000000" w:rsidRPr="00000000">
        <w:rPr>
          <w:b w:val="1"/>
          <w:rtl w:val="0"/>
        </w:rPr>
        <w:t xml:space="preserve">fractal</w:t>
      </w:r>
      <w:r w:rsidDel="00000000" w:rsidR="00000000" w:rsidRPr="00000000">
        <w:rPr>
          <w:rtl w:val="0"/>
        </w:rPr>
        <w:t xml:space="preserve"> is a geometric shape that exhibits self-similarity at every scale. Mathematically, fractals are often generated using </w:t>
      </w:r>
      <w:r w:rsidDel="00000000" w:rsidR="00000000" w:rsidRPr="00000000">
        <w:rPr>
          <w:b w:val="1"/>
          <w:rtl w:val="0"/>
        </w:rPr>
        <w:t xml:space="preserve">iterative functions</w:t>
      </w:r>
      <w:r w:rsidDel="00000000" w:rsidR="00000000" w:rsidRPr="00000000">
        <w:rPr>
          <w:rtl w:val="0"/>
        </w:rPr>
        <w:t xml:space="preserve">. A simple example is the </w:t>
      </w:r>
      <w:r w:rsidDel="00000000" w:rsidR="00000000" w:rsidRPr="00000000">
        <w:rPr>
          <w:b w:val="1"/>
          <w:rtl w:val="0"/>
        </w:rPr>
        <w:t xml:space="preserve">Mandelbrot set</w:t>
      </w:r>
      <w:r w:rsidDel="00000000" w:rsidR="00000000" w:rsidRPr="00000000">
        <w:rPr>
          <w:rtl w:val="0"/>
        </w:rPr>
        <w:t xml:space="preserve">, defined by the recursive relation:</w:t>
      </w:r>
    </w:p>
    <w:p w:rsidR="00000000" w:rsidDel="00000000" w:rsidP="00000000" w:rsidRDefault="00000000" w:rsidRPr="00000000" w14:paraId="00000030">
      <w:pPr>
        <w:spacing w:after="240" w:before="240" w:lineRule="auto"/>
        <w:rPr/>
      </w:pPr>
      <w:r w:rsidDel="00000000" w:rsidR="00000000" w:rsidRPr="00000000">
        <w:rPr>
          <w:rtl w:val="0"/>
        </w:rPr>
        <w:t xml:space="preserve">zn+1=zn2+cz_{n+1} = z_n^2 + czn+1​=zn2​+c</w:t>
      </w:r>
    </w:p>
    <w:p w:rsidR="00000000" w:rsidDel="00000000" w:rsidP="00000000" w:rsidRDefault="00000000" w:rsidRPr="00000000" w14:paraId="00000031">
      <w:pPr>
        <w:spacing w:after="240" w:before="240" w:lineRule="auto"/>
        <w:rPr/>
      </w:pPr>
      <w:r w:rsidDel="00000000" w:rsidR="00000000" w:rsidRPr="00000000">
        <w:rPr>
          <w:rtl w:val="0"/>
        </w:rPr>
        <w:t xml:space="preserve">where znz_nzn​ is a complex number, and ccc is a constant. The resulting fractal exhibits infinite complexity and self-similarity.</w:t>
      </w:r>
    </w:p>
    <w:p w:rsidR="00000000" w:rsidDel="00000000" w:rsidP="00000000" w:rsidRDefault="00000000" w:rsidRPr="00000000" w14:paraId="00000032">
      <w:pPr>
        <w:spacing w:after="240" w:before="240" w:lineRule="auto"/>
        <w:rPr/>
      </w:pPr>
      <w:r w:rsidDel="00000000" w:rsidR="00000000" w:rsidRPr="00000000">
        <w:rPr>
          <w:rtl w:val="0"/>
        </w:rPr>
        <w:t xml:space="preserve">Another important fractal measure is the </w:t>
      </w:r>
      <w:r w:rsidDel="00000000" w:rsidR="00000000" w:rsidRPr="00000000">
        <w:rPr>
          <w:b w:val="1"/>
          <w:rtl w:val="0"/>
        </w:rPr>
        <w:t xml:space="preserve">fractal dimension</w:t>
      </w:r>
      <w:r w:rsidDel="00000000" w:rsidR="00000000" w:rsidRPr="00000000">
        <w:rPr>
          <w:rtl w:val="0"/>
        </w:rPr>
        <w:t xml:space="preserve">, which quantifies how detail in a fractal changes with scale. For example, the fractal dimension DDD can be computed using </w:t>
      </w:r>
      <w:r w:rsidDel="00000000" w:rsidR="00000000" w:rsidRPr="00000000">
        <w:rPr>
          <w:b w:val="1"/>
          <w:rtl w:val="0"/>
        </w:rPr>
        <w:t xml:space="preserve">box-counting</w:t>
      </w:r>
      <w:r w:rsidDel="00000000" w:rsidR="00000000" w:rsidRPr="00000000">
        <w:rPr>
          <w:rtl w:val="0"/>
        </w:rPr>
        <w:t xml:space="preserve"> methods:</w:t>
      </w:r>
    </w:p>
    <w:p w:rsidR="00000000" w:rsidDel="00000000" w:rsidP="00000000" w:rsidRDefault="00000000" w:rsidRPr="00000000" w14:paraId="00000033">
      <w:pPr>
        <w:spacing w:after="240" w:before="240" w:lineRule="auto"/>
        <w:rPr/>
      </w:pPr>
      <w:r w:rsidDel="00000000" w:rsidR="00000000" w:rsidRPr="00000000">
        <w:rPr>
          <w:rFonts w:ascii="Arial Unicode MS" w:cs="Arial Unicode MS" w:eastAsia="Arial Unicode MS" w:hAnsi="Arial Unicode MS"/>
          <w:rtl w:val="0"/>
        </w:rPr>
        <w:t xml:space="preserve">D=lim⁡ϵ→0log⁡N(ϵ)log⁡(1/ϵ)D = \lim_{\epsilon \to 0} \frac{\log N(\epsilon)}{\log (1/\epsilon)}D=ϵ→0lim​log(1/ϵ)logN(ϵ)​</w:t>
      </w:r>
    </w:p>
    <w:p w:rsidR="00000000" w:rsidDel="00000000" w:rsidP="00000000" w:rsidRDefault="00000000" w:rsidRPr="00000000" w14:paraId="00000034">
      <w:pPr>
        <w:spacing w:after="240" w:before="240" w:lineRule="auto"/>
        <w:rPr/>
      </w:pPr>
      <w:r w:rsidDel="00000000" w:rsidR="00000000" w:rsidRPr="00000000">
        <w:rPr>
          <w:rtl w:val="0"/>
        </w:rPr>
        <w:t xml:space="preserve">where N(ϵ)N(\epsilon)N(ϵ) is the number of boxes of size ϵ\epsilonϵ required to cover the fractal.</w:t>
      </w:r>
    </w:p>
    <w:p w:rsidR="00000000" w:rsidDel="00000000" w:rsidP="00000000" w:rsidRDefault="00000000" w:rsidRPr="00000000" w14:paraId="00000035">
      <w:pPr>
        <w:numPr>
          <w:ilvl w:val="0"/>
          <w:numId w:val="5"/>
        </w:numPr>
        <w:spacing w:after="240" w:before="240" w:lineRule="auto"/>
        <w:ind w:left="720" w:hanging="360"/>
      </w:pPr>
      <w:r w:rsidDel="00000000" w:rsidR="00000000" w:rsidRPr="00000000">
        <w:rPr>
          <w:b w:val="1"/>
          <w:rtl w:val="0"/>
        </w:rPr>
        <w:t xml:space="preserve">Integration into MCP</w:t>
      </w:r>
      <w:r w:rsidDel="00000000" w:rsidR="00000000" w:rsidRPr="00000000">
        <w:rPr>
          <w:rtl w:val="0"/>
        </w:rPr>
        <w:t xml:space="preserve">: MCP can use </w:t>
      </w:r>
      <w:r w:rsidDel="00000000" w:rsidR="00000000" w:rsidRPr="00000000">
        <w:rPr>
          <w:b w:val="1"/>
          <w:rtl w:val="0"/>
        </w:rPr>
        <w:t xml:space="preserve">fractal geometry</w:t>
      </w:r>
      <w:r w:rsidDel="00000000" w:rsidR="00000000" w:rsidRPr="00000000">
        <w:rPr>
          <w:rtl w:val="0"/>
        </w:rPr>
        <w:t xml:space="preserve"> to model </w:t>
      </w:r>
      <w:r w:rsidDel="00000000" w:rsidR="00000000" w:rsidRPr="00000000">
        <w:rPr>
          <w:b w:val="1"/>
          <w:rtl w:val="0"/>
        </w:rPr>
        <w:t xml:space="preserve">complex systems</w:t>
      </w:r>
      <w:r w:rsidDel="00000000" w:rsidR="00000000" w:rsidRPr="00000000">
        <w:rPr>
          <w:rtl w:val="0"/>
        </w:rPr>
        <w:t xml:space="preserve"> in quantum simulations, where recursive, self-similar structures emerge. For example, in quantum chaos or </w:t>
      </w:r>
      <w:r w:rsidDel="00000000" w:rsidR="00000000" w:rsidRPr="00000000">
        <w:rPr>
          <w:b w:val="1"/>
          <w:rtl w:val="0"/>
        </w:rPr>
        <w:t xml:space="preserve">quantum fractals</w:t>
      </w:r>
      <w:r w:rsidDel="00000000" w:rsidR="00000000" w:rsidRPr="00000000">
        <w:rPr>
          <w:rtl w:val="0"/>
        </w:rPr>
        <w:t xml:space="preserve">, the recursive nature of the system can be simulated using </w:t>
      </w:r>
      <w:r w:rsidDel="00000000" w:rsidR="00000000" w:rsidRPr="00000000">
        <w:rPr>
          <w:b w:val="1"/>
          <w:rtl w:val="0"/>
        </w:rPr>
        <w:t xml:space="preserve">quantum maps</w:t>
      </w:r>
      <w:r w:rsidDel="00000000" w:rsidR="00000000" w:rsidRPr="00000000">
        <w:rPr>
          <w:rtl w:val="0"/>
        </w:rPr>
        <w:t xml:space="preserve"> and </w:t>
      </w:r>
      <w:r w:rsidDel="00000000" w:rsidR="00000000" w:rsidRPr="00000000">
        <w:rPr>
          <w:b w:val="1"/>
          <w:rtl w:val="0"/>
        </w:rPr>
        <w:t xml:space="preserve">fractality</w:t>
      </w:r>
      <w:r w:rsidDel="00000000" w:rsidR="00000000" w:rsidRPr="00000000">
        <w:rPr>
          <w:rtl w:val="0"/>
        </w:rPr>
        <w:t xml:space="preserve"> at different scales. This is highly applicable to </w:t>
      </w:r>
      <w:r w:rsidDel="00000000" w:rsidR="00000000" w:rsidRPr="00000000">
        <w:rPr>
          <w:b w:val="1"/>
          <w:rtl w:val="0"/>
        </w:rPr>
        <w:t xml:space="preserve">multi-scale modeling</w:t>
      </w:r>
      <w:r w:rsidDel="00000000" w:rsidR="00000000" w:rsidRPr="00000000">
        <w:rPr>
          <w:rtl w:val="0"/>
        </w:rPr>
        <w:t xml:space="preserve">, such as in </w:t>
      </w:r>
      <w:r w:rsidDel="00000000" w:rsidR="00000000" w:rsidRPr="00000000">
        <w:rPr>
          <w:b w:val="1"/>
          <w:rtl w:val="0"/>
        </w:rPr>
        <w:t xml:space="preserve">ecosystems</w:t>
      </w:r>
      <w:r w:rsidDel="00000000" w:rsidR="00000000" w:rsidRPr="00000000">
        <w:rPr>
          <w:rtl w:val="0"/>
        </w:rPr>
        <w:t xml:space="preserve">, </w:t>
      </w:r>
      <w:r w:rsidDel="00000000" w:rsidR="00000000" w:rsidRPr="00000000">
        <w:rPr>
          <w:b w:val="1"/>
          <w:rtl w:val="0"/>
        </w:rPr>
        <w:t xml:space="preserve">neural networks</w:t>
      </w:r>
      <w:r w:rsidDel="00000000" w:rsidR="00000000" w:rsidRPr="00000000">
        <w:rPr>
          <w:rtl w:val="0"/>
        </w:rPr>
        <w:t xml:space="preserve">, or </w:t>
      </w:r>
      <w:r w:rsidDel="00000000" w:rsidR="00000000" w:rsidRPr="00000000">
        <w:rPr>
          <w:b w:val="1"/>
          <w:rtl w:val="0"/>
        </w:rPr>
        <w:t xml:space="preserve">quantum systems</w:t>
      </w:r>
      <w:r w:rsidDel="00000000" w:rsidR="00000000" w:rsidRPr="00000000">
        <w:rPr>
          <w:rtl w:val="0"/>
        </w:rPr>
        <w:t xml:space="preserve"> that exhibit scale-invariant behavior.</w:t>
        <w:br w:type="textWrapping"/>
        <w:t xml:space="preserve">Van Gogh’s depiction of fractal-like patterns in nature can inspire </w:t>
      </w:r>
      <w:r w:rsidDel="00000000" w:rsidR="00000000" w:rsidRPr="00000000">
        <w:rPr>
          <w:b w:val="1"/>
          <w:rtl w:val="0"/>
        </w:rPr>
        <w:t xml:space="preserve">visual simulations</w:t>
      </w:r>
      <w:r w:rsidDel="00000000" w:rsidR="00000000" w:rsidRPr="00000000">
        <w:rPr>
          <w:rtl w:val="0"/>
        </w:rPr>
        <w:t xml:space="preserve"> that capture the </w:t>
      </w:r>
      <w:r w:rsidDel="00000000" w:rsidR="00000000" w:rsidRPr="00000000">
        <w:rPr>
          <w:b w:val="1"/>
          <w:rtl w:val="0"/>
        </w:rPr>
        <w:t xml:space="preserve">emergent behavior of quantum systems</w:t>
      </w:r>
      <w:r w:rsidDel="00000000" w:rsidR="00000000" w:rsidRPr="00000000">
        <w:rPr>
          <w:rtl w:val="0"/>
        </w:rPr>
        <w:t xml:space="preserve"> over different scales, allowing for multi-dimensional representation in MCP.</w:t>
      </w:r>
    </w:p>
    <w:p w:rsidR="00000000" w:rsidDel="00000000" w:rsidP="00000000" w:rsidRDefault="00000000" w:rsidRPr="00000000" w14:paraId="0000003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pStyle w:val="Heading3"/>
        <w:keepNext w:val="0"/>
        <w:keepLines w:val="0"/>
        <w:spacing w:before="280" w:lineRule="auto"/>
        <w:rPr>
          <w:b w:val="1"/>
          <w:color w:val="000000"/>
          <w:sz w:val="26"/>
          <w:szCs w:val="26"/>
        </w:rPr>
      </w:pPr>
      <w:bookmarkStart w:colFirst="0" w:colLast="0" w:name="_q3cskl8c674d" w:id="8"/>
      <w:bookmarkEnd w:id="8"/>
      <w:r w:rsidDel="00000000" w:rsidR="00000000" w:rsidRPr="00000000">
        <w:rPr>
          <w:b w:val="1"/>
          <w:color w:val="000000"/>
          <w:sz w:val="26"/>
          <w:szCs w:val="26"/>
          <w:rtl w:val="0"/>
        </w:rPr>
        <w:t xml:space="preserve">4. Depth and Multi-Dimensional Data Representation in MCP</w:t>
      </w:r>
    </w:p>
    <w:p w:rsidR="00000000" w:rsidDel="00000000" w:rsidP="00000000" w:rsidRDefault="00000000" w:rsidRPr="00000000" w14:paraId="00000038">
      <w:pPr>
        <w:spacing w:after="240" w:before="240" w:lineRule="auto"/>
        <w:rPr/>
      </w:pPr>
      <w:r w:rsidDel="00000000" w:rsidR="00000000" w:rsidRPr="00000000">
        <w:rPr>
          <w:rtl w:val="0"/>
        </w:rPr>
        <w:t xml:space="preserve">Van Gogh’s ability to create </w:t>
      </w:r>
      <w:r w:rsidDel="00000000" w:rsidR="00000000" w:rsidRPr="00000000">
        <w:rPr>
          <w:b w:val="1"/>
          <w:rtl w:val="0"/>
        </w:rPr>
        <w:t xml:space="preserve">perceptual depth</w:t>
      </w:r>
      <w:r w:rsidDel="00000000" w:rsidR="00000000" w:rsidRPr="00000000">
        <w:rPr>
          <w:rtl w:val="0"/>
        </w:rPr>
        <w:t xml:space="preserve"> and </w:t>
      </w:r>
      <w:r w:rsidDel="00000000" w:rsidR="00000000" w:rsidRPr="00000000">
        <w:rPr>
          <w:b w:val="1"/>
          <w:rtl w:val="0"/>
        </w:rPr>
        <w:t xml:space="preserve">movement</w:t>
      </w:r>
      <w:r w:rsidDel="00000000" w:rsidR="00000000" w:rsidRPr="00000000">
        <w:rPr>
          <w:rtl w:val="0"/>
        </w:rPr>
        <w:t xml:space="preserve"> on a two-dimensional canvas can inspire the representation of </w:t>
      </w:r>
      <w:r w:rsidDel="00000000" w:rsidR="00000000" w:rsidRPr="00000000">
        <w:rPr>
          <w:b w:val="1"/>
          <w:rtl w:val="0"/>
        </w:rPr>
        <w:t xml:space="preserve">multi-dimensional data</w:t>
      </w:r>
      <w:r w:rsidDel="00000000" w:rsidR="00000000" w:rsidRPr="00000000">
        <w:rPr>
          <w:rtl w:val="0"/>
        </w:rPr>
        <w:t xml:space="preserve"> in MCP. His use of texture and layering to create depth can be translated into </w:t>
      </w:r>
      <w:r w:rsidDel="00000000" w:rsidR="00000000" w:rsidRPr="00000000">
        <w:rPr>
          <w:b w:val="1"/>
          <w:rtl w:val="0"/>
        </w:rPr>
        <w:t xml:space="preserve">mathematical models</w:t>
      </w:r>
      <w:r w:rsidDel="00000000" w:rsidR="00000000" w:rsidRPr="00000000">
        <w:rPr>
          <w:rtl w:val="0"/>
        </w:rPr>
        <w:t xml:space="preserve"> for visualizing and manipulating complex, multi-dimensional datasets.</w:t>
      </w:r>
    </w:p>
    <w:p w:rsidR="00000000" w:rsidDel="00000000" w:rsidP="00000000" w:rsidRDefault="00000000" w:rsidRPr="00000000" w14:paraId="00000039">
      <w:pPr>
        <w:pStyle w:val="Heading4"/>
        <w:keepNext w:val="0"/>
        <w:keepLines w:val="0"/>
        <w:spacing w:after="40" w:before="240" w:lineRule="auto"/>
        <w:rPr>
          <w:b w:val="1"/>
          <w:color w:val="000000"/>
          <w:sz w:val="22"/>
          <w:szCs w:val="22"/>
        </w:rPr>
      </w:pPr>
      <w:bookmarkStart w:colFirst="0" w:colLast="0" w:name="_pjws2fkr9a5e" w:id="9"/>
      <w:bookmarkEnd w:id="9"/>
      <w:r w:rsidDel="00000000" w:rsidR="00000000" w:rsidRPr="00000000">
        <w:rPr>
          <w:b w:val="1"/>
          <w:color w:val="000000"/>
          <w:sz w:val="22"/>
          <w:szCs w:val="22"/>
          <w:rtl w:val="0"/>
        </w:rPr>
        <w:t xml:space="preserve">Mathematical Formulation:</w:t>
      </w:r>
    </w:p>
    <w:p w:rsidR="00000000" w:rsidDel="00000000" w:rsidP="00000000" w:rsidRDefault="00000000" w:rsidRPr="00000000" w14:paraId="0000003A">
      <w:pPr>
        <w:spacing w:after="240" w:before="240" w:lineRule="auto"/>
        <w:rPr/>
      </w:pPr>
      <w:r w:rsidDel="00000000" w:rsidR="00000000" w:rsidRPr="00000000">
        <w:rPr>
          <w:rtl w:val="0"/>
        </w:rPr>
        <w:t xml:space="preserve">Multi-dimensional data can be represented using </w:t>
      </w:r>
      <w:r w:rsidDel="00000000" w:rsidR="00000000" w:rsidRPr="00000000">
        <w:rPr>
          <w:b w:val="1"/>
          <w:rtl w:val="0"/>
        </w:rPr>
        <w:t xml:space="preserve">tensor algebra</w:t>
      </w:r>
      <w:r w:rsidDel="00000000" w:rsidR="00000000" w:rsidRPr="00000000">
        <w:rPr>
          <w:rtl w:val="0"/>
        </w:rPr>
        <w:t xml:space="preserve">, where a </w:t>
      </w:r>
      <w:r w:rsidDel="00000000" w:rsidR="00000000" w:rsidRPr="00000000">
        <w:rPr>
          <w:b w:val="1"/>
          <w:rtl w:val="0"/>
        </w:rPr>
        <w:t xml:space="preserve">tensor</w:t>
      </w:r>
      <w:r w:rsidDel="00000000" w:rsidR="00000000" w:rsidRPr="00000000">
        <w:rPr>
          <w:rtl w:val="0"/>
        </w:rPr>
        <w:t xml:space="preserve"> is a multi-dimensional array of numerical values. For example, a </w:t>
      </w:r>
      <w:r w:rsidDel="00000000" w:rsidR="00000000" w:rsidRPr="00000000">
        <w:rPr>
          <w:b w:val="1"/>
          <w:rtl w:val="0"/>
        </w:rPr>
        <w:t xml:space="preserve">rank-3 tensor</w:t>
      </w:r>
      <w:r w:rsidDel="00000000" w:rsidR="00000000" w:rsidRPr="00000000">
        <w:rPr>
          <w:rtl w:val="0"/>
        </w:rPr>
        <w:t xml:space="preserve"> represents a 3D data structure, while a </w:t>
      </w:r>
      <w:r w:rsidDel="00000000" w:rsidR="00000000" w:rsidRPr="00000000">
        <w:rPr>
          <w:b w:val="1"/>
          <w:rtl w:val="0"/>
        </w:rPr>
        <w:t xml:space="preserve">rank-4 tensor</w:t>
      </w:r>
      <w:r w:rsidDel="00000000" w:rsidR="00000000" w:rsidRPr="00000000">
        <w:rPr>
          <w:rtl w:val="0"/>
        </w:rPr>
        <w:t xml:space="preserve"> represents a higher-dimensional data object:</w:t>
      </w:r>
    </w:p>
    <w:p w:rsidR="00000000" w:rsidDel="00000000" w:rsidP="00000000" w:rsidRDefault="00000000" w:rsidRPr="00000000" w14:paraId="0000003B">
      <w:pPr>
        <w:spacing w:after="240" w:before="240" w:lineRule="auto"/>
        <w:rPr/>
      </w:pPr>
      <w:r w:rsidDel="00000000" w:rsidR="00000000" w:rsidRPr="00000000">
        <w:rPr>
          <w:rtl w:val="0"/>
        </w:rPr>
        <w:t xml:space="preserve">T=[Tijk]\mathbf{T} = [T_{ijk}]T=[Tijk​]</w:t>
      </w:r>
    </w:p>
    <w:p w:rsidR="00000000" w:rsidDel="00000000" w:rsidP="00000000" w:rsidRDefault="00000000" w:rsidRPr="00000000" w14:paraId="0000003C">
      <w:pPr>
        <w:spacing w:after="240" w:before="240" w:lineRule="auto"/>
        <w:rPr/>
      </w:pPr>
      <w:r w:rsidDel="00000000" w:rsidR="00000000" w:rsidRPr="00000000">
        <w:rPr>
          <w:rtl w:val="0"/>
        </w:rPr>
        <w:t xml:space="preserve">where TijkT_{ijk}Tijk​ represents the data entry at indices iii, jjj, and kkk.</w:t>
      </w:r>
    </w:p>
    <w:p w:rsidR="00000000" w:rsidDel="00000000" w:rsidP="00000000" w:rsidRDefault="00000000" w:rsidRPr="00000000" w14:paraId="0000003D">
      <w:pPr>
        <w:spacing w:after="240" w:before="240" w:lineRule="auto"/>
        <w:rPr/>
      </w:pPr>
      <w:r w:rsidDel="00000000" w:rsidR="00000000" w:rsidRPr="00000000">
        <w:rPr>
          <w:rtl w:val="0"/>
        </w:rPr>
        <w:t xml:space="preserve">To visualize multi-dimensional data, we use </w:t>
      </w:r>
      <w:r w:rsidDel="00000000" w:rsidR="00000000" w:rsidRPr="00000000">
        <w:rPr>
          <w:b w:val="1"/>
          <w:rtl w:val="0"/>
        </w:rPr>
        <w:t xml:space="preserve">dimensionality reduction techniques</w:t>
      </w:r>
      <w:r w:rsidDel="00000000" w:rsidR="00000000" w:rsidRPr="00000000">
        <w:rPr>
          <w:rtl w:val="0"/>
        </w:rPr>
        <w:t xml:space="preserve">, such as </w:t>
      </w:r>
      <w:r w:rsidDel="00000000" w:rsidR="00000000" w:rsidRPr="00000000">
        <w:rPr>
          <w:b w:val="1"/>
          <w:rtl w:val="0"/>
        </w:rPr>
        <w:t xml:space="preserve">Principal Component Analysis (PCA)</w:t>
      </w:r>
      <w:r w:rsidDel="00000000" w:rsidR="00000000" w:rsidRPr="00000000">
        <w:rPr>
          <w:rtl w:val="0"/>
        </w:rPr>
        <w:t xml:space="preserve"> or </w:t>
      </w:r>
      <w:r w:rsidDel="00000000" w:rsidR="00000000" w:rsidRPr="00000000">
        <w:rPr>
          <w:b w:val="1"/>
          <w:rtl w:val="0"/>
        </w:rPr>
        <w:t xml:space="preserve">t-SNE (t-distributed Stochastic Neighbor Embedding)</w:t>
      </w:r>
      <w:r w:rsidDel="00000000" w:rsidR="00000000" w:rsidRPr="00000000">
        <w:rPr>
          <w:rtl w:val="0"/>
        </w:rPr>
        <w:t xml:space="preserve">. These techniques map high-dimensional data into lower-dimensional spaces, while preserving important features:</w:t>
      </w:r>
    </w:p>
    <w:p w:rsidR="00000000" w:rsidDel="00000000" w:rsidP="00000000" w:rsidRDefault="00000000" w:rsidRPr="00000000" w14:paraId="0000003E">
      <w:pPr>
        <w:numPr>
          <w:ilvl w:val="0"/>
          <w:numId w:val="4"/>
        </w:numPr>
        <w:spacing w:after="0" w:afterAutospacing="0" w:before="240" w:lineRule="auto"/>
        <w:ind w:left="720" w:hanging="360"/>
      </w:pPr>
      <w:r w:rsidDel="00000000" w:rsidR="00000000" w:rsidRPr="00000000">
        <w:rPr>
          <w:b w:val="1"/>
          <w:rtl w:val="0"/>
        </w:rPr>
        <w:t xml:space="preserve">PCA</w:t>
      </w:r>
      <w:r w:rsidDel="00000000" w:rsidR="00000000" w:rsidRPr="00000000">
        <w:rPr>
          <w:rtl w:val="0"/>
        </w:rPr>
        <w:t xml:space="preserve">: Projects data onto the principal components that capture the most variance in the data:</w:t>
        <w:br w:type="textWrapping"/>
        <w:t xml:space="preserve">Y=XW\mathbf{Y} = \mathbf{X} \mathbf{W}Y=XW</w:t>
        <w:br w:type="textWrapping"/>
        <w:t xml:space="preserve">where X\mathbf{X}X is the original data, W\mathbf{W}W is the matrix of principal component weights, and Y\mathbf{Y}Y is the reduced data.</w:t>
      </w:r>
    </w:p>
    <w:p w:rsidR="00000000" w:rsidDel="00000000" w:rsidP="00000000" w:rsidRDefault="00000000" w:rsidRPr="00000000" w14:paraId="0000003F">
      <w:pPr>
        <w:numPr>
          <w:ilvl w:val="0"/>
          <w:numId w:val="4"/>
        </w:numPr>
        <w:spacing w:after="0" w:afterAutospacing="0" w:before="0" w:beforeAutospacing="0" w:lineRule="auto"/>
        <w:ind w:left="720" w:hanging="360"/>
      </w:pPr>
      <w:r w:rsidDel="00000000" w:rsidR="00000000" w:rsidRPr="00000000">
        <w:rPr>
          <w:b w:val="1"/>
          <w:rtl w:val="0"/>
        </w:rPr>
        <w:t xml:space="preserve">t-SNE</w:t>
      </w:r>
      <w:r w:rsidDel="00000000" w:rsidR="00000000" w:rsidRPr="00000000">
        <w:rPr>
          <w:rtl w:val="0"/>
        </w:rPr>
        <w:t xml:space="preserve">: Maps high-dimensional data into 2D or 3D by minimizing the divergence between probability distributions of pairwise data point distances in both the high-dimensional and low-dimensional spaces.</w:t>
      </w:r>
    </w:p>
    <w:p w:rsidR="00000000" w:rsidDel="00000000" w:rsidP="00000000" w:rsidRDefault="00000000" w:rsidRPr="00000000" w14:paraId="00000040">
      <w:pPr>
        <w:numPr>
          <w:ilvl w:val="0"/>
          <w:numId w:val="4"/>
        </w:numPr>
        <w:spacing w:after="240" w:before="0" w:beforeAutospacing="0" w:lineRule="auto"/>
        <w:ind w:left="720" w:hanging="360"/>
      </w:pPr>
      <w:r w:rsidDel="00000000" w:rsidR="00000000" w:rsidRPr="00000000">
        <w:rPr>
          <w:b w:val="1"/>
          <w:rtl w:val="0"/>
        </w:rPr>
        <w:t xml:space="preserve">Integration into MCP</w:t>
      </w:r>
      <w:r w:rsidDel="00000000" w:rsidR="00000000" w:rsidRPr="00000000">
        <w:rPr>
          <w:rtl w:val="0"/>
        </w:rPr>
        <w:t xml:space="preserve">: MCP can leverage van Gogh’s techniques to represent </w:t>
      </w:r>
      <w:r w:rsidDel="00000000" w:rsidR="00000000" w:rsidRPr="00000000">
        <w:rPr>
          <w:b w:val="1"/>
          <w:rtl w:val="0"/>
        </w:rPr>
        <w:t xml:space="preserve">quantum states</w:t>
      </w:r>
      <w:r w:rsidDel="00000000" w:rsidR="00000000" w:rsidRPr="00000000">
        <w:rPr>
          <w:rtl w:val="0"/>
        </w:rPr>
        <w:t xml:space="preserve"> and </w:t>
      </w:r>
      <w:r w:rsidDel="00000000" w:rsidR="00000000" w:rsidRPr="00000000">
        <w:rPr>
          <w:b w:val="1"/>
          <w:rtl w:val="0"/>
        </w:rPr>
        <w:t xml:space="preserve">multi-layered datasets</w:t>
      </w:r>
      <w:r w:rsidDel="00000000" w:rsidR="00000000" w:rsidRPr="00000000">
        <w:rPr>
          <w:rtl w:val="0"/>
        </w:rPr>
        <w:t xml:space="preserve"> using </w:t>
      </w:r>
      <w:r w:rsidDel="00000000" w:rsidR="00000000" w:rsidRPr="00000000">
        <w:rPr>
          <w:b w:val="1"/>
          <w:rtl w:val="0"/>
        </w:rPr>
        <w:t xml:space="preserve">dimensionality reduction</w:t>
      </w:r>
      <w:r w:rsidDel="00000000" w:rsidR="00000000" w:rsidRPr="00000000">
        <w:rPr>
          <w:rtl w:val="0"/>
        </w:rPr>
        <w:t xml:space="preserve"> and </w:t>
      </w:r>
      <w:r w:rsidDel="00000000" w:rsidR="00000000" w:rsidRPr="00000000">
        <w:rPr>
          <w:b w:val="1"/>
          <w:rtl w:val="0"/>
        </w:rPr>
        <w:t xml:space="preserve">tensor-based models</w:t>
      </w:r>
      <w:r w:rsidDel="00000000" w:rsidR="00000000" w:rsidRPr="00000000">
        <w:rPr>
          <w:rtl w:val="0"/>
        </w:rPr>
        <w:t xml:space="preserve">. His approach to creating depth and perspective can inspire algorithms that translate complex quantum data into more interpretable formats, such as visualizations of </w:t>
      </w:r>
      <w:r w:rsidDel="00000000" w:rsidR="00000000" w:rsidRPr="00000000">
        <w:rPr>
          <w:b w:val="1"/>
          <w:rtl w:val="0"/>
        </w:rPr>
        <w:t xml:space="preserve">quantum entanglement</w:t>
      </w:r>
      <w:r w:rsidDel="00000000" w:rsidR="00000000" w:rsidRPr="00000000">
        <w:rPr>
          <w:rtl w:val="0"/>
        </w:rPr>
        <w:t xml:space="preserve">, </w:t>
      </w:r>
      <w:r w:rsidDel="00000000" w:rsidR="00000000" w:rsidRPr="00000000">
        <w:rPr>
          <w:b w:val="1"/>
          <w:rtl w:val="0"/>
        </w:rPr>
        <w:t xml:space="preserve">multi-level neural networks</w:t>
      </w:r>
      <w:r w:rsidDel="00000000" w:rsidR="00000000" w:rsidRPr="00000000">
        <w:rPr>
          <w:rtl w:val="0"/>
        </w:rPr>
        <w:t xml:space="preserve">, or </w:t>
      </w:r>
      <w:r w:rsidDel="00000000" w:rsidR="00000000" w:rsidRPr="00000000">
        <w:rPr>
          <w:b w:val="1"/>
          <w:rtl w:val="0"/>
        </w:rPr>
        <w:t xml:space="preserve">multi-scale physics simulations</w:t>
      </w:r>
      <w:r w:rsidDel="00000000" w:rsidR="00000000" w:rsidRPr="00000000">
        <w:rPr>
          <w:rtl w:val="0"/>
        </w:rPr>
        <w:t xml:space="preserve">.</w:t>
      </w:r>
    </w:p>
    <w:p w:rsidR="00000000" w:rsidDel="00000000" w:rsidP="00000000" w:rsidRDefault="00000000" w:rsidRPr="00000000" w14:paraId="0000004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pStyle w:val="Heading3"/>
        <w:keepNext w:val="0"/>
        <w:keepLines w:val="0"/>
        <w:spacing w:before="280" w:lineRule="auto"/>
        <w:rPr>
          <w:b w:val="1"/>
          <w:color w:val="000000"/>
          <w:sz w:val="26"/>
          <w:szCs w:val="26"/>
        </w:rPr>
      </w:pPr>
      <w:bookmarkStart w:colFirst="0" w:colLast="0" w:name="_2gellnpq2a5n" w:id="10"/>
      <w:bookmarkEnd w:id="10"/>
      <w:r w:rsidDel="00000000" w:rsidR="00000000" w:rsidRPr="00000000">
        <w:rPr>
          <w:b w:val="1"/>
          <w:color w:val="000000"/>
          <w:sz w:val="26"/>
          <w:szCs w:val="26"/>
          <w:rtl w:val="0"/>
        </w:rPr>
        <w:t xml:space="preserve">Conclusion: Mathematical Integration of Van Gogh’s Contributions into MCP</w:t>
      </w:r>
    </w:p>
    <w:p w:rsidR="00000000" w:rsidDel="00000000" w:rsidP="00000000" w:rsidRDefault="00000000" w:rsidRPr="00000000" w14:paraId="00000043">
      <w:pPr>
        <w:spacing w:after="240" w:before="240" w:lineRule="auto"/>
        <w:rPr/>
      </w:pPr>
      <w:r w:rsidDel="00000000" w:rsidR="00000000" w:rsidRPr="00000000">
        <w:rPr>
          <w:rtl w:val="0"/>
        </w:rPr>
        <w:t xml:space="preserve">Vincent van Gogh’s contributions to the understanding of </w:t>
      </w:r>
      <w:r w:rsidDel="00000000" w:rsidR="00000000" w:rsidRPr="00000000">
        <w:rPr>
          <w:b w:val="1"/>
          <w:rtl w:val="0"/>
        </w:rPr>
        <w:t xml:space="preserve">turbulence</w:t>
      </w:r>
      <w:r w:rsidDel="00000000" w:rsidR="00000000" w:rsidRPr="00000000">
        <w:rPr>
          <w:rtl w:val="0"/>
        </w:rPr>
        <w:t xml:space="preserve">, </w:t>
      </w:r>
      <w:r w:rsidDel="00000000" w:rsidR="00000000" w:rsidRPr="00000000">
        <w:rPr>
          <w:b w:val="1"/>
          <w:rtl w:val="0"/>
        </w:rPr>
        <w:t xml:space="preserve">color theory</w:t>
      </w:r>
      <w:r w:rsidDel="00000000" w:rsidR="00000000" w:rsidRPr="00000000">
        <w:rPr>
          <w:rtl w:val="0"/>
        </w:rPr>
        <w:t xml:space="preserve">, </w:t>
      </w:r>
      <w:r w:rsidDel="00000000" w:rsidR="00000000" w:rsidRPr="00000000">
        <w:rPr>
          <w:b w:val="1"/>
          <w:rtl w:val="0"/>
        </w:rPr>
        <w:t xml:space="preserve">fractal geometry</w:t>
      </w:r>
      <w:r w:rsidDel="00000000" w:rsidR="00000000" w:rsidRPr="00000000">
        <w:rPr>
          <w:rtl w:val="0"/>
        </w:rPr>
        <w:t xml:space="preserve">, and </w:t>
      </w:r>
      <w:r w:rsidDel="00000000" w:rsidR="00000000" w:rsidRPr="00000000">
        <w:rPr>
          <w:b w:val="1"/>
          <w:rtl w:val="0"/>
        </w:rPr>
        <w:t xml:space="preserve">perceptual depth</w:t>
      </w:r>
      <w:r w:rsidDel="00000000" w:rsidR="00000000" w:rsidRPr="00000000">
        <w:rPr>
          <w:rtl w:val="0"/>
        </w:rPr>
        <w:t xml:space="preserve"> can be integrated into the </w:t>
      </w:r>
      <w:r w:rsidDel="00000000" w:rsidR="00000000" w:rsidRPr="00000000">
        <w:rPr>
          <w:b w:val="1"/>
          <w:rtl w:val="0"/>
        </w:rPr>
        <w:t xml:space="preserve">Multiplicity Computational Paradigm (MCP)</w:t>
      </w:r>
      <w:r w:rsidDel="00000000" w:rsidR="00000000" w:rsidRPr="00000000">
        <w:rPr>
          <w:rtl w:val="0"/>
        </w:rPr>
        <w:t xml:space="preserve"> through the use of </w:t>
      </w:r>
      <w:r w:rsidDel="00000000" w:rsidR="00000000" w:rsidRPr="00000000">
        <w:rPr>
          <w:b w:val="1"/>
          <w:rtl w:val="0"/>
        </w:rPr>
        <w:t xml:space="preserve">fluid dynamics</w:t>
      </w:r>
      <w:r w:rsidDel="00000000" w:rsidR="00000000" w:rsidRPr="00000000">
        <w:rPr>
          <w:rtl w:val="0"/>
        </w:rPr>
        <w:t xml:space="preserve">, </w:t>
      </w:r>
      <w:r w:rsidDel="00000000" w:rsidR="00000000" w:rsidRPr="00000000">
        <w:rPr>
          <w:b w:val="1"/>
          <w:rtl w:val="0"/>
        </w:rPr>
        <w:t xml:space="preserve">quantum simulations</w:t>
      </w:r>
      <w:r w:rsidDel="00000000" w:rsidR="00000000" w:rsidRPr="00000000">
        <w:rPr>
          <w:rtl w:val="0"/>
        </w:rPr>
        <w:t xml:space="preserve">, </w:t>
      </w:r>
      <w:r w:rsidDel="00000000" w:rsidR="00000000" w:rsidRPr="00000000">
        <w:rPr>
          <w:b w:val="1"/>
          <w:rtl w:val="0"/>
        </w:rPr>
        <w:t xml:space="preserve">fractal geometry</w:t>
      </w:r>
      <w:r w:rsidDel="00000000" w:rsidR="00000000" w:rsidRPr="00000000">
        <w:rPr>
          <w:rtl w:val="0"/>
        </w:rPr>
        <w:t xml:space="preserve">, and </w:t>
      </w:r>
      <w:r w:rsidDel="00000000" w:rsidR="00000000" w:rsidRPr="00000000">
        <w:rPr>
          <w:b w:val="1"/>
          <w:rtl w:val="0"/>
        </w:rPr>
        <w:t xml:space="preserve">multi-dimensional data representation</w:t>
      </w:r>
      <w:r w:rsidDel="00000000" w:rsidR="00000000" w:rsidRPr="00000000">
        <w:rPr>
          <w:rtl w:val="0"/>
        </w:rPr>
        <w:t xml:space="preserve">. By translating his artistic insights into computational and mathematical models, MCP can simulate and visualize complex systems, from </w:t>
      </w:r>
      <w:r w:rsidDel="00000000" w:rsidR="00000000" w:rsidRPr="00000000">
        <w:rPr>
          <w:b w:val="1"/>
          <w:rtl w:val="0"/>
        </w:rPr>
        <w:t xml:space="preserve">quantum fluids</w:t>
      </w:r>
      <w:r w:rsidDel="00000000" w:rsidR="00000000" w:rsidRPr="00000000">
        <w:rPr>
          <w:rtl w:val="0"/>
        </w:rPr>
        <w:t xml:space="preserve"> and </w:t>
      </w:r>
      <w:r w:rsidDel="00000000" w:rsidR="00000000" w:rsidRPr="00000000">
        <w:rPr>
          <w:b w:val="1"/>
          <w:rtl w:val="0"/>
        </w:rPr>
        <w:t xml:space="preserve">chaotic systems</w:t>
      </w:r>
      <w:r w:rsidDel="00000000" w:rsidR="00000000" w:rsidRPr="00000000">
        <w:rPr>
          <w:rtl w:val="0"/>
        </w:rPr>
        <w:t xml:space="preserve"> to </w:t>
      </w:r>
      <w:r w:rsidDel="00000000" w:rsidR="00000000" w:rsidRPr="00000000">
        <w:rPr>
          <w:b w:val="1"/>
          <w:rtl w:val="0"/>
        </w:rPr>
        <w:t xml:space="preserve">multi-scale data</w:t>
      </w:r>
      <w:r w:rsidDel="00000000" w:rsidR="00000000" w:rsidRPr="00000000">
        <w:rPr>
          <w:rtl w:val="0"/>
        </w:rPr>
        <w:t xml:space="preserve"> and </w:t>
      </w:r>
      <w:r w:rsidDel="00000000" w:rsidR="00000000" w:rsidRPr="00000000">
        <w:rPr>
          <w:b w:val="1"/>
          <w:rtl w:val="0"/>
        </w:rPr>
        <w:t xml:space="preserve">sensory processing algorithms</w:t>
      </w:r>
      <w:r w:rsidDel="00000000" w:rsidR="00000000" w:rsidRPr="00000000">
        <w:rPr>
          <w:rtl w:val="0"/>
        </w:rPr>
        <w:t xml:space="preserve">. Van Gogh’s unique artistic vision offers a powerful framework for enhancing both the </w:t>
      </w:r>
      <w:r w:rsidDel="00000000" w:rsidR="00000000" w:rsidRPr="00000000">
        <w:rPr>
          <w:b w:val="1"/>
          <w:rtl w:val="0"/>
        </w:rPr>
        <w:t xml:space="preserve">aesthetic quality</w:t>
      </w:r>
      <w:r w:rsidDel="00000000" w:rsidR="00000000" w:rsidRPr="00000000">
        <w:rPr>
          <w:rtl w:val="0"/>
        </w:rPr>
        <w:t xml:space="preserve"> and </w:t>
      </w:r>
      <w:r w:rsidDel="00000000" w:rsidR="00000000" w:rsidRPr="00000000">
        <w:rPr>
          <w:b w:val="1"/>
          <w:rtl w:val="0"/>
        </w:rPr>
        <w:t xml:space="preserve">computational efficiency</w:t>
      </w:r>
      <w:r w:rsidDel="00000000" w:rsidR="00000000" w:rsidRPr="00000000">
        <w:rPr>
          <w:rtl w:val="0"/>
        </w:rPr>
        <w:t xml:space="preserve"> of visual simulations and complex system modeling within MCP.</w:t>
      </w:r>
    </w:p>
    <w:p w:rsidR="00000000" w:rsidDel="00000000" w:rsidP="00000000" w:rsidRDefault="00000000" w:rsidRPr="00000000" w14:paraId="00000044">
      <w:pPr>
        <w:spacing w:after="240" w:before="240" w:lineRule="auto"/>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6">
    <w:pPr>
      <w:jc w:val="center"/>
      <w:rPr>
        <w:sz w:val="18"/>
        <w:szCs w:val="18"/>
      </w:rPr>
    </w:pPr>
    <w:r w:rsidDel="00000000" w:rsidR="00000000" w:rsidRPr="00000000">
      <w:rPr>
        <w:rtl w:val="0"/>
      </w:rPr>
    </w:r>
  </w:p>
  <w:p w:rsidR="00000000" w:rsidDel="00000000" w:rsidP="00000000" w:rsidRDefault="00000000" w:rsidRPr="00000000" w14:paraId="00000047">
    <w:pPr>
      <w:jc w:val="center"/>
      <w:rPr>
        <w:sz w:val="18"/>
        <w:szCs w:val="18"/>
      </w:rPr>
    </w:pPr>
    <w:r w:rsidDel="00000000" w:rsidR="00000000" w:rsidRPr="00000000">
      <w:rPr>
        <w:sz w:val="18"/>
        <w:szCs w:val="18"/>
        <w:rtl w:val="0"/>
      </w:rPr>
      <w:t xml:space="preserve">Multiplicity © 2024 by Dr. Ryan Van Gelder</w:t>
    </w:r>
  </w:p>
  <w:p w:rsidR="00000000" w:rsidDel="00000000" w:rsidP="00000000" w:rsidRDefault="00000000" w:rsidRPr="00000000" w14:paraId="00000048">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