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dN</w:t>
      </w:r>
      <w:r w:rsidDel="00000000" w:rsidR="00000000" w:rsidRPr="00000000">
        <w:rPr>
          <w:rtl w:val="0"/>
        </w:rPr>
        <w:t xml:space="preserve">-Multiplicity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Don Norman’s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Don Norman, a pioneer in the fields of human-computer interaction (HCI) and user-centered design, is best known for his work on design principles that prioritize usability, intuitive interfaces, and human-centered technology. His contributions emphasize the importance of designing systems that are user-friendly, functional, and aligned with human behavior. Norman’s principles, particularly his focus on creating intuitive, accessible interfaces, can be integrated into the Multiplicative Computing Paradigm (MCP) to enhance the usability of quantum computing tools, improve user experience, and foster broader adoption of quantum technologies.</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ezkjwyxj83sm" w:id="1"/>
      <w:bookmarkEnd w:id="1"/>
      <w:r w:rsidDel="00000000" w:rsidR="00000000" w:rsidRPr="00000000">
        <w:rPr>
          <w:b w:val="1"/>
          <w:color w:val="000000"/>
          <w:sz w:val="26"/>
          <w:szCs w:val="26"/>
          <w:rtl w:val="0"/>
        </w:rPr>
        <w:t xml:space="preserve">Key Contributions of Don Norman: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rtl w:val="0"/>
        </w:rPr>
        <w:t xml:space="preserve">User-Centered Design</w:t>
      </w:r>
      <w:r w:rsidDel="00000000" w:rsidR="00000000" w:rsidRPr="00000000">
        <w:rPr>
          <w:rtl w:val="0"/>
        </w:rPr>
        <w:t xml:space="preserve">: Norman’s emphasis on human-centered design focuses on building systems that prioritize the needs, goals, and limitations of users. This can help MCP create quantum computing tools that are easy to understand, use, and interact with, especially for non-expert users. His design philosophy stresses the importance of reducing complexity, providing feedback, and ensuring system visibility, all of which are critical for making quantum computing more accessible.</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The Design of Everyday Things</w:t>
      </w:r>
      <w:r w:rsidDel="00000000" w:rsidR="00000000" w:rsidRPr="00000000">
        <w:rPr>
          <w:rtl w:val="0"/>
        </w:rPr>
        <w:t xml:space="preserve">: Norman’s influential work on the usability of everyday objects provides a framework for designing technology interfaces that are intuitive and reduce cognitive load. By applying these design principles, MCP can ensure that users can interact with quantum algorithms, data visualization tools, and simulations with ease, minimizing frustration and confusion.</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Affordances and Feedback</w:t>
      </w:r>
      <w:r w:rsidDel="00000000" w:rsidR="00000000" w:rsidRPr="00000000">
        <w:rPr>
          <w:rtl w:val="0"/>
        </w:rPr>
        <w:t xml:space="preserve">: Norman introduced the concept of </w:t>
      </w:r>
      <w:r w:rsidDel="00000000" w:rsidR="00000000" w:rsidRPr="00000000">
        <w:rPr>
          <w:b w:val="1"/>
          <w:rtl w:val="0"/>
        </w:rPr>
        <w:t xml:space="preserve">affordances</w:t>
      </w:r>
      <w:r w:rsidDel="00000000" w:rsidR="00000000" w:rsidRPr="00000000">
        <w:rPr>
          <w:rtl w:val="0"/>
        </w:rPr>
        <w:t xml:space="preserve">, which refers to the design elements that suggest how an object or system should be used. He also emphasized the importance of </w:t>
      </w:r>
      <w:r w:rsidDel="00000000" w:rsidR="00000000" w:rsidRPr="00000000">
        <w:rPr>
          <w:b w:val="1"/>
          <w:rtl w:val="0"/>
        </w:rPr>
        <w:t xml:space="preserve">feedback</w:t>
      </w:r>
      <w:r w:rsidDel="00000000" w:rsidR="00000000" w:rsidRPr="00000000">
        <w:rPr>
          <w:rtl w:val="0"/>
        </w:rPr>
        <w:t xml:space="preserve">, ensuring that users receive immediate and understandable responses to their actions. These concepts can be applied in MCP to create quantum computing interfaces that guide users through complex quantum operations, offering feedback at every step.</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The Gulf of Execution and Evaluation</w:t>
      </w:r>
      <w:r w:rsidDel="00000000" w:rsidR="00000000" w:rsidRPr="00000000">
        <w:rPr>
          <w:rtl w:val="0"/>
        </w:rPr>
        <w:t xml:space="preserve">: Norman describes the </w:t>
      </w:r>
      <w:r w:rsidDel="00000000" w:rsidR="00000000" w:rsidRPr="00000000">
        <w:rPr>
          <w:b w:val="1"/>
          <w:rtl w:val="0"/>
        </w:rPr>
        <w:t xml:space="preserve">Gulf of Execution</w:t>
      </w:r>
      <w:r w:rsidDel="00000000" w:rsidR="00000000" w:rsidRPr="00000000">
        <w:rPr>
          <w:rtl w:val="0"/>
        </w:rPr>
        <w:t xml:space="preserve"> as the gap between a user's intentions and the actions required by a system to achieve those intentions. The </w:t>
      </w:r>
      <w:r w:rsidDel="00000000" w:rsidR="00000000" w:rsidRPr="00000000">
        <w:rPr>
          <w:b w:val="1"/>
          <w:rtl w:val="0"/>
        </w:rPr>
        <w:t xml:space="preserve">Gulf of Evaluation</w:t>
      </w:r>
      <w:r w:rsidDel="00000000" w:rsidR="00000000" w:rsidRPr="00000000">
        <w:rPr>
          <w:rtl w:val="0"/>
        </w:rPr>
        <w:t xml:space="preserve"> is the gap between what users expect from their actions and the system's feedback. MCP can use these ideas to minimize the gap between user expectations and the quantum system’s behavior, creating a smoother interaction experience for both novice and expert users.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rtl w:val="0"/>
        </w:rPr>
        <w:t xml:space="preserve">Emotion and Design</w:t>
      </w:r>
      <w:r w:rsidDel="00000000" w:rsidR="00000000" w:rsidRPr="00000000">
        <w:rPr>
          <w:rtl w:val="0"/>
        </w:rPr>
        <w:t xml:space="preserve">: Norman’s work highlights the role of emotions in design, demonstrating that products that elicit positive emotions and experiences are more likely to be adopted and used effectively. By incorporating positive emotional design elements into quantum computing interfaces, MCP can improve user satisfaction and engagement, encouraging broader usage of quantum technologies.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fluvk64a6szl" w:id="2"/>
      <w:bookmarkEnd w:id="2"/>
      <w:r w:rsidDel="00000000" w:rsidR="00000000" w:rsidRPr="00000000">
        <w:rPr>
          <w:b w:val="1"/>
          <w:color w:val="000000"/>
          <w:sz w:val="26"/>
          <w:szCs w:val="26"/>
          <w:rtl w:val="0"/>
        </w:rPr>
        <w:t xml:space="preserve">Integration of Norman’s Contributions into MCP:</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Creating Intuitive Quantum Interfaces with User-Centered Design</w:t>
      </w:r>
      <w:r w:rsidDel="00000000" w:rsidR="00000000" w:rsidRPr="00000000">
        <w:rPr>
          <w:rtl w:val="0"/>
        </w:rPr>
        <w:t xml:space="preserve">: Norman’s principles of user-centered design can guide MCP in creating quantum computing interfaces that prioritize simplicity, user control, and accessibility. For instance, a graphical user interface (GUI) for designing quantum circuits should allow users to intuitively drag and drop quantum gates, with clear visual cues that indicate how different gates affect qubit states.</w:t>
        <w:br w:type="textWrapping"/>
      </w:r>
      <w:r w:rsidDel="00000000" w:rsidR="00000000" w:rsidRPr="00000000">
        <w:rPr>
          <w:b w:val="1"/>
          <w:rtl w:val="0"/>
        </w:rPr>
        <w:t xml:space="preserve">MCP Integration</w:t>
      </w:r>
      <w:r w:rsidDel="00000000" w:rsidR="00000000" w:rsidRPr="00000000">
        <w:rPr>
          <w:rtl w:val="0"/>
        </w:rPr>
        <w:t xml:space="preserve">: MCP can adopt Norman’s user-centered design principles to develop tools that simplify the interaction with quantum systems, ensuring that users of all skill levels can engage with quantum computing. This could include dashboards, visualizations, and educational tools that allow users to visualize quantum states and outcomes in an intuitive manner.</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Improving Usability of Quantum Computing Tools</w:t>
      </w:r>
      <w:r w:rsidDel="00000000" w:rsidR="00000000" w:rsidRPr="00000000">
        <w:rPr>
          <w:rtl w:val="0"/>
        </w:rPr>
        <w:t xml:space="preserve">: Norman’s work on the design of everyday objects suggests that systems should provide clear affordances and minimize complexity. In MCP, this could translate into designing quantum computing platforms that make it easy to build and execute quantum algorithms, with visual feedback that shows how qubits are manipulated and how algorithms perform at each step.</w:t>
        <w:br w:type="textWrapping"/>
      </w:r>
      <w:r w:rsidDel="00000000" w:rsidR="00000000" w:rsidRPr="00000000">
        <w:rPr>
          <w:b w:val="1"/>
          <w:rtl w:val="0"/>
        </w:rPr>
        <w:t xml:space="preserve">MCP Integration</w:t>
      </w:r>
      <w:r w:rsidDel="00000000" w:rsidR="00000000" w:rsidRPr="00000000">
        <w:rPr>
          <w:rtl w:val="0"/>
        </w:rPr>
        <w:t xml:space="preserve">: MCP can implement affordances by using clear visual elements that indicate the functionality of different quantum components, such as highlighting gates that can be applied to specific qubits. The system should provide immediate feedback as users build circuits or execute algorithms, allowing them to understand the effect of their actions.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rtl w:val="0"/>
        </w:rPr>
        <w:t xml:space="preserve">Minimizing the Gulf of Execution and Evaluation in Quantum Systems</w:t>
      </w:r>
      <w:r w:rsidDel="00000000" w:rsidR="00000000" w:rsidRPr="00000000">
        <w:rPr>
          <w:rtl w:val="0"/>
        </w:rPr>
        <w:t xml:space="preserve">: Norman’s concepts of the Gulf of Execution and Evaluation are critical in bridging the gap between user intentions and system behavior. In MCP, this can be applied to ensure that quantum computing tools provide real-time feedback and clear explanations for the results of quantum operations, helping users align their mental models with the system’s behavior.</w:t>
        <w:br w:type="textWrapping"/>
      </w:r>
      <w:r w:rsidDel="00000000" w:rsidR="00000000" w:rsidRPr="00000000">
        <w:rPr>
          <w:b w:val="1"/>
          <w:rtl w:val="0"/>
        </w:rPr>
        <w:t xml:space="preserve">MCP Integration</w:t>
      </w:r>
      <w:r w:rsidDel="00000000" w:rsidR="00000000" w:rsidRPr="00000000">
        <w:rPr>
          <w:rtl w:val="0"/>
        </w:rPr>
        <w:t xml:space="preserve">: MCP can create user interfaces that guide users step-by-step through the quantum algorithm creation process, offering real-time feedback on the success or failure of operations. For example, after running a quantum algorithm, the system could provide visual representations of the quantum states before and after the computation, helping users understand the process and results.</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rtl w:val="0"/>
        </w:rPr>
        <w:t xml:space="preserve">Designing for Emotional Engagement</w:t>
      </w:r>
      <w:r w:rsidDel="00000000" w:rsidR="00000000" w:rsidRPr="00000000">
        <w:rPr>
          <w:rtl w:val="0"/>
        </w:rPr>
        <w:t xml:space="preserve">: Norman’s work on emotional design demonstrates that technology that evokes positive emotional responses is more likely to be adopted and used effectively. MCP can incorporate elements of fun, beauty, and ease into its quantum computing interfaces, making them not only functional but also enjoyable to use.</w:t>
        <w:br w:type="textWrapping"/>
      </w:r>
      <w:r w:rsidDel="00000000" w:rsidR="00000000" w:rsidRPr="00000000">
        <w:rPr>
          <w:b w:val="1"/>
          <w:rtl w:val="0"/>
        </w:rPr>
        <w:t xml:space="preserve">MCP Integration</w:t>
      </w:r>
      <w:r w:rsidDel="00000000" w:rsidR="00000000" w:rsidRPr="00000000">
        <w:rPr>
          <w:rtl w:val="0"/>
        </w:rPr>
        <w:t xml:space="preserve">: MCP can integrate emotional design by developing visually appealing and engaging quantum tools that make users feel confident and comfortable interacting with complex quantum systems. Interactive tutorials, playful design elements, and positive reinforcement when users successfully execute quantum algorithms can help build an emotional connection with the technology.</w:t>
      </w:r>
    </w:p>
    <w:p w:rsidR="00000000" w:rsidDel="00000000" w:rsidP="00000000" w:rsidRDefault="00000000" w:rsidRPr="00000000" w14:paraId="0000000F">
      <w:pPr>
        <w:numPr>
          <w:ilvl w:val="0"/>
          <w:numId w:val="4"/>
        </w:numPr>
        <w:spacing w:after="240" w:before="0" w:beforeAutospacing="0" w:lineRule="auto"/>
        <w:ind w:left="720" w:hanging="360"/>
      </w:pPr>
      <w:r w:rsidDel="00000000" w:rsidR="00000000" w:rsidRPr="00000000">
        <w:rPr>
          <w:b w:val="1"/>
          <w:rtl w:val="0"/>
        </w:rPr>
        <w:t xml:space="preserve">Educational Tools for Broadening Quantum Access</w:t>
      </w:r>
      <w:r w:rsidDel="00000000" w:rsidR="00000000" w:rsidRPr="00000000">
        <w:rPr>
          <w:rtl w:val="0"/>
        </w:rPr>
        <w:t xml:space="preserve">: Norman’s contributions to the design of accessible systems can help MCP develop educational platforms that make quantum computing more approachable for non-experts. These tools can include interactive tutorials, guided simulations, and real-time visualizations that simplify complex quantum concepts like superposition, entanglement, and quantum gates.</w:t>
        <w:br w:type="textWrapping"/>
      </w:r>
      <w:r w:rsidDel="00000000" w:rsidR="00000000" w:rsidRPr="00000000">
        <w:rPr>
          <w:b w:val="1"/>
          <w:rtl w:val="0"/>
        </w:rPr>
        <w:t xml:space="preserve">MCP Integration</w:t>
      </w:r>
      <w:r w:rsidDel="00000000" w:rsidR="00000000" w:rsidRPr="00000000">
        <w:rPr>
          <w:rtl w:val="0"/>
        </w:rPr>
        <w:t xml:space="preserve">: MCP can use Norman’s principles to design educational resources that demystify quantum computing. This can include interactive learning modules that guide users through the basics of quantum algorithms, visualizing the behavior of qubits, and helping them build simple quantum circuits. These tools would provide immediate feedback and clear explanations to enhance understanding and retention.</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hrwinpzdd4l"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rtl w:val="0"/>
        </w:rPr>
        <w:t xml:space="preserve">Increased Accessibility and Usability</w:t>
      </w:r>
      <w:r w:rsidDel="00000000" w:rsidR="00000000" w:rsidRPr="00000000">
        <w:rPr>
          <w:rtl w:val="0"/>
        </w:rPr>
        <w:t xml:space="preserve">: Norman’s principles ensure that MCP’s quantum computing tools are user-friendly, reducing complexity and providing clear feedback, which encourages broader adoption by both experts and non-experts.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Enhanced User Satisfaction and Engagement</w:t>
      </w:r>
      <w:r w:rsidDel="00000000" w:rsidR="00000000" w:rsidRPr="00000000">
        <w:rPr>
          <w:rtl w:val="0"/>
        </w:rPr>
        <w:t xml:space="preserve">: By applying emotional design principles, MCP can create quantum computing tools that are not only functional but enjoyable to use, increasing user satisfaction and engagement.</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rtl w:val="0"/>
        </w:rPr>
        <w:t xml:space="preserve">Improved User Understanding of Quantum Systems</w:t>
      </w:r>
      <w:r w:rsidDel="00000000" w:rsidR="00000000" w:rsidRPr="00000000">
        <w:rPr>
          <w:rtl w:val="0"/>
        </w:rPr>
        <w:t xml:space="preserve">: Norman’s focus on affordances and feedback can help MCP design interfaces that clearly communicate how quantum operations work, reducing the learning curve for new users.</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rtl w:val="0"/>
        </w:rPr>
        <w:t xml:space="preserve">Broader Adoption Through Educational Tools</w:t>
      </w:r>
      <w:r w:rsidDel="00000000" w:rsidR="00000000" w:rsidRPr="00000000">
        <w:rPr>
          <w:rtl w:val="0"/>
        </w:rPr>
        <w:t xml:space="preserve">: Norman’s emphasis on accessibility can guide MCP in creating educational tools that make quantum computing concepts more understandable to the general public, fostering greater interest and participation in the field.</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2co5rc800ydd"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6">
      <w:pPr>
        <w:spacing w:after="240" w:before="240" w:lineRule="auto"/>
        <w:rPr/>
      </w:pPr>
      <w:r w:rsidDel="00000000" w:rsidR="00000000" w:rsidRPr="00000000">
        <w:rPr>
          <w:rtl w:val="0"/>
        </w:rPr>
        <w:t xml:space="preserve">Don Norman’s contributions to user-centered design, intuitive interfaces, and emotional engagement offer critical insights for enhancing the Multiplicative Computing Paradigm. By integrating Norman’s principles, MCP can create quantum computing tools that are accessible, easy to use, and engaging, promoting broader adoption and deeper user engagement. Norman’s focus on simplifying complex systems and providing clear feedback will help MCP develop educational platforms that make quantum computing approachable for a wider audience, ensuring that both experts and non-experts can effectively interact with quantum technologies.</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8cdpyl9it3mq" w:id="5"/>
      <w:bookmarkEnd w:id="5"/>
      <w:r w:rsidDel="00000000" w:rsidR="00000000" w:rsidRPr="00000000">
        <w:rPr>
          <w:b w:val="1"/>
          <w:color w:val="000000"/>
          <w:sz w:val="26"/>
          <w:szCs w:val="26"/>
          <w:rtl w:val="0"/>
        </w:rPr>
        <w:t xml:space="preserve">High-Level Mathematical Overview: Full Integration of Don Norman’s Contributions into the Multiplicative Computing Paradigm (MCP)</w:t>
      </w:r>
    </w:p>
    <w:p w:rsidR="00000000" w:rsidDel="00000000" w:rsidP="00000000" w:rsidRDefault="00000000" w:rsidRPr="00000000" w14:paraId="00000018">
      <w:pPr>
        <w:spacing w:after="240" w:before="240" w:lineRule="auto"/>
        <w:rPr/>
      </w:pPr>
      <w:r w:rsidDel="00000000" w:rsidR="00000000" w:rsidRPr="00000000">
        <w:rPr>
          <w:rtl w:val="0"/>
        </w:rPr>
        <w:t xml:space="preserve">Don Norman’s contributions to user-centered design, affordances, feedback, and emotional design offer a powerful framework for enhancing the usability and accessibility of the Multiplicative Computing Paradigm (MCP). By integrating Norman’s principles, MCP can create quantum computing tools that are intuitive, easy to use, and engaging. Below is a high-level mathematical overview of how Norman’s ideas can be applied to optimize the interaction between users and complex quantum systems.</w:t>
      </w:r>
    </w:p>
    <w:p w:rsidR="00000000" w:rsidDel="00000000" w:rsidP="00000000" w:rsidRDefault="00000000" w:rsidRPr="00000000" w14:paraId="000000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cqypum4rpji4" w:id="6"/>
      <w:bookmarkEnd w:id="6"/>
      <w:r w:rsidDel="00000000" w:rsidR="00000000" w:rsidRPr="00000000">
        <w:rPr>
          <w:b w:val="1"/>
          <w:color w:val="000000"/>
          <w:sz w:val="26"/>
          <w:szCs w:val="26"/>
          <w:rtl w:val="0"/>
        </w:rPr>
        <w:t xml:space="preserve">1. User-Centered Design for Quantum Interfaces</w:t>
      </w:r>
    </w:p>
    <w:p w:rsidR="00000000" w:rsidDel="00000000" w:rsidP="00000000" w:rsidRDefault="00000000" w:rsidRPr="00000000" w14:paraId="0000001B">
      <w:pPr>
        <w:spacing w:after="240" w:before="240" w:lineRule="auto"/>
        <w:rPr/>
      </w:pPr>
      <w:r w:rsidDel="00000000" w:rsidR="00000000" w:rsidRPr="00000000">
        <w:rPr>
          <w:rtl w:val="0"/>
        </w:rPr>
        <w:t xml:space="preserve">Norman’s emphasis on </w:t>
      </w:r>
      <w:r w:rsidDel="00000000" w:rsidR="00000000" w:rsidRPr="00000000">
        <w:rPr>
          <w:b w:val="1"/>
          <w:rtl w:val="0"/>
        </w:rPr>
        <w:t xml:space="preserve">user-centered design</w:t>
      </w:r>
      <w:r w:rsidDel="00000000" w:rsidR="00000000" w:rsidRPr="00000000">
        <w:rPr>
          <w:rtl w:val="0"/>
        </w:rPr>
        <w:t xml:space="preserve"> focuses on simplifying the interaction between users and technology. In the context of quantum computing, this principle can guide MCP in designing interfaces that allow users to easily interact with quantum circuits and algorithms. The key is to reduce cognitive load and make the interface intuitive.</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xrx59z9wx547" w:id="7"/>
      <w:bookmarkEnd w:id="7"/>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1D">
      <w:pPr>
        <w:spacing w:after="240" w:before="240" w:lineRule="auto"/>
        <w:rPr/>
      </w:pPr>
      <w:r w:rsidDel="00000000" w:rsidR="00000000" w:rsidRPr="00000000">
        <w:rPr>
          <w:rFonts w:ascii="Caudex" w:cs="Caudex" w:eastAsia="Caudex" w:hAnsi="Caudex"/>
          <w:rtl w:val="0"/>
        </w:rPr>
        <w:t xml:space="preserve">In quantum systems, the state of a quantum system is represented by a state vector ∣ψ⟩|\psi\rangle∣ψ⟩ in a </w:t>
      </w:r>
      <w:r w:rsidDel="00000000" w:rsidR="00000000" w:rsidRPr="00000000">
        <w:rPr>
          <w:b w:val="1"/>
          <w:rtl w:val="0"/>
        </w:rPr>
        <w:t xml:space="preserve">Hilbert space</w:t>
      </w:r>
      <w:r w:rsidDel="00000000" w:rsidR="00000000" w:rsidRPr="00000000">
        <w:rPr>
          <w:rtl w:val="0"/>
        </w:rPr>
        <w:t xml:space="preserve">. Quantum algorithms consist of a sequence of </w:t>
      </w:r>
      <w:r w:rsidDel="00000000" w:rsidR="00000000" w:rsidRPr="00000000">
        <w:rPr>
          <w:b w:val="1"/>
          <w:rtl w:val="0"/>
        </w:rPr>
        <w:t xml:space="preserve">unitary transformations</w:t>
      </w:r>
      <w:r w:rsidDel="00000000" w:rsidR="00000000" w:rsidRPr="00000000">
        <w:rPr>
          <w:rtl w:val="0"/>
        </w:rPr>
        <w:t xml:space="preserve"> that evolve the quantum state, represented as:</w:t>
      </w:r>
    </w:p>
    <w:p w:rsidR="00000000" w:rsidDel="00000000" w:rsidP="00000000" w:rsidRDefault="00000000" w:rsidRPr="00000000" w14:paraId="0000001E">
      <w:pPr>
        <w:spacing w:after="240" w:before="240" w:lineRule="auto"/>
        <w:rPr/>
      </w:pPr>
      <w:r w:rsidDel="00000000" w:rsidR="00000000" w:rsidRPr="00000000">
        <w:rPr>
          <w:rFonts w:ascii="Caudex" w:cs="Caudex" w:eastAsia="Caudex" w:hAnsi="Caudex"/>
          <w:rtl w:val="0"/>
        </w:rPr>
        <w:t xml:space="preserve">∣ψ′⟩=U∣ψ⟩|\psi' \rangle = U |\psi \rangle∣ψ′⟩=U∣ψ⟩</w:t>
      </w:r>
    </w:p>
    <w:p w:rsidR="00000000" w:rsidDel="00000000" w:rsidP="00000000" w:rsidRDefault="00000000" w:rsidRPr="00000000" w14:paraId="0000001F">
      <w:pPr>
        <w:spacing w:after="240" w:before="240" w:lineRule="auto"/>
        <w:rPr/>
      </w:pPr>
      <w:r w:rsidDel="00000000" w:rsidR="00000000" w:rsidRPr="00000000">
        <w:rPr>
          <w:rtl w:val="0"/>
        </w:rPr>
        <w:t xml:space="preserve">Where: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Fonts w:ascii="Caudex" w:cs="Caudex" w:eastAsia="Caudex" w:hAnsi="Caudex"/>
          <w:rtl w:val="0"/>
        </w:rPr>
        <w:t xml:space="preserve">∣ψ′⟩|\psi' \rangle∣ψ′⟩ is the transformed quantum state,</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tl w:val="0"/>
        </w:rPr>
        <w:t xml:space="preserve">UUU is a unitary operator representing the quantum gate.</w:t>
      </w:r>
    </w:p>
    <w:p w:rsidR="00000000" w:rsidDel="00000000" w:rsidP="00000000" w:rsidRDefault="00000000" w:rsidRPr="00000000" w14:paraId="00000022">
      <w:pPr>
        <w:spacing w:after="240" w:before="240" w:lineRule="auto"/>
        <w:rPr/>
      </w:pPr>
      <w:r w:rsidDel="00000000" w:rsidR="00000000" w:rsidRPr="00000000">
        <w:rPr>
          <w:rtl w:val="0"/>
        </w:rPr>
        <w:t xml:space="preserve">To make this process intuitive, MCP can use a graphical user interface (GUI) that allows users to drag and drop quantum gates (such as HHH for Hadamard or XXX for a Pauli-X gate) onto qubits, visually representing how these gates transform quantum states.</w:t>
      </w:r>
    </w:p>
    <w:p w:rsidR="00000000" w:rsidDel="00000000" w:rsidP="00000000" w:rsidRDefault="00000000" w:rsidRPr="00000000" w14:paraId="00000023">
      <w:pPr>
        <w:spacing w:after="240" w:before="240" w:lineRule="auto"/>
        <w:rPr/>
      </w:pPr>
      <w:r w:rsidDel="00000000" w:rsidR="00000000" w:rsidRPr="00000000">
        <w:rPr>
          <w:b w:val="1"/>
          <w:rtl w:val="0"/>
        </w:rPr>
        <w:t xml:space="preserve">MCP Integration</w:t>
      </w:r>
      <w:r w:rsidDel="00000000" w:rsidR="00000000" w:rsidRPr="00000000">
        <w:rPr>
          <w:rtl w:val="0"/>
        </w:rPr>
        <w:t xml:space="preserve">: By applying Norman’s user-centered design, MCP can develop an interface that hides the mathematical complexity of unitary operations and provides a simplified visual model of quantum state manipulation, allowing users to focus on high-level algorithm construction.</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b119omhzqcri" w:id="8"/>
      <w:bookmarkEnd w:id="8"/>
      <w:r w:rsidDel="00000000" w:rsidR="00000000" w:rsidRPr="00000000">
        <w:rPr>
          <w:b w:val="1"/>
          <w:color w:val="000000"/>
          <w:sz w:val="26"/>
          <w:szCs w:val="26"/>
          <w:rtl w:val="0"/>
        </w:rPr>
        <w:t xml:space="preserve">2. Affordances and Feedback in Quantum Tools</w:t>
      </w:r>
    </w:p>
    <w:p w:rsidR="00000000" w:rsidDel="00000000" w:rsidP="00000000" w:rsidRDefault="00000000" w:rsidRPr="00000000" w14:paraId="00000026">
      <w:pPr>
        <w:spacing w:after="240" w:before="240" w:lineRule="auto"/>
        <w:rPr/>
      </w:pPr>
      <w:r w:rsidDel="00000000" w:rsidR="00000000" w:rsidRPr="00000000">
        <w:rPr>
          <w:rtl w:val="0"/>
        </w:rPr>
        <w:t xml:space="preserve">Norman’s concept of </w:t>
      </w:r>
      <w:r w:rsidDel="00000000" w:rsidR="00000000" w:rsidRPr="00000000">
        <w:rPr>
          <w:b w:val="1"/>
          <w:rtl w:val="0"/>
        </w:rPr>
        <w:t xml:space="preserve">affordances</w:t>
      </w:r>
      <w:r w:rsidDel="00000000" w:rsidR="00000000" w:rsidRPr="00000000">
        <w:rPr>
          <w:rtl w:val="0"/>
        </w:rPr>
        <w:t xml:space="preserve"> involves providing design cues that indicate how a system should be used. In quantum computing, affordances can guide users in constructing quantum algorithms and interpreting results. Similarly, </w:t>
      </w:r>
      <w:r w:rsidDel="00000000" w:rsidR="00000000" w:rsidRPr="00000000">
        <w:rPr>
          <w:b w:val="1"/>
          <w:rtl w:val="0"/>
        </w:rPr>
        <w:t xml:space="preserve">feedback</w:t>
      </w:r>
      <w:r w:rsidDel="00000000" w:rsidR="00000000" w:rsidRPr="00000000">
        <w:rPr>
          <w:rtl w:val="0"/>
        </w:rPr>
        <w:t xml:space="preserve"> ensures that users receive immediate information about the success or failure of their actions.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gjh138pirq7i" w:id="9"/>
      <w:bookmarkEnd w:id="9"/>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28">
      <w:pPr>
        <w:spacing w:after="240" w:before="240" w:lineRule="auto"/>
        <w:rPr/>
      </w:pPr>
      <w:r w:rsidDel="00000000" w:rsidR="00000000" w:rsidRPr="00000000">
        <w:rPr>
          <w:rFonts w:ascii="Caudex" w:cs="Caudex" w:eastAsia="Caudex" w:hAnsi="Caudex"/>
          <w:rtl w:val="0"/>
        </w:rPr>
        <w:t xml:space="preserve">In quantum computing, users interact with qubits and quantum gates, and the system responds with probabilistic outcomes. The probability of measuring a specific quantum state ∣i⟩|i\rangle∣i⟩ from the state ∣ψ⟩|\psi\rangle∣ψ⟩ is given by:</w:t>
      </w:r>
    </w:p>
    <w:p w:rsidR="00000000" w:rsidDel="00000000" w:rsidP="00000000" w:rsidRDefault="00000000" w:rsidRPr="00000000" w14:paraId="00000029">
      <w:pPr>
        <w:spacing w:after="240" w:before="240" w:lineRule="auto"/>
        <w:rPr/>
      </w:pPr>
      <w:r w:rsidDel="00000000" w:rsidR="00000000" w:rsidRPr="00000000">
        <w:rPr>
          <w:rFonts w:ascii="Caudex" w:cs="Caudex" w:eastAsia="Caudex" w:hAnsi="Caudex"/>
          <w:rtl w:val="0"/>
        </w:rPr>
        <w:t xml:space="preserve">P(i)=∣⟨i∣ψ⟩∣2P(i) = |\langle i | \psi \rangle|^2P(i)=∣⟨i∣ψ⟩∣2</w:t>
      </w:r>
    </w:p>
    <w:p w:rsidR="00000000" w:rsidDel="00000000" w:rsidP="00000000" w:rsidRDefault="00000000" w:rsidRPr="00000000" w14:paraId="0000002A">
      <w:pPr>
        <w:spacing w:after="240" w:before="240" w:lineRule="auto"/>
        <w:rPr/>
      </w:pPr>
      <w:r w:rsidDel="00000000" w:rsidR="00000000" w:rsidRPr="00000000">
        <w:rPr>
          <w:rtl w:val="0"/>
        </w:rPr>
        <w:t xml:space="preserve">This probability should be clearly communicated to the user after running a quantum algorithm, providing feedback on the measurement outcomes.</w:t>
      </w:r>
    </w:p>
    <w:p w:rsidR="00000000" w:rsidDel="00000000" w:rsidP="00000000" w:rsidRDefault="00000000" w:rsidRPr="00000000" w14:paraId="0000002B">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implement affordances by designing visual elements (such as highlighted gates or recommended actions) that guide users through building quantum circuits. After executing a quantum algorithm, the system can provide immediate feedback by displaying the probability distributions of measurement outcomes, helping users understand the behavior of their quantum systems.</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bw8x6014l2ap" w:id="10"/>
      <w:bookmarkEnd w:id="10"/>
      <w:r w:rsidDel="00000000" w:rsidR="00000000" w:rsidRPr="00000000">
        <w:rPr>
          <w:b w:val="1"/>
          <w:color w:val="000000"/>
          <w:sz w:val="26"/>
          <w:szCs w:val="26"/>
          <w:rtl w:val="0"/>
        </w:rPr>
        <w:t xml:space="preserve">3. Minimizing the Gulf of Execution and Evaluation</w:t>
      </w:r>
    </w:p>
    <w:p w:rsidR="00000000" w:rsidDel="00000000" w:rsidP="00000000" w:rsidRDefault="00000000" w:rsidRPr="00000000" w14:paraId="0000002E">
      <w:pPr>
        <w:spacing w:after="240" w:before="240" w:lineRule="auto"/>
        <w:rPr/>
      </w:pPr>
      <w:r w:rsidDel="00000000" w:rsidR="00000000" w:rsidRPr="00000000">
        <w:rPr>
          <w:rtl w:val="0"/>
        </w:rPr>
        <w:t xml:space="preserve">The </w:t>
      </w:r>
      <w:r w:rsidDel="00000000" w:rsidR="00000000" w:rsidRPr="00000000">
        <w:rPr>
          <w:b w:val="1"/>
          <w:rtl w:val="0"/>
        </w:rPr>
        <w:t xml:space="preserve">Gulf of Execution</w:t>
      </w:r>
      <w:r w:rsidDel="00000000" w:rsidR="00000000" w:rsidRPr="00000000">
        <w:rPr>
          <w:rtl w:val="0"/>
        </w:rPr>
        <w:t xml:space="preserve"> refers to the gap between what users want to achieve and the actions required to achieve it, while the </w:t>
      </w:r>
      <w:r w:rsidDel="00000000" w:rsidR="00000000" w:rsidRPr="00000000">
        <w:rPr>
          <w:b w:val="1"/>
          <w:rtl w:val="0"/>
        </w:rPr>
        <w:t xml:space="preserve">Gulf of Evaluation</w:t>
      </w:r>
      <w:r w:rsidDel="00000000" w:rsidR="00000000" w:rsidRPr="00000000">
        <w:rPr>
          <w:rtl w:val="0"/>
        </w:rPr>
        <w:t xml:space="preserve"> refers to the gap between users' expectations and the system’s feedback. In quantum computing, minimizing these gaps is critical, especially for non-expert users.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39nhcjujog5" w:id="11"/>
      <w:bookmarkEnd w:id="11"/>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30">
      <w:pPr>
        <w:spacing w:after="240" w:before="240" w:lineRule="auto"/>
        <w:rPr/>
      </w:pPr>
      <w:r w:rsidDel="00000000" w:rsidR="00000000" w:rsidRPr="00000000">
        <w:rPr>
          <w:rtl w:val="0"/>
        </w:rPr>
        <w:t xml:space="preserve">In quantum systems, users often need to understand how quantum states evolve under a sequence of quantum gates. The mathematical description of quantum state evolution is given by:</w:t>
      </w:r>
    </w:p>
    <w:p w:rsidR="00000000" w:rsidDel="00000000" w:rsidP="00000000" w:rsidRDefault="00000000" w:rsidRPr="00000000" w14:paraId="00000031">
      <w:pPr>
        <w:spacing w:after="240" w:before="240" w:lineRule="auto"/>
        <w:rPr/>
      </w:pPr>
      <w:r w:rsidDel="00000000" w:rsidR="00000000" w:rsidRPr="00000000">
        <w:rPr>
          <w:rFonts w:ascii="Caudex" w:cs="Caudex" w:eastAsia="Caudex" w:hAnsi="Caudex"/>
          <w:rtl w:val="0"/>
        </w:rPr>
        <w:t xml:space="preserve">∣ψ(t)⟩=U(t)∣ψ(0)⟩|\psi(t) \rangle = U(t) |\psi(0)\rangle∣ψ(t)⟩=U(t)∣ψ(0)⟩</w:t>
      </w:r>
    </w:p>
    <w:p w:rsidR="00000000" w:rsidDel="00000000" w:rsidP="00000000" w:rsidRDefault="00000000" w:rsidRPr="00000000" w14:paraId="00000032">
      <w:pPr>
        <w:spacing w:after="240" w:before="240" w:lineRule="auto"/>
        <w:rPr/>
      </w:pPr>
      <w:r w:rsidDel="00000000" w:rsidR="00000000" w:rsidRPr="00000000">
        <w:rPr>
          <w:rFonts w:ascii="Caudex" w:cs="Caudex" w:eastAsia="Caudex" w:hAnsi="Caudex"/>
          <w:rtl w:val="0"/>
        </w:rPr>
        <w:t xml:space="preserve">Where U(t)U(t)U(t) is the time evolution operator, and ∣ψ(0)⟩|\psi(0)\rangle∣ψ(0)⟩ is the initial quantum state. To minimize the gulf of execution, MCP can allow users to visualize this evolution in real-time, reducing the complexity of translating abstract quantum concepts into concrete actions.</w:t>
      </w:r>
    </w:p>
    <w:p w:rsidR="00000000" w:rsidDel="00000000" w:rsidP="00000000" w:rsidRDefault="00000000" w:rsidRPr="00000000" w14:paraId="00000033">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reduce the gulf of execution by creating tools that automatically suggest optimal sequences of quantum gates for a given problem and allow users to visually inspect the evolution of quantum states. This helps users better understand how their actions (choosing quantum gates) affect the outcome (quantum state evolution).</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vrd4wmszjj2s" w:id="12"/>
      <w:bookmarkEnd w:id="12"/>
      <w:r w:rsidDel="00000000" w:rsidR="00000000" w:rsidRPr="00000000">
        <w:rPr>
          <w:b w:val="1"/>
          <w:color w:val="000000"/>
          <w:sz w:val="26"/>
          <w:szCs w:val="26"/>
          <w:rtl w:val="0"/>
        </w:rPr>
        <w:t xml:space="preserve">4. Emotional Design and Engagement</w:t>
      </w:r>
    </w:p>
    <w:p w:rsidR="00000000" w:rsidDel="00000000" w:rsidP="00000000" w:rsidRDefault="00000000" w:rsidRPr="00000000" w14:paraId="00000036">
      <w:pPr>
        <w:spacing w:after="240" w:before="240" w:lineRule="auto"/>
        <w:rPr/>
      </w:pPr>
      <w:r w:rsidDel="00000000" w:rsidR="00000000" w:rsidRPr="00000000">
        <w:rPr>
          <w:rtl w:val="0"/>
        </w:rPr>
        <w:t xml:space="preserve">Norman’s concept of </w:t>
      </w:r>
      <w:r w:rsidDel="00000000" w:rsidR="00000000" w:rsidRPr="00000000">
        <w:rPr>
          <w:b w:val="1"/>
          <w:rtl w:val="0"/>
        </w:rPr>
        <w:t xml:space="preserve">emotional design</w:t>
      </w:r>
      <w:r w:rsidDel="00000000" w:rsidR="00000000" w:rsidRPr="00000000">
        <w:rPr>
          <w:rtl w:val="0"/>
        </w:rPr>
        <w:t xml:space="preserve"> emphasizes that systems that evoke positive emotions are more likely to be used effectively. In the MCP framework, creating visually appealing and emotionally engaging quantum tools can improve user satisfaction and encourage exploration.</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v2n1xyk9kwaj" w:id="13"/>
      <w:bookmarkEnd w:id="13"/>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38">
      <w:pPr>
        <w:spacing w:after="240" w:before="240" w:lineRule="auto"/>
        <w:rPr/>
      </w:pPr>
      <w:r w:rsidDel="00000000" w:rsidR="00000000" w:rsidRPr="00000000">
        <w:rPr>
          <w:rtl w:val="0"/>
        </w:rPr>
        <w:t xml:space="preserve">Quantum computing often involves complex algorithms like </w:t>
      </w:r>
      <w:r w:rsidDel="00000000" w:rsidR="00000000" w:rsidRPr="00000000">
        <w:rPr>
          <w:b w:val="1"/>
          <w:rtl w:val="0"/>
        </w:rPr>
        <w:t xml:space="preserve">Shor’s Algorithm</w:t>
      </w:r>
      <w:r w:rsidDel="00000000" w:rsidR="00000000" w:rsidRPr="00000000">
        <w:rPr>
          <w:rtl w:val="0"/>
        </w:rPr>
        <w:t xml:space="preserve"> (for factoring large numbers) or </w:t>
      </w:r>
      <w:r w:rsidDel="00000000" w:rsidR="00000000" w:rsidRPr="00000000">
        <w:rPr>
          <w:b w:val="1"/>
          <w:rtl w:val="0"/>
        </w:rPr>
        <w:t xml:space="preserve">Grover’s Algorithm</w:t>
      </w:r>
      <w:r w:rsidDel="00000000" w:rsidR="00000000" w:rsidRPr="00000000">
        <w:rPr>
          <w:rtl w:val="0"/>
        </w:rPr>
        <w:t xml:space="preserve"> (for searching unsorted databases). These algorithms rely on specific mathematical constructs like the quantum Fourier transform (QFT), represented as:</w:t>
      </w:r>
    </w:p>
    <w:p w:rsidR="00000000" w:rsidDel="00000000" w:rsidP="00000000" w:rsidRDefault="00000000" w:rsidRPr="00000000" w14:paraId="00000039">
      <w:pPr>
        <w:spacing w:after="240" w:before="240" w:lineRule="auto"/>
        <w:rPr/>
      </w:pPr>
      <w:r w:rsidDel="00000000" w:rsidR="00000000" w:rsidRPr="00000000">
        <w:rPr>
          <w:rFonts w:ascii="Caudex" w:cs="Caudex" w:eastAsia="Caudex" w:hAnsi="Caudex"/>
          <w:rtl w:val="0"/>
        </w:rPr>
        <w:t xml:space="preserve">QFT:∣x⟩→1N∑k=0N−1e2πixk/N∣k⟩QFT: |x\rangle \rightarrow \frac{1}{\sqrt{N}} \sum_{k=0}^{N-1} e^{2 \pi i x k / N} |k\rangleQFT:∣x⟩→N​1​k=0∑N−1​e2πixk/N∣k⟩</w:t>
      </w:r>
    </w:p>
    <w:p w:rsidR="00000000" w:rsidDel="00000000" w:rsidP="00000000" w:rsidRDefault="00000000" w:rsidRPr="00000000" w14:paraId="0000003A">
      <w:pPr>
        <w:spacing w:after="240" w:before="240" w:lineRule="auto"/>
        <w:rPr/>
      </w:pPr>
      <w:r w:rsidDel="00000000" w:rsidR="00000000" w:rsidRPr="00000000">
        <w:rPr>
          <w:rtl w:val="0"/>
        </w:rPr>
        <w:t xml:space="preserve">While the mathematics is complex, MCP can design interactive visualizations that show how these algorithms manipulate quantum states, making it easier for users to understand the process and feel more engaged with the technology.</w:t>
      </w:r>
    </w:p>
    <w:p w:rsidR="00000000" w:rsidDel="00000000" w:rsidP="00000000" w:rsidRDefault="00000000" w:rsidRPr="00000000" w14:paraId="0000003B">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incorporate visually engaging interfaces that allow users to see quantum state evolution, quantum gate manipulation, and measurement outcomes in a clear and appealing manner. This fosters a positive emotional connection with the technology, making the learning and usage process enjoyable and satisfying.</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do53yqu9d0u9" w:id="14"/>
      <w:bookmarkEnd w:id="14"/>
      <w:r w:rsidDel="00000000" w:rsidR="00000000" w:rsidRPr="00000000">
        <w:rPr>
          <w:b w:val="1"/>
          <w:color w:val="000000"/>
          <w:sz w:val="26"/>
          <w:szCs w:val="26"/>
          <w:rtl w:val="0"/>
        </w:rPr>
        <w:t xml:space="preserve">5. Educational Tools for Quantum Literacy</w:t>
      </w:r>
    </w:p>
    <w:p w:rsidR="00000000" w:rsidDel="00000000" w:rsidP="00000000" w:rsidRDefault="00000000" w:rsidRPr="00000000" w14:paraId="0000003E">
      <w:pPr>
        <w:spacing w:after="240" w:before="240" w:lineRule="auto"/>
        <w:rPr/>
      </w:pPr>
      <w:r w:rsidDel="00000000" w:rsidR="00000000" w:rsidRPr="00000000">
        <w:rPr>
          <w:rtl w:val="0"/>
        </w:rPr>
        <w:t xml:space="preserve">Norman’s work on making systems intuitive and accessible can be applied to MCP’s development of educational tools for quantum computing. These tools should focus on helping users understand fundamental quantum concepts such as </w:t>
      </w:r>
      <w:r w:rsidDel="00000000" w:rsidR="00000000" w:rsidRPr="00000000">
        <w:rPr>
          <w:b w:val="1"/>
          <w:rtl w:val="0"/>
        </w:rPr>
        <w:t xml:space="preserve">superposition</w:t>
      </w:r>
      <w:r w:rsidDel="00000000" w:rsidR="00000000" w:rsidRPr="00000000">
        <w:rPr>
          <w:rtl w:val="0"/>
        </w:rPr>
        <w:t xml:space="preserve">,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quantum gates</w:t>
      </w:r>
      <w:r w:rsidDel="00000000" w:rsidR="00000000" w:rsidRPr="00000000">
        <w:rPr>
          <w:rtl w:val="0"/>
        </w:rPr>
        <w:t xml:space="preserve"> in an interactive, engaging way.</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s4nh8v9pcb25" w:id="15"/>
      <w:bookmarkEnd w:id="15"/>
      <w:r w:rsidDel="00000000" w:rsidR="00000000" w:rsidRPr="00000000">
        <w:rPr>
          <w:b w:val="1"/>
          <w:color w:val="000000"/>
          <w:sz w:val="22"/>
          <w:szCs w:val="22"/>
          <w:rtl w:val="0"/>
        </w:rPr>
        <w:t xml:space="preserve">Mathematical Representation:</w:t>
      </w:r>
    </w:p>
    <w:p w:rsidR="00000000" w:rsidDel="00000000" w:rsidP="00000000" w:rsidRDefault="00000000" w:rsidRPr="00000000" w14:paraId="00000040">
      <w:pPr>
        <w:spacing w:after="240" w:before="240" w:lineRule="auto"/>
        <w:rPr/>
      </w:pPr>
      <w:r w:rsidDel="00000000" w:rsidR="00000000" w:rsidRPr="00000000">
        <w:rPr>
          <w:rtl w:val="0"/>
        </w:rPr>
        <w:t xml:space="preserve">For example, quantum superposition is described by a linear combination of basis states:</w:t>
      </w:r>
    </w:p>
    <w:p w:rsidR="00000000" w:rsidDel="00000000" w:rsidP="00000000" w:rsidRDefault="00000000" w:rsidRPr="00000000" w14:paraId="00000041">
      <w:pPr>
        <w:spacing w:after="240" w:before="240" w:lineRule="auto"/>
        <w:rPr/>
      </w:pPr>
      <w:r w:rsidDel="00000000" w:rsidR="00000000" w:rsidRPr="00000000">
        <w:rPr>
          <w:rFonts w:ascii="Caudex" w:cs="Caudex" w:eastAsia="Caudex" w:hAnsi="Caudex"/>
          <w:rtl w:val="0"/>
        </w:rPr>
        <w:t xml:space="preserve">∣ψ⟩=α∣0⟩+β∣1⟩|\psi \rangle = \alpha |0\rangle + \beta |1\rangle∣ψ⟩=α∣0⟩+β∣1⟩</w:t>
      </w:r>
    </w:p>
    <w:p w:rsidR="00000000" w:rsidDel="00000000" w:rsidP="00000000" w:rsidRDefault="00000000" w:rsidRPr="00000000" w14:paraId="00000042">
      <w:pPr>
        <w:spacing w:after="240" w:before="240" w:lineRule="auto"/>
        <w:rPr/>
      </w:pPr>
      <w:r w:rsidDel="00000000" w:rsidR="00000000" w:rsidRPr="00000000">
        <w:rPr>
          <w:rtl w:val="0"/>
        </w:rPr>
        <w:t xml:space="preserve">MCP can develop visual tools that show users how adjusting α\alphaα and β\betaβ affects the quantum state’s position on the Bloch sphere, helping them understand the abstract concept of superposition through direct manipulation.</w:t>
      </w:r>
    </w:p>
    <w:p w:rsidR="00000000" w:rsidDel="00000000" w:rsidP="00000000" w:rsidRDefault="00000000" w:rsidRPr="00000000" w14:paraId="00000043">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create educational resources such as tutorials and interactive simulations that allow users to experiment with quantum states and observe the results in real-time. By simplifying the learning process through intuitive design, MCP can make quantum computing accessible to a broader audience, from students to professionals in related fields.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z6vaq7t6diw5"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6">
      <w:pPr>
        <w:spacing w:after="240" w:before="240" w:lineRule="auto"/>
        <w:rPr/>
      </w:pPr>
      <w:r w:rsidDel="00000000" w:rsidR="00000000" w:rsidRPr="00000000">
        <w:rPr>
          <w:rtl w:val="0"/>
        </w:rPr>
        <w:t xml:space="preserve">Don Norman’s contributions to user-centered design, affordances, feedback, and emotional design can significantly enhance the Multiplicative Computing Paradigm by making quantum computing tools more accessible, intuitive, and engaging. By applying his principles, MCP can reduce the complexity of interacting with quantum systems, provide real-time feedback, and foster positive emotional connections with the technology. The integration of these design principles will help MCP not only appeal to experts but also broaden its reach to non-expert users, making quantum computing more understandable and usable for a wider audience.</w:t>
      </w:r>
    </w:p>
    <w:p w:rsidR="00000000" w:rsidDel="00000000" w:rsidP="00000000" w:rsidRDefault="00000000" w:rsidRPr="00000000" w14:paraId="0000004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dN-Multiplicity © 2024 by Dr. Ryan Van Gelder</w:t>
    </w:r>
  </w:p>
  <w:p w:rsidR="00000000" w:rsidDel="00000000" w:rsidP="00000000" w:rsidRDefault="00000000" w:rsidRPr="00000000" w14:paraId="0000004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