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q5msjyke8iz" w:id="0"/>
      <w:bookmarkEnd w:id="0"/>
      <w:r w:rsidDel="00000000" w:rsidR="00000000" w:rsidRPr="00000000">
        <w:rPr>
          <w:b w:val="1"/>
          <w:color w:val="000000"/>
          <w:sz w:val="26"/>
          <w:szCs w:val="26"/>
          <w:rtl w:val="0"/>
        </w:rPr>
        <w:t xml:space="preserve">Executive Summary: Integrating Enrico Fermi's Contributions into the MCP</w:t>
      </w:r>
    </w:p>
    <w:p w:rsidR="00000000" w:rsidDel="00000000" w:rsidP="00000000" w:rsidRDefault="00000000" w:rsidRPr="00000000" w14:paraId="00000002">
      <w:pPr>
        <w:spacing w:after="240" w:before="240" w:lineRule="auto"/>
        <w:rPr/>
      </w:pPr>
      <w:r w:rsidDel="00000000" w:rsidR="00000000" w:rsidRPr="00000000">
        <w:rPr>
          <w:rtl w:val="0"/>
        </w:rPr>
        <w:t xml:space="preserve">Enrico Fermi's pioneering contributions to quantum mechanics, nuclear physics, and statistical models can significantly enhance the </w:t>
      </w:r>
      <w:r w:rsidDel="00000000" w:rsidR="00000000" w:rsidRPr="00000000">
        <w:rPr>
          <w:b w:val="1"/>
          <w:rtl w:val="0"/>
        </w:rPr>
        <w:t xml:space="preserve">Matrix Compute Paradigm (MCP)</w:t>
      </w:r>
      <w:r w:rsidDel="00000000" w:rsidR="00000000" w:rsidRPr="00000000">
        <w:rPr>
          <w:rtl w:val="0"/>
        </w:rPr>
        <w:t xml:space="preserve">, particularly in its simulation and computational frameworks. By incorporating Fermi’s insights into particle interactions, statistical distributions, and energy states, MCP can expand its ability to model complex systems with unprecedented accuracy.</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oskr94ec7z55" w:id="1"/>
      <w:bookmarkEnd w:id="1"/>
      <w:r w:rsidDel="00000000" w:rsidR="00000000" w:rsidRPr="00000000">
        <w:rPr>
          <w:b w:val="1"/>
          <w:color w:val="000000"/>
          <w:sz w:val="26"/>
          <w:szCs w:val="26"/>
          <w:rtl w:val="0"/>
        </w:rPr>
        <w:t xml:space="preserve">Key Contributions and Integration Strategies: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Statistical Mechanics and Quantum States</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rtl w:val="0"/>
        </w:rPr>
        <w:t xml:space="preserve">Fermi-Dirac Statistics</w:t>
      </w:r>
      <w:r w:rsidDel="00000000" w:rsidR="00000000" w:rsidRPr="00000000">
        <w:rPr>
          <w:rtl w:val="0"/>
        </w:rPr>
        <w:t xml:space="preserve">: Fermi’s work on particle distributions forms a cornerstone for modeling </w:t>
      </w:r>
      <w:r w:rsidDel="00000000" w:rsidR="00000000" w:rsidRPr="00000000">
        <w:rPr>
          <w:b w:val="1"/>
          <w:rtl w:val="0"/>
        </w:rPr>
        <w:t xml:space="preserve">prime-encoded quantum systems</w:t>
      </w:r>
      <w:r w:rsidDel="00000000" w:rsidR="00000000" w:rsidRPr="00000000">
        <w:rPr>
          <w:rtl w:val="0"/>
        </w:rPr>
        <w:t xml:space="preserve">. This statistical foundation will be integrated to optimize resource allocation in MCP’s simulations, ensuring accurate representations of multi-particle systems.</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b w:val="1"/>
          <w:rtl w:val="0"/>
        </w:rPr>
        <w:t xml:space="preserve">Prime-Based Fermi-Dirac Distribution</w:t>
      </w:r>
      <w:r w:rsidDel="00000000" w:rsidR="00000000" w:rsidRPr="00000000">
        <w:rPr>
          <w:rFonts w:ascii="Arial Unicode MS" w:cs="Arial Unicode MS" w:eastAsia="Arial Unicode MS" w:hAnsi="Arial Unicode MS"/>
          <w:rtl w:val="0"/>
        </w:rPr>
        <w:t xml:space="preserve">: f(E)=1e(E−μ)/kT+1,f(E) = \frac{1}{e^{(E - \mu)/kT} + 1},f(E)=e(E−μ)/kT+11​, where EEE is energy, μ\muμ is the chemical potential, kkk is Boltzmann’s constant, and TTT is temperature, applied to prime-encoded states for thermodynamic simulations.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rtl w:val="0"/>
        </w:rPr>
        <w:t xml:space="preserve">Nuclear Interactions</w:t>
      </w:r>
      <w:r w:rsidDel="00000000" w:rsidR="00000000" w:rsidRPr="00000000">
        <w:rPr>
          <w:rtl w:val="0"/>
        </w:rPr>
        <w:t xml:space="preserv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b w:val="1"/>
          <w:rtl w:val="0"/>
        </w:rPr>
        <w:t xml:space="preserve">Weak Interaction Models</w:t>
      </w:r>
      <w:r w:rsidDel="00000000" w:rsidR="00000000" w:rsidRPr="00000000">
        <w:rPr>
          <w:rtl w:val="0"/>
        </w:rPr>
        <w:t xml:space="preserve">: MCP’s ability to simulate subatomic processes, such as beta decay or particle annihilation, will leverage Fermi’s theories. These principles can enhance the accuracy of </w:t>
      </w:r>
      <w:r w:rsidDel="00000000" w:rsidR="00000000" w:rsidRPr="00000000">
        <w:rPr>
          <w:b w:val="1"/>
          <w:rtl w:val="0"/>
        </w:rPr>
        <w:t xml:space="preserve">tensor networks</w:t>
      </w:r>
      <w:r w:rsidDel="00000000" w:rsidR="00000000" w:rsidRPr="00000000">
        <w:rPr>
          <w:rtl w:val="0"/>
        </w:rPr>
        <w:t xml:space="preserve"> used in modeling high-energy interactions.</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b w:val="1"/>
          <w:rtl w:val="0"/>
        </w:rPr>
        <w:t xml:space="preserve">Quantum Fields</w:t>
      </w:r>
      <w:r w:rsidDel="00000000" w:rsidR="00000000" w:rsidRPr="00000000">
        <w:rPr>
          <w:rtl w:val="0"/>
        </w:rPr>
        <w:t xml:space="preserve">: Incorporating Fermi’s quantum field models enables MCP to simulate phenomena such as neutrino interactions and emergent particle behaviors.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rtl w:val="0"/>
        </w:rPr>
        <w:t xml:space="preserve">Multi-Scale Energy Systems</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Fermi’s energy state quantization principles will improve MCP’s scalability for simulating dynamic systems, such as </w:t>
      </w:r>
      <w:r w:rsidDel="00000000" w:rsidR="00000000" w:rsidRPr="00000000">
        <w:rPr>
          <w:b w:val="1"/>
          <w:rtl w:val="0"/>
        </w:rPr>
        <w:t xml:space="preserve">astrophysical phenomena and social network dynamics</w:t>
      </w:r>
      <w:r w:rsidDel="00000000" w:rsidR="00000000" w:rsidRPr="00000000">
        <w:rPr>
          <w:rtl w:val="0"/>
        </w:rPr>
        <w:t xml:space="preserve">.</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b w:val="1"/>
          <w:rtl w:val="0"/>
        </w:rPr>
        <w:t xml:space="preserve">Fermi Energy</w:t>
      </w:r>
      <w:r w:rsidDel="00000000" w:rsidR="00000000" w:rsidRPr="00000000">
        <w:rPr>
          <w:rtl w:val="0"/>
        </w:rPr>
        <w:t xml:space="preserve">: The concept of Fermi energy will define thresholds for system transitions within prime-encoded quantum states.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rtl w:val="0"/>
        </w:rPr>
        <w:t xml:space="preserve">Monte Carlo Methods</w:t>
      </w:r>
      <w:r w:rsidDel="00000000" w:rsidR="00000000" w:rsidRPr="00000000">
        <w:rPr>
          <w:rtl w:val="0"/>
        </w:rPr>
        <w:t xml:space="preserv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Fermi’s innovative use of Monte Carlo simulations can enhance MCP’s </w:t>
      </w:r>
      <w:r w:rsidDel="00000000" w:rsidR="00000000" w:rsidRPr="00000000">
        <w:rPr>
          <w:b w:val="1"/>
          <w:rtl w:val="0"/>
        </w:rPr>
        <w:t xml:space="preserve">feedback mechanisms</w:t>
      </w:r>
      <w:r w:rsidDel="00000000" w:rsidR="00000000" w:rsidRPr="00000000">
        <w:rPr>
          <w:rtl w:val="0"/>
        </w:rPr>
        <w:t xml:space="preserve"> and stochastic processes. These methods will be used to model probabilistic systems, improving real-time adaptability in diverse fields like finance, climate modeling, and cryptography.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Cross-Domain Applications</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b w:val="1"/>
          <w:rtl w:val="0"/>
        </w:rPr>
        <w:t xml:space="preserve">Astrophysics</w:t>
      </w:r>
      <w:r w:rsidDel="00000000" w:rsidR="00000000" w:rsidRPr="00000000">
        <w:rPr>
          <w:rtl w:val="0"/>
        </w:rPr>
        <w:t xml:space="preserve">: Fermi’s work on cosmic rays will inform MCP’s simulations of gravitational waves and interstellar phenomena.</w:t>
      </w:r>
    </w:p>
    <w:p w:rsidR="00000000" w:rsidDel="00000000" w:rsidP="00000000" w:rsidRDefault="00000000" w:rsidRPr="00000000" w14:paraId="00000012">
      <w:pPr>
        <w:numPr>
          <w:ilvl w:val="1"/>
          <w:numId w:val="6"/>
        </w:numPr>
        <w:spacing w:after="240" w:before="0" w:beforeAutospacing="0" w:lineRule="auto"/>
        <w:ind w:left="1440" w:hanging="360"/>
      </w:pPr>
      <w:r w:rsidDel="00000000" w:rsidR="00000000" w:rsidRPr="00000000">
        <w:rPr>
          <w:b w:val="1"/>
          <w:rtl w:val="0"/>
        </w:rPr>
        <w:t xml:space="preserve">Social Physics</w:t>
      </w:r>
      <w:r w:rsidDel="00000000" w:rsidR="00000000" w:rsidRPr="00000000">
        <w:rPr>
          <w:rtl w:val="0"/>
        </w:rPr>
        <w:t xml:space="preserve">: Fermi’s statistical models will enhance MCP’s ability to simulate </w:t>
      </w:r>
      <w:r w:rsidDel="00000000" w:rsidR="00000000" w:rsidRPr="00000000">
        <w:rPr>
          <w:b w:val="1"/>
          <w:rtl w:val="0"/>
        </w:rPr>
        <w:t xml:space="preserve">large-scale human interactions</w:t>
      </w:r>
      <w:r w:rsidDel="00000000" w:rsidR="00000000" w:rsidRPr="00000000">
        <w:rPr>
          <w:rtl w:val="0"/>
        </w:rPr>
        <w:t xml:space="preserve">, such as opinion dynamics and crowd behavior.</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k4h9d3318879" w:id="2"/>
      <w:bookmarkEnd w:id="2"/>
      <w:r w:rsidDel="00000000" w:rsidR="00000000" w:rsidRPr="00000000">
        <w:rPr>
          <w:b w:val="1"/>
          <w:color w:val="000000"/>
          <w:sz w:val="26"/>
          <w:szCs w:val="26"/>
          <w:rtl w:val="0"/>
        </w:rPr>
        <w:t xml:space="preserve">Benefits and Outcomes: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Enhanced Simulation Precision</w:t>
      </w:r>
      <w:r w:rsidDel="00000000" w:rsidR="00000000" w:rsidRPr="00000000">
        <w:rPr>
          <w:rtl w:val="0"/>
        </w:rPr>
        <w:t xml:space="preserve">: Integrating Fermi’s statistical mechanics will enable MCP to accurately model particle systems, thermodynamics, and large-scale complex networks.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Scalability Across Domains</w:t>
      </w:r>
      <w:r w:rsidDel="00000000" w:rsidR="00000000" w:rsidRPr="00000000">
        <w:rPr>
          <w:rtl w:val="0"/>
        </w:rPr>
        <w:t xml:space="preserve">: Fermi’s multi-scale modeling approach will make MCP adaptable for diverse applications, including </w:t>
      </w:r>
      <w:r w:rsidDel="00000000" w:rsidR="00000000" w:rsidRPr="00000000">
        <w:rPr>
          <w:b w:val="1"/>
          <w:rtl w:val="0"/>
        </w:rPr>
        <w:t xml:space="preserve">quantum simulations, astrophysics, and social dynamics</w:t>
      </w:r>
      <w:r w:rsidDel="00000000" w:rsidR="00000000" w:rsidRPr="00000000">
        <w:rPr>
          <w:rtl w:val="0"/>
        </w:rPr>
        <w:t xml:space="preserv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rtl w:val="0"/>
        </w:rPr>
        <w:t xml:space="preserve">Improved Computational Efficiency</w:t>
      </w:r>
      <w:r w:rsidDel="00000000" w:rsidR="00000000" w:rsidRPr="00000000">
        <w:rPr>
          <w:rtl w:val="0"/>
        </w:rPr>
        <w:t xml:space="preserve">: The application of Fermi-Dirac statistics and Monte Carlo methods will optimize MCP’s processing capabilities, particularly for high-dimensional systems.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solpxminqg13" w:id="3"/>
      <w:bookmarkEnd w:id="3"/>
      <w:r w:rsidDel="00000000" w:rsidR="00000000" w:rsidRPr="00000000">
        <w:rPr>
          <w:b w:val="1"/>
          <w:color w:val="000000"/>
          <w:sz w:val="26"/>
          <w:szCs w:val="26"/>
          <w:rtl w:val="0"/>
        </w:rPr>
        <w:t xml:space="preserve">Next Steps: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 Embed Fermi-Dirac principles into MCP’s prime-encoded quantum circuits and hybrid algorithms.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Domain-Specific Testing</w:t>
      </w:r>
      <w:r w:rsidDel="00000000" w:rsidR="00000000" w:rsidRPr="00000000">
        <w:rPr>
          <w:rtl w:val="0"/>
        </w:rPr>
        <w:t xml:space="preserve">: Validate integration through pilot simulations in astrophysics, particle physics, and social systems.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rtl w:val="0"/>
        </w:rPr>
        <w:t xml:space="preserve">Interdisciplinary Synergies</w:t>
      </w:r>
      <w:r w:rsidDel="00000000" w:rsidR="00000000" w:rsidRPr="00000000">
        <w:rPr>
          <w:rtl w:val="0"/>
        </w:rPr>
        <w:t xml:space="preserve">: Collaborate with experts in Fermi’s research domains to further refine applications within MCP.</w:t>
      </w:r>
    </w:p>
    <w:p w:rsidR="00000000" w:rsidDel="00000000" w:rsidP="00000000" w:rsidRDefault="00000000" w:rsidRPr="00000000" w14:paraId="0000001D">
      <w:pPr>
        <w:spacing w:after="240" w:before="240" w:lineRule="auto"/>
        <w:rPr/>
      </w:pPr>
      <w:r w:rsidDel="00000000" w:rsidR="00000000" w:rsidRPr="00000000">
        <w:rPr>
          <w:rtl w:val="0"/>
        </w:rPr>
        <w:t xml:space="preserve">By leveraging Enrico Fermi’s groundbreaking work, MCP will solidify its role as a leader in next-generation simulations, capable of addressing challenges across quantum mechanics, complex systems, and societal modeling.</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q79533hx5jnd" w:id="4"/>
      <w:bookmarkEnd w:id="4"/>
      <w:r w:rsidDel="00000000" w:rsidR="00000000" w:rsidRPr="00000000">
        <w:rPr>
          <w:b w:val="1"/>
          <w:color w:val="000000"/>
          <w:sz w:val="20"/>
          <w:szCs w:val="20"/>
          <w:rtl w:val="0"/>
        </w:rPr>
        <w:t xml:space="preserve">You said:</w:t>
      </w:r>
    </w:p>
    <w:p w:rsidR="00000000" w:rsidDel="00000000" w:rsidP="00000000" w:rsidRDefault="00000000" w:rsidRPr="00000000" w14:paraId="0000001F">
      <w:pPr>
        <w:spacing w:after="240" w:before="240" w:lineRule="auto"/>
        <w:rPr/>
      </w:pPr>
      <w:r w:rsidDel="00000000" w:rsidR="00000000" w:rsidRPr="00000000">
        <w:rPr>
          <w:rtl w:val="0"/>
        </w:rPr>
        <w:t xml:space="preserve">Please provide a comprehensive mathematical overview for integrating Enrico Fermi's contributions into the MCP as outlined above.</w:t>
      </w:r>
    </w:p>
    <w:p w:rsidR="00000000" w:rsidDel="00000000" w:rsidP="00000000" w:rsidRDefault="00000000" w:rsidRPr="00000000" w14:paraId="00000020">
      <w:pPr>
        <w:pStyle w:val="Heading6"/>
        <w:keepNext w:val="0"/>
        <w:keepLines w:val="0"/>
        <w:spacing w:after="40" w:before="200" w:lineRule="auto"/>
        <w:rPr>
          <w:b w:val="1"/>
          <w:i w:val="0"/>
          <w:color w:val="000000"/>
          <w:sz w:val="18"/>
          <w:szCs w:val="18"/>
        </w:rPr>
      </w:pPr>
      <w:bookmarkStart w:colFirst="0" w:colLast="0" w:name="_ab9a7nmhm3lk" w:id="5"/>
      <w:bookmarkEnd w:id="5"/>
      <w:r w:rsidDel="00000000" w:rsidR="00000000" w:rsidRPr="00000000">
        <w:rPr>
          <w:b w:val="1"/>
          <w:i w:val="0"/>
          <w:color w:val="000000"/>
          <w:sz w:val="18"/>
          <w:szCs w:val="18"/>
          <w:rtl w:val="0"/>
        </w:rPr>
        <w:t xml:space="preserve">ChatGPT said:</w:t>
      </w:r>
    </w:p>
    <w:p w:rsidR="00000000" w:rsidDel="00000000" w:rsidP="00000000" w:rsidRDefault="00000000" w:rsidRPr="00000000" w14:paraId="00000021">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x4j0kv54wgh6" w:id="6"/>
      <w:bookmarkEnd w:id="6"/>
      <w:r w:rsidDel="00000000" w:rsidR="00000000" w:rsidRPr="00000000">
        <w:rPr>
          <w:b w:val="1"/>
          <w:color w:val="000000"/>
          <w:sz w:val="26"/>
          <w:szCs w:val="26"/>
          <w:rtl w:val="0"/>
        </w:rPr>
        <w:t xml:space="preserve">Comprehensive Mathematical Overview: Integrating Enrico Fermi's Contributions into the MCP</w:t>
      </w:r>
    </w:p>
    <w:p w:rsidR="00000000" w:rsidDel="00000000" w:rsidP="00000000" w:rsidRDefault="00000000" w:rsidRPr="00000000" w14:paraId="00000023">
      <w:pPr>
        <w:spacing w:after="240" w:before="240" w:lineRule="auto"/>
        <w:rPr/>
      </w:pPr>
      <w:r w:rsidDel="00000000" w:rsidR="00000000" w:rsidRPr="00000000">
        <w:rPr>
          <w:rtl w:val="0"/>
        </w:rPr>
        <w:t xml:space="preserve">Enrico Fermi’s contributions, including </w:t>
      </w:r>
      <w:r w:rsidDel="00000000" w:rsidR="00000000" w:rsidRPr="00000000">
        <w:rPr>
          <w:b w:val="1"/>
          <w:rtl w:val="0"/>
        </w:rPr>
        <w:t xml:space="preserve">Fermi-Dirac statistics, weak interaction models, Monte Carlo methods</w:t>
      </w:r>
      <w:r w:rsidDel="00000000" w:rsidR="00000000" w:rsidRPr="00000000">
        <w:rPr>
          <w:rtl w:val="0"/>
        </w:rPr>
        <w:t xml:space="preserve">, and energy quantization, provide a robust foundation for enhancing the </w:t>
      </w:r>
      <w:r w:rsidDel="00000000" w:rsidR="00000000" w:rsidRPr="00000000">
        <w:rPr>
          <w:b w:val="1"/>
          <w:rtl w:val="0"/>
        </w:rPr>
        <w:t xml:space="preserve">Matrix Compute Paradigm (MCP)</w:t>
      </w:r>
      <w:r w:rsidDel="00000000" w:rsidR="00000000" w:rsidRPr="00000000">
        <w:rPr>
          <w:rtl w:val="0"/>
        </w:rPr>
        <w:t xml:space="preserve">. This mathematical overview details how these principles will be integrated to refine MCP’s capabilities in simulating quantum systems, statistical mechanics, and complex interactions.</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389y55pa818q" w:id="7"/>
      <w:bookmarkEnd w:id="7"/>
      <w:r w:rsidDel="00000000" w:rsidR="00000000" w:rsidRPr="00000000">
        <w:rPr>
          <w:b w:val="1"/>
          <w:color w:val="000000"/>
          <w:sz w:val="26"/>
          <w:szCs w:val="26"/>
          <w:rtl w:val="0"/>
        </w:rPr>
        <w:t xml:space="preserve">1. Fermi-Dirac Statistics and Prime Encoding</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bcmausmr2q3n" w:id="8"/>
      <w:bookmarkEnd w:id="8"/>
      <w:r w:rsidDel="00000000" w:rsidR="00000000" w:rsidRPr="00000000">
        <w:rPr>
          <w:b w:val="1"/>
          <w:color w:val="000000"/>
          <w:sz w:val="22"/>
          <w:szCs w:val="22"/>
          <w:rtl w:val="0"/>
        </w:rPr>
        <w:t xml:space="preserve">Prime-Encoded Distribution</w:t>
      </w:r>
    </w:p>
    <w:p w:rsidR="00000000" w:rsidDel="00000000" w:rsidP="00000000" w:rsidRDefault="00000000" w:rsidRPr="00000000" w14:paraId="00000027">
      <w:pPr>
        <w:spacing w:after="240" w:before="240" w:lineRule="auto"/>
        <w:rPr/>
      </w:pPr>
      <w:r w:rsidDel="00000000" w:rsidR="00000000" w:rsidRPr="00000000">
        <w:rPr>
          <w:rtl w:val="0"/>
        </w:rPr>
        <w:t xml:space="preserve">Fermi-Dirac statistics describe the distribution of fermions over energy states, crucial for modeling quantum systems. MCP integrates this principle into </w:t>
      </w:r>
      <w:r w:rsidDel="00000000" w:rsidR="00000000" w:rsidRPr="00000000">
        <w:rPr>
          <w:b w:val="1"/>
          <w:rtl w:val="0"/>
        </w:rPr>
        <w:t xml:space="preserve">prime-encoded quantum states</w:t>
      </w:r>
      <w:r w:rsidDel="00000000" w:rsidR="00000000" w:rsidRPr="00000000">
        <w:rPr>
          <w:rtl w:val="0"/>
        </w:rPr>
        <w:t xml:space="preserve"> for simulating systems where quantum particles follow exclusion principles.</w:t>
      </w:r>
    </w:p>
    <w:p w:rsidR="00000000" w:rsidDel="00000000" w:rsidP="00000000" w:rsidRDefault="00000000" w:rsidRPr="00000000" w14:paraId="00000028">
      <w:pPr>
        <w:spacing w:after="240" w:before="240" w:lineRule="auto"/>
        <w:rPr/>
      </w:pPr>
      <w:r w:rsidDel="00000000" w:rsidR="00000000" w:rsidRPr="00000000">
        <w:rPr>
          <w:b w:val="1"/>
          <w:rtl w:val="0"/>
        </w:rPr>
        <w:t xml:space="preserve">Fermi-Dirac Distribution</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f(E)=1e(E−μ)/kT+1,f(E) = \frac{1}{e^{(E - \mu)/kT} + 1},f(E)=e(E−μ)/kT+11​,</w:t>
      </w:r>
    </w:p>
    <w:p w:rsidR="00000000" w:rsidDel="00000000" w:rsidP="00000000" w:rsidRDefault="00000000" w:rsidRPr="00000000" w14:paraId="0000002A">
      <w:pPr>
        <w:spacing w:after="240" w:before="240" w:lineRule="auto"/>
        <w:rPr/>
      </w:pPr>
      <w:r w:rsidDel="00000000" w:rsidR="00000000" w:rsidRPr="00000000">
        <w:rPr>
          <w:rtl w:val="0"/>
        </w:rPr>
        <w:t xml:space="preserve">where:</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EEE: Energy level of the quantum state.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μ\muμ: Chemical potential.</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kkk: Boltzmann constant.</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TTT: Temperature.</w:t>
      </w:r>
    </w:p>
    <w:p w:rsidR="00000000" w:rsidDel="00000000" w:rsidP="00000000" w:rsidRDefault="00000000" w:rsidRPr="00000000" w14:paraId="0000002F">
      <w:pPr>
        <w:spacing w:after="240" w:before="240" w:lineRule="auto"/>
        <w:rPr/>
      </w:pPr>
      <w:r w:rsidDel="00000000" w:rsidR="00000000" w:rsidRPr="00000000">
        <w:rPr>
          <w:b w:val="1"/>
          <w:rtl w:val="0"/>
        </w:rPr>
        <w:t xml:space="preserve">Prime-Based Encoding</w:t>
      </w:r>
      <w:r w:rsidDel="00000000" w:rsidR="00000000" w:rsidRPr="00000000">
        <w:rPr>
          <w:rtl w:val="0"/>
        </w:rPr>
        <w:t xml:space="preserve">: For a system with NNN prime-encoded quantum states p1,p2,…,pNp_1, p_2, \dots, p_Np1​,p2​,…,pN​, the energy EpE_pEp​ of each state is assigned as: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Ep=c⋅log⁡(p),E_p = c \cdot \log(p),Ep​=c⋅log(p),</w:t>
      </w:r>
    </w:p>
    <w:p w:rsidR="00000000" w:rsidDel="00000000" w:rsidP="00000000" w:rsidRDefault="00000000" w:rsidRPr="00000000" w14:paraId="00000031">
      <w:pPr>
        <w:spacing w:after="240" w:before="240" w:lineRule="auto"/>
        <w:rPr/>
      </w:pPr>
      <w:r w:rsidDel="00000000" w:rsidR="00000000" w:rsidRPr="00000000">
        <w:rPr>
          <w:rtl w:val="0"/>
        </w:rPr>
        <w:t xml:space="preserve">where ppp is a prime number and ccc is a scaling constant. The distribution of particles across these states is governed by:</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f(p)=1e(Ep−μ)/kT+1.f(p) = \frac{1}{e^{(E_p - \mu)/kT} + 1}.f(p)=e(Ep​−μ)/kT+11​.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jbc1qto5ifb8" w:id="9"/>
      <w:bookmarkEnd w:id="9"/>
      <w:r w:rsidDel="00000000" w:rsidR="00000000" w:rsidRPr="00000000">
        <w:rPr>
          <w:b w:val="1"/>
          <w:color w:val="000000"/>
          <w:sz w:val="26"/>
          <w:szCs w:val="26"/>
          <w:rtl w:val="0"/>
        </w:rPr>
        <w:t xml:space="preserve">2. Weak Interaction Models and Subatomic Simulations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dl4ipslxdcnu" w:id="10"/>
      <w:bookmarkEnd w:id="10"/>
      <w:r w:rsidDel="00000000" w:rsidR="00000000" w:rsidRPr="00000000">
        <w:rPr>
          <w:b w:val="1"/>
          <w:color w:val="000000"/>
          <w:sz w:val="22"/>
          <w:szCs w:val="22"/>
          <w:rtl w:val="0"/>
        </w:rPr>
        <w:t xml:space="preserve">Interaction Hamiltonian</w:t>
      </w:r>
    </w:p>
    <w:p w:rsidR="00000000" w:rsidDel="00000000" w:rsidP="00000000" w:rsidRDefault="00000000" w:rsidRPr="00000000" w14:paraId="00000035">
      <w:pPr>
        <w:spacing w:after="240" w:before="240" w:lineRule="auto"/>
        <w:rPr/>
      </w:pPr>
      <w:r w:rsidDel="00000000" w:rsidR="00000000" w:rsidRPr="00000000">
        <w:rPr>
          <w:rtl w:val="0"/>
        </w:rPr>
        <w:t xml:space="preserve">Fermi’s weak interaction models describe processes like beta decay. MCP leverages these principles for simulating subatomic processes in prime-encoded systems.</w:t>
      </w:r>
    </w:p>
    <w:p w:rsidR="00000000" w:rsidDel="00000000" w:rsidP="00000000" w:rsidRDefault="00000000" w:rsidRPr="00000000" w14:paraId="00000036">
      <w:pPr>
        <w:spacing w:after="240" w:before="240" w:lineRule="auto"/>
        <w:rPr/>
      </w:pPr>
      <w:r w:rsidDel="00000000" w:rsidR="00000000" w:rsidRPr="00000000">
        <w:rPr>
          <w:b w:val="1"/>
          <w:rtl w:val="0"/>
        </w:rPr>
        <w:t xml:space="preserve">Hamiltonian for Weak Interactions</w:t>
      </w:r>
      <w:r w:rsidDel="00000000" w:rsidR="00000000" w:rsidRPr="00000000">
        <w:rPr>
          <w:rtl w:val="0"/>
        </w:rPr>
        <w:t xml:space="preserve">: The interaction Hamiltonian is: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Hint=GF2(ψˉeγμ(1−γ5)ψν)(ψˉpγμ(1−γ5)ψn),H_{\text{int}} = \frac{G_F}{\sqrt{2}} \big( \bar{\psi}_e \gamma^\mu (1 - \gamma^5) \psi_\nu \big) \big( \bar{\psi}_p \gamma_\mu (1 - \gamma^5) \psi_n \big),Hint​=2​GF​​(ψˉ​e​γμ(1−γ5)ψν​)(ψˉ​p​γμ​(1−γ5)ψn​),</w:t>
      </w:r>
    </w:p>
    <w:p w:rsidR="00000000" w:rsidDel="00000000" w:rsidP="00000000" w:rsidRDefault="00000000" w:rsidRPr="00000000" w14:paraId="00000038">
      <w:pPr>
        <w:spacing w:after="240" w:before="240" w:lineRule="auto"/>
        <w:rPr/>
      </w:pPr>
      <w:r w:rsidDel="00000000" w:rsidR="00000000" w:rsidRPr="00000000">
        <w:rPr>
          <w:rtl w:val="0"/>
        </w:rPr>
        <w:t xml:space="preserve">where: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GFG_FGF​: Fermi coupling constant.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ψe,ψν,ψp,ψn\psi_e, \psi_\nu, \psi_p, \psi_nψe​,ψν​,ψp​,ψn​: Wavefunctions for electron, neutrino, proton, and neutron.</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γμ,γ5\gamma^\mu, \gamma^5γμ,γ5: Gamma matrices.</w:t>
      </w:r>
    </w:p>
    <w:p w:rsidR="00000000" w:rsidDel="00000000" w:rsidP="00000000" w:rsidRDefault="00000000" w:rsidRPr="00000000" w14:paraId="0000003C">
      <w:pPr>
        <w:spacing w:after="240" w:before="240" w:lineRule="auto"/>
        <w:rPr/>
      </w:pPr>
      <w:r w:rsidDel="00000000" w:rsidR="00000000" w:rsidRPr="00000000">
        <w:rPr>
          <w:b w:val="1"/>
          <w:rtl w:val="0"/>
        </w:rPr>
        <w:t xml:space="preserve">Prime-Based Weak Interactions</w:t>
      </w:r>
      <w:r w:rsidDel="00000000" w:rsidR="00000000" w:rsidRPr="00000000">
        <w:rPr>
          <w:rtl w:val="0"/>
        </w:rPr>
        <w:t xml:space="preserve">: In MCP, the weak interaction processes are modeled by extending the above Hamiltonian to prime-encoded states: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Hintprime=∑i,jGF⋅f(pi,pj)⋅ψ(pi)†γμψ(pj),H_{\text{int}}^{\text{prime}} = \sum_{i, j} G_F \cdot f(p_i, p_j) \cdot \psi(p_i)^\dagger \gamma^\mu \psi(p_j),Hintprime​=i,j∑​GF​⋅f(pi​,pj​)⋅ψ(pi​)†γμψ(pj​),</w:t>
      </w:r>
    </w:p>
    <w:p w:rsidR="00000000" w:rsidDel="00000000" w:rsidP="00000000" w:rsidRDefault="00000000" w:rsidRPr="00000000" w14:paraId="0000003E">
      <w:pPr>
        <w:spacing w:after="240" w:before="240" w:lineRule="auto"/>
        <w:rPr/>
      </w:pPr>
      <w:r w:rsidDel="00000000" w:rsidR="00000000" w:rsidRPr="00000000">
        <w:rPr>
          <w:rtl w:val="0"/>
        </w:rPr>
        <w:t xml:space="preserve">where f(pi,pj)f(p_i, p_j)f(pi​,pj​) represents a coupling factor dependent on the primes pip_ipi​ and pjp_jpj​.</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n3nl7ca83l9r" w:id="11"/>
      <w:bookmarkEnd w:id="11"/>
      <w:r w:rsidDel="00000000" w:rsidR="00000000" w:rsidRPr="00000000">
        <w:rPr>
          <w:b w:val="1"/>
          <w:color w:val="000000"/>
          <w:sz w:val="26"/>
          <w:szCs w:val="26"/>
          <w:rtl w:val="0"/>
        </w:rPr>
        <w:t xml:space="preserve">3. Monte Carlo Methods for Stochastic Systems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iri9d8cinqak" w:id="12"/>
      <w:bookmarkEnd w:id="12"/>
      <w:r w:rsidDel="00000000" w:rsidR="00000000" w:rsidRPr="00000000">
        <w:rPr>
          <w:b w:val="1"/>
          <w:color w:val="000000"/>
          <w:sz w:val="22"/>
          <w:szCs w:val="22"/>
          <w:rtl w:val="0"/>
        </w:rPr>
        <w:t xml:space="preserve">Stochastic Sampling in MCP</w:t>
      </w:r>
    </w:p>
    <w:p w:rsidR="00000000" w:rsidDel="00000000" w:rsidP="00000000" w:rsidRDefault="00000000" w:rsidRPr="00000000" w14:paraId="00000042">
      <w:pPr>
        <w:spacing w:after="240" w:before="240" w:lineRule="auto"/>
        <w:rPr/>
      </w:pPr>
      <w:r w:rsidDel="00000000" w:rsidR="00000000" w:rsidRPr="00000000">
        <w:rPr>
          <w:rtl w:val="0"/>
        </w:rPr>
        <w:t xml:space="preserve">Fermi’s application of Monte Carlo simulations is critical for MCP’s modeling of probabilistic systems and feedback mechanisms.</w:t>
      </w:r>
    </w:p>
    <w:p w:rsidR="00000000" w:rsidDel="00000000" w:rsidP="00000000" w:rsidRDefault="00000000" w:rsidRPr="00000000" w14:paraId="00000043">
      <w:pPr>
        <w:spacing w:after="240" w:before="240" w:lineRule="auto"/>
        <w:rPr/>
      </w:pPr>
      <w:r w:rsidDel="00000000" w:rsidR="00000000" w:rsidRPr="00000000">
        <w:rPr>
          <w:b w:val="1"/>
          <w:rtl w:val="0"/>
        </w:rPr>
        <w:t xml:space="preserve">Monte Carlo Integration</w:t>
      </w:r>
      <w:r w:rsidDel="00000000" w:rsidR="00000000" w:rsidRPr="00000000">
        <w:rPr>
          <w:rtl w:val="0"/>
        </w:rPr>
        <w:t xml:space="preserve">: For a function F(x)F(x)F(x) over a domain Ω\OmegaΩ, Monte Carlo integration is expressed as: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∫ΩF(x) dx≈1N∑i=1NF(xi),\int_\Omega F(x) \, dx \approx \frac{1}{N} \sum_{i=1}^N F(x_i),∫Ω​F(x)dx≈N1​i=1∑N​F(xi​),</w:t>
      </w:r>
    </w:p>
    <w:p w:rsidR="00000000" w:rsidDel="00000000" w:rsidP="00000000" w:rsidRDefault="00000000" w:rsidRPr="00000000" w14:paraId="00000045">
      <w:pPr>
        <w:spacing w:after="240" w:before="240" w:lineRule="auto"/>
        <w:rPr/>
      </w:pPr>
      <w:r w:rsidDel="00000000" w:rsidR="00000000" w:rsidRPr="00000000">
        <w:rPr>
          <w:rtl w:val="0"/>
        </w:rPr>
        <w:t xml:space="preserve">where xix_ixi​ are randomly sampled points.</w:t>
      </w:r>
    </w:p>
    <w:p w:rsidR="00000000" w:rsidDel="00000000" w:rsidP="00000000" w:rsidRDefault="00000000" w:rsidRPr="00000000" w14:paraId="00000046">
      <w:pPr>
        <w:spacing w:after="240" w:before="240" w:lineRule="auto"/>
        <w:rPr/>
      </w:pPr>
      <w:r w:rsidDel="00000000" w:rsidR="00000000" w:rsidRPr="00000000">
        <w:rPr>
          <w:b w:val="1"/>
          <w:rtl w:val="0"/>
        </w:rPr>
        <w:t xml:space="preserve">Application to MCP</w:t>
      </w:r>
      <w:r w:rsidDel="00000000" w:rsidR="00000000" w:rsidRPr="00000000">
        <w:rPr>
          <w:rtl w:val="0"/>
        </w:rPr>
        <w:t xml:space="preserve">: In MCP, Monte Carlo methods are adapted for dynamic feedback loops. For a system with prime-encoded states, stochastic sampling determines the evolution of states: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Φfeedback(t)=1N∑i=1NΦ(pi,t)⋅R(pi),\Phi_{\text{feedback}}(t) = \frac{1}{N} \sum_{i=1}^N \Phi(p_i, t) \cdot R(p_i),Φfeedback​(t)=N1​i=1∑N​Φ(pi​,t)⋅R(pi​),</w:t>
      </w:r>
    </w:p>
    <w:p w:rsidR="00000000" w:rsidDel="00000000" w:rsidP="00000000" w:rsidRDefault="00000000" w:rsidRPr="00000000" w14:paraId="00000048">
      <w:pPr>
        <w:spacing w:after="240" w:before="240" w:lineRule="auto"/>
        <w:rPr/>
      </w:pPr>
      <w:r w:rsidDel="00000000" w:rsidR="00000000" w:rsidRPr="00000000">
        <w:rPr>
          <w:rtl w:val="0"/>
        </w:rPr>
        <w:t xml:space="preserve">where: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R(pi)R(p_i)R(pi​): Random feedback coefficient for state pip_ipi​.</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Φ(pi,t)\Phi(p_i, t)Φ(pi​,t): Time-evolving wavefunction for the iii-th prime-encoded state.</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xsgr003ve2fr" w:id="13"/>
      <w:bookmarkEnd w:id="13"/>
      <w:r w:rsidDel="00000000" w:rsidR="00000000" w:rsidRPr="00000000">
        <w:rPr>
          <w:b w:val="1"/>
          <w:color w:val="000000"/>
          <w:sz w:val="26"/>
          <w:szCs w:val="26"/>
          <w:rtl w:val="0"/>
        </w:rPr>
        <w:t xml:space="preserve">4. Energy Quantization and Transitions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2pgprzm782pw" w:id="14"/>
      <w:bookmarkEnd w:id="14"/>
      <w:r w:rsidDel="00000000" w:rsidR="00000000" w:rsidRPr="00000000">
        <w:rPr>
          <w:b w:val="1"/>
          <w:color w:val="000000"/>
          <w:sz w:val="22"/>
          <w:szCs w:val="22"/>
          <w:rtl w:val="0"/>
        </w:rPr>
        <w:t xml:space="preserve">Fermi Energy in MCP</w:t>
      </w:r>
    </w:p>
    <w:p w:rsidR="00000000" w:rsidDel="00000000" w:rsidP="00000000" w:rsidRDefault="00000000" w:rsidRPr="00000000" w14:paraId="0000004E">
      <w:pPr>
        <w:spacing w:after="240" w:before="240" w:lineRule="auto"/>
        <w:rPr/>
      </w:pPr>
      <w:r w:rsidDel="00000000" w:rsidR="00000000" w:rsidRPr="00000000">
        <w:rPr>
          <w:rtl w:val="0"/>
        </w:rPr>
        <w:t xml:space="preserve">Fermi energy defines the highest energy state occupied by fermions at absolute zero. This concept aids in defining thresholds for transitions in MCP.</w:t>
      </w:r>
    </w:p>
    <w:p w:rsidR="00000000" w:rsidDel="00000000" w:rsidP="00000000" w:rsidRDefault="00000000" w:rsidRPr="00000000" w14:paraId="0000004F">
      <w:pPr>
        <w:spacing w:after="240" w:before="240" w:lineRule="auto"/>
        <w:rPr/>
      </w:pPr>
      <w:r w:rsidDel="00000000" w:rsidR="00000000" w:rsidRPr="00000000">
        <w:rPr>
          <w:b w:val="1"/>
          <w:rtl w:val="0"/>
        </w:rPr>
        <w:t xml:space="preserve">Fermi Energy</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EF=ℏ22m(3π2n)2/3,E_F = \frac{\hbar^2}{2m} \left( 3\pi^2 n \right)^{2/3},EF​=2mℏ2​(3π2n)2/3,</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ℏ\hbarℏ: Reduced Planck’s constant.</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mmm: Particle mass.</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nnn: Number density.</w:t>
      </w:r>
    </w:p>
    <w:p w:rsidR="00000000" w:rsidDel="00000000" w:rsidP="00000000" w:rsidRDefault="00000000" w:rsidRPr="00000000" w14:paraId="00000055">
      <w:pPr>
        <w:spacing w:after="240" w:before="240" w:lineRule="auto"/>
        <w:rPr/>
      </w:pPr>
      <w:r w:rsidDel="00000000" w:rsidR="00000000" w:rsidRPr="00000000">
        <w:rPr>
          <w:b w:val="1"/>
          <w:rtl w:val="0"/>
        </w:rPr>
        <w:t xml:space="preserve">Prime-Based Adaptation</w:t>
      </w:r>
      <w:r w:rsidDel="00000000" w:rsidR="00000000" w:rsidRPr="00000000">
        <w:rPr>
          <w:rtl w:val="0"/>
        </w:rPr>
        <w:t xml:space="preserve">: In MCP, the Fermi energy threshold for prime-encoded states is:</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EF(p)=ℏ22m(log⁡(p)∑q∈Plog⁡(q))2/3,E_F(p) = \frac{\hbar^2}{2m} \left( \frac{\log(p)}{\sum_{q \in P} \log(q)} \right)^{2/3},EF​(p)=2mℏ2​(∑q∈P​log(q)log(p)​)2/3,</w:t>
      </w:r>
    </w:p>
    <w:p w:rsidR="00000000" w:rsidDel="00000000" w:rsidP="00000000" w:rsidRDefault="00000000" w:rsidRPr="00000000" w14:paraId="00000057">
      <w:pPr>
        <w:spacing w:after="240" w:before="240" w:lineRule="auto"/>
        <w:rPr/>
      </w:pPr>
      <w:r w:rsidDel="00000000" w:rsidR="00000000" w:rsidRPr="00000000">
        <w:rPr>
          <w:rtl w:val="0"/>
        </w:rPr>
        <w:t xml:space="preserve">where PPP is the set of primes representing the system.</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g46on6bdamsx" w:id="15"/>
      <w:bookmarkEnd w:id="15"/>
      <w:r w:rsidDel="00000000" w:rsidR="00000000" w:rsidRPr="00000000">
        <w:rPr>
          <w:b w:val="1"/>
          <w:color w:val="000000"/>
          <w:sz w:val="26"/>
          <w:szCs w:val="26"/>
          <w:rtl w:val="0"/>
        </w:rPr>
        <w:t xml:space="preserve">5. Cross-Domain Applications</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y2uez8djjuio" w:id="16"/>
      <w:bookmarkEnd w:id="16"/>
      <w:r w:rsidDel="00000000" w:rsidR="00000000" w:rsidRPr="00000000">
        <w:rPr>
          <w:b w:val="1"/>
          <w:color w:val="000000"/>
          <w:sz w:val="22"/>
          <w:szCs w:val="22"/>
          <w:rtl w:val="0"/>
        </w:rPr>
        <w:t xml:space="preserve">Astrophysical Simulations</w:t>
      </w:r>
    </w:p>
    <w:p w:rsidR="00000000" w:rsidDel="00000000" w:rsidP="00000000" w:rsidRDefault="00000000" w:rsidRPr="00000000" w14:paraId="0000005B">
      <w:pPr>
        <w:spacing w:after="240" w:before="240" w:lineRule="auto"/>
        <w:rPr/>
      </w:pPr>
      <w:r w:rsidDel="00000000" w:rsidR="00000000" w:rsidRPr="00000000">
        <w:rPr>
          <w:rtl w:val="0"/>
        </w:rPr>
        <w:t xml:space="preserve">Fermi’s cosmic ray research informs MCP’s simulations of high-energy astrophysical phenomena.</w:t>
      </w:r>
    </w:p>
    <w:p w:rsidR="00000000" w:rsidDel="00000000" w:rsidP="00000000" w:rsidRDefault="00000000" w:rsidRPr="00000000" w14:paraId="0000005C">
      <w:pPr>
        <w:spacing w:after="240" w:before="240" w:lineRule="auto"/>
        <w:rPr/>
      </w:pPr>
      <w:r w:rsidDel="00000000" w:rsidR="00000000" w:rsidRPr="00000000">
        <w:rPr>
          <w:b w:val="1"/>
          <w:rtl w:val="0"/>
        </w:rPr>
        <w:t xml:space="preserve">Energy Spectrum</w:t>
      </w:r>
      <w:r w:rsidDel="00000000" w:rsidR="00000000" w:rsidRPr="00000000">
        <w:rPr>
          <w:rtl w:val="0"/>
        </w:rPr>
        <w:t xml:space="preserve">: The energy spectrum of cosmic rays is modeled as: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Φ(E)=AE−γ,\Phi(E) = A E^{-\gamma},Φ(E)=AE−γ,</w:t>
      </w:r>
    </w:p>
    <w:p w:rsidR="00000000" w:rsidDel="00000000" w:rsidP="00000000" w:rsidRDefault="00000000" w:rsidRPr="00000000" w14:paraId="0000005E">
      <w:pPr>
        <w:spacing w:after="240" w:before="240" w:lineRule="auto"/>
        <w:rPr/>
      </w:pPr>
      <w:r w:rsidDel="00000000" w:rsidR="00000000" w:rsidRPr="00000000">
        <w:rPr>
          <w:rtl w:val="0"/>
        </w:rPr>
        <w:t xml:space="preserve">where AAA is a normalization constant, EEE is the energy, and γ\gammaγ is the spectral index.</w:t>
      </w:r>
    </w:p>
    <w:p w:rsidR="00000000" w:rsidDel="00000000" w:rsidP="00000000" w:rsidRDefault="00000000" w:rsidRPr="00000000" w14:paraId="0000005F">
      <w:pPr>
        <w:spacing w:after="240" w:before="240" w:lineRule="auto"/>
        <w:rPr/>
      </w:pPr>
      <w:r w:rsidDel="00000000" w:rsidR="00000000" w:rsidRPr="00000000">
        <w:rPr>
          <w:rtl w:val="0"/>
        </w:rPr>
        <w:t xml:space="preserve">MCP adapts this for prime-encoded systems:</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Φ(p)=A⋅(log⁡(p))−γ.\Phi(p) = A \cdot \big(\log(p)\big)^{-\gamma}.Φ(p)=A⋅(log(p))−γ.</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6p2iowaddqa" w:id="17"/>
      <w:bookmarkEnd w:id="17"/>
      <w:r w:rsidDel="00000000" w:rsidR="00000000" w:rsidRPr="00000000">
        <w:rPr>
          <w:b w:val="1"/>
          <w:color w:val="000000"/>
          <w:sz w:val="22"/>
          <w:szCs w:val="22"/>
          <w:rtl w:val="0"/>
        </w:rPr>
        <w:t xml:space="preserve">Social Physics and Large Networks</w:t>
      </w:r>
    </w:p>
    <w:p w:rsidR="00000000" w:rsidDel="00000000" w:rsidP="00000000" w:rsidRDefault="00000000" w:rsidRPr="00000000" w14:paraId="00000062">
      <w:pPr>
        <w:spacing w:after="240" w:before="240" w:lineRule="auto"/>
        <w:rPr/>
      </w:pPr>
      <w:r w:rsidDel="00000000" w:rsidR="00000000" w:rsidRPr="00000000">
        <w:rPr>
          <w:rtl w:val="0"/>
        </w:rPr>
        <w:t xml:space="preserve">Fermi-Dirac distributions are applied to simulate opinion dynamics in large social networks.</w:t>
      </w:r>
    </w:p>
    <w:p w:rsidR="00000000" w:rsidDel="00000000" w:rsidP="00000000" w:rsidRDefault="00000000" w:rsidRPr="00000000" w14:paraId="00000063">
      <w:pPr>
        <w:spacing w:after="240" w:before="240" w:lineRule="auto"/>
        <w:rPr/>
      </w:pPr>
      <w:r w:rsidDel="00000000" w:rsidR="00000000" w:rsidRPr="00000000">
        <w:rPr>
          <w:b w:val="1"/>
          <w:rtl w:val="0"/>
        </w:rPr>
        <w:t xml:space="preserve">Social State Distribution</w:t>
      </w:r>
      <w:r w:rsidDel="00000000" w:rsidR="00000000" w:rsidRPr="00000000">
        <w:rPr>
          <w:rtl w:val="0"/>
        </w:rPr>
        <w:t xml:space="preserve">: For NNN agents, the distribution of states SiS_iSi​ follows:</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f(S)=1e(S−μ)/kT+1.f(S) = \frac{1}{e^{(S - \mu)/kT} + 1}.f(S)=e(S−μ)/kT+11​.</w:t>
      </w:r>
    </w:p>
    <w:p w:rsidR="00000000" w:rsidDel="00000000" w:rsidP="00000000" w:rsidRDefault="00000000" w:rsidRPr="00000000" w14:paraId="00000065">
      <w:pPr>
        <w:spacing w:after="240" w:before="240" w:lineRule="auto"/>
        <w:rPr/>
      </w:pPr>
      <w:r w:rsidDel="00000000" w:rsidR="00000000" w:rsidRPr="00000000">
        <w:rPr>
          <w:rtl w:val="0"/>
        </w:rPr>
        <w:t xml:space="preserve">Prime-encoding agents' states as pip_ipi​ modifies this to:</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f(p)=1e(log⁡(p)−μ)/kT+1.f(p) = \frac{1}{e^{(\log(p) - \mu)/kT} + 1}.f(p)=e(log(p)−μ)/kT+11​.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5ew2356fm1ey"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68">
      <w:pPr>
        <w:spacing w:after="240" w:before="240" w:lineRule="auto"/>
        <w:rPr/>
      </w:pPr>
      <w:r w:rsidDel="00000000" w:rsidR="00000000" w:rsidRPr="00000000">
        <w:rPr>
          <w:rtl w:val="0"/>
        </w:rPr>
        <w:t xml:space="preserve">By incorporating Enrico Fermi’s foundational principles into MCP:</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b w:val="1"/>
          <w:rtl w:val="0"/>
        </w:rPr>
        <w:t xml:space="preserve">Fermi-Dirac statistics</w:t>
      </w:r>
      <w:r w:rsidDel="00000000" w:rsidR="00000000" w:rsidRPr="00000000">
        <w:rPr>
          <w:rtl w:val="0"/>
        </w:rPr>
        <w:t xml:space="preserve"> refine the modeling of quantum distributions and thermodynamic systems.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rtl w:val="0"/>
        </w:rPr>
        <w:t xml:space="preserve">Weak interaction models</w:t>
      </w:r>
      <w:r w:rsidDel="00000000" w:rsidR="00000000" w:rsidRPr="00000000">
        <w:rPr>
          <w:rtl w:val="0"/>
        </w:rPr>
        <w:t xml:space="preserve"> enhance simulations of subatomic processes and particle dynamics.</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rtl w:val="0"/>
        </w:rPr>
        <w:t xml:space="preserve">Monte Carlo methods</w:t>
      </w:r>
      <w:r w:rsidDel="00000000" w:rsidR="00000000" w:rsidRPr="00000000">
        <w:rPr>
          <w:rtl w:val="0"/>
        </w:rPr>
        <w:t xml:space="preserve"> provide robust stochastic tools for real-time feedback and system evolution.</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b w:val="1"/>
          <w:rtl w:val="0"/>
        </w:rPr>
        <w:t xml:space="preserve">Energy quantization principles</w:t>
      </w:r>
      <w:r w:rsidDel="00000000" w:rsidR="00000000" w:rsidRPr="00000000">
        <w:rPr>
          <w:rtl w:val="0"/>
        </w:rPr>
        <w:t xml:space="preserve"> define precise thresholds for state transitions across domains.</w:t>
      </w:r>
    </w:p>
    <w:p w:rsidR="00000000" w:rsidDel="00000000" w:rsidP="00000000" w:rsidRDefault="00000000" w:rsidRPr="00000000" w14:paraId="0000006D">
      <w:pPr>
        <w:spacing w:after="240" w:before="240" w:lineRule="auto"/>
        <w:rPr/>
      </w:pPr>
      <w:r w:rsidDel="00000000" w:rsidR="00000000" w:rsidRPr="00000000">
        <w:rPr>
          <w:rtl w:val="0"/>
        </w:rPr>
        <w:t xml:space="preserve">This integration solidifies MCP’s role as a versatile framework for simulating quantum mechanics, astrophysics, and complex social systems, while scaling computational capabilities to address multidisciplinary challenges.</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sz w:val="18"/>
        <w:szCs w:val="18"/>
      </w:rPr>
    </w:pPr>
    <w:r w:rsidDel="00000000" w:rsidR="00000000" w:rsidRPr="00000000">
      <w:rPr>
        <w:rtl w:val="0"/>
      </w:rPr>
    </w:r>
  </w:p>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is licensed under MIT &amp; CC BY-NC-SA 4.0 </w:t>
    </w:r>
  </w:p>
  <w:p w:rsidR="00000000" w:rsidDel="00000000" w:rsidP="00000000" w:rsidRDefault="00000000" w:rsidRPr="00000000" w14:paraId="000000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