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Girolamo Cardano, a pioneer in algebra, probability, and mechanics, significantly advanced mathematical and scientific understanding through his solutions to cubic equations, development of probability theory, and early insights into mechanical systems. Integrating Cardano's work with Multiplicity Theory provides a robust framework for exploring dynamic algebraic systems, probabilistic models, and mechanics within a prime-encoded, tensor-driven paradigm.</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sugpxhkkc6q6" w:id="0"/>
      <w:bookmarkEnd w:id="0"/>
      <w:r w:rsidDel="00000000" w:rsidR="00000000" w:rsidRPr="00000000">
        <w:rPr>
          <w:b w:val="1"/>
          <w:color w:val="000000"/>
          <w:sz w:val="26"/>
          <w:szCs w:val="26"/>
          <w:rtl w:val="0"/>
        </w:rPr>
        <w:t xml:space="preserve">1. Core Contributions of Girolamo Cardano</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Cubic Equations</w:t>
      </w:r>
      <w:r w:rsidDel="00000000" w:rsidR="00000000" w:rsidRPr="00000000">
        <w:rPr>
          <w:rtl w:val="0"/>
        </w:rPr>
        <w:t xml:space="preserve">: Development of methods to solve cubic equations, including complex roots.</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Probability Theory</w:t>
      </w:r>
      <w:r w:rsidDel="00000000" w:rsidR="00000000" w:rsidRPr="00000000">
        <w:rPr>
          <w:rtl w:val="0"/>
        </w:rPr>
        <w:t xml:space="preserve">: Foundational insights into combinatorics and probabilistic systems.</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rtl w:val="0"/>
        </w:rPr>
        <w:t xml:space="preserve">Mechanics</w:t>
      </w:r>
      <w:r w:rsidDel="00000000" w:rsidR="00000000" w:rsidRPr="00000000">
        <w:rPr>
          <w:rtl w:val="0"/>
        </w:rPr>
        <w:t xml:space="preserve">: Early studies of rotational dynamics and equilibrium principles.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pf1nskvlhmcw" w:id="1"/>
      <w:bookmarkEnd w:id="1"/>
      <w:r w:rsidDel="00000000" w:rsidR="00000000" w:rsidRPr="00000000">
        <w:rPr>
          <w:b w:val="1"/>
          <w:color w:val="000000"/>
          <w:sz w:val="26"/>
          <w:szCs w:val="26"/>
          <w:rtl w:val="0"/>
        </w:rPr>
        <w:t xml:space="preserve">2. Integration with Multiplicity Theory</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nz938idpyz4s" w:id="2"/>
      <w:bookmarkEnd w:id="2"/>
      <w:r w:rsidDel="00000000" w:rsidR="00000000" w:rsidRPr="00000000">
        <w:rPr>
          <w:b w:val="1"/>
          <w:color w:val="000000"/>
          <w:sz w:val="22"/>
          <w:szCs w:val="22"/>
          <w:rtl w:val="0"/>
        </w:rPr>
        <w:t xml:space="preserve">2.1 Cubic Equations and Prime-Based Dynamics</w:t>
      </w:r>
    </w:p>
    <w:p w:rsidR="00000000" w:rsidDel="00000000" w:rsidP="00000000" w:rsidRDefault="00000000" w:rsidRPr="00000000" w14:paraId="0000000A">
      <w:pPr>
        <w:spacing w:after="240" w:before="240" w:lineRule="auto"/>
        <w:rPr/>
      </w:pPr>
      <w:r w:rsidDel="00000000" w:rsidR="00000000" w:rsidRPr="00000000">
        <w:rPr>
          <w:rtl w:val="0"/>
        </w:rPr>
        <w:t xml:space="preserve">Cardano's general solution for the depressed cubic x3+px+q=0x^3 + px + q = 0x3+px+q=0 is:</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x=−q2+Δ3+−q2−Δ3,x = \sqrt[3]{-\frac{q}{2} + \sqrt{\Delta}} + \sqrt[3]{-\frac{q}{2} - \sqrt{\Delta}},x=3−2q​+Δ​​+3−2q​−Δ​​,</w:t>
      </w:r>
    </w:p>
    <w:p w:rsidR="00000000" w:rsidDel="00000000" w:rsidP="00000000" w:rsidRDefault="00000000" w:rsidRPr="00000000" w14:paraId="0000000C">
      <w:pPr>
        <w:spacing w:after="240" w:before="240" w:lineRule="auto"/>
        <w:rPr/>
      </w:pPr>
      <w:r w:rsidDel="00000000" w:rsidR="00000000" w:rsidRPr="00000000">
        <w:rPr>
          <w:rtl w:val="0"/>
        </w:rPr>
        <w:t xml:space="preserve">where Δ=(q2)2+(p3)3\Delta = \left(\frac{q}{2}\right)^2 + \left(\frac{p}{3}\right)^3Δ=(2q​)2+(3p​)3.</w:t>
      </w:r>
    </w:p>
    <w:p w:rsidR="00000000" w:rsidDel="00000000" w:rsidP="00000000" w:rsidRDefault="00000000" w:rsidRPr="00000000" w14:paraId="0000000D">
      <w:pPr>
        <w:spacing w:after="240" w:before="240" w:lineRule="auto"/>
        <w:rPr/>
      </w:pPr>
      <w:r w:rsidDel="00000000" w:rsidR="00000000" w:rsidRPr="00000000">
        <w:rPr>
          <w:b w:val="1"/>
          <w:rtl w:val="0"/>
        </w:rPr>
        <w:t xml:space="preserve">Multiplicity-Theoretic Extension</w:t>
      </w:r>
      <w:r w:rsidDel="00000000" w:rsidR="00000000" w:rsidRPr="00000000">
        <w:rPr>
          <w:rtl w:val="0"/>
        </w:rPr>
        <w:t xml:space="preserve">: Represent roots dynamically with prime encoding:</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xi(t)=∑kϕ(pk,t)⋅−q2+(−1)kΔ(t)3,x_i(t) = \sum_{k} \phi(p_k, t) \cdot \sqrt[3]{-\frac{q}{2} + (-1)^k \sqrt{\Delta(t)}},xi​(t)=k∑​ϕ(pk​,t)⋅3−2q​+(−1)kΔ(t)​​,</w:t>
      </w:r>
    </w:p>
    <w:p w:rsidR="00000000" w:rsidDel="00000000" w:rsidP="00000000" w:rsidRDefault="00000000" w:rsidRPr="00000000" w14:paraId="0000000F">
      <w:pPr>
        <w:spacing w:after="240" w:before="240" w:lineRule="auto"/>
        <w:rPr/>
      </w:pPr>
      <w:r w:rsidDel="00000000" w:rsidR="00000000" w:rsidRPr="00000000">
        <w:rPr>
          <w:rtl w:val="0"/>
        </w:rPr>
        <w:t xml:space="preserve">where: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ϕ(pk,t)\phi(p_k, t)ϕ(pk​,t): Prime-based coefficients evolving with time.</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Δ(t)\Delta(t)Δ(t): Time-dependent discriminant for dynamic systems.</w:t>
      </w:r>
    </w:p>
    <w:p w:rsidR="00000000" w:rsidDel="00000000" w:rsidP="00000000" w:rsidRDefault="00000000" w:rsidRPr="00000000" w14:paraId="00000012">
      <w:pPr>
        <w:spacing w:after="240" w:before="240" w:lineRule="auto"/>
        <w:rPr/>
      </w:pPr>
      <w:r w:rsidDel="00000000" w:rsidR="00000000" w:rsidRPr="00000000">
        <w:rPr>
          <w:b w:val="1"/>
          <w:rtl w:val="0"/>
        </w:rPr>
        <w:t xml:space="preserve">Eigenvalue Formulation</w:t>
      </w:r>
      <w:r w:rsidDel="00000000" w:rsidR="00000000" w:rsidRPr="00000000">
        <w:rPr>
          <w:rtl w:val="0"/>
        </w:rPr>
        <w:t xml:space="preserve">: In the framework of the time-dependent Multiplicity Formula:</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H(t)∋ψ(t)→M(t,ψ(t))T(t,ψ(t))+f(t,ψ(t))=λ(t)ψ(t),H(t) \ni \psi(t) \to M(t, \psi(t)) T(t, \psi(t)) + f(t, \psi(t)) = \lambda(t) \psi(t),H(t)∋ψ(t)→M(t,ψ(t))T(t,ψ(t))+f(t,ψ(t))=λ(t)ψ(t),</w:t>
      </w:r>
    </w:p>
    <w:p w:rsidR="00000000" w:rsidDel="00000000" w:rsidP="00000000" w:rsidRDefault="00000000" w:rsidRPr="00000000" w14:paraId="00000014">
      <w:pPr>
        <w:spacing w:after="240" w:before="240" w:lineRule="auto"/>
        <w:rPr/>
      </w:pPr>
      <w:r w:rsidDel="00000000" w:rsidR="00000000" w:rsidRPr="00000000">
        <w:rPr>
          <w:rtl w:val="0"/>
        </w:rPr>
        <w:t xml:space="preserve">roots xi(t)x_i(t)xi​(t) are eigenstates linked to multiplicity and tensor couplings:</w:t>
      </w:r>
    </w:p>
    <w:p w:rsidR="00000000" w:rsidDel="00000000" w:rsidP="00000000" w:rsidRDefault="00000000" w:rsidRPr="00000000" w14:paraId="00000015">
      <w:pPr>
        <w:spacing w:after="240" w:before="240" w:lineRule="auto"/>
        <w:rPr/>
      </w:pPr>
      <w:r w:rsidDel="00000000" w:rsidR="00000000" w:rsidRPr="00000000">
        <w:rPr>
          <w:rtl w:val="0"/>
        </w:rPr>
        <w:t xml:space="preserve">xi(t)=M(t,ψ)T(t,ψ)+f(t,ψ).x_i(t) = M(t, \psi) T(t, \psi) + f(t, \psi).xi​(t)=M(t,ψ)T(t,ψ)+f(t,ψ).</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xi7rx9yajnhg" w:id="3"/>
      <w:bookmarkEnd w:id="3"/>
      <w:r w:rsidDel="00000000" w:rsidR="00000000" w:rsidRPr="00000000">
        <w:rPr>
          <w:b w:val="1"/>
          <w:color w:val="000000"/>
          <w:sz w:val="22"/>
          <w:szCs w:val="22"/>
          <w:rtl w:val="0"/>
        </w:rPr>
        <w:t xml:space="preserve">2.2 Probability Theory and Recursive Feedback</w:t>
      </w:r>
    </w:p>
    <w:p w:rsidR="00000000" w:rsidDel="00000000" w:rsidP="00000000" w:rsidRDefault="00000000" w:rsidRPr="00000000" w14:paraId="00000017">
      <w:pPr>
        <w:spacing w:after="240" w:before="240" w:lineRule="auto"/>
        <w:rPr/>
      </w:pPr>
      <w:r w:rsidDel="00000000" w:rsidR="00000000" w:rsidRPr="00000000">
        <w:rPr>
          <w:rtl w:val="0"/>
        </w:rPr>
        <w:t xml:space="preserve">Cardano's probabilistic insights align with feedback-driven stochastic models in Multiplicity Theory:</w:t>
      </w:r>
    </w:p>
    <w:p w:rsidR="00000000" w:rsidDel="00000000" w:rsidP="00000000" w:rsidRDefault="00000000" w:rsidRPr="00000000" w14:paraId="00000018">
      <w:pPr>
        <w:numPr>
          <w:ilvl w:val="0"/>
          <w:numId w:val="6"/>
        </w:numPr>
        <w:spacing w:after="240" w:before="240" w:lineRule="auto"/>
        <w:ind w:left="720" w:hanging="360"/>
      </w:pPr>
      <w:r w:rsidDel="00000000" w:rsidR="00000000" w:rsidRPr="00000000">
        <w:rPr>
          <w:rtl w:val="0"/>
        </w:rPr>
        <w:t xml:space="preserve">For an event space E={e1,e2,…,en}E = \{e_1, e_2, \ldots, e_n\}E={e1​,e2​,…,en​}, the probability of event eie_iei​ is: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P(ei)=f(ei)∑j=1nf(ej).P(e_i) = \frac{f(e_i)}{\sum_{j=1}^n f(e_j)}.P(ei​)=∑j=1n​f(ej​)f(ei​)​.</w:t>
      </w:r>
    </w:p>
    <w:p w:rsidR="00000000" w:rsidDel="00000000" w:rsidP="00000000" w:rsidRDefault="00000000" w:rsidRPr="00000000" w14:paraId="0000001A">
      <w:pPr>
        <w:spacing w:after="240" w:before="240" w:lineRule="auto"/>
        <w:rPr/>
      </w:pPr>
      <w:r w:rsidDel="00000000" w:rsidR="00000000" w:rsidRPr="00000000">
        <w:rPr>
          <w:b w:val="1"/>
          <w:rtl w:val="0"/>
        </w:rPr>
        <w:t xml:space="preserve">Prime-Based Probabilities</w:t>
      </w:r>
      <w:r w:rsidDel="00000000" w:rsidR="00000000" w:rsidRPr="00000000">
        <w:rPr>
          <w:rtl w:val="0"/>
        </w:rPr>
        <w:t xml:space="preserve">: Encode probabilities using primes:</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P(ei,t)=ϕ(pi,t)∑j=1nϕ(pj,t),P(e_i, t) = \frac{\phi(p_i, t)}{\sum_{j=1}^n \phi(p_j, t)},P(ei​,t)=∑j=1n​ϕ(pj​,t)ϕ(pi​,t)​,</w:t>
      </w:r>
    </w:p>
    <w:p w:rsidR="00000000" w:rsidDel="00000000" w:rsidP="00000000" w:rsidRDefault="00000000" w:rsidRPr="00000000" w14:paraId="0000001C">
      <w:pPr>
        <w:spacing w:after="240" w:before="240" w:lineRule="auto"/>
        <w:rPr/>
      </w:pPr>
      <w:r w:rsidDel="00000000" w:rsidR="00000000" w:rsidRPr="00000000">
        <w:rPr>
          <w:rtl w:val="0"/>
        </w:rPr>
        <w:t xml:space="preserve">where:</w:t>
      </w:r>
    </w:p>
    <w:p w:rsidR="00000000" w:rsidDel="00000000" w:rsidP="00000000" w:rsidRDefault="00000000" w:rsidRPr="00000000" w14:paraId="0000001D">
      <w:pPr>
        <w:numPr>
          <w:ilvl w:val="0"/>
          <w:numId w:val="3"/>
        </w:numPr>
        <w:spacing w:after="240" w:before="240" w:lineRule="auto"/>
        <w:ind w:left="720" w:hanging="360"/>
      </w:pPr>
      <w:r w:rsidDel="00000000" w:rsidR="00000000" w:rsidRPr="00000000">
        <w:rPr>
          <w:rtl w:val="0"/>
        </w:rPr>
        <w:t xml:space="preserve">ϕ(pi,t)\phi(p_i, t)ϕ(pi​,t): Time-dependent multiplicity function of event eie_iei​.</w:t>
      </w:r>
    </w:p>
    <w:p w:rsidR="00000000" w:rsidDel="00000000" w:rsidP="00000000" w:rsidRDefault="00000000" w:rsidRPr="00000000" w14:paraId="0000001E">
      <w:pPr>
        <w:spacing w:after="240" w:before="240" w:lineRule="auto"/>
        <w:rPr/>
      </w:pPr>
      <w:r w:rsidDel="00000000" w:rsidR="00000000" w:rsidRPr="00000000">
        <w:rPr>
          <w:b w:val="1"/>
          <w:rtl w:val="0"/>
        </w:rPr>
        <w:t xml:space="preserve">Recursive Adjustment</w:t>
      </w:r>
      <w:r w:rsidDel="00000000" w:rsidR="00000000" w:rsidRPr="00000000">
        <w:rPr>
          <w:rtl w:val="0"/>
        </w:rPr>
        <w:t xml:space="preserve">: Introduce feedback to refine probabilities dynamically:</w:t>
      </w:r>
    </w:p>
    <w:p w:rsidR="00000000" w:rsidDel="00000000" w:rsidP="00000000" w:rsidRDefault="00000000" w:rsidRPr="00000000" w14:paraId="0000001F">
      <w:pPr>
        <w:spacing w:after="240" w:before="240" w:lineRule="auto"/>
        <w:rPr/>
      </w:pPr>
      <w:r w:rsidDel="00000000" w:rsidR="00000000" w:rsidRPr="00000000">
        <w:rPr>
          <w:rtl w:val="0"/>
        </w:rPr>
        <w:t xml:space="preserve">P(ei,t+1)=f(P(ei,t),R(t)),P(e_i, t+1) = f(P(e_i, t), R(t)),P(ei​,t+1)=f(P(ei​,t),R(t)),</w:t>
      </w:r>
    </w:p>
    <w:p w:rsidR="00000000" w:rsidDel="00000000" w:rsidP="00000000" w:rsidRDefault="00000000" w:rsidRPr="00000000" w14:paraId="00000020">
      <w:pPr>
        <w:spacing w:after="240" w:before="240" w:lineRule="auto"/>
        <w:rPr/>
      </w:pPr>
      <w:r w:rsidDel="00000000" w:rsidR="00000000" w:rsidRPr="00000000">
        <w:rPr>
          <w:rtl w:val="0"/>
        </w:rPr>
        <w:t xml:space="preserve">where R(t)R(t)R(t) represents external influences or system adjustments.</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v5b9q33vkzvj" w:id="4"/>
      <w:bookmarkEnd w:id="4"/>
      <w:r w:rsidDel="00000000" w:rsidR="00000000" w:rsidRPr="00000000">
        <w:rPr>
          <w:b w:val="1"/>
          <w:color w:val="000000"/>
          <w:sz w:val="22"/>
          <w:szCs w:val="22"/>
          <w:rtl w:val="0"/>
        </w:rPr>
        <w:t xml:space="preserve">2.3 Rotational Dynamics and Tensor Networks</w:t>
      </w:r>
    </w:p>
    <w:p w:rsidR="00000000" w:rsidDel="00000000" w:rsidP="00000000" w:rsidRDefault="00000000" w:rsidRPr="00000000" w14:paraId="00000023">
      <w:pPr>
        <w:spacing w:after="240" w:before="240" w:lineRule="auto"/>
        <w:rPr/>
      </w:pPr>
      <w:r w:rsidDel="00000000" w:rsidR="00000000" w:rsidRPr="00000000">
        <w:rPr>
          <w:rtl w:val="0"/>
        </w:rPr>
        <w:t xml:space="preserve">Cardano’s contributions to mechanics, particularly rotational systems, map to tensor dynamics in Multiplicity Theory:</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rtl w:val="0"/>
        </w:rPr>
        <w:t xml:space="preserve">Rotational State</w:t>
      </w:r>
      <w:r w:rsidDel="00000000" w:rsidR="00000000" w:rsidRPr="00000000">
        <w:rPr>
          <w:rFonts w:ascii="Arial Unicode MS" w:cs="Arial Unicode MS" w:eastAsia="Arial Unicode MS" w:hAnsi="Arial Unicode MS"/>
          <w:rtl w:val="0"/>
        </w:rPr>
        <w:t xml:space="preserve">: Represent rotational systems using tensors:</w:t>
        <w:br w:type="textWrapping"/>
        <w:t xml:space="preserve">Tij(t)=∑kϕ(pk,t)⋅Rik(t)⋅Skj(t),T_{ij}(t) = \sum_{k} \phi(p_k, t) \cdot R_{ik}(t) \cdot S_{kj}(t),Tij​(t)=k∑​ϕ(pk​,t)⋅Rik​(t)⋅Skj​(t),</w:t>
        <w:br w:type="textWrapping"/>
        <w:t xml:space="preserve">where:</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Rik(t)R_{ik}(t)Rik​(t): Rotational inertia matrix.</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Skj(t)S_{kj}(t)Skj​(t): Tensor encoding forces and torques.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rtl w:val="0"/>
        </w:rPr>
        <w:t xml:space="preserve">Dynamic Equilibrium</w:t>
      </w:r>
      <w:r w:rsidDel="00000000" w:rsidR="00000000" w:rsidRPr="00000000">
        <w:rPr>
          <w:rFonts w:ascii="Arial Unicode MS" w:cs="Arial Unicode MS" w:eastAsia="Arial Unicode MS" w:hAnsi="Arial Unicode MS"/>
          <w:rtl w:val="0"/>
        </w:rPr>
        <w:t xml:space="preserve">: For a rotational system in equilibrium:</w:t>
        <w:br w:type="textWrapping"/>
        <w:t xml:space="preserve">∑i,jTij(t)=0.\sum_{i,j} T_{ij}(t) = 0.i,j∑​Tij​(t)=0.</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s526e8rdovij" w:id="5"/>
      <w:bookmarkEnd w:id="5"/>
      <w:r w:rsidDel="00000000" w:rsidR="00000000" w:rsidRPr="00000000">
        <w:rPr>
          <w:b w:val="1"/>
          <w:color w:val="000000"/>
          <w:sz w:val="26"/>
          <w:szCs w:val="26"/>
          <w:rtl w:val="0"/>
        </w:rPr>
        <w:t xml:space="preserve">3. Unified Mathematical Framework</w:t>
      </w:r>
    </w:p>
    <w:p w:rsidR="00000000" w:rsidDel="00000000" w:rsidP="00000000" w:rsidRDefault="00000000" w:rsidRPr="00000000" w14:paraId="0000002A">
      <w:pPr>
        <w:spacing w:after="240" w:before="240" w:lineRule="auto"/>
        <w:rPr/>
      </w:pPr>
      <w:r w:rsidDel="00000000" w:rsidR="00000000" w:rsidRPr="00000000">
        <w:rPr>
          <w:rtl w:val="0"/>
        </w:rPr>
        <w:t xml:space="preserve">Combining Cardano's algebra, probability, and mechanics, a unified equation emerges: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ψ(t)=∫SM(t,ψ)T(t,ψ)+f(t,ψ) dS,\psi(t) = \int_{S} M(t, \psi) T(t, \psi) + f(t, \psi) \, dS,ψ(t)=∫S​M(t,ψ)T(t,ψ)+f(t,ψ)dS,</w:t>
      </w:r>
    </w:p>
    <w:p w:rsidR="00000000" w:rsidDel="00000000" w:rsidP="00000000" w:rsidRDefault="00000000" w:rsidRPr="00000000" w14:paraId="0000002C">
      <w:pPr>
        <w:spacing w:after="240" w:before="240" w:lineRule="auto"/>
        <w:rPr/>
      </w:pPr>
      <w:r w:rsidDel="00000000" w:rsidR="00000000" w:rsidRPr="00000000">
        <w:rPr>
          <w:rtl w:val="0"/>
        </w:rPr>
        <w:t xml:space="preserve">where:</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rtl w:val="0"/>
        </w:rPr>
        <w:t xml:space="preserve">M(t,ψ)M(t, \psi)M(t,ψ): Encodes multiplicity of algebraic, probabilistic, or mechanical states.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T(t,ψ)T(t, \psi)T(t,ψ): Tensor coupling dynamic interactions.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f(t,ψ)f(t, \psi)f(t,ψ): Non-linear feedback term.</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an4r16oy3pex" w:id="6"/>
      <w:bookmarkEnd w:id="6"/>
      <w:r w:rsidDel="00000000" w:rsidR="00000000" w:rsidRPr="00000000">
        <w:rPr>
          <w:b w:val="1"/>
          <w:color w:val="000000"/>
          <w:sz w:val="26"/>
          <w:szCs w:val="26"/>
          <w:rtl w:val="0"/>
        </w:rPr>
        <w:t xml:space="preserve">4. Applications of Cardano-Multiplicity Integration</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ycx93mushmt8" w:id="7"/>
      <w:bookmarkEnd w:id="7"/>
      <w:r w:rsidDel="00000000" w:rsidR="00000000" w:rsidRPr="00000000">
        <w:rPr>
          <w:b w:val="1"/>
          <w:color w:val="000000"/>
          <w:sz w:val="22"/>
          <w:szCs w:val="22"/>
          <w:rtl w:val="0"/>
        </w:rPr>
        <w:t xml:space="preserve">4.1 Dynamic Polynomial Systems</w:t>
      </w:r>
    </w:p>
    <w:p w:rsidR="00000000" w:rsidDel="00000000" w:rsidP="00000000" w:rsidRDefault="00000000" w:rsidRPr="00000000" w14:paraId="00000033">
      <w:pPr>
        <w:spacing w:after="240" w:before="240" w:lineRule="auto"/>
        <w:rPr/>
      </w:pPr>
      <w:r w:rsidDel="00000000" w:rsidR="00000000" w:rsidRPr="00000000">
        <w:rPr>
          <w:rtl w:val="0"/>
        </w:rPr>
        <w:t xml:space="preserve">Analyze time-evolving algebraic systems, such as quantum fields or economic models, using cubic roots encoded in multiplicity.</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dz0xec24i4y8" w:id="8"/>
      <w:bookmarkEnd w:id="8"/>
      <w:r w:rsidDel="00000000" w:rsidR="00000000" w:rsidRPr="00000000">
        <w:rPr>
          <w:b w:val="1"/>
          <w:color w:val="000000"/>
          <w:sz w:val="22"/>
          <w:szCs w:val="22"/>
          <w:rtl w:val="0"/>
        </w:rPr>
        <w:t xml:space="preserve">4.2 Probabilistic Modeling</w:t>
      </w:r>
    </w:p>
    <w:p w:rsidR="00000000" w:rsidDel="00000000" w:rsidP="00000000" w:rsidRDefault="00000000" w:rsidRPr="00000000" w14:paraId="00000035">
      <w:pPr>
        <w:spacing w:after="240" w:before="240" w:lineRule="auto"/>
        <w:rPr/>
      </w:pPr>
      <w:r w:rsidDel="00000000" w:rsidR="00000000" w:rsidRPr="00000000">
        <w:rPr>
          <w:rtl w:val="0"/>
        </w:rPr>
        <w:t xml:space="preserve">Refine machine learning models or Bayesian networks with prime-based recursive feedback for dynamic probabilities.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vz25lje79dih" w:id="9"/>
      <w:bookmarkEnd w:id="9"/>
      <w:r w:rsidDel="00000000" w:rsidR="00000000" w:rsidRPr="00000000">
        <w:rPr>
          <w:b w:val="1"/>
          <w:color w:val="000000"/>
          <w:sz w:val="22"/>
          <w:szCs w:val="22"/>
          <w:rtl w:val="0"/>
        </w:rPr>
        <w:t xml:space="preserve">4.3 Mechanical Systems</w:t>
      </w:r>
    </w:p>
    <w:p w:rsidR="00000000" w:rsidDel="00000000" w:rsidP="00000000" w:rsidRDefault="00000000" w:rsidRPr="00000000" w14:paraId="00000037">
      <w:pPr>
        <w:spacing w:after="240" w:before="240" w:lineRule="auto"/>
        <w:rPr/>
      </w:pPr>
      <w:r w:rsidDel="00000000" w:rsidR="00000000" w:rsidRPr="00000000">
        <w:rPr>
          <w:rtl w:val="0"/>
        </w:rPr>
        <w:t xml:space="preserve">Model rotational dynamics and equilibrium in robotics or celestial mechanics using tensor networks.</w:t>
      </w:r>
    </w:p>
    <w:p w:rsidR="00000000" w:rsidDel="00000000" w:rsidP="00000000" w:rsidRDefault="00000000" w:rsidRPr="00000000" w14:paraId="00000038">
      <w:pPr>
        <w:pStyle w:val="Heading4"/>
        <w:keepNext w:val="0"/>
        <w:keepLines w:val="0"/>
        <w:spacing w:after="40" w:before="240" w:lineRule="auto"/>
        <w:rPr>
          <w:b w:val="1"/>
          <w:color w:val="000000"/>
          <w:sz w:val="22"/>
          <w:szCs w:val="22"/>
        </w:rPr>
      </w:pPr>
      <w:bookmarkStart w:colFirst="0" w:colLast="0" w:name="_z38e1yn1rkez" w:id="10"/>
      <w:bookmarkEnd w:id="10"/>
      <w:r w:rsidDel="00000000" w:rsidR="00000000" w:rsidRPr="00000000">
        <w:rPr>
          <w:b w:val="1"/>
          <w:color w:val="000000"/>
          <w:sz w:val="22"/>
          <w:szCs w:val="22"/>
          <w:rtl w:val="0"/>
        </w:rPr>
        <w:t xml:space="preserve">4.4 Quantum States</w:t>
      </w:r>
    </w:p>
    <w:p w:rsidR="00000000" w:rsidDel="00000000" w:rsidP="00000000" w:rsidRDefault="00000000" w:rsidRPr="00000000" w14:paraId="00000039">
      <w:pPr>
        <w:spacing w:after="240" w:before="240" w:lineRule="auto"/>
        <w:rPr/>
      </w:pPr>
      <w:r w:rsidDel="00000000" w:rsidR="00000000" w:rsidRPr="00000000">
        <w:rPr>
          <w:rtl w:val="0"/>
        </w:rPr>
        <w:t xml:space="preserve">Extend algebraic and probabilistic principles to quantum superpositions, leveraging eigenvalue dynamics.</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eq4xuyduy0li" w:id="11"/>
      <w:bookmarkEnd w:id="11"/>
      <w:r w:rsidDel="00000000" w:rsidR="00000000" w:rsidRPr="00000000">
        <w:rPr>
          <w:b w:val="1"/>
          <w:color w:val="000000"/>
          <w:sz w:val="26"/>
          <w:szCs w:val="26"/>
          <w:rtl w:val="0"/>
        </w:rPr>
        <w:t xml:space="preserve">5. Example: Dynamic Cubic Equation with Feedback</w:t>
      </w:r>
    </w:p>
    <w:p w:rsidR="00000000" w:rsidDel="00000000" w:rsidP="00000000" w:rsidRDefault="00000000" w:rsidRPr="00000000" w14:paraId="0000003C">
      <w:pPr>
        <w:spacing w:after="240" w:before="240" w:lineRule="auto"/>
        <w:rPr/>
      </w:pPr>
      <w:r w:rsidDel="00000000" w:rsidR="00000000" w:rsidRPr="00000000">
        <w:rPr>
          <w:rtl w:val="0"/>
        </w:rPr>
        <w:t xml:space="preserve">For a dynamic cubic x3+p(t)x+q(t)=0x^3 + p(t)x + q(t) = 0x3+p(t)x+q(t)=0, encode roots using:</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xi(t)=∑kϕ(pk,t)⋅−q(t)2+(−1)kΔ(t)3.x_i(t) = \sum_{k} \phi(p_k, t) \cdot \sqrt[3]{-\frac{q(t)}{2} + (-1)^k \sqrt{\Delta(t)}}.xi​(t)=k∑​ϕ(pk​,t)⋅3−2q(t)​+(−1)kΔ(t)​​.</w:t>
      </w:r>
    </w:p>
    <w:p w:rsidR="00000000" w:rsidDel="00000000" w:rsidP="00000000" w:rsidRDefault="00000000" w:rsidRPr="00000000" w14:paraId="0000003E">
      <w:pPr>
        <w:spacing w:after="240" w:before="240" w:lineRule="auto"/>
        <w:rPr/>
      </w:pPr>
      <w:r w:rsidDel="00000000" w:rsidR="00000000" w:rsidRPr="00000000">
        <w:rPr>
          <w:rtl w:val="0"/>
        </w:rPr>
        <w:t xml:space="preserve">Update recursively:</w:t>
      </w:r>
    </w:p>
    <w:p w:rsidR="00000000" w:rsidDel="00000000" w:rsidP="00000000" w:rsidRDefault="00000000" w:rsidRPr="00000000" w14:paraId="0000003F">
      <w:pPr>
        <w:spacing w:after="240" w:before="240" w:lineRule="auto"/>
        <w:rPr/>
      </w:pPr>
      <w:r w:rsidDel="00000000" w:rsidR="00000000" w:rsidRPr="00000000">
        <w:rPr>
          <w:rtl w:val="0"/>
        </w:rPr>
        <w:t xml:space="preserve">M(t+1)=f(M(t),R(t)),M(t+1) = f(M(t), R(t)),M(t+1)=f(M(t),R(t)),</w:t>
      </w:r>
    </w:p>
    <w:p w:rsidR="00000000" w:rsidDel="00000000" w:rsidP="00000000" w:rsidRDefault="00000000" w:rsidRPr="00000000" w14:paraId="00000040">
      <w:pPr>
        <w:spacing w:after="240" w:before="240" w:lineRule="auto"/>
        <w:rPr/>
      </w:pPr>
      <w:r w:rsidDel="00000000" w:rsidR="00000000" w:rsidRPr="00000000">
        <w:rPr>
          <w:rtl w:val="0"/>
        </w:rPr>
        <w:t xml:space="preserve">where R(t)R(t)R(t) captures external factors influencing p(t)p(t)p(t) and q(t)q(t)q(t).</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rzbp96io7ehc" w:id="12"/>
      <w:bookmarkEnd w:id="12"/>
      <w:r w:rsidDel="00000000" w:rsidR="00000000" w:rsidRPr="00000000">
        <w:rPr>
          <w:b w:val="1"/>
          <w:color w:val="000000"/>
          <w:sz w:val="26"/>
          <w:szCs w:val="26"/>
          <w:rtl w:val="0"/>
        </w:rPr>
        <w:t xml:space="preserve">6. Conclusion</w:t>
      </w:r>
    </w:p>
    <w:p w:rsidR="00000000" w:rsidDel="00000000" w:rsidP="00000000" w:rsidRDefault="00000000" w:rsidRPr="00000000" w14:paraId="00000043">
      <w:pPr>
        <w:spacing w:after="240" w:before="240" w:lineRule="auto"/>
        <w:rPr/>
      </w:pPr>
      <w:r w:rsidDel="00000000" w:rsidR="00000000" w:rsidRPr="00000000">
        <w:rPr>
          <w:rtl w:val="0"/>
        </w:rPr>
        <w:t xml:space="preserve">Integrating Girolamo Cardano’s contributions with Multiplicity Theory enhances our understanding of dynamic algebraic systems, probabilistic feedback, and tensor-driven mechanics. This framework facilitates applications in quantum computing, robotics, and advanced probabilistic modeling.</w:t>
      </w:r>
    </w:p>
    <w:p w:rsidR="00000000" w:rsidDel="00000000" w:rsidP="00000000" w:rsidRDefault="00000000" w:rsidRPr="00000000" w14:paraId="0000004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