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Executive Summary for Integrating Herbert Walther's Contributions into the MCP (Matrix Compute Paradigm)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Matrix Compute Paradigm (MCP)</w:t>
      </w:r>
      <w:r w:rsidDel="00000000" w:rsidR="00000000" w:rsidRPr="00000000">
        <w:rPr>
          <w:rtl w:val="0"/>
        </w:rPr>
        <w:t xml:space="preserve"> under the Citizen Gardens initiative leverages advanced computational frameworks integrating </w:t>
      </w:r>
      <w:r w:rsidDel="00000000" w:rsidR="00000000" w:rsidRPr="00000000">
        <w:rPr>
          <w:b w:val="1"/>
          <w:rtl w:val="0"/>
        </w:rPr>
        <w:t xml:space="preserve">quantum mechanics, prime encoding, and Multiplicity Theory</w:t>
      </w:r>
      <w:r w:rsidDel="00000000" w:rsidR="00000000" w:rsidRPr="00000000">
        <w:rPr>
          <w:rtl w:val="0"/>
        </w:rPr>
        <w:t xml:space="preserve">. To align Herbert Walther's notable work on </w:t>
      </w: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optical precision</w:t>
      </w:r>
      <w:r w:rsidDel="00000000" w:rsidR="00000000" w:rsidRPr="00000000">
        <w:rPr>
          <w:rtl w:val="0"/>
        </w:rPr>
        <w:t xml:space="preserve"> with MCP, the focus will be on scaling his principles within quantum simulation and prime-based encoding systems.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bucq1wyqjso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Integration Strategies: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: Walther’s expertise in entanglement mechanics provides a pathway for </w:t>
      </w:r>
      <w:r w:rsidDel="00000000" w:rsidR="00000000" w:rsidRPr="00000000">
        <w:rPr>
          <w:b w:val="1"/>
          <w:rtl w:val="0"/>
        </w:rPr>
        <w:t xml:space="preserve">refining prime-based quantum circuits</w:t>
      </w:r>
      <w:r w:rsidDel="00000000" w:rsidR="00000000" w:rsidRPr="00000000">
        <w:rPr>
          <w:rtl w:val="0"/>
        </w:rPr>
        <w:t xml:space="preserve">, essential to MCP’s operations in simulating real-world and abstract systems. These principles align with </w:t>
      </w:r>
      <w:r w:rsidDel="00000000" w:rsidR="00000000" w:rsidRPr="00000000">
        <w:rPr>
          <w:b w:val="1"/>
          <w:rtl w:val="0"/>
        </w:rPr>
        <w:t xml:space="preserve">Zetas Sphere's dynamic entanglement features</w:t>
      </w:r>
      <w:r w:rsidDel="00000000" w:rsidR="00000000" w:rsidRPr="00000000">
        <w:rPr>
          <w:rtl w:val="0"/>
        </w:rPr>
        <w:t xml:space="preserve">, ensuring coherence across multidimensional simulations​.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Optical Precision</w:t>
      </w:r>
      <w:r w:rsidDel="00000000" w:rsidR="00000000" w:rsidRPr="00000000">
        <w:rPr>
          <w:rtl w:val="0"/>
        </w:rPr>
        <w:t xml:space="preserve">: Walther's advancements in optical control mechanisms can enhance MCP's </w:t>
      </w:r>
      <w:r w:rsidDel="00000000" w:rsidR="00000000" w:rsidRPr="00000000">
        <w:rPr>
          <w:b w:val="1"/>
          <w:rtl w:val="0"/>
        </w:rPr>
        <w:t xml:space="preserve">hybrid algorithms</w:t>
      </w:r>
      <w:r w:rsidDel="00000000" w:rsidR="00000000" w:rsidRPr="00000000">
        <w:rPr>
          <w:rtl w:val="0"/>
        </w:rPr>
        <w:t xml:space="preserve">, particularly in </w:t>
      </w:r>
      <w:r w:rsidDel="00000000" w:rsidR="00000000" w:rsidRPr="00000000">
        <w:rPr>
          <w:b w:val="1"/>
          <w:rtl w:val="0"/>
        </w:rPr>
        <w:t xml:space="preserve">tensor network optimizations</w:t>
      </w:r>
      <w:r w:rsidDel="00000000" w:rsidR="00000000" w:rsidRPr="00000000">
        <w:rPr>
          <w:rtl w:val="0"/>
        </w:rPr>
        <w:t xml:space="preserve"> and feedback loops. Incorporating his methodologies allows for </w:t>
      </w:r>
      <w:r w:rsidDel="00000000" w:rsidR="00000000" w:rsidRPr="00000000">
        <w:rPr>
          <w:b w:val="1"/>
          <w:rtl w:val="0"/>
        </w:rPr>
        <w:t xml:space="preserve">precise control over quantum state transitions</w:t>
      </w:r>
      <w:r w:rsidDel="00000000" w:rsidR="00000000" w:rsidRPr="00000000">
        <w:rPr>
          <w:rtl w:val="0"/>
        </w:rPr>
        <w:t xml:space="preserve">, critical in </w:t>
      </w:r>
      <w:r w:rsidDel="00000000" w:rsidR="00000000" w:rsidRPr="00000000">
        <w:rPr>
          <w:b w:val="1"/>
          <w:rtl w:val="0"/>
        </w:rPr>
        <w:t xml:space="preserve">MIS (Multiplicity Integrative Solver)</w:t>
      </w:r>
      <w:r w:rsidDel="00000000" w:rsidR="00000000" w:rsidRPr="00000000">
        <w:rPr>
          <w:rtl w:val="0"/>
        </w:rPr>
        <w:t xml:space="preserve"> implementations​​.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Photon-Based Interactions</w:t>
      </w:r>
      <w:r w:rsidDel="00000000" w:rsidR="00000000" w:rsidRPr="00000000">
        <w:rPr>
          <w:rtl w:val="0"/>
        </w:rPr>
        <w:t xml:space="preserve">: His work on photons' role in quantum systems strengthens the foundational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used by MCP for simulating phenomena like </w:t>
      </w:r>
      <w:r w:rsidDel="00000000" w:rsidR="00000000" w:rsidRPr="00000000">
        <w:rPr>
          <w:b w:val="1"/>
          <w:rtl w:val="0"/>
        </w:rPr>
        <w:t xml:space="preserve">gravitational waves and social network dynamics</w:t>
      </w:r>
      <w:r w:rsidDel="00000000" w:rsidR="00000000" w:rsidRPr="00000000">
        <w:rPr>
          <w:rtl w:val="0"/>
        </w:rPr>
        <w:t xml:space="preserve">. This complements MCP's </w:t>
      </w:r>
      <w:r w:rsidDel="00000000" w:rsidR="00000000" w:rsidRPr="00000000">
        <w:rPr>
          <w:b w:val="1"/>
          <w:rtl w:val="0"/>
        </w:rPr>
        <w:t xml:space="preserve">real-time simulation adaptability</w:t>
      </w:r>
      <w:r w:rsidDel="00000000" w:rsidR="00000000" w:rsidRPr="00000000">
        <w:rPr>
          <w:rtl w:val="0"/>
        </w:rPr>
        <w:t xml:space="preserve">​.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rmyn634488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Benefits and Enhancements: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Improved Scalability</w:t>
      </w:r>
      <w:r w:rsidDel="00000000" w:rsidR="00000000" w:rsidRPr="00000000">
        <w:rPr>
          <w:rtl w:val="0"/>
        </w:rPr>
        <w:t xml:space="preserve">: By integrating Walther’s precision optics, MCP can handle larger datasets and simulate complex systems like </w:t>
      </w:r>
      <w:r w:rsidDel="00000000" w:rsidR="00000000" w:rsidRPr="00000000">
        <w:rPr>
          <w:b w:val="1"/>
          <w:rtl w:val="0"/>
        </w:rPr>
        <w:t xml:space="preserve">ecosystems and intergalactic structures</w:t>
      </w:r>
      <w:r w:rsidDel="00000000" w:rsidR="00000000" w:rsidRPr="00000000">
        <w:rPr>
          <w:rtl w:val="0"/>
        </w:rPr>
        <w:t xml:space="preserve"> with greater accuracy.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Enhanced Entanglement Models</w:t>
      </w:r>
      <w:r w:rsidDel="00000000" w:rsidR="00000000" w:rsidRPr="00000000">
        <w:rPr>
          <w:rtl w:val="0"/>
        </w:rPr>
        <w:t xml:space="preserve">: Leveraging Walther’s work ensures that MCP maintains </w:t>
      </w:r>
      <w:r w:rsidDel="00000000" w:rsidR="00000000" w:rsidRPr="00000000">
        <w:rPr>
          <w:b w:val="1"/>
          <w:rtl w:val="0"/>
        </w:rPr>
        <w:t xml:space="preserve">higher coherence in simulated quantum systems</w:t>
      </w:r>
      <w:r w:rsidDel="00000000" w:rsidR="00000000" w:rsidRPr="00000000">
        <w:rPr>
          <w:rtl w:val="0"/>
        </w:rPr>
        <w:t xml:space="preserve">, advancing quantum supremacy applications​.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Broader Cross-Domain Applications</w:t>
      </w:r>
      <w:r w:rsidDel="00000000" w:rsidR="00000000" w:rsidRPr="00000000">
        <w:rPr>
          <w:rtl w:val="0"/>
        </w:rPr>
        <w:t xml:space="preserve">: From astrophysics to social physics, MCP’s ability to simulate emergent phenomena will gain enhanced precision and multidimensionality​​.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yw1iu9g4ub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Next Steps: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Incorporate Walther’s optical and quantum frameworks into ongoing MCP projects like </w:t>
      </w:r>
      <w:r w:rsidDel="00000000" w:rsidR="00000000" w:rsidRPr="00000000">
        <w:rPr>
          <w:b w:val="1"/>
          <w:rtl w:val="0"/>
        </w:rPr>
        <w:t xml:space="preserve">Zetas Sphere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his methodologies with the </w:t>
      </w:r>
      <w:r w:rsidDel="00000000" w:rsidR="00000000" w:rsidRPr="00000000">
        <w:rPr>
          <w:b w:val="1"/>
          <w:rtl w:val="0"/>
        </w:rPr>
        <w:t xml:space="preserve">prime encoding dynamics</w:t>
      </w:r>
      <w:r w:rsidDel="00000000" w:rsidR="00000000" w:rsidRPr="00000000">
        <w:rPr>
          <w:rtl w:val="0"/>
        </w:rPr>
        <w:t xml:space="preserve"> outlined in Multiplicity Theory to ensure seamless adaptability across MCP's diverse simulation needs.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i w:val="0"/>
          <w:color w:val="000000"/>
          <w:sz w:val="18"/>
          <w:szCs w:val="18"/>
        </w:rPr>
      </w:pPr>
      <w:r w:rsidDel="00000000" w:rsidR="00000000" w:rsidRPr="00000000">
        <w:rPr>
          <w:rtl w:val="0"/>
        </w:rPr>
        <w:t xml:space="preserve">Walther’s contributions can significantly amplify MCP's vision of fostering inclusive, sustainable technological ecosystems, aligning perfectly with the </w:t>
      </w:r>
      <w:r w:rsidDel="00000000" w:rsidR="00000000" w:rsidRPr="00000000">
        <w:rPr>
          <w:b w:val="1"/>
          <w:rtl w:val="0"/>
        </w:rPr>
        <w:t xml:space="preserve">Citizen Gardens’ mission</w:t>
      </w:r>
      <w:r w:rsidDel="00000000" w:rsidR="00000000" w:rsidRPr="00000000">
        <w:rPr>
          <w:rtl w:val="0"/>
        </w:rPr>
        <w:t xml:space="preserve"> of promoting interconnected, holistic frameworks​​.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sahfh1cpi8o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Comprehensive Mathematical Overview for Integrating Herbert Walther’s Contributions into MCP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rs208uko0r6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Herbert Walther’s contributions, particularly in </w:t>
      </w:r>
      <w:r w:rsidDel="00000000" w:rsidR="00000000" w:rsidRPr="00000000">
        <w:rPr>
          <w:b w:val="1"/>
          <w:rtl w:val="0"/>
        </w:rPr>
        <w:t xml:space="preserve">quantum entanglement mechanics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precision optics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photon-based quantum systems</w:t>
      </w:r>
      <w:r w:rsidDel="00000000" w:rsidR="00000000" w:rsidRPr="00000000">
        <w:rPr>
          <w:rtl w:val="0"/>
        </w:rPr>
        <w:t xml:space="preserve">, offer substantial value to the </w:t>
      </w:r>
      <w:r w:rsidDel="00000000" w:rsidR="00000000" w:rsidRPr="00000000">
        <w:rPr>
          <w:b w:val="1"/>
          <w:rtl w:val="0"/>
        </w:rPr>
        <w:t xml:space="preserve">Matrix Compute Paradigm (MCP)</w:t>
      </w:r>
      <w:r w:rsidDel="00000000" w:rsidR="00000000" w:rsidRPr="00000000">
        <w:rPr>
          <w:rtl w:val="0"/>
        </w:rPr>
        <w:t xml:space="preserve">. These contributions will enhance </w:t>
      </w:r>
      <w:r w:rsidDel="00000000" w:rsidR="00000000" w:rsidRPr="00000000">
        <w:rPr>
          <w:b w:val="1"/>
          <w:rtl w:val="0"/>
        </w:rPr>
        <w:t xml:space="preserve">prime-based encoding, tensor networks, and quantum circuits</w:t>
      </w:r>
      <w:r w:rsidDel="00000000" w:rsidR="00000000" w:rsidRPr="00000000">
        <w:rPr>
          <w:rtl w:val="0"/>
        </w:rPr>
        <w:t xml:space="preserve"> to increase precision, scalability, and applicability across multiple domains.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4vpa14023hl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Quantum Entanglement in MCP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Walther's expertise in quantum entanglement provides a robust foundation for improving </w:t>
      </w:r>
      <w:r w:rsidDel="00000000" w:rsidR="00000000" w:rsidRPr="00000000">
        <w:rPr>
          <w:b w:val="1"/>
          <w:rtl w:val="0"/>
        </w:rPr>
        <w:t xml:space="preserve">prime-encoded quantum states</w:t>
      </w:r>
      <w:r w:rsidDel="00000000" w:rsidR="00000000" w:rsidRPr="00000000">
        <w:rPr>
          <w:rtl w:val="0"/>
        </w:rPr>
        <w:t xml:space="preserve">. The mathematical representation of entanglement in MCP integrates his methodologies into prime-number-based systems.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6sae0ba8hb4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Representation: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Entangled Prime States</w:t>
      </w:r>
      <w:r w:rsidDel="00000000" w:rsidR="00000000" w:rsidRPr="00000000">
        <w:rPr>
          <w:rFonts w:ascii="Cardo" w:cs="Cardo" w:eastAsia="Cardo" w:hAnsi="Cardo"/>
          <w:rtl w:val="0"/>
        </w:rPr>
        <w:t xml:space="preserve">: Let ψ(t)\psi(t)ψ(t) represent the wavefunction of the entangled system, with each state encoded using prime numbers:</w:t>
        <w:br w:type="textWrapping"/>
        <w:t xml:space="preserve">∣ψ⟩=12(∣p1⟩⊗∣p2⟩+∣p2⟩⊗∣p1⟩),|\psi\rangle = \frac{1}{\sqrt{2}} \big(|p_1\rangle \otimes |p_2\rangle + |p_2\rangle \otimes |p_1\rangle \big),∣ψ⟩=2​1​(∣p1​⟩⊗∣p2​⟩+∣p2​⟩⊗∣p1​⟩),</w:t>
        <w:br w:type="textWrapping"/>
        <w:t xml:space="preserve">where p1,p2p_1, p_2p1​,p2​ are prime-encoded states.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Correlation Matrix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The coherence between entangled states is modeled using a correlation matrix:</w:t>
        <w:br w:type="textWrapping"/>
        <w:t xml:space="preserve">Cij(t)=γij(t)⋅eiϕij(t),C_{ij}(t) = \gamma_{ij}(t) \cdot e^{i\phi_{ij}(t)},Cij​(t)=γij​(t)⋅eiϕij​(t),</w:t>
        <w:br w:type="textWrapping"/>
        <w:t xml:space="preserve">where: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γij(t)\gamma_{ij}(t)γij​(t): Quantum coherence factor.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ϕij(t)\phi_{ij}(t)ϕij​(t): Phase difference.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Enhanced Tensor Networks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Walther’s principles enhance the coupling tensor for prime-encoded tensor networks:</w:t>
        <w:br w:type="textWrapping"/>
        <w:t xml:space="preserve">Tkl(t)=∑mf(pk,pl,pm),T_{kl}(t) = \sum_{m} f(p_k, p_l, p_m),Tkl​(t)=m∑​f(pk​,pl​,pm​),</w:t>
        <w:br w:type="textWrapping"/>
        <w:t xml:space="preserve">where f(pk,pl,pm)f(p_k, p_l, p_m)f(pk​,pl​,pm​) models interactions between prime-encoded states.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ohm5kaxskpe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Photon Dynamics and Prime Encoding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Walther's photon-based research can be utilized to encode quantum information more efficiently, refining </w:t>
      </w:r>
      <w:r w:rsidDel="00000000" w:rsidR="00000000" w:rsidRPr="00000000">
        <w:rPr>
          <w:b w:val="1"/>
          <w:rtl w:val="0"/>
        </w:rPr>
        <w:t xml:space="preserve">prime-number-based gates</w:t>
      </w:r>
      <w:r w:rsidDel="00000000" w:rsidR="00000000" w:rsidRPr="00000000">
        <w:rPr>
          <w:rtl w:val="0"/>
        </w:rPr>
        <w:t xml:space="preserve"> and wavefunction dynamics.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z0eer8c1mx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Representation: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Prime-Encoded Qubits</w:t>
      </w:r>
      <w:r w:rsidDel="00000000" w:rsidR="00000000" w:rsidRPr="00000000">
        <w:rPr>
          <w:rFonts w:ascii="Caudex" w:cs="Caudex" w:eastAsia="Caudex" w:hAnsi="Caudex"/>
          <w:rtl w:val="0"/>
        </w:rPr>
        <w:t xml:space="preserve">: Quantum states represented by prime numbers pip_ipi​:</w:t>
        <w:br w:type="textWrapping"/>
        <w:t xml:space="preserve">∣ψ(t)⟩=∑i=1Nci(t)∣pi⟩,|\psi(t)\rangle = \sum_{i=1}^{N} c_i(t) |p_i\rangle,∣ψ(t)⟩=i=1∑N​ci​(t)∣pi​⟩,</w:t>
        <w:br w:type="textWrapping"/>
        <w:t xml:space="preserve">where ci(t)c_i(t)ci​(t) are time-dependent coefficients representing probability amplitudes.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Photon Interaction Model</w:t>
      </w:r>
      <w:r w:rsidDel="00000000" w:rsidR="00000000" w:rsidRPr="00000000">
        <w:rPr>
          <w:rFonts w:ascii="Cardo" w:cs="Cardo" w:eastAsia="Cardo" w:hAnsi="Cardo"/>
          <w:rtl w:val="0"/>
        </w:rPr>
        <w:t xml:space="preserve">: Incorporating photon dynamics into prime encoding uses a modified interaction Hamiltonian:</w:t>
        <w:br w:type="textWrapping"/>
        <w:t xml:space="preserve">Hint=ℏg(t)∑i,j(a†∣pi⟩⟨pj∣+a∣pj⟩⟨pi∣),H_{\text{int}} = \hbar g(t) \sum_{i,j} \big(a^\dagger |p_i\rangle\langle p_j| + a |p_j\rangle\langle p_i| \big),Hint​=ℏg(t)i,j∑​(a†∣pi​⟩⟨pj​∣+a∣pj​⟩⟨pi​∣),</w:t>
        <w:br w:type="textWrapping"/>
        <w:t xml:space="preserve">where: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g(t)g(t)g(t): Time-dependent coupling constant influenced by Walther’s optical principles.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a,a†a, a^\daggera,a†: Annihilation and creation operators for photons.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Wavefunction Evolution</w:t>
      </w:r>
      <w:r w:rsidDel="00000000" w:rsidR="00000000" w:rsidRPr="00000000">
        <w:rPr>
          <w:rFonts w:ascii="Cardo" w:cs="Cardo" w:eastAsia="Cardo" w:hAnsi="Cardo"/>
          <w:rtl w:val="0"/>
        </w:rPr>
        <w:t xml:space="preserve">: The evolution of the wavefunction incorporates photon-induced transitions:</w:t>
        <w:br w:type="textWrapping"/>
        <w:t xml:space="preserve">iℏ∂∂t∣ψ(t)⟩=Hint∣ψ(t)⟩.i\hbar \frac{\partial}{\partial t} |\psi(t)\rangle = H_{\text{int}} |\psi(t)\rangle.iℏ∂t∂​∣ψ(t)⟩=Hint​∣ψ(t)⟩.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6lgfjj8jir8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Optical Precision in Hybrid Algorithms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Walther's precision optics directly contribute to improving </w:t>
      </w:r>
      <w:r w:rsidDel="00000000" w:rsidR="00000000" w:rsidRPr="00000000">
        <w:rPr>
          <w:b w:val="1"/>
          <w:rtl w:val="0"/>
        </w:rPr>
        <w:t xml:space="preserve">MCP’s hybrid algorithms</w:t>
      </w:r>
      <w:r w:rsidDel="00000000" w:rsidR="00000000" w:rsidRPr="00000000">
        <w:rPr>
          <w:rtl w:val="0"/>
        </w:rPr>
        <w:t xml:space="preserve"> for simulating complex systems.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dt8dnaxjnor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Representation: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Oscillatory Prime States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Optical precision enhances the oscillatory behavior of prime states:</w:t>
        <w:br w:type="textWrapping"/>
        <w:t xml:space="preserve">ψosc(t)=∑n=1NAnsin⁡(ωnt+ϕn),\psi_{\text{osc}}(t) = \sum_{n=1}^N A_n \sin(\omega_n t + \phi_n),ψosc​(t)=n=1∑N​An​sin(ωn​t+ϕn​),</w:t>
        <w:br w:type="textWrapping"/>
        <w:t xml:space="preserve">where: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AnA_nAn​: Amplitude of the nnn-th prime state.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ωn\omega_nωn​: Oscillation frequency linked to prime distribution.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Bloch Sphere Mapping</w:t>
      </w:r>
      <w:r w:rsidDel="00000000" w:rsidR="00000000" w:rsidRPr="00000000">
        <w:rPr>
          <w:rtl w:val="0"/>
        </w:rPr>
        <w:t xml:space="preserve">: The MCP maps prime states onto a Bloch sphere using </w:t>
      </w:r>
      <w:r w:rsidDel="00000000" w:rsidR="00000000" w:rsidRPr="00000000">
        <w:rPr>
          <w:b w:val="1"/>
          <w:rtl w:val="0"/>
        </w:rPr>
        <w:t xml:space="preserve">Zeta functions</w:t>
      </w:r>
      <w:r w:rsidDel="00000000" w:rsidR="00000000" w:rsidRPr="00000000">
        <w:rPr>
          <w:rtl w:val="0"/>
        </w:rPr>
        <w:t xml:space="preserve">:</w:t>
        <w:br w:type="textWrapping"/>
        <w:t xml:space="preserve">ZetaN(p)=sin⁡(Np)Np,\text{Zeta}_N(p) = \frac{\sin(Np)}{Np},ZetaN​(p)=Npsin(Np)​,</w:t>
        <w:br w:type="textWrapping"/>
        <w:t xml:space="preserve">where ppp is a prime number, and NNN controls the resolution.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Feedback Mechanisms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Optical feedback loops dynamically adjust tensor networks:</w:t>
        <w:br w:type="textWrapping"/>
        <w:t xml:space="preserve">ΔTkl=∫0tRij(τ)⋅eiωτdτ,\Delta T_{kl} = \int_{0}^{t} R_{ij}(\tau) \cdot e^{i\omega \tau} d\tau,ΔTkl​=∫0t​Rij​(τ)⋅eiωτdτ,</w:t>
        <w:br w:type="textWrapping"/>
        <w:t xml:space="preserve">where Rij(τ)R_{ij}(\tau)Rij​(τ) represents the optical response over time.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aes5uardtm6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Prime-Based Quantum Circuits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Walther’s work on quantum gates informs the design of </w:t>
      </w:r>
      <w:r w:rsidDel="00000000" w:rsidR="00000000" w:rsidRPr="00000000">
        <w:rPr>
          <w:b w:val="1"/>
          <w:rtl w:val="0"/>
        </w:rPr>
        <w:t xml:space="preserve">prime-encoded circuits</w:t>
      </w:r>
      <w:r w:rsidDel="00000000" w:rsidR="00000000" w:rsidRPr="00000000">
        <w:rPr>
          <w:rtl w:val="0"/>
        </w:rPr>
        <w:t xml:space="preserve"> in MCP.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ab6yvwrk3jw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Representation: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Single-Qubit Gates</w:t>
      </w:r>
      <w:r w:rsidDel="00000000" w:rsidR="00000000" w:rsidRPr="00000000">
        <w:rPr>
          <w:rFonts w:ascii="Caudex" w:cs="Caudex" w:eastAsia="Caudex" w:hAnsi="Caudex"/>
          <w:rtl w:val="0"/>
        </w:rPr>
        <w:t xml:space="preserve">: A prime-encoded gate UpU_pUp​ acting on ∣pi⟩|p_i\rangle∣pi​⟩ transforms the state:</w:t>
        <w:br w:type="textWrapping"/>
        <w:t xml:space="preserve">Up∣pi⟩=αi∣pi⟩+βi∣pj⟩,U_p |p_i\rangle = \alpha_i |p_i\rangle + \beta_i |p_j\rangle,Up​∣pi​⟩=αi​∣pi​⟩+βi​∣pj​⟩,</w:t>
        <w:br w:type="textWrapping"/>
        <w:t xml:space="preserve">where αi,βi\alpha_i, \beta_iαi​,βi​ are complex coefficients.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Multi-Qubit Gates</w:t>
      </w:r>
      <w:r w:rsidDel="00000000" w:rsidR="00000000" w:rsidRPr="00000000">
        <w:rPr>
          <w:rFonts w:ascii="Caudex" w:cs="Caudex" w:eastAsia="Caudex" w:hAnsi="Caudex"/>
          <w:rtl w:val="0"/>
        </w:rPr>
        <w:t xml:space="preserve">: A two-qubit gate UpqU_{pq}Upq​ entangles states:</w:t>
        <w:br w:type="textWrapping"/>
        <w:t xml:space="preserve">Upq(∣pi⟩⊗∣pj⟩)=∑k,lγkl(∣pk⟩⊗∣pl⟩),U_{pq}(|p_i\rangle \otimes |p_j\rangle) = \sum_{k,l} \gamma_{kl} (|p_k\rangle \otimes |p_l\rangle),Upq​(∣pi​⟩⊗∣pj​⟩)=k,l∑​γkl​(∣pk​⟩⊗∣pl​⟩),</w:t>
        <w:br w:type="textWrapping"/>
        <w:t xml:space="preserve">leveraging Walther’s insights into entangled photon states.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rm6fq2s9vmy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Applications and Simulations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Walther’s contributions improve MCP’s ability to simulate phenomena across multiple scales: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Gravitational Simulations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The interaction of prime states simulates gravitational waves:</w:t>
        <w:br w:type="textWrapping"/>
        <w:t xml:space="preserve">Ψgrav(t)=∑i,jψi(t)ψj(t)cos⁡(kx−ωt).\Psi_{\text{grav}}(t) = \sum_{i,j} \psi_i(t) \psi_j(t) \cos(k x - \omega t).Ψgrav​(t)=i,j∑​ψi​(t)ψj​(t)cos(kx−ωt).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Social Physics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Prime-encoded states model network dynamics:</w:t>
        <w:br w:type="textWrapping"/>
        <w:t xml:space="preserve">S(t)=∑i,jCij⋅e−λijt,S(t) = \sum_{i,j} C_{ij} \cdot e^{-\lambda_{ij} t},S(t)=i,j∑​Cij​⋅e−λij​t,</w:t>
        <w:br w:type="textWrapping"/>
        <w:t xml:space="preserve">where CijC_{ij}Cij​ is the connectivity matrix, and λij\lambda_{ij}λij​ is the decay constant.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x0405w6oe2g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Herbert Walther's contributions into MCP refines </w:t>
      </w:r>
      <w:r w:rsidDel="00000000" w:rsidR="00000000" w:rsidRPr="00000000">
        <w:rPr>
          <w:b w:val="1"/>
          <w:rtl w:val="0"/>
        </w:rPr>
        <w:t xml:space="preserve">quantum entanglement models, optical precision in hybrid algorithms, and prime-based quantum circuits</w:t>
      </w:r>
      <w:r w:rsidDel="00000000" w:rsidR="00000000" w:rsidRPr="00000000">
        <w:rPr>
          <w:rtl w:val="0"/>
        </w:rPr>
        <w:t xml:space="preserve">. The outlined mathematical framework enhances MCP’s scalability, precision, and adaptability across domains like </w:t>
      </w:r>
      <w:r w:rsidDel="00000000" w:rsidR="00000000" w:rsidRPr="00000000">
        <w:rPr>
          <w:b w:val="1"/>
          <w:rtl w:val="0"/>
        </w:rPr>
        <w:t xml:space="preserve">quantum computing, astrophysics, and social systems</w:t>
      </w:r>
      <w:r w:rsidDel="00000000" w:rsidR="00000000" w:rsidRPr="00000000">
        <w:rPr>
          <w:rtl w:val="0"/>
        </w:rPr>
        <w:t xml:space="preserve">. This synthesis lays the groundwork for MCP to lead in cutting-edge simulations and technological advancements.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jc w:val="center"/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3E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is licensed under MIT &amp; CC BY-NC-SA 4.0 </w:t>
    </w:r>
  </w:p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