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jP</w:t>
      </w:r>
      <w:r w:rsidDel="00000000" w:rsidR="00000000" w:rsidRPr="00000000">
        <w:rPr>
          <w:rtl w:val="0"/>
        </w:rPr>
        <w:t xml:space="preserve">-Multiplicity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John Allen Paulos’s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John Allen Paulos, a renowned mathematician and author, is best known for his work in mathematical literacy, the understanding of probability, and the public communication of mathematical ideas. Through his books and essays, Paulos has made significant contributions to improving the accessibility of mathematical thinking, emphasizing the importance of probabilistic reasoning, critical thinking, and clear communication of complex ideas. Paulos’s insights can be integrated into the Multiplicative Computing Paradigm (MCP) to enhance quantum computing's accessibility, improve decision-making with quantum probabilistic systems, and foster public engagement with quantum technologies.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6t9kfyk3ib4x" w:id="1"/>
      <w:bookmarkEnd w:id="1"/>
      <w:r w:rsidDel="00000000" w:rsidR="00000000" w:rsidRPr="00000000">
        <w:rPr>
          <w:b w:val="1"/>
          <w:color w:val="000000"/>
          <w:sz w:val="26"/>
          <w:szCs w:val="26"/>
          <w:rtl w:val="0"/>
        </w:rPr>
        <w:t xml:space="preserve">Key Contributions of John Allen Paulos: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rtl w:val="0"/>
        </w:rPr>
        <w:t xml:space="preserve">Promoting Mathematical Literacy and Critical Thinking</w:t>
      </w:r>
      <w:r w:rsidDel="00000000" w:rsidR="00000000" w:rsidRPr="00000000">
        <w:rPr>
          <w:rtl w:val="0"/>
        </w:rPr>
        <w:t xml:space="preserve">: Paulos is a leading advocate for mathematical literacy, encouraging people to understand and use basic mathematical concepts, particularly in probability and statistics. This focus can help MCP ensure that its tools and quantum computing systems are accessible to a broad range of users, from experts to non-specialists.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Understanding Probability and Uncertainty</w:t>
      </w:r>
      <w:r w:rsidDel="00000000" w:rsidR="00000000" w:rsidRPr="00000000">
        <w:rPr>
          <w:rtl w:val="0"/>
        </w:rPr>
        <w:t xml:space="preserve">: Paulos’s work on probability, randomness, and uncertainty provides a framework for understanding and managing complex systems. In quantum computing, where probabilistic outcomes and uncertainty are fundamental, Paulos’s insights can be directly applied to improve the design and interpretation of quantum algorithms, especially those that involve probabilistic decision-making and measurement outcomes.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Public Communication of Mathematical Ideas</w:t>
      </w:r>
      <w:r w:rsidDel="00000000" w:rsidR="00000000" w:rsidRPr="00000000">
        <w:rPr>
          <w:rtl w:val="0"/>
        </w:rPr>
        <w:t xml:space="preserve">: Paulos’s ability to demystify complex mathematical concepts for the general public aligns with MCP’s goals of broadening the understanding and adoption of quantum computing. His techniques for clear and engaging communication can be integrated into MCP to explain quantum algorithms and quantum mechanics in a way that is both accessible and meaningful to non-specialists.</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rtl w:val="0"/>
        </w:rPr>
        <w:t xml:space="preserve">Critical Thinking in Data Interpretation</w:t>
      </w:r>
      <w:r w:rsidDel="00000000" w:rsidR="00000000" w:rsidRPr="00000000">
        <w:rPr>
          <w:rtl w:val="0"/>
        </w:rPr>
        <w:t xml:space="preserve">: Paulos emphasizes the importance of critical thinking in analyzing data and making decisions. In the context of MCP, this can translate into better tools for interpreting the probabilistic results of quantum computations, ensuring that users make informed decisions based on the outputs of quantum algorithms.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y75fo0id34tn" w:id="2"/>
      <w:bookmarkEnd w:id="2"/>
      <w:r w:rsidDel="00000000" w:rsidR="00000000" w:rsidRPr="00000000">
        <w:rPr>
          <w:b w:val="1"/>
          <w:color w:val="000000"/>
          <w:sz w:val="26"/>
          <w:szCs w:val="26"/>
          <w:rtl w:val="0"/>
        </w:rPr>
        <w:t xml:space="preserve">Integration of Paulos’s Contributions into MCP:</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rtl w:val="0"/>
        </w:rPr>
        <w:t xml:space="preserve">Enhancing Quantum Computing Accessibility Through Mathematical Literacy</w:t>
      </w:r>
      <w:r w:rsidDel="00000000" w:rsidR="00000000" w:rsidRPr="00000000">
        <w:rPr>
          <w:rtl w:val="0"/>
        </w:rPr>
        <w:t xml:space="preserve">: Paulos’s advocacy for mathematical literacy can guide MCP in developing user interfaces and educational tools that make quantum computing more accessible to a wider audience. MCP can create interactive tutorials, visual aids, and simplified programming environments that help users understand and interact with quantum systems, even if they are not experts in quantum mechanics.</w:t>
        <w:br w:type="textWrapping"/>
      </w:r>
      <w:r w:rsidDel="00000000" w:rsidR="00000000" w:rsidRPr="00000000">
        <w:rPr>
          <w:b w:val="1"/>
          <w:rtl w:val="0"/>
        </w:rPr>
        <w:t xml:space="preserve">MCP Integration</w:t>
      </w:r>
      <w:r w:rsidDel="00000000" w:rsidR="00000000" w:rsidRPr="00000000">
        <w:rPr>
          <w:rtl w:val="0"/>
        </w:rPr>
        <w:t xml:space="preserve">: MCP can apply Paulos’s principles of mathematical literacy by designing user-friendly quantum computing interfaces that focus on explaining probabilistic outcomes, quantum superposition, and entanglement in intuitive ways. This would lower the barrier to entry for non-experts and encourage wider adoption of quantum technologies.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rtl w:val="0"/>
        </w:rPr>
        <w:t xml:space="preserve">Improving Quantum Algorithms with Probabilistic Insights</w:t>
      </w:r>
      <w:r w:rsidDel="00000000" w:rsidR="00000000" w:rsidRPr="00000000">
        <w:rPr>
          <w:rtl w:val="0"/>
        </w:rPr>
        <w:t xml:space="preserve">: Quantum computing inherently involves probabilistic processes, as quantum states evolve according to probabilities rather than deterministic rules. Paulos’s work on understanding and managing probability can be integrated into MCP’s quantum algorithms to improve decision-making and optimize quantum operations. For instance, algorithms like </w:t>
      </w:r>
      <w:r w:rsidDel="00000000" w:rsidR="00000000" w:rsidRPr="00000000">
        <w:rPr>
          <w:b w:val="1"/>
          <w:rtl w:val="0"/>
        </w:rPr>
        <w:t xml:space="preserve">quantum Monte Carlo (QMC)</w:t>
      </w:r>
      <w:r w:rsidDel="00000000" w:rsidR="00000000" w:rsidRPr="00000000">
        <w:rPr>
          <w:rtl w:val="0"/>
        </w:rPr>
        <w:t xml:space="preserve"> simulations, which are used to model complex quantum systems, rely heavily on probabilistic techniques.</w:t>
        <w:br w:type="textWrapping"/>
        <w:t xml:space="preserve">In </w:t>
      </w:r>
      <w:r w:rsidDel="00000000" w:rsidR="00000000" w:rsidRPr="00000000">
        <w:rPr>
          <w:b w:val="1"/>
          <w:rtl w:val="0"/>
        </w:rPr>
        <w:t xml:space="preserve">quantum measurement</w:t>
      </w:r>
      <w:r w:rsidDel="00000000" w:rsidR="00000000" w:rsidRPr="00000000">
        <w:rPr>
          <w:rFonts w:ascii="Caudex" w:cs="Caudex" w:eastAsia="Caudex" w:hAnsi="Caudex"/>
          <w:rtl w:val="0"/>
        </w:rPr>
        <w:t xml:space="preserve">, the probability of measuring a quantum state ∣ψ⟩|\psi\rangle∣ψ⟩ in a particular basis ∣i⟩|i\rangle∣i⟩ is given by:</w:t>
        <w:br w:type="textWrapping"/>
        <w:t xml:space="preserve">P(i)=∣⟨i∣ψ⟩∣2P(i) = |\langle i|\psi\rangle|^2P(i)=∣⟨i∣ψ⟩∣2</w:t>
        <w:br w:type="textWrapping"/>
      </w:r>
      <w:r w:rsidDel="00000000" w:rsidR="00000000" w:rsidRPr="00000000">
        <w:rPr>
          <w:b w:val="1"/>
          <w:rtl w:val="0"/>
        </w:rPr>
        <w:t xml:space="preserve">MCP Integration</w:t>
      </w:r>
      <w:r w:rsidDel="00000000" w:rsidR="00000000" w:rsidRPr="00000000">
        <w:rPr>
          <w:rtl w:val="0"/>
        </w:rPr>
        <w:t xml:space="preserve">: MCP can use Paulos’s insights into probability to refine quantum algorithms that involve probabilistic outcomes. By improving how these probabilities are interpreted and managed, MCP can offer better tools for users to navigate and understand the results of quantum computations, especially in applications like simulations and optimization.</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rtl w:val="0"/>
        </w:rPr>
        <w:t xml:space="preserve">Clear Communication of Quantum Concepts to the Public</w:t>
      </w:r>
      <w:r w:rsidDel="00000000" w:rsidR="00000000" w:rsidRPr="00000000">
        <w:rPr>
          <w:rtl w:val="0"/>
        </w:rPr>
        <w:t xml:space="preserve">: Paulos’s talent for communicating complex ideas in an accessible way can help MCP demystify quantum computing for the general public. As quantum computing continues to evolve, it is crucial that the broader population understands its potential and implications. Paulos’s techniques for engaging storytelling and simplification can be applied to explain fundamental quantum concepts such as </w:t>
      </w:r>
      <w:r w:rsidDel="00000000" w:rsidR="00000000" w:rsidRPr="00000000">
        <w:rPr>
          <w:b w:val="1"/>
          <w:rtl w:val="0"/>
        </w:rPr>
        <w:t xml:space="preserve">superposition</w:t>
      </w:r>
      <w:r w:rsidDel="00000000" w:rsidR="00000000" w:rsidRPr="00000000">
        <w:rPr>
          <w:rtl w:val="0"/>
        </w:rPr>
        <w:t xml:space="preserve">, </w:t>
      </w:r>
      <w:r w:rsidDel="00000000" w:rsidR="00000000" w:rsidRPr="00000000">
        <w:rPr>
          <w:b w:val="1"/>
          <w:rtl w:val="0"/>
        </w:rPr>
        <w:t xml:space="preserve">entanglement</w:t>
      </w:r>
      <w:r w:rsidDel="00000000" w:rsidR="00000000" w:rsidRPr="00000000">
        <w:rPr>
          <w:rtl w:val="0"/>
        </w:rPr>
        <w:t xml:space="preserve">, and </w:t>
      </w:r>
      <w:r w:rsidDel="00000000" w:rsidR="00000000" w:rsidRPr="00000000">
        <w:rPr>
          <w:b w:val="1"/>
          <w:rtl w:val="0"/>
        </w:rPr>
        <w:t xml:space="preserve">quantum uncertainty</w:t>
      </w:r>
      <w:r w:rsidDel="00000000" w:rsidR="00000000" w:rsidRPr="00000000">
        <w:rPr>
          <w:rtl w:val="0"/>
        </w:rPr>
        <w:t xml:space="preserve">.</w:t>
        <w:br w:type="textWrapping"/>
      </w:r>
      <w:r w:rsidDel="00000000" w:rsidR="00000000" w:rsidRPr="00000000">
        <w:rPr>
          <w:b w:val="1"/>
          <w:rtl w:val="0"/>
        </w:rPr>
        <w:t xml:space="preserve">MCP Integration</w:t>
      </w:r>
      <w:r w:rsidDel="00000000" w:rsidR="00000000" w:rsidRPr="00000000">
        <w:rPr>
          <w:rtl w:val="0"/>
        </w:rPr>
        <w:t xml:space="preserve">: MCP can create educational content, such as videos, blogs, and interactive simulations, that explain quantum computing concepts in a clear, engaging way. This content would help build public understanding and trust in quantum technologies, ensuring that quantum computing is viewed as a useful and approachable tool for solving complex problems.</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rtl w:val="0"/>
        </w:rPr>
        <w:t xml:space="preserve">Critical Thinking Tools for Quantum Data Interpretation</w:t>
      </w:r>
      <w:r w:rsidDel="00000000" w:rsidR="00000000" w:rsidRPr="00000000">
        <w:rPr>
          <w:rtl w:val="0"/>
        </w:rPr>
        <w:t xml:space="preserve">: Paulos’s emphasis on critical thinking and skepticism in data interpretation is crucial for quantum computing, where outcomes are often probabilistic and require careful analysis. MCP can develop tools that guide users in making informed decisions based on the results of quantum algorithms, particularly in cases where multiple measurements or simulations produce probabilistic distributions rather than single deterministic results.</w:t>
        <w:br w:type="textWrapping"/>
      </w:r>
      <w:r w:rsidDel="00000000" w:rsidR="00000000" w:rsidRPr="00000000">
        <w:rPr>
          <w:b w:val="1"/>
          <w:rtl w:val="0"/>
        </w:rPr>
        <w:t xml:space="preserve">MCP Integration</w:t>
      </w:r>
      <w:r w:rsidDel="00000000" w:rsidR="00000000" w:rsidRPr="00000000">
        <w:rPr>
          <w:rtl w:val="0"/>
        </w:rPr>
        <w:t xml:space="preserve">: MCP can build data interpretation tools that help users critically analyze quantum computational outputs. These tools would present probabilistic data in an intuitive manner, allowing users to make better decisions based on quantum results, whether in optimization problems, simulations, or cryptographic applications.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m92l3iumppq4"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rtl w:val="0"/>
        </w:rPr>
        <w:t xml:space="preserve">Wider Accessibility of Quantum Computing</w:t>
      </w:r>
      <w:r w:rsidDel="00000000" w:rsidR="00000000" w:rsidRPr="00000000">
        <w:rPr>
          <w:rtl w:val="0"/>
        </w:rPr>
        <w:t xml:space="preserve">: By applying Paulos’s focus on mathematical literacy, MCP can lower the barrier to entry for quantum computing, enabling more people to engage with and understand quantum systems.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Improved Decision-Making in Quantum Algorithms</w:t>
      </w:r>
      <w:r w:rsidDel="00000000" w:rsidR="00000000" w:rsidRPr="00000000">
        <w:rPr>
          <w:rtl w:val="0"/>
        </w:rPr>
        <w:t xml:space="preserve">: Paulos’s insights into probability and uncertainty can help MCP optimize quantum algorithms for better decision-making and probabilistic reasoning, particularly in fields like quantum Monte Carlo simulations and machine learning.</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rtl w:val="0"/>
        </w:rPr>
        <w:t xml:space="preserve">Clearer Communication and Public Engagement</w:t>
      </w:r>
      <w:r w:rsidDel="00000000" w:rsidR="00000000" w:rsidRPr="00000000">
        <w:rPr>
          <w:rtl w:val="0"/>
        </w:rPr>
        <w:t xml:space="preserve">: By integrating Paulos’s approach to public communication, MCP can foster a broader understanding of quantum computing, making it easier for the general public to grasp the importance and potential of this emerging technology.</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rtl w:val="0"/>
        </w:rPr>
        <w:t xml:space="preserve">Enhanced Critical Thinking in Quantum Data Analysis</w:t>
      </w:r>
      <w:r w:rsidDel="00000000" w:rsidR="00000000" w:rsidRPr="00000000">
        <w:rPr>
          <w:rtl w:val="0"/>
        </w:rPr>
        <w:t xml:space="preserve">: Paulos’s emphasis on critical thinking ensures that users of MCP’s quantum tools make informed decisions based on probabilistic outcomes, leading to more accurate and reliable interpretations of quantum data.</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rse0lf2gt5f5"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John Allen Paulos’s contributions to mathematical literacy, probability, and critical thinking offer valuable insights for enhancing the Multiplicative Computing Paradigm. By integrating his principles, MCP can improve the accessibility of quantum computing, optimize the probabilistic interpretation of quantum algorithms, and communicate quantum concepts in a way that is clear and engaging for the public. Paulos’s emphasis on critical thinking and mathematical understanding ensures that MCP can deliver user-friendly quantum tools while maintaining a high standard of intellectual rigor in quantum data interpretation and decision-making.</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egoa27uteqjv" w:id="5"/>
      <w:bookmarkEnd w:id="5"/>
      <w:r w:rsidDel="00000000" w:rsidR="00000000" w:rsidRPr="00000000">
        <w:rPr>
          <w:b w:val="1"/>
          <w:color w:val="000000"/>
          <w:sz w:val="26"/>
          <w:szCs w:val="26"/>
          <w:rtl w:val="0"/>
        </w:rPr>
        <w:t xml:space="preserve">High-Level Mathematical Overview: Full Integration of John Allen Paulos’s Contributions into the Multiplicative Computing Paradigm (MCP)</w:t>
      </w:r>
    </w:p>
    <w:p w:rsidR="00000000" w:rsidDel="00000000" w:rsidP="00000000" w:rsidRDefault="00000000" w:rsidRPr="00000000" w14:paraId="00000017">
      <w:pPr>
        <w:spacing w:after="240" w:before="240" w:lineRule="auto"/>
        <w:rPr/>
      </w:pPr>
      <w:r w:rsidDel="00000000" w:rsidR="00000000" w:rsidRPr="00000000">
        <w:rPr>
          <w:rtl w:val="0"/>
        </w:rPr>
        <w:t xml:space="preserve">John Allen Paulos’s contributions to mathematical literacy, probability, and critical thinking provide valuable insights for enhancing the accessibility, clarity, and decision-making capacity of quantum computing systems within the Multiplicative Computing Paradigm (MCP). Below is a high-level mathematical overview of how Paulos’s insights can be applied to MCP, improving quantum algorithm design, interpretation of probabilistic outcomes, and the communication of complex quantum concepts.</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f9qqp16a9c5b" w:id="6"/>
      <w:bookmarkEnd w:id="6"/>
      <w:r w:rsidDel="00000000" w:rsidR="00000000" w:rsidRPr="00000000">
        <w:rPr>
          <w:b w:val="1"/>
          <w:color w:val="000000"/>
          <w:sz w:val="26"/>
          <w:szCs w:val="26"/>
          <w:rtl w:val="0"/>
        </w:rPr>
        <w:t xml:space="preserve">1. Enhancing Accessibility Through Simplified Quantum Interfaces</w:t>
      </w:r>
    </w:p>
    <w:p w:rsidR="00000000" w:rsidDel="00000000" w:rsidP="00000000" w:rsidRDefault="00000000" w:rsidRPr="00000000" w14:paraId="0000001A">
      <w:pPr>
        <w:spacing w:after="240" w:before="240" w:lineRule="auto"/>
        <w:rPr/>
      </w:pPr>
      <w:r w:rsidDel="00000000" w:rsidR="00000000" w:rsidRPr="00000000">
        <w:rPr>
          <w:rtl w:val="0"/>
        </w:rPr>
        <w:t xml:space="preserve">Paulos’s focus on mathematical literacy promotes the need for intuitive, user-friendly tools that can simplify the interaction with complex quantum systems. In MCP, this can be achieved by designing graphical user interfaces (GUIs) that allow non-experts to interact with quantum algorithms without requiring deep knowledge of quantum mechanics. For example, MCP can implement visual tools for designing quantum circuits, visualizing quantum states, and interpreting probabilistic outcomes.</w:t>
      </w:r>
    </w:p>
    <w:p w:rsidR="00000000" w:rsidDel="00000000" w:rsidP="00000000" w:rsidRDefault="00000000" w:rsidRPr="00000000" w14:paraId="0000001B">
      <w:pPr>
        <w:spacing w:after="240" w:before="240" w:lineRule="auto"/>
        <w:rPr/>
      </w:pPr>
      <w:r w:rsidDel="00000000" w:rsidR="00000000" w:rsidRPr="00000000">
        <w:rPr>
          <w:rFonts w:ascii="Caudex" w:cs="Caudex" w:eastAsia="Caudex" w:hAnsi="Caudex"/>
          <w:rtl w:val="0"/>
        </w:rPr>
        <w:t xml:space="preserve">Consider the representation of a quantum state ∣ψ⟩|\psi\rangle∣ψ⟩ in a superposition:</w:t>
      </w:r>
    </w:p>
    <w:p w:rsidR="00000000" w:rsidDel="00000000" w:rsidP="00000000" w:rsidRDefault="00000000" w:rsidRPr="00000000" w14:paraId="0000001C">
      <w:pPr>
        <w:spacing w:after="240" w:before="240" w:lineRule="auto"/>
        <w:rPr/>
      </w:pPr>
      <w:r w:rsidDel="00000000" w:rsidR="00000000" w:rsidRPr="00000000">
        <w:rPr>
          <w:rFonts w:ascii="Caudex" w:cs="Caudex" w:eastAsia="Caudex" w:hAnsi="Caudex"/>
          <w:rtl w:val="0"/>
        </w:rPr>
        <w:t xml:space="preserve">∣ψ⟩=α∣0⟩+β∣1⟩|\psi\rangle = \alpha |0\rangle + \beta |1\rangle∣ψ⟩=α∣0⟩+β∣1⟩</w:t>
      </w:r>
    </w:p>
    <w:p w:rsidR="00000000" w:rsidDel="00000000" w:rsidP="00000000" w:rsidRDefault="00000000" w:rsidRPr="00000000" w14:paraId="0000001D">
      <w:pPr>
        <w:spacing w:after="240" w:before="240" w:lineRule="auto"/>
        <w:rPr/>
      </w:pPr>
      <w:r w:rsidDel="00000000" w:rsidR="00000000" w:rsidRPr="00000000">
        <w:rPr>
          <w:rFonts w:ascii="Cardo" w:cs="Cardo" w:eastAsia="Cardo" w:hAnsi="Cardo"/>
          <w:rtl w:val="0"/>
        </w:rPr>
        <w:t xml:space="preserve">Where α\alphaα and β\betaβ are complex probability amplitudes that describe the likelihood of the system being measured in the ∣0⟩|0\rangle∣0⟩ or ∣1⟩|1\rangle∣1⟩ state. MCP can offer tools that allow users to interact with these probability amplitudes visually, adjusting them and immediately seeing the effects on the system’s behavior.</w:t>
      </w:r>
    </w:p>
    <w:p w:rsidR="00000000" w:rsidDel="00000000" w:rsidP="00000000" w:rsidRDefault="00000000" w:rsidRPr="00000000" w14:paraId="0000001E">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create simplified visualizations of quantum superposition and entanglement, allowing users to manipulate quantum states intuitively. Paulos’s emphasis on accessibility ensures that these interfaces are easy to use, reducing the learning curve for new users.</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dfpizi3ba2x3" w:id="7"/>
      <w:bookmarkEnd w:id="7"/>
      <w:r w:rsidDel="00000000" w:rsidR="00000000" w:rsidRPr="00000000">
        <w:rPr>
          <w:b w:val="1"/>
          <w:color w:val="000000"/>
          <w:sz w:val="26"/>
          <w:szCs w:val="26"/>
          <w:rtl w:val="0"/>
        </w:rPr>
        <w:t xml:space="preserve">2. Managing Probabilistic Outcomes in Quantum Algorithms</w:t>
      </w:r>
    </w:p>
    <w:p w:rsidR="00000000" w:rsidDel="00000000" w:rsidP="00000000" w:rsidRDefault="00000000" w:rsidRPr="00000000" w14:paraId="00000021">
      <w:pPr>
        <w:spacing w:after="240" w:before="240" w:lineRule="auto"/>
        <w:rPr/>
      </w:pPr>
      <w:r w:rsidDel="00000000" w:rsidR="00000000" w:rsidRPr="00000000">
        <w:rPr>
          <w:rtl w:val="0"/>
        </w:rPr>
        <w:t xml:space="preserve">In quantum computing, the outcomes of algorithms are often probabilistic due to the nature of quantum measurement. Paulos’s expertise in probability and randomness can guide MCP in refining quantum algorithms that rely on probabilistic outcomes, improving how these results are interpreted and used for decision-making.</w:t>
      </w:r>
    </w:p>
    <w:p w:rsidR="00000000" w:rsidDel="00000000" w:rsidP="00000000" w:rsidRDefault="00000000" w:rsidRPr="00000000" w14:paraId="00000022">
      <w:pPr>
        <w:spacing w:after="240" w:before="240" w:lineRule="auto"/>
        <w:rPr/>
      </w:pPr>
      <w:r w:rsidDel="00000000" w:rsidR="00000000" w:rsidRPr="00000000">
        <w:rPr>
          <w:rFonts w:ascii="Caudex" w:cs="Caudex" w:eastAsia="Caudex" w:hAnsi="Caudex"/>
          <w:rtl w:val="0"/>
        </w:rPr>
        <w:t xml:space="preserve">For example, consider a quantum measurement where the probability of measuring a particular state ∣i⟩|i\rangle∣i⟩ is:</w:t>
      </w:r>
    </w:p>
    <w:p w:rsidR="00000000" w:rsidDel="00000000" w:rsidP="00000000" w:rsidRDefault="00000000" w:rsidRPr="00000000" w14:paraId="00000023">
      <w:pPr>
        <w:spacing w:after="240" w:before="240" w:lineRule="auto"/>
        <w:rPr/>
      </w:pPr>
      <w:r w:rsidDel="00000000" w:rsidR="00000000" w:rsidRPr="00000000">
        <w:rPr>
          <w:rFonts w:ascii="Caudex" w:cs="Caudex" w:eastAsia="Caudex" w:hAnsi="Caudex"/>
          <w:rtl w:val="0"/>
        </w:rPr>
        <w:t xml:space="preserve">P(i)=∣⟨i∣ψ⟩∣2P(i) = |\langle i | \psi \rangle|^2P(i)=∣⟨i∣ψ⟩∣2</w:t>
      </w:r>
    </w:p>
    <w:p w:rsidR="00000000" w:rsidDel="00000000" w:rsidP="00000000" w:rsidRDefault="00000000" w:rsidRPr="00000000" w14:paraId="00000024">
      <w:pPr>
        <w:spacing w:after="240" w:before="240" w:lineRule="auto"/>
        <w:rPr/>
      </w:pPr>
      <w:r w:rsidDel="00000000" w:rsidR="00000000" w:rsidRPr="00000000">
        <w:rPr>
          <w:rFonts w:ascii="Caudex" w:cs="Caudex" w:eastAsia="Caudex" w:hAnsi="Caudex"/>
          <w:rtl w:val="0"/>
        </w:rPr>
        <w:t xml:space="preserve">Where ∣ψ⟩|\psi\rangle∣ψ⟩ is the quantum state, and P(i)P(i)P(i) represents the probability of measuring the state ∣i⟩|i\rangle∣i⟩. In practical applications such as </w:t>
      </w:r>
      <w:r w:rsidDel="00000000" w:rsidR="00000000" w:rsidRPr="00000000">
        <w:rPr>
          <w:b w:val="1"/>
          <w:rtl w:val="0"/>
        </w:rPr>
        <w:t xml:space="preserve">quantum Monte Carlo (QMC)</w:t>
      </w:r>
      <w:r w:rsidDel="00000000" w:rsidR="00000000" w:rsidRPr="00000000">
        <w:rPr>
          <w:rtl w:val="0"/>
        </w:rPr>
        <w:t xml:space="preserve"> simulations, these probabilities determine how the system evolves and what information is extracted from it.</w:t>
      </w:r>
    </w:p>
    <w:p w:rsidR="00000000" w:rsidDel="00000000" w:rsidP="00000000" w:rsidRDefault="00000000" w:rsidRPr="00000000" w14:paraId="00000025">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implement probabilistic analysis tools that allow users to understand and manage the uncertainty inherent in quantum measurements. By applying Paulos’s principles, MCP can create algorithms and interfaces that clearly convey the meaning of these probabilities, helping users make informed decisions based on quantum outputs.</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458x7bdku9o9" w:id="8"/>
      <w:bookmarkEnd w:id="8"/>
      <w:r w:rsidDel="00000000" w:rsidR="00000000" w:rsidRPr="00000000">
        <w:rPr>
          <w:b w:val="1"/>
          <w:color w:val="000000"/>
          <w:sz w:val="26"/>
          <w:szCs w:val="26"/>
          <w:rtl w:val="0"/>
        </w:rPr>
        <w:t xml:space="preserve">3. Clear Communication and Visualization of Quantum Concepts</w:t>
      </w:r>
    </w:p>
    <w:p w:rsidR="00000000" w:rsidDel="00000000" w:rsidP="00000000" w:rsidRDefault="00000000" w:rsidRPr="00000000" w14:paraId="00000028">
      <w:pPr>
        <w:spacing w:after="240" w:before="240" w:lineRule="auto"/>
        <w:rPr/>
      </w:pPr>
      <w:r w:rsidDel="00000000" w:rsidR="00000000" w:rsidRPr="00000000">
        <w:rPr>
          <w:rtl w:val="0"/>
        </w:rPr>
        <w:t xml:space="preserve">Paulos’s ability to demystify complex mathematical concepts through clear communication can help MCP design educational resources and visualizations that make quantum computing more understandable. Core quantum principles such as </w:t>
      </w:r>
      <w:r w:rsidDel="00000000" w:rsidR="00000000" w:rsidRPr="00000000">
        <w:rPr>
          <w:b w:val="1"/>
          <w:rtl w:val="0"/>
        </w:rPr>
        <w:t xml:space="preserve">superposition</w:t>
      </w:r>
      <w:r w:rsidDel="00000000" w:rsidR="00000000" w:rsidRPr="00000000">
        <w:rPr>
          <w:rtl w:val="0"/>
        </w:rPr>
        <w:t xml:space="preserve">, </w:t>
      </w:r>
      <w:r w:rsidDel="00000000" w:rsidR="00000000" w:rsidRPr="00000000">
        <w:rPr>
          <w:b w:val="1"/>
          <w:rtl w:val="0"/>
        </w:rPr>
        <w:t xml:space="preserve">entanglement</w:t>
      </w:r>
      <w:r w:rsidDel="00000000" w:rsidR="00000000" w:rsidRPr="00000000">
        <w:rPr>
          <w:rtl w:val="0"/>
        </w:rPr>
        <w:t xml:space="preserve">, and </w:t>
      </w:r>
      <w:r w:rsidDel="00000000" w:rsidR="00000000" w:rsidRPr="00000000">
        <w:rPr>
          <w:b w:val="1"/>
          <w:rtl w:val="0"/>
        </w:rPr>
        <w:t xml:space="preserve">quantum uncertainty</w:t>
      </w:r>
      <w:r w:rsidDel="00000000" w:rsidR="00000000" w:rsidRPr="00000000">
        <w:rPr>
          <w:rtl w:val="0"/>
        </w:rPr>
        <w:t xml:space="preserve"> can be made accessible to a wider audience through interactive tutorials and visual tools.</w:t>
      </w:r>
    </w:p>
    <w:p w:rsidR="00000000" w:rsidDel="00000000" w:rsidP="00000000" w:rsidRDefault="00000000" w:rsidRPr="00000000" w14:paraId="00000029">
      <w:pPr>
        <w:spacing w:after="240" w:before="240" w:lineRule="auto"/>
        <w:rPr/>
      </w:pPr>
      <w:r w:rsidDel="00000000" w:rsidR="00000000" w:rsidRPr="00000000">
        <w:rPr>
          <w:rFonts w:ascii="Caudex" w:cs="Caudex" w:eastAsia="Caudex" w:hAnsi="Caudex"/>
          <w:rtl w:val="0"/>
        </w:rPr>
        <w:t xml:space="preserve">For instance, superposition can be visually represented by showing the simultaneous existence of a qubit in states ∣0⟩|0\rangle∣0⟩ and ∣1⟩|1\rangle∣1⟩:</w:t>
      </w:r>
    </w:p>
    <w:p w:rsidR="00000000" w:rsidDel="00000000" w:rsidP="00000000" w:rsidRDefault="00000000" w:rsidRPr="00000000" w14:paraId="0000002A">
      <w:pPr>
        <w:spacing w:after="240" w:before="240" w:lineRule="auto"/>
        <w:rPr/>
      </w:pPr>
      <w:r w:rsidDel="00000000" w:rsidR="00000000" w:rsidRPr="00000000">
        <w:rPr>
          <w:rFonts w:ascii="Caudex" w:cs="Caudex" w:eastAsia="Caudex" w:hAnsi="Caudex"/>
          <w:rtl w:val="0"/>
        </w:rPr>
        <w:t xml:space="preserve">∣ψ⟩=α∣0⟩+β∣1⟩|\psi\rangle = \alpha |0\rangle + \beta |1\rangle∣ψ⟩=α∣0⟩+β∣1⟩</w:t>
      </w:r>
    </w:p>
    <w:p w:rsidR="00000000" w:rsidDel="00000000" w:rsidP="00000000" w:rsidRDefault="00000000" w:rsidRPr="00000000" w14:paraId="0000002B">
      <w:pPr>
        <w:spacing w:after="240" w:before="240" w:lineRule="auto"/>
        <w:rPr/>
      </w:pPr>
      <w:r w:rsidDel="00000000" w:rsidR="00000000" w:rsidRPr="00000000">
        <w:rPr>
          <w:rFonts w:ascii="Cardo" w:cs="Cardo" w:eastAsia="Cardo" w:hAnsi="Cardo"/>
          <w:rtl w:val="0"/>
        </w:rPr>
        <w:t xml:space="preserve">By visually adjusting the values of α\alphaα and β\betaβ, users can observe how the probabilities of measuring ∣0⟩|0\rangle∣0⟩ or ∣1⟩|1\rangle∣1⟩ change in real-time. This visual approach helps demystify the abstract nature of quantum states.</w:t>
      </w:r>
    </w:p>
    <w:p w:rsidR="00000000" w:rsidDel="00000000" w:rsidP="00000000" w:rsidRDefault="00000000" w:rsidRPr="00000000" w14:paraId="0000002C">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create interactive visualizations that represent quantum states and their evolution over time, allowing users to engage with quantum phenomena in an intuitive and interactive way. Paulos’s communication strategies ensure that these concepts are conveyed clearly, helping non-experts understand the potential of quantum computing.</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im6ljbax7b8k" w:id="9"/>
      <w:bookmarkEnd w:id="9"/>
      <w:r w:rsidDel="00000000" w:rsidR="00000000" w:rsidRPr="00000000">
        <w:rPr>
          <w:b w:val="1"/>
          <w:color w:val="000000"/>
          <w:sz w:val="26"/>
          <w:szCs w:val="26"/>
          <w:rtl w:val="0"/>
        </w:rPr>
        <w:t xml:space="preserve">4. Critical Thinking in Quantum Data Interpretation</w:t>
      </w:r>
    </w:p>
    <w:p w:rsidR="00000000" w:rsidDel="00000000" w:rsidP="00000000" w:rsidRDefault="00000000" w:rsidRPr="00000000" w14:paraId="0000002F">
      <w:pPr>
        <w:spacing w:after="240" w:before="240" w:lineRule="auto"/>
        <w:rPr/>
      </w:pPr>
      <w:r w:rsidDel="00000000" w:rsidR="00000000" w:rsidRPr="00000000">
        <w:rPr>
          <w:rtl w:val="0"/>
        </w:rPr>
        <w:t xml:space="preserve">Quantum algorithms often produce data that requires careful analysis, particularly when the results are probabilistic. Paulos’s emphasis on critical thinking in data interpretation can be applied to MCP’s quantum data analysis tools, helping users understand and navigate the probabilistic nature of quantum outcomes.</w:t>
      </w:r>
    </w:p>
    <w:p w:rsidR="00000000" w:rsidDel="00000000" w:rsidP="00000000" w:rsidRDefault="00000000" w:rsidRPr="00000000" w14:paraId="00000030">
      <w:pPr>
        <w:spacing w:after="240" w:before="240" w:lineRule="auto"/>
        <w:rPr/>
      </w:pPr>
      <w:r w:rsidDel="00000000" w:rsidR="00000000" w:rsidRPr="00000000">
        <w:rPr>
          <w:rtl w:val="0"/>
        </w:rPr>
        <w:t xml:space="preserve">For example, in quantum optimization problems solved using </w:t>
      </w:r>
      <w:r w:rsidDel="00000000" w:rsidR="00000000" w:rsidRPr="00000000">
        <w:rPr>
          <w:b w:val="1"/>
          <w:rtl w:val="0"/>
        </w:rPr>
        <w:t xml:space="preserve">variational quantum algorithms (VQAs)</w:t>
      </w:r>
      <w:r w:rsidDel="00000000" w:rsidR="00000000" w:rsidRPr="00000000">
        <w:rPr>
          <w:rtl w:val="0"/>
        </w:rPr>
        <w:t xml:space="preserve">, the system iteratively adjusts parameters to minimize a cost function:</w:t>
      </w:r>
    </w:p>
    <w:p w:rsidR="00000000" w:rsidDel="00000000" w:rsidP="00000000" w:rsidRDefault="00000000" w:rsidRPr="00000000" w14:paraId="00000031">
      <w:pPr>
        <w:spacing w:after="240" w:before="240" w:lineRule="auto"/>
        <w:rPr/>
      </w:pPr>
      <w:r w:rsidDel="00000000" w:rsidR="00000000" w:rsidRPr="00000000">
        <w:rPr>
          <w:rFonts w:ascii="Cardo" w:cs="Cardo" w:eastAsia="Cardo" w:hAnsi="Cardo"/>
          <w:rtl w:val="0"/>
        </w:rPr>
        <w:t xml:space="preserve">C(θ)=⟨ψ(θ)∣H^∣ψ(θ)⟩C(\theta) = \langle \psi(\theta) | \hat{H} | \psi(\theta) \rangleC(θ)=⟨ψ(θ)∣H^∣ψ(θ)⟩</w:t>
      </w:r>
    </w:p>
    <w:p w:rsidR="00000000" w:rsidDel="00000000" w:rsidP="00000000" w:rsidRDefault="00000000" w:rsidRPr="00000000" w14:paraId="00000032">
      <w:pPr>
        <w:spacing w:after="240" w:before="240" w:lineRule="auto"/>
        <w:rPr/>
      </w:pPr>
      <w:r w:rsidDel="00000000" w:rsidR="00000000" w:rsidRPr="00000000">
        <w:rPr>
          <w:rtl w:val="0"/>
        </w:rPr>
        <w:t xml:space="preserve">Where θ\thetaθ represents the variational parameters and H^\hat{H}H^ is the Hamiltonian. The results of this optimization are inherently probabilistic, as repeated measurements of the quantum system yield different outcomes based on probability distributions.</w:t>
      </w:r>
    </w:p>
    <w:p w:rsidR="00000000" w:rsidDel="00000000" w:rsidP="00000000" w:rsidRDefault="00000000" w:rsidRPr="00000000" w14:paraId="00000033">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incorporate tools that guide users in interpreting probabilistic data, highlighting the confidence intervals, expected outcomes, and uncertainties. These tools would allow users to critically assess the results of quantum computations, making better decisions based on the underlying probability distributions.</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70yt1j5q6wcy"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36">
      <w:pPr>
        <w:spacing w:after="240" w:before="240" w:lineRule="auto"/>
        <w:rPr/>
      </w:pPr>
      <w:r w:rsidDel="00000000" w:rsidR="00000000" w:rsidRPr="00000000">
        <w:rPr>
          <w:rtl w:val="0"/>
        </w:rPr>
        <w:t xml:space="preserve">John Allen Paulos’s contributions to mathematical literacy, probability, and critical thinking provide essential guidance for improving the usability and clarity of quantum computing tools within MCP. By integrating his insights, MCP can offer user-friendly interfaces for interacting with quantum algorithms, better tools for interpreting probabilistic outcomes, and clear communication of quantum concepts to the public. This ensures that MCP is not only mathematically rigorous but also accessible, helping users of all backgrounds engage with the transformative potential of quantum computing.</w:t>
      </w:r>
    </w:p>
    <w:p w:rsidR="00000000" w:rsidDel="00000000" w:rsidP="00000000" w:rsidRDefault="00000000" w:rsidRPr="00000000" w14:paraId="00000037">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center"/>
      <w:rPr>
        <w:sz w:val="18"/>
        <w:szCs w:val="18"/>
      </w:rPr>
    </w:pPr>
    <w:r w:rsidDel="00000000" w:rsidR="00000000" w:rsidRPr="00000000">
      <w:rPr>
        <w:sz w:val="18"/>
        <w:szCs w:val="18"/>
        <w:rtl w:val="0"/>
      </w:rPr>
      <w:t xml:space="preserve">jP-Multiplicity © 2024 by Dr. Ryan Van Gelder</w:t>
    </w:r>
  </w:p>
  <w:p w:rsidR="00000000" w:rsidDel="00000000" w:rsidP="00000000" w:rsidRDefault="00000000" w:rsidRPr="00000000" w14:paraId="0000003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