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z1l6ndocmlzq" w:id="0"/>
      <w:bookmarkEnd w:id="0"/>
      <w:r w:rsidDel="00000000" w:rsidR="00000000" w:rsidRPr="00000000">
        <w:rPr>
          <w:rtl w:val="0"/>
        </w:rPr>
        <w:t xml:space="preserve">Executive Summary: Quantum State Management Algorithm for MCP</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Management Algorithm</w:t>
      </w:r>
      <w:r w:rsidDel="00000000" w:rsidR="00000000" w:rsidRPr="00000000">
        <w:rPr>
          <w:sz w:val="16"/>
          <w:szCs w:val="16"/>
          <w:rtl w:val="0"/>
        </w:rPr>
        <w:t xml:space="preserve"> is designed to efficiently manage and manipulate quantum states in the Matrix Compute Paradigm (MCP), ensuring optimal use of qubits while maintaining system coherence. This algorithm is crucial for handling complex quantum operations, from initialization to advanced quantum processes like superposition, entanglement, and coherence management. Below are the key components and operations of this algorithm.</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jmmo44tw9y6b" w:id="1"/>
      <w:bookmarkEnd w:id="1"/>
      <w:r w:rsidDel="00000000" w:rsidR="00000000" w:rsidRPr="00000000">
        <w:rPr>
          <w:b w:val="1"/>
          <w:color w:val="000000"/>
          <w:sz w:val="22"/>
          <w:szCs w:val="22"/>
          <w:rtl w:val="0"/>
        </w:rPr>
        <w:t xml:space="preserve">1. State Initialization and Measurement</w:t>
      </w:r>
    </w:p>
    <w:p w:rsidR="00000000" w:rsidDel="00000000" w:rsidP="00000000" w:rsidRDefault="00000000" w:rsidRPr="00000000" w14:paraId="00000004">
      <w:pPr>
        <w:numPr>
          <w:ilvl w:val="0"/>
          <w:numId w:val="2"/>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To initialize quantum states in a known configuration and accurately measure their outcomes after quantum operations.</w:t>
      </w:r>
    </w:p>
    <w:p w:rsidR="00000000" w:rsidDel="00000000" w:rsidP="00000000" w:rsidRDefault="00000000" w:rsidRPr="00000000" w14:paraId="00000005">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Operations</w:t>
      </w:r>
      <w:r w:rsidDel="00000000" w:rsidR="00000000" w:rsidRPr="00000000">
        <w:rPr>
          <w:sz w:val="16"/>
          <w:szCs w:val="16"/>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rPr>
          <w:sz w:val="16"/>
          <w:szCs w:val="16"/>
        </w:rPr>
      </w:pPr>
      <w:r w:rsidDel="00000000" w:rsidR="00000000" w:rsidRPr="00000000">
        <w:rPr>
          <w:rFonts w:ascii="Caudex" w:cs="Caudex" w:eastAsia="Caudex" w:hAnsi="Caudex"/>
          <w:sz w:val="16"/>
          <w:szCs w:val="16"/>
          <w:rtl w:val="0"/>
        </w:rPr>
        <w:t xml:space="preserve">Initialize qubits to a base state (e.g., ∣0⟩|0\rangle∣0⟩ or ∣1⟩|1\rangle∣1⟩) before computation.</w:t>
      </w:r>
    </w:p>
    <w:p w:rsidR="00000000" w:rsidDel="00000000" w:rsidP="00000000" w:rsidRDefault="00000000" w:rsidRPr="00000000" w14:paraId="00000007">
      <w:pPr>
        <w:numPr>
          <w:ilvl w:val="1"/>
          <w:numId w:val="2"/>
        </w:numPr>
        <w:spacing w:after="0" w:afterAutospacing="0" w:before="0" w:beforeAutospacing="0" w:lineRule="auto"/>
        <w:ind w:left="1440" w:hanging="360"/>
        <w:rPr>
          <w:sz w:val="16"/>
          <w:szCs w:val="16"/>
        </w:rPr>
      </w:pPr>
      <w:r w:rsidDel="00000000" w:rsidR="00000000" w:rsidRPr="00000000">
        <w:rPr>
          <w:sz w:val="16"/>
          <w:szCs w:val="16"/>
          <w:rtl w:val="0"/>
        </w:rPr>
        <w:t xml:space="preserve">Perform quantum measurements to extract classical data after quantum operations.</w:t>
      </w:r>
    </w:p>
    <w:p w:rsidR="00000000" w:rsidDel="00000000" w:rsidP="00000000" w:rsidRDefault="00000000" w:rsidRPr="00000000" w14:paraId="00000008">
      <w:pPr>
        <w:numPr>
          <w:ilvl w:val="1"/>
          <w:numId w:val="2"/>
        </w:numPr>
        <w:spacing w:after="0" w:afterAutospacing="0" w:before="0" w:beforeAutospacing="0" w:lineRule="auto"/>
        <w:ind w:left="1440" w:hanging="360"/>
        <w:rPr>
          <w:sz w:val="16"/>
          <w:szCs w:val="16"/>
        </w:rPr>
      </w:pPr>
      <w:r w:rsidDel="00000000" w:rsidR="00000000" w:rsidRPr="00000000">
        <w:rPr>
          <w:sz w:val="16"/>
          <w:szCs w:val="16"/>
          <w:rtl w:val="0"/>
        </w:rPr>
        <w:t xml:space="preserve">Use adaptive state re-initialization based on measurement outcomes, optimizing qubit reuse.</w:t>
      </w:r>
    </w:p>
    <w:p w:rsidR="00000000" w:rsidDel="00000000" w:rsidP="00000000" w:rsidRDefault="00000000" w:rsidRPr="00000000" w14:paraId="00000009">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Reliable state initialization ensures that quantum computations start from well-defined states, and accurate measurement ensures proper data extraction without disrupting subsequent operations.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xbnlz5r8gvpv" w:id="2"/>
      <w:bookmarkEnd w:id="2"/>
      <w:r w:rsidDel="00000000" w:rsidR="00000000" w:rsidRPr="00000000">
        <w:rPr>
          <w:b w:val="1"/>
          <w:color w:val="000000"/>
          <w:sz w:val="22"/>
          <w:szCs w:val="22"/>
          <w:rtl w:val="0"/>
        </w:rPr>
        <w:t xml:space="preserve">2. Superposition and Entanglement Management</w:t>
      </w:r>
    </w:p>
    <w:p w:rsidR="00000000" w:rsidDel="00000000" w:rsidP="00000000" w:rsidRDefault="00000000" w:rsidRPr="00000000" w14:paraId="0000000B">
      <w:pPr>
        <w:numPr>
          <w:ilvl w:val="0"/>
          <w:numId w:val="1"/>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Efficiently create and manage quantum superposition and entanglement, which are essential for quantum parallelism and complex computations.</w:t>
      </w:r>
    </w:p>
    <w:p w:rsidR="00000000" w:rsidDel="00000000" w:rsidP="00000000" w:rsidRDefault="00000000" w:rsidRPr="00000000" w14:paraId="0000000C">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Operations</w:t>
      </w:r>
      <w:r w:rsidDel="00000000" w:rsidR="00000000" w:rsidRPr="00000000">
        <w:rPr>
          <w:sz w:val="16"/>
          <w:szCs w:val="16"/>
          <w:rtl w:val="0"/>
        </w:rPr>
        <w:t xml:space="preserve">:</w:t>
      </w:r>
    </w:p>
    <w:p w:rsidR="00000000" w:rsidDel="00000000" w:rsidP="00000000" w:rsidRDefault="00000000" w:rsidRPr="00000000" w14:paraId="0000000D">
      <w:pPr>
        <w:numPr>
          <w:ilvl w:val="1"/>
          <w:numId w:val="1"/>
        </w:numPr>
        <w:spacing w:after="0" w:afterAutospacing="0" w:before="0" w:beforeAutospacing="0" w:lineRule="auto"/>
        <w:ind w:left="1440" w:hanging="360"/>
        <w:rPr>
          <w:sz w:val="16"/>
          <w:szCs w:val="16"/>
        </w:rPr>
      </w:pPr>
      <w:r w:rsidDel="00000000" w:rsidR="00000000" w:rsidRPr="00000000">
        <w:rPr>
          <w:rFonts w:ascii="Caudex" w:cs="Caudex" w:eastAsia="Caudex" w:hAnsi="Caudex"/>
          <w:sz w:val="16"/>
          <w:szCs w:val="16"/>
          <w:rtl w:val="0"/>
        </w:rPr>
        <w:t xml:space="preserve">Create superpositions of qubit states ∣ψ⟩=α∣0⟩+β∣1⟩|\psi\rangle = \alpha |0\rangle + \beta |1\rangle∣ψ⟩=α∣0⟩+β∣1⟩, ensuring optimal probability amplitudes for quantum operations.</w:t>
      </w:r>
    </w:p>
    <w:p w:rsidR="00000000" w:rsidDel="00000000" w:rsidP="00000000" w:rsidRDefault="00000000" w:rsidRPr="00000000" w14:paraId="0000000E">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Manage entanglement between qubits to perform non-local operations, preserving entangled states during computations.</w:t>
      </w:r>
    </w:p>
    <w:p w:rsidR="00000000" w:rsidDel="00000000" w:rsidP="00000000" w:rsidRDefault="00000000" w:rsidRPr="00000000" w14:paraId="0000000F">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Track and monitor entangled qubits to prevent unintentional decoherence and error propagation.</w:t>
      </w:r>
    </w:p>
    <w:p w:rsidR="00000000" w:rsidDel="00000000" w:rsidP="00000000" w:rsidRDefault="00000000" w:rsidRPr="00000000" w14:paraId="00000010">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Optimized use of quantum superposition and entanglement increases computational power by enabling quantum parallelism and enhancing quantum gate operations.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hbao0t3hkvmv" w:id="3"/>
      <w:bookmarkEnd w:id="3"/>
      <w:r w:rsidDel="00000000" w:rsidR="00000000" w:rsidRPr="00000000">
        <w:rPr>
          <w:b w:val="1"/>
          <w:color w:val="000000"/>
          <w:sz w:val="22"/>
          <w:szCs w:val="22"/>
          <w:rtl w:val="0"/>
        </w:rPr>
        <w:t xml:space="preserve">3. Qubit Coherence Management</w:t>
      </w:r>
    </w:p>
    <w:p w:rsidR="00000000" w:rsidDel="00000000" w:rsidP="00000000" w:rsidRDefault="00000000" w:rsidRPr="00000000" w14:paraId="00000012">
      <w:pPr>
        <w:numPr>
          <w:ilvl w:val="0"/>
          <w:numId w:val="4"/>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Mitigate qubit decoherence and reduce errors by managing qubit coherence times effectively.</w:t>
      </w:r>
    </w:p>
    <w:p w:rsidR="00000000" w:rsidDel="00000000" w:rsidP="00000000" w:rsidRDefault="00000000" w:rsidRPr="00000000" w14:paraId="00000013">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Operations</w:t>
      </w:r>
      <w:r w:rsidDel="00000000" w:rsidR="00000000" w:rsidRPr="00000000">
        <w:rPr>
          <w:sz w:val="16"/>
          <w:szCs w:val="16"/>
          <w:rtl w:val="0"/>
        </w:rPr>
        <w:t xml:space="preserve">:</w:t>
      </w:r>
    </w:p>
    <w:p w:rsidR="00000000" w:rsidDel="00000000" w:rsidP="00000000" w:rsidRDefault="00000000" w:rsidRPr="00000000" w14:paraId="00000014">
      <w:pPr>
        <w:numPr>
          <w:ilvl w:val="1"/>
          <w:numId w:val="4"/>
        </w:numPr>
        <w:spacing w:after="0" w:afterAutospacing="0" w:before="0" w:beforeAutospacing="0" w:lineRule="auto"/>
        <w:ind w:left="1440" w:hanging="360"/>
        <w:rPr>
          <w:sz w:val="16"/>
          <w:szCs w:val="16"/>
        </w:rPr>
      </w:pPr>
      <w:r w:rsidDel="00000000" w:rsidR="00000000" w:rsidRPr="00000000">
        <w:rPr>
          <w:sz w:val="16"/>
          <w:szCs w:val="16"/>
          <w:rtl w:val="0"/>
        </w:rPr>
        <w:t xml:space="preserve">Monitor qubit coherence times in real-time and adjust operations to maximize the useful lifetime of each qubit.</w:t>
      </w:r>
    </w:p>
    <w:p w:rsidR="00000000" w:rsidDel="00000000" w:rsidP="00000000" w:rsidRDefault="00000000" w:rsidRPr="00000000" w14:paraId="00000015">
      <w:pPr>
        <w:numPr>
          <w:ilvl w:val="1"/>
          <w:numId w:val="4"/>
        </w:numPr>
        <w:spacing w:after="0" w:afterAutospacing="0" w:before="0" w:beforeAutospacing="0" w:lineRule="auto"/>
        <w:ind w:left="1440" w:hanging="360"/>
        <w:rPr>
          <w:sz w:val="16"/>
          <w:szCs w:val="16"/>
        </w:rPr>
      </w:pPr>
      <w:r w:rsidDel="00000000" w:rsidR="00000000" w:rsidRPr="00000000">
        <w:rPr>
          <w:sz w:val="16"/>
          <w:szCs w:val="16"/>
          <w:rtl w:val="0"/>
        </w:rPr>
        <w:t xml:space="preserve">Implement error mitigation techniques, such as dynamical decoupling, to extend qubit coherence.</w:t>
      </w:r>
    </w:p>
    <w:p w:rsidR="00000000" w:rsidDel="00000000" w:rsidP="00000000" w:rsidRDefault="00000000" w:rsidRPr="00000000" w14:paraId="00000016">
      <w:pPr>
        <w:numPr>
          <w:ilvl w:val="1"/>
          <w:numId w:val="4"/>
        </w:numPr>
        <w:spacing w:after="0" w:afterAutospacing="0" w:before="0" w:beforeAutospacing="0" w:lineRule="auto"/>
        <w:ind w:left="1440" w:hanging="360"/>
        <w:rPr>
          <w:sz w:val="16"/>
          <w:szCs w:val="16"/>
        </w:rPr>
      </w:pPr>
      <w:r w:rsidDel="00000000" w:rsidR="00000000" w:rsidRPr="00000000">
        <w:rPr>
          <w:sz w:val="16"/>
          <w:szCs w:val="16"/>
          <w:rtl w:val="0"/>
        </w:rPr>
        <w:t xml:space="preserve">Dynamically reassign tasks to qubits with higher coherence to prevent computation errors caused by decoherence.</w:t>
      </w:r>
    </w:p>
    <w:p w:rsidR="00000000" w:rsidDel="00000000" w:rsidP="00000000" w:rsidRDefault="00000000" w:rsidRPr="00000000" w14:paraId="00000017">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Maximizing qubit coherence time ensures accurate quantum computations over extended operations, reducing the need for error correction and improving system reliability.</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lwvcpc5pwbcu" w:id="4"/>
      <w:bookmarkEnd w:id="4"/>
      <w:r w:rsidDel="00000000" w:rsidR="00000000" w:rsidRPr="00000000">
        <w:rPr>
          <w:b w:val="1"/>
          <w:color w:val="000000"/>
          <w:sz w:val="22"/>
          <w:szCs w:val="22"/>
          <w:rtl w:val="0"/>
        </w:rPr>
        <w:t xml:space="preserve">4. Quantum Memory Allocation, State Tracking, and Entanglement Mapping</w:t>
      </w:r>
    </w:p>
    <w:p w:rsidR="00000000" w:rsidDel="00000000" w:rsidP="00000000" w:rsidRDefault="00000000" w:rsidRPr="00000000" w14:paraId="00000019">
      <w:pPr>
        <w:numPr>
          <w:ilvl w:val="0"/>
          <w:numId w:val="3"/>
        </w:numPr>
        <w:spacing w:after="0" w:afterAutospacing="0" w:before="240" w:lineRule="auto"/>
        <w:ind w:left="720" w:hanging="360"/>
        <w:rPr>
          <w:sz w:val="16"/>
          <w:szCs w:val="16"/>
        </w:rPr>
      </w:pPr>
      <w:r w:rsidDel="00000000" w:rsidR="00000000" w:rsidRPr="00000000">
        <w:rPr>
          <w:b w:val="1"/>
          <w:rtl w:val="0"/>
        </w:rPr>
        <w:t xml:space="preserve">Objective</w:t>
      </w:r>
      <w:r w:rsidDel="00000000" w:rsidR="00000000" w:rsidRPr="00000000">
        <w:rPr>
          <w:sz w:val="16"/>
          <w:szCs w:val="16"/>
          <w:rtl w:val="0"/>
        </w:rPr>
        <w:t xml:space="preserve">: Efficiently allocate quantum memory resources and track quantum states and entanglement structures.</w:t>
      </w:r>
    </w:p>
    <w:p w:rsidR="00000000" w:rsidDel="00000000" w:rsidP="00000000" w:rsidRDefault="00000000" w:rsidRPr="00000000" w14:paraId="0000001A">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Operations</w:t>
      </w:r>
      <w:r w:rsidDel="00000000" w:rsidR="00000000" w:rsidRPr="00000000">
        <w:rPr>
          <w:sz w:val="16"/>
          <w:szCs w:val="16"/>
          <w:rtl w:val="0"/>
        </w:rPr>
        <w:t xml:space="preserve">:</w:t>
      </w:r>
    </w:p>
    <w:p w:rsidR="00000000" w:rsidDel="00000000" w:rsidP="00000000" w:rsidRDefault="00000000" w:rsidRPr="00000000" w14:paraId="0000001B">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Allocate qubits dynamically based on computational demands, ensuring that available quantum memory is used efficiently.</w:t>
      </w:r>
    </w:p>
    <w:p w:rsidR="00000000" w:rsidDel="00000000" w:rsidP="00000000" w:rsidRDefault="00000000" w:rsidRPr="00000000" w14:paraId="0000001C">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Track the state of each qubit throughout the computation to manage operations on individual and entangled qubits.</w:t>
      </w:r>
    </w:p>
    <w:p w:rsidR="00000000" w:rsidDel="00000000" w:rsidP="00000000" w:rsidRDefault="00000000" w:rsidRPr="00000000" w14:paraId="0000001D">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Map and track entanglement relationships between qubits, ensuring that computations involving entangled qubits are optimized and error-free.</w:t>
      </w:r>
    </w:p>
    <w:p w:rsidR="00000000" w:rsidDel="00000000" w:rsidP="00000000" w:rsidRDefault="00000000" w:rsidRPr="00000000" w14:paraId="0000001E">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Outcome</w:t>
      </w:r>
      <w:r w:rsidDel="00000000" w:rsidR="00000000" w:rsidRPr="00000000">
        <w:rPr>
          <w:sz w:val="16"/>
          <w:szCs w:val="16"/>
          <w:rtl w:val="0"/>
        </w:rPr>
        <w:t xml:space="preserve">: Effective quantum memory allocation, state tracking, and entanglement mapping enhance system performance by preventing resource bottlenecks and ensuring smooth execution of quantum algorithms.</w:t>
      </w:r>
    </w:p>
    <w:p w:rsidR="00000000" w:rsidDel="00000000" w:rsidP="00000000" w:rsidRDefault="00000000" w:rsidRPr="00000000" w14:paraId="0000001F">
      <w:pPr>
        <w:pStyle w:val="Heading3"/>
        <w:keepNext w:val="0"/>
        <w:keepLines w:val="0"/>
        <w:rPr/>
      </w:pPr>
      <w:bookmarkStart w:colFirst="0" w:colLast="0" w:name="_b02fc4tl1rnx" w:id="5"/>
      <w:bookmarkEnd w:id="5"/>
      <w:r w:rsidDel="00000000" w:rsidR="00000000" w:rsidRPr="00000000">
        <w:rPr>
          <w:rtl w:val="0"/>
        </w:rPr>
        <w:t xml:space="preserve">Conclusion</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Management Algorithm</w:t>
      </w:r>
      <w:r w:rsidDel="00000000" w:rsidR="00000000" w:rsidRPr="00000000">
        <w:rPr>
          <w:sz w:val="16"/>
          <w:szCs w:val="16"/>
          <w:rtl w:val="0"/>
        </w:rPr>
        <w:t xml:space="preserve"> plays a critical role in MCP by ensuring efficient management of quantum states, from initialization and measurement to superposition, entanglement, and coherence preservation. This algorithm optimizes the use of qubits and enhances the overall performance of quantum computations while mitigating errors and preserving state coherence for complex quantum operations.</w:t>
      </w:r>
    </w:p>
    <w:p w:rsidR="00000000" w:rsidDel="00000000" w:rsidP="00000000" w:rsidRDefault="00000000" w:rsidRPr="00000000" w14:paraId="00000021">
      <w:pPr>
        <w:spacing w:after="240" w:before="240" w:lineRule="auto"/>
        <w:rPr>
          <w:sz w:val="16"/>
          <w:szCs w:val="16"/>
        </w:rPr>
      </w:pPr>
      <w:r w:rsidDel="00000000" w:rsidR="00000000" w:rsidRPr="00000000">
        <w:rPr>
          <w:rtl w:val="0"/>
        </w:rPr>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To develop a Quantum State Management Algorithm (QSMA) that effectively manages and manipulates quantum states for optimized qubit utilization in quantum computing systems, it's essential to base it on the principles of </w:t>
      </w:r>
      <w:r w:rsidDel="00000000" w:rsidR="00000000" w:rsidRPr="00000000">
        <w:rPr>
          <w:b w:val="1"/>
          <w:sz w:val="16"/>
          <w:szCs w:val="16"/>
          <w:rtl w:val="0"/>
        </w:rPr>
        <w:t xml:space="preserve">superposition</w:t>
      </w:r>
      <w:r w:rsidDel="00000000" w:rsidR="00000000" w:rsidRPr="00000000">
        <w:rPr>
          <w:sz w:val="16"/>
          <w:szCs w:val="16"/>
          <w:rtl w:val="0"/>
        </w:rPr>
        <w:t xml:space="preserve">, </w:t>
      </w:r>
      <w:r w:rsidDel="00000000" w:rsidR="00000000" w:rsidRPr="00000000">
        <w:rPr>
          <w:b w:val="1"/>
          <w:sz w:val="16"/>
          <w:szCs w:val="16"/>
          <w:rtl w:val="0"/>
        </w:rPr>
        <w:t xml:space="preserve">entanglement</w:t>
      </w:r>
      <w:r w:rsidDel="00000000" w:rsidR="00000000" w:rsidRPr="00000000">
        <w:rPr>
          <w:sz w:val="16"/>
          <w:szCs w:val="16"/>
          <w:rtl w:val="0"/>
        </w:rPr>
        <w:t xml:space="preserve">, and </w:t>
      </w:r>
      <w:r w:rsidDel="00000000" w:rsidR="00000000" w:rsidRPr="00000000">
        <w:rPr>
          <w:b w:val="1"/>
          <w:sz w:val="16"/>
          <w:szCs w:val="16"/>
          <w:rtl w:val="0"/>
        </w:rPr>
        <w:t xml:space="preserve">coherence management</w:t>
      </w:r>
      <w:r w:rsidDel="00000000" w:rsidR="00000000" w:rsidRPr="00000000">
        <w:rPr>
          <w:sz w:val="16"/>
          <w:szCs w:val="16"/>
          <w:rtl w:val="0"/>
        </w:rPr>
        <w:t xml:space="preserve">. Here's a mathematical overview breaking down these key operations and components:</w:t>
      </w:r>
    </w:p>
    <w:p w:rsidR="00000000" w:rsidDel="00000000" w:rsidP="00000000" w:rsidRDefault="00000000" w:rsidRPr="00000000" w14:paraId="00000023">
      <w:pPr>
        <w:pStyle w:val="Heading3"/>
        <w:keepNext w:val="0"/>
        <w:keepLines w:val="0"/>
        <w:rPr/>
      </w:pPr>
      <w:bookmarkStart w:colFirst="0" w:colLast="0" w:name="_94479pd9s8bm" w:id="6"/>
      <w:bookmarkEnd w:id="6"/>
      <w:r w:rsidDel="00000000" w:rsidR="00000000" w:rsidRPr="00000000">
        <w:rPr>
          <w:rtl w:val="0"/>
        </w:rPr>
        <w:t xml:space="preserve">1. State Initialization and Measurement</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9q8u1edcfw19" w:id="7"/>
      <w:bookmarkEnd w:id="7"/>
      <w:r w:rsidDel="00000000" w:rsidR="00000000" w:rsidRPr="00000000">
        <w:rPr>
          <w:b w:val="1"/>
          <w:color w:val="000000"/>
          <w:sz w:val="22"/>
          <w:szCs w:val="22"/>
          <w:rtl w:val="0"/>
        </w:rPr>
        <w:t xml:space="preserve">Quantum State Preparation:</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Qubits can exist in a superposition of states, represented as:</w:t>
      </w:r>
    </w:p>
    <w:p w:rsidR="00000000" w:rsidDel="00000000" w:rsidP="00000000" w:rsidRDefault="00000000" w:rsidRPr="00000000" w14:paraId="00000026">
      <w:pPr>
        <w:spacing w:after="240" w:before="240" w:lineRule="auto"/>
        <w:rPr>
          <w:sz w:val="16"/>
          <w:szCs w:val="16"/>
        </w:rPr>
      </w:pPr>
      <w:r w:rsidDel="00000000" w:rsidR="00000000" w:rsidRPr="00000000">
        <w:rPr>
          <w:rFonts w:ascii="Caudex" w:cs="Caudex" w:eastAsia="Caudex" w:hAnsi="Caudex"/>
          <w:sz w:val="16"/>
          <w:szCs w:val="16"/>
          <w:rtl w:val="0"/>
        </w:rPr>
        <w:t xml:space="preserve">∣ψ⟩=α∣0⟩+β∣1⟩|\psi\rangle = \alpha|0\rangle + \beta|1\rangle∣ψ⟩=α∣0⟩+β∣1⟩</w:t>
      </w:r>
    </w:p>
    <w:p w:rsidR="00000000" w:rsidDel="00000000" w:rsidP="00000000" w:rsidRDefault="00000000" w:rsidRPr="00000000" w14:paraId="0000002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α\alphaα and β\betaβ are complex probability amplitudes satisfying ∣α∣2+∣β∣2=1|\alpha|^2 + |\beta|^2 = 1∣α∣2+∣β∣2=1. In the initialization phase, the QSMA algorithm needs to manage state preparation such that qubits are initialized in superposed or entangled states with minimal errors.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9ctn3jtrsdwc" w:id="8"/>
      <w:bookmarkEnd w:id="8"/>
      <w:r w:rsidDel="00000000" w:rsidR="00000000" w:rsidRPr="00000000">
        <w:rPr>
          <w:b w:val="1"/>
          <w:color w:val="000000"/>
          <w:sz w:val="22"/>
          <w:szCs w:val="22"/>
          <w:rtl w:val="0"/>
        </w:rPr>
        <w:t xml:space="preserve">Measurement Protocols:</w:t>
      </w:r>
    </w:p>
    <w:p w:rsidR="00000000" w:rsidDel="00000000" w:rsidP="00000000" w:rsidRDefault="00000000" w:rsidRPr="00000000" w14:paraId="00000029">
      <w:pPr>
        <w:spacing w:after="240" w:before="240" w:lineRule="auto"/>
        <w:rPr>
          <w:sz w:val="16"/>
          <w:szCs w:val="16"/>
        </w:rPr>
      </w:pPr>
      <w:r w:rsidDel="00000000" w:rsidR="00000000" w:rsidRPr="00000000">
        <w:rPr>
          <w:rFonts w:ascii="Caudex" w:cs="Caudex" w:eastAsia="Caudex" w:hAnsi="Caudex"/>
          <w:sz w:val="16"/>
          <w:szCs w:val="16"/>
          <w:rtl w:val="0"/>
        </w:rPr>
        <w:t xml:space="preserve">Measurement collapses a quantum state to a classical bit. The probability of measuring state ∣0⟩|0\rangle∣0⟩ or ∣1⟩|1\rangle∣1⟩ is given by the squared magnitude of the respective amplitude. To optimize this, QSMA will implement strategies like </w:t>
      </w:r>
      <w:r w:rsidDel="00000000" w:rsidR="00000000" w:rsidRPr="00000000">
        <w:rPr>
          <w:b w:val="1"/>
          <w:sz w:val="16"/>
          <w:szCs w:val="16"/>
          <w:rtl w:val="0"/>
        </w:rPr>
        <w:t xml:space="preserve">quantum non-demolition measurements</w:t>
      </w:r>
      <w:r w:rsidDel="00000000" w:rsidR="00000000" w:rsidRPr="00000000">
        <w:rPr>
          <w:sz w:val="16"/>
          <w:szCs w:val="16"/>
          <w:rtl w:val="0"/>
        </w:rPr>
        <w:t xml:space="preserve"> to preserve quantum states for longer durations by avoiding destructive measurements until absolutely necessary.</w:t>
      </w:r>
    </w:p>
    <w:p w:rsidR="00000000" w:rsidDel="00000000" w:rsidP="00000000" w:rsidRDefault="00000000" w:rsidRPr="00000000" w14:paraId="0000002A">
      <w:pPr>
        <w:pStyle w:val="Heading3"/>
        <w:keepNext w:val="0"/>
        <w:keepLines w:val="0"/>
        <w:rPr/>
      </w:pPr>
      <w:bookmarkStart w:colFirst="0" w:colLast="0" w:name="_hncuxs8omjhj" w:id="9"/>
      <w:bookmarkEnd w:id="9"/>
      <w:r w:rsidDel="00000000" w:rsidR="00000000" w:rsidRPr="00000000">
        <w:rPr>
          <w:rtl w:val="0"/>
        </w:rPr>
        <w:t xml:space="preserve">2. Superposition and Entanglement Management</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6yu7g9u2l22u" w:id="10"/>
      <w:bookmarkEnd w:id="10"/>
      <w:r w:rsidDel="00000000" w:rsidR="00000000" w:rsidRPr="00000000">
        <w:rPr>
          <w:b w:val="1"/>
          <w:color w:val="000000"/>
          <w:sz w:val="22"/>
          <w:szCs w:val="22"/>
          <w:rtl w:val="0"/>
        </w:rPr>
        <w:t xml:space="preserve">Superposition Control:</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In quantum computing, qubits can be placed in superposition to explore multiple computational pathways simultaneously. The QSMA must control unitary transformations represented by matrices UUU, which maintain the norm of the quantum state vector:</w:t>
      </w:r>
    </w:p>
    <w:p w:rsidR="00000000" w:rsidDel="00000000" w:rsidP="00000000" w:rsidRDefault="00000000" w:rsidRPr="00000000" w14:paraId="0000002D">
      <w:pPr>
        <w:spacing w:after="240" w:before="240" w:lineRule="auto"/>
        <w:rPr>
          <w:sz w:val="16"/>
          <w:szCs w:val="16"/>
        </w:rPr>
      </w:pPr>
      <w:r w:rsidDel="00000000" w:rsidR="00000000" w:rsidRPr="00000000">
        <w:rPr>
          <w:sz w:val="16"/>
          <w:szCs w:val="16"/>
          <w:rtl w:val="0"/>
        </w:rPr>
        <w:t xml:space="preserve">U†U=UU†=IU^\dagger U = U U^\dagger = IU†U=UU†=I</w:t>
      </w:r>
    </w:p>
    <w:p w:rsidR="00000000" w:rsidDel="00000000" w:rsidP="00000000" w:rsidRDefault="00000000" w:rsidRPr="00000000" w14:paraId="0000002E">
      <w:pPr>
        <w:spacing w:after="240" w:before="240" w:lineRule="auto"/>
        <w:rPr>
          <w:sz w:val="16"/>
          <w:szCs w:val="16"/>
        </w:rPr>
      </w:pPr>
      <w:r w:rsidDel="00000000" w:rsidR="00000000" w:rsidRPr="00000000">
        <w:rPr>
          <w:rFonts w:ascii="Caudex" w:cs="Caudex" w:eastAsia="Caudex" w:hAnsi="Caudex"/>
          <w:sz w:val="16"/>
          <w:szCs w:val="16"/>
          <w:rtl w:val="0"/>
        </w:rPr>
        <w:t xml:space="preserve">For example, the Hadamard gate transforms ∣0⟩|0\rangle∣0⟩ into a superposition:</w:t>
      </w:r>
    </w:p>
    <w:p w:rsidR="00000000" w:rsidDel="00000000" w:rsidP="00000000" w:rsidRDefault="00000000" w:rsidRPr="00000000" w14:paraId="0000002F">
      <w:pPr>
        <w:spacing w:after="240" w:before="240" w:lineRule="auto"/>
        <w:rPr>
          <w:sz w:val="16"/>
          <w:szCs w:val="16"/>
        </w:rPr>
      </w:pPr>
      <w:r w:rsidDel="00000000" w:rsidR="00000000" w:rsidRPr="00000000">
        <w:rPr>
          <w:rFonts w:ascii="Caudex" w:cs="Caudex" w:eastAsia="Caudex" w:hAnsi="Caudex"/>
          <w:sz w:val="16"/>
          <w:szCs w:val="16"/>
          <w:rtl w:val="0"/>
        </w:rPr>
        <w:t xml:space="preserve">H∣0⟩=12(∣0⟩+∣1⟩)H|0\rangle = \frac{1}{\sqrt{2}}(|0\rangle + |1\rangle)H∣0⟩=2​1​(∣0⟩+∣1⟩)</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This allows for simultaneous exploration of both states, exponentially increasing computational possibilities as more qubits are added.</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iwxi1q5s2kyy" w:id="11"/>
      <w:bookmarkEnd w:id="11"/>
      <w:r w:rsidDel="00000000" w:rsidR="00000000" w:rsidRPr="00000000">
        <w:rPr>
          <w:b w:val="1"/>
          <w:color w:val="000000"/>
          <w:sz w:val="22"/>
          <w:szCs w:val="22"/>
          <w:rtl w:val="0"/>
        </w:rPr>
        <w:t xml:space="preserve">Entanglement Mapping:</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Entanglement is a vital resource for quantum operations such as teleportation and error correction. The QSMA will utilize </w:t>
      </w:r>
      <w:r w:rsidDel="00000000" w:rsidR="00000000" w:rsidRPr="00000000">
        <w:rPr>
          <w:b w:val="1"/>
          <w:sz w:val="16"/>
          <w:szCs w:val="16"/>
          <w:rtl w:val="0"/>
        </w:rPr>
        <w:t xml:space="preserve">tensor products</w:t>
      </w:r>
      <w:r w:rsidDel="00000000" w:rsidR="00000000" w:rsidRPr="00000000">
        <w:rPr>
          <w:rFonts w:ascii="Caudex" w:cs="Caudex" w:eastAsia="Caudex" w:hAnsi="Caudex"/>
          <w:sz w:val="16"/>
          <w:szCs w:val="16"/>
          <w:rtl w:val="0"/>
        </w:rPr>
        <w:t xml:space="preserve"> to represent entangled states. For two qubits, the entangled state ∣Φ+⟩|\Phi^+\rangle∣Φ+⟩ is expressed as:</w:t>
      </w:r>
    </w:p>
    <w:p w:rsidR="00000000" w:rsidDel="00000000" w:rsidP="00000000" w:rsidRDefault="00000000" w:rsidRPr="00000000" w14:paraId="00000033">
      <w:pPr>
        <w:spacing w:after="240" w:before="240" w:lineRule="auto"/>
        <w:rPr>
          <w:sz w:val="16"/>
          <w:szCs w:val="16"/>
        </w:rPr>
      </w:pPr>
      <w:r w:rsidDel="00000000" w:rsidR="00000000" w:rsidRPr="00000000">
        <w:rPr>
          <w:rFonts w:ascii="Caudex" w:cs="Caudex" w:eastAsia="Caudex" w:hAnsi="Caudex"/>
          <w:sz w:val="16"/>
          <w:szCs w:val="16"/>
          <w:rtl w:val="0"/>
        </w:rPr>
        <w:t xml:space="preserve">∣Φ+⟩=12(∣00⟩+∣11⟩)|\Phi^+\rangle = \frac{1}{\sqrt{2}}(|00\rangle + |11\rangle)∣Φ+⟩=2​1​(∣00⟩+∣11⟩)</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QSMA's task is to maintain entanglement by using controlled gates such as the </w:t>
      </w:r>
      <w:r w:rsidDel="00000000" w:rsidR="00000000" w:rsidRPr="00000000">
        <w:rPr>
          <w:b w:val="1"/>
          <w:sz w:val="16"/>
          <w:szCs w:val="16"/>
          <w:rtl w:val="0"/>
        </w:rPr>
        <w:t xml:space="preserve">CNOT gate</w:t>
      </w:r>
      <w:r w:rsidDel="00000000" w:rsidR="00000000" w:rsidRPr="00000000">
        <w:rPr>
          <w:sz w:val="16"/>
          <w:szCs w:val="16"/>
          <w:rtl w:val="0"/>
        </w:rPr>
        <w:t xml:space="preserve">, which helps establish and preserve these entangled states across qubits.</w:t>
      </w:r>
    </w:p>
    <w:p w:rsidR="00000000" w:rsidDel="00000000" w:rsidP="00000000" w:rsidRDefault="00000000" w:rsidRPr="00000000" w14:paraId="00000035">
      <w:pPr>
        <w:pStyle w:val="Heading3"/>
        <w:keepNext w:val="0"/>
        <w:keepLines w:val="0"/>
        <w:rPr/>
      </w:pPr>
      <w:bookmarkStart w:colFirst="0" w:colLast="0" w:name="_inpawdwcl9da" w:id="12"/>
      <w:bookmarkEnd w:id="12"/>
      <w:r w:rsidDel="00000000" w:rsidR="00000000" w:rsidRPr="00000000">
        <w:rPr>
          <w:rtl w:val="0"/>
        </w:rPr>
        <w:t xml:space="preserve">3. Qubit Coherence Management</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dkhmisgth4bd" w:id="13"/>
      <w:bookmarkEnd w:id="13"/>
      <w:r w:rsidDel="00000000" w:rsidR="00000000" w:rsidRPr="00000000">
        <w:rPr>
          <w:b w:val="1"/>
          <w:color w:val="000000"/>
          <w:sz w:val="22"/>
          <w:szCs w:val="22"/>
          <w:rtl w:val="0"/>
        </w:rPr>
        <w:t xml:space="preserve">Decoherence Mitigation:</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Quantum states are susceptible to decoherence due to environmental interactions, which cause loss of coherence in superposition and entanglement. The QSMA will employ </w:t>
      </w:r>
      <w:r w:rsidDel="00000000" w:rsidR="00000000" w:rsidRPr="00000000">
        <w:rPr>
          <w:b w:val="1"/>
          <w:sz w:val="16"/>
          <w:szCs w:val="16"/>
          <w:rtl w:val="0"/>
        </w:rPr>
        <w:t xml:space="preserve">error-correcting codes</w:t>
      </w:r>
      <w:r w:rsidDel="00000000" w:rsidR="00000000" w:rsidRPr="00000000">
        <w:rPr>
          <w:sz w:val="16"/>
          <w:szCs w:val="16"/>
          <w:rtl w:val="0"/>
        </w:rPr>
        <w:t xml:space="preserve"> like the </w:t>
      </w:r>
      <w:r w:rsidDel="00000000" w:rsidR="00000000" w:rsidRPr="00000000">
        <w:rPr>
          <w:b w:val="1"/>
          <w:sz w:val="16"/>
          <w:szCs w:val="16"/>
          <w:rtl w:val="0"/>
        </w:rPr>
        <w:t xml:space="preserve">Shor code</w:t>
      </w:r>
      <w:r w:rsidDel="00000000" w:rsidR="00000000" w:rsidRPr="00000000">
        <w:rPr>
          <w:sz w:val="16"/>
          <w:szCs w:val="16"/>
          <w:rtl w:val="0"/>
        </w:rPr>
        <w:t xml:space="preserve">:</w:t>
      </w:r>
    </w:p>
    <w:p w:rsidR="00000000" w:rsidDel="00000000" w:rsidP="00000000" w:rsidRDefault="00000000" w:rsidRPr="00000000" w14:paraId="00000038">
      <w:pPr>
        <w:spacing w:after="240" w:before="240" w:lineRule="auto"/>
        <w:rPr>
          <w:sz w:val="16"/>
          <w:szCs w:val="16"/>
        </w:rPr>
      </w:pPr>
      <w:r w:rsidDel="00000000" w:rsidR="00000000" w:rsidRPr="00000000">
        <w:rPr>
          <w:rFonts w:ascii="Caudex" w:cs="Caudex" w:eastAsia="Caudex" w:hAnsi="Caudex"/>
          <w:sz w:val="16"/>
          <w:szCs w:val="16"/>
          <w:rtl w:val="0"/>
        </w:rPr>
        <w:t xml:space="preserve">∣ψ⟩=α∣000⟩+β∣111⟩|\psi\rangle = \alpha|000\rangle + \beta|111\rangle∣ψ⟩=α∣000⟩+β∣111⟩</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This code can correct both bit-flip and phase-flip errors, extending the coherence time of qubits during computations.</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Moreover, </w:t>
      </w:r>
      <w:r w:rsidDel="00000000" w:rsidR="00000000" w:rsidRPr="00000000">
        <w:rPr>
          <w:b w:val="1"/>
          <w:sz w:val="16"/>
          <w:szCs w:val="16"/>
          <w:rtl w:val="0"/>
        </w:rPr>
        <w:t xml:space="preserve">dynamical decoupling</w:t>
      </w:r>
      <w:r w:rsidDel="00000000" w:rsidR="00000000" w:rsidRPr="00000000">
        <w:rPr>
          <w:sz w:val="16"/>
          <w:szCs w:val="16"/>
          <w:rtl w:val="0"/>
        </w:rPr>
        <w:t xml:space="preserve"> techniques, which involve applying sequences of unitary operations (such as </w:t>
      </w:r>
      <w:r w:rsidDel="00000000" w:rsidR="00000000" w:rsidRPr="00000000">
        <w:rPr>
          <w:b w:val="1"/>
          <w:sz w:val="16"/>
          <w:szCs w:val="16"/>
          <w:rtl w:val="0"/>
        </w:rPr>
        <w:t xml:space="preserve">XY-4 pulses</w:t>
      </w:r>
      <w:r w:rsidDel="00000000" w:rsidR="00000000" w:rsidRPr="00000000">
        <w:rPr>
          <w:sz w:val="16"/>
          <w:szCs w:val="16"/>
          <w:rtl w:val="0"/>
        </w:rPr>
        <w:t xml:space="preserve">), can mitigate decoherence effects by effectively isolating qubits from external noise.</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ft1cmbtec7cd" w:id="14"/>
      <w:bookmarkEnd w:id="14"/>
      <w:r w:rsidDel="00000000" w:rsidR="00000000" w:rsidRPr="00000000">
        <w:rPr>
          <w:b w:val="1"/>
          <w:color w:val="000000"/>
          <w:sz w:val="22"/>
          <w:szCs w:val="22"/>
          <w:rtl w:val="0"/>
        </w:rPr>
        <w:t xml:space="preserve">Error Correction and Mitigation:</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Error correction in QSMA will be based on quantum error correction codes like </w:t>
      </w:r>
      <w:r w:rsidDel="00000000" w:rsidR="00000000" w:rsidRPr="00000000">
        <w:rPr>
          <w:b w:val="1"/>
          <w:sz w:val="16"/>
          <w:szCs w:val="16"/>
          <w:rtl w:val="0"/>
        </w:rPr>
        <w:t xml:space="preserve">surface codes</w:t>
      </w:r>
      <w:r w:rsidDel="00000000" w:rsidR="00000000" w:rsidRPr="00000000">
        <w:rPr>
          <w:sz w:val="16"/>
          <w:szCs w:val="16"/>
          <w:rtl w:val="0"/>
        </w:rPr>
        <w:t xml:space="preserve">, which allow scalable, fault-tolerant quantum computation. Surface codes protect against both bit and phase errors by encoding logical qubits into a two-dimensional lattice of physical qubits. For instance, each logical qubit is encoded as:</w:t>
      </w:r>
    </w:p>
    <w:p w:rsidR="00000000" w:rsidDel="00000000" w:rsidP="00000000" w:rsidRDefault="00000000" w:rsidRPr="00000000" w14:paraId="0000003D">
      <w:pPr>
        <w:spacing w:after="240" w:before="240" w:lineRule="auto"/>
        <w:rPr>
          <w:sz w:val="16"/>
          <w:szCs w:val="16"/>
        </w:rPr>
      </w:pPr>
      <w:r w:rsidDel="00000000" w:rsidR="00000000" w:rsidRPr="00000000">
        <w:rPr>
          <w:rFonts w:ascii="Caudex" w:cs="Caudex" w:eastAsia="Caudex" w:hAnsi="Caudex"/>
          <w:sz w:val="16"/>
          <w:szCs w:val="16"/>
          <w:rtl w:val="0"/>
        </w:rPr>
        <w:t xml:space="preserve">∣0L⟩=∏Zi∣0⟩,∣1L⟩=∏Xi∣1⟩|0_L\rangle = \prod Z_i |0\rangle, \quad |1_L\rangle = \prod X_i |1\rangle∣0L​⟩=∏Zi​∣0⟩,∣1L​⟩=∏Xi​∣1⟩</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where ZiZ_iZi​ and XiX_iXi​ are Pauli operators acting on the physical qubits.</w:t>
      </w:r>
    </w:p>
    <w:p w:rsidR="00000000" w:rsidDel="00000000" w:rsidP="00000000" w:rsidRDefault="00000000" w:rsidRPr="00000000" w14:paraId="0000003F">
      <w:pPr>
        <w:pStyle w:val="Heading3"/>
        <w:keepNext w:val="0"/>
        <w:keepLines w:val="0"/>
        <w:rPr/>
      </w:pPr>
      <w:bookmarkStart w:colFirst="0" w:colLast="0" w:name="_33lc721944wt" w:id="15"/>
      <w:bookmarkEnd w:id="15"/>
      <w:r w:rsidDel="00000000" w:rsidR="00000000" w:rsidRPr="00000000">
        <w:rPr>
          <w:rtl w:val="0"/>
        </w:rPr>
        <w:t xml:space="preserve">4. Key Components of QSMA</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maxjhxhfhltx" w:id="16"/>
      <w:bookmarkEnd w:id="16"/>
      <w:r w:rsidDel="00000000" w:rsidR="00000000" w:rsidRPr="00000000">
        <w:rPr>
          <w:b w:val="1"/>
          <w:color w:val="000000"/>
          <w:sz w:val="22"/>
          <w:szCs w:val="22"/>
          <w:rtl w:val="0"/>
        </w:rPr>
        <w:t xml:space="preserve">Quantum Memory Allocation:</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QSMA will need to manage quantum memory dynamically, efficiently allocating qubits to avoid overuse and quantum memory bottlenecks. Algorithms like </w:t>
      </w:r>
      <w:r w:rsidDel="00000000" w:rsidR="00000000" w:rsidRPr="00000000">
        <w:rPr>
          <w:b w:val="1"/>
          <w:sz w:val="16"/>
          <w:szCs w:val="16"/>
          <w:rtl w:val="0"/>
        </w:rPr>
        <w:t xml:space="preserve">Greedy algorithms</w:t>
      </w:r>
      <w:r w:rsidDel="00000000" w:rsidR="00000000" w:rsidRPr="00000000">
        <w:rPr>
          <w:sz w:val="16"/>
          <w:szCs w:val="16"/>
          <w:rtl w:val="0"/>
        </w:rPr>
        <w:t xml:space="preserve"> or </w:t>
      </w:r>
      <w:r w:rsidDel="00000000" w:rsidR="00000000" w:rsidRPr="00000000">
        <w:rPr>
          <w:b w:val="1"/>
          <w:sz w:val="16"/>
          <w:szCs w:val="16"/>
          <w:rtl w:val="0"/>
        </w:rPr>
        <w:t xml:space="preserve">Quantum Annealing</w:t>
      </w:r>
      <w:r w:rsidDel="00000000" w:rsidR="00000000" w:rsidRPr="00000000">
        <w:rPr>
          <w:sz w:val="16"/>
          <w:szCs w:val="16"/>
          <w:rtl w:val="0"/>
        </w:rPr>
        <w:t xml:space="preserve"> can be employed to solve dynamic memory allocation problems within the quantum architecture.</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8cgq0b8by8oe" w:id="17"/>
      <w:bookmarkEnd w:id="17"/>
      <w:r w:rsidDel="00000000" w:rsidR="00000000" w:rsidRPr="00000000">
        <w:rPr>
          <w:b w:val="1"/>
          <w:color w:val="000000"/>
          <w:sz w:val="22"/>
          <w:szCs w:val="22"/>
          <w:rtl w:val="0"/>
        </w:rPr>
        <w:t xml:space="preserve">Real-Time State Tracking:</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The state evolution of a quantum system can be described using the </w:t>
      </w:r>
      <w:r w:rsidDel="00000000" w:rsidR="00000000" w:rsidRPr="00000000">
        <w:rPr>
          <w:b w:val="1"/>
          <w:sz w:val="16"/>
          <w:szCs w:val="16"/>
          <w:rtl w:val="0"/>
        </w:rPr>
        <w:t xml:space="preserve">Schrödinger equation</w:t>
      </w:r>
      <w:r w:rsidDel="00000000" w:rsidR="00000000" w:rsidRPr="00000000">
        <w:rPr>
          <w:sz w:val="16"/>
          <w:szCs w:val="16"/>
          <w:rtl w:val="0"/>
        </w:rPr>
        <w:t xml:space="preserve">:</w:t>
      </w:r>
    </w:p>
    <w:p w:rsidR="00000000" w:rsidDel="00000000" w:rsidP="00000000" w:rsidRDefault="00000000" w:rsidRPr="00000000" w14:paraId="00000044">
      <w:pPr>
        <w:spacing w:after="240" w:before="240" w:lineRule="auto"/>
        <w:rPr>
          <w:sz w:val="16"/>
          <w:szCs w:val="16"/>
        </w:rPr>
      </w:pPr>
      <w:r w:rsidDel="00000000" w:rsidR="00000000" w:rsidRPr="00000000">
        <w:rPr>
          <w:rFonts w:ascii="Cardo" w:cs="Cardo" w:eastAsia="Cardo" w:hAnsi="Cardo"/>
          <w:sz w:val="16"/>
          <w:szCs w:val="16"/>
          <w:rtl w:val="0"/>
        </w:rPr>
        <w:t xml:space="preserve">iℏ∂∂t∣ψ(t)⟩=H∣ψ(t)⟩i\hbar \frac{\partial}{\partial t} |\psi(t)\rangle = H |\psi(t)\rangleiℏ∂t∂​∣ψ(t)⟩=H∣ψ(t)⟩</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QSMA will track the evolution of quantum states in real time by continuously solving this equation for given </w:t>
      </w:r>
      <w:r w:rsidDel="00000000" w:rsidR="00000000" w:rsidRPr="00000000">
        <w:rPr>
          <w:b w:val="1"/>
          <w:sz w:val="16"/>
          <w:szCs w:val="16"/>
          <w:rtl w:val="0"/>
        </w:rPr>
        <w:t xml:space="preserve">Hamiltonians (H)</w:t>
      </w:r>
      <w:r w:rsidDel="00000000" w:rsidR="00000000" w:rsidRPr="00000000">
        <w:rPr>
          <w:sz w:val="16"/>
          <w:szCs w:val="16"/>
          <w:rtl w:val="0"/>
        </w:rPr>
        <w:t xml:space="preserve"> and adjusting operations based on environmental factors or external stimuli.</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oy3oc9tl2fyf" w:id="18"/>
      <w:bookmarkEnd w:id="18"/>
      <w:r w:rsidDel="00000000" w:rsidR="00000000" w:rsidRPr="00000000">
        <w:rPr>
          <w:b w:val="1"/>
          <w:color w:val="000000"/>
          <w:sz w:val="22"/>
          <w:szCs w:val="22"/>
          <w:rtl w:val="0"/>
        </w:rPr>
        <w:t xml:space="preserve">Entanglement Mapping in Distributed Quantum Systems:</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For distributed quantum computing, QSMA will incorporate </w:t>
      </w:r>
      <w:r w:rsidDel="00000000" w:rsidR="00000000" w:rsidRPr="00000000">
        <w:rPr>
          <w:b w:val="1"/>
          <w:sz w:val="16"/>
          <w:szCs w:val="16"/>
          <w:rtl w:val="0"/>
        </w:rPr>
        <w:t xml:space="preserve">entanglement swapping</w:t>
      </w:r>
      <w:r w:rsidDel="00000000" w:rsidR="00000000" w:rsidRPr="00000000">
        <w:rPr>
          <w:sz w:val="16"/>
          <w:szCs w:val="16"/>
          <w:rtl w:val="0"/>
        </w:rPr>
        <w:t xml:space="preserve"> protocols to map and preserve entanglement between qubits over long distances, enabling quantum networks and quantum teleportation.</w:t>
      </w:r>
    </w:p>
    <w:p w:rsidR="00000000" w:rsidDel="00000000" w:rsidP="00000000" w:rsidRDefault="00000000" w:rsidRPr="00000000" w14:paraId="00000048">
      <w:pPr>
        <w:pStyle w:val="Heading3"/>
        <w:keepNext w:val="0"/>
        <w:keepLines w:val="0"/>
        <w:rPr/>
      </w:pPr>
      <w:bookmarkStart w:colFirst="0" w:colLast="0" w:name="_g59dug8jc5tv" w:id="19"/>
      <w:bookmarkEnd w:id="19"/>
      <w:r w:rsidDel="00000000" w:rsidR="00000000" w:rsidRPr="00000000">
        <w:rPr>
          <w:rtl w:val="0"/>
        </w:rPr>
        <w:t xml:space="preserve">5. Applications and Future Directions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qvhpz62blvjn" w:id="20"/>
      <w:bookmarkEnd w:id="20"/>
      <w:r w:rsidDel="00000000" w:rsidR="00000000" w:rsidRPr="00000000">
        <w:rPr>
          <w:b w:val="1"/>
          <w:color w:val="000000"/>
          <w:sz w:val="22"/>
          <w:szCs w:val="22"/>
          <w:rtl w:val="0"/>
        </w:rPr>
        <w:t xml:space="preserve">Optimized Cryptographic Algorithms:</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By efficiently managing superposition and entanglement, QSMA can be applied in </w:t>
      </w:r>
      <w:r w:rsidDel="00000000" w:rsidR="00000000" w:rsidRPr="00000000">
        <w:rPr>
          <w:b w:val="1"/>
          <w:sz w:val="16"/>
          <w:szCs w:val="16"/>
          <w:rtl w:val="0"/>
        </w:rPr>
        <w:t xml:space="preserve">quantum cryptography</w:t>
      </w:r>
      <w:r w:rsidDel="00000000" w:rsidR="00000000" w:rsidRPr="00000000">
        <w:rPr>
          <w:sz w:val="16"/>
          <w:szCs w:val="16"/>
          <w:rtl w:val="0"/>
        </w:rPr>
        <w:t xml:space="preserve">, particularly in enhancing </w:t>
      </w:r>
      <w:r w:rsidDel="00000000" w:rsidR="00000000" w:rsidRPr="00000000">
        <w:rPr>
          <w:b w:val="1"/>
          <w:sz w:val="16"/>
          <w:szCs w:val="16"/>
          <w:rtl w:val="0"/>
        </w:rPr>
        <w:t xml:space="preserve">quantum key distribution (QKD)</w:t>
      </w:r>
      <w:r w:rsidDel="00000000" w:rsidR="00000000" w:rsidRPr="00000000">
        <w:rPr>
          <w:sz w:val="16"/>
          <w:szCs w:val="16"/>
          <w:rtl w:val="0"/>
        </w:rPr>
        <w:t xml:space="preserve"> and other cryptographic protocols that leverage quantum states' coherence properties.</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uc885d1way1y" w:id="21"/>
      <w:bookmarkEnd w:id="21"/>
      <w:r w:rsidDel="00000000" w:rsidR="00000000" w:rsidRPr="00000000">
        <w:rPr>
          <w:b w:val="1"/>
          <w:color w:val="000000"/>
          <w:sz w:val="22"/>
          <w:szCs w:val="22"/>
          <w:rtl w:val="0"/>
        </w:rPr>
        <w:t xml:space="preserve">Material Science and AI Simulations:</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In material science simulations, QSMA could manage qubits representing atomic states in superposition and entanglement, allowing for high-precision simulations of molecular structures. Similarly, in AI, QSMA could manage quantum parallelism to optimize machine learning algorithms that run on quantum processors.</w:t>
      </w:r>
    </w:p>
    <w:p w:rsidR="00000000" w:rsidDel="00000000" w:rsidP="00000000" w:rsidRDefault="00000000" w:rsidRPr="00000000" w14:paraId="0000004D">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sz w:val="16"/>
          <w:szCs w:val="16"/>
        </w:rPr>
      </w:pPr>
      <w:r w:rsidDel="00000000" w:rsidR="00000000" w:rsidRPr="00000000">
        <w:rPr>
          <w:sz w:val="16"/>
          <w:szCs w:val="16"/>
          <w:rtl w:val="0"/>
        </w:rPr>
        <w:t xml:space="preserve">In conclusion, the QSMA must operate on core quantum principles—superposition, entanglement, and coherence—and manage these through operations like quantum error correction, unitary evolution, and dynamic state tracking. This framework ensures that the full potential of quantum parallelism and entanglement is realized, thereby unlocking higher computational power and enabling robust quantum computing applications in diverse fields.</w:t>
      </w:r>
    </w:p>
    <w:p w:rsidR="00000000" w:rsidDel="00000000" w:rsidP="00000000" w:rsidRDefault="00000000" w:rsidRPr="00000000" w14:paraId="0000004F">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1">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