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Sobolev Spaces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Sobolev spaces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rigorous mathematical foundation for handling complex quantum states, differential equations, and optimization problems in high-dimensional, prime-encoded quantum systems. Sobolev spaces are essential for defining function spaces where solutions to partial differential equations (PDEs) exhibit regularity and smoothness properties. By incorporating Sobolev spaces, MCP enhances its computational framework for stability, precision, and adaptability in quantum and classical simulations.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hep1kyydstzn" w:id="0"/>
      <w:bookmarkEnd w:id="0"/>
      <w:r w:rsidDel="00000000" w:rsidR="00000000" w:rsidRPr="00000000">
        <w:rPr>
          <w:b w:val="1"/>
          <w:color w:val="000000"/>
          <w:sz w:val="26"/>
          <w:szCs w:val="26"/>
          <w:rtl w:val="0"/>
        </w:rPr>
        <w:t xml:space="preserve">Key Contributions of Sobolev Spaces in MCP:</w:t>
      </w:r>
    </w:p>
    <w:p w:rsidR="00000000" w:rsidDel="00000000" w:rsidP="00000000" w:rsidRDefault="00000000" w:rsidRPr="00000000" w14:paraId="00000004">
      <w:pPr>
        <w:numPr>
          <w:ilvl w:val="0"/>
          <w:numId w:val="3"/>
        </w:numPr>
        <w:spacing w:after="0" w:afterAutospacing="0" w:before="240" w:line="331.2" w:lineRule="auto"/>
        <w:ind w:left="720" w:hanging="360"/>
      </w:pPr>
      <w:r w:rsidDel="00000000" w:rsidR="00000000" w:rsidRPr="00000000">
        <w:rPr>
          <w:b w:val="1"/>
          <w:rtl w:val="0"/>
        </w:rPr>
        <w:t xml:space="preserve">Function Spaces for Quantum States</w:t>
      </w:r>
      <w:r w:rsidDel="00000000" w:rsidR="00000000" w:rsidRPr="00000000">
        <w:rPr>
          <w:rtl w:val="0"/>
        </w:rPr>
        <w:t xml:space="preserve">: Sobolev spaces Wk,p(Ω)W^{k,p}(\Omega)Wk,p(Ω) generalize classical function spaces by allowing functions and their derivatives up to order kkk to exist in the LpL^pLp space. This provides a structured framework within MCP for representing quantum states and their gradients.</w:t>
      </w:r>
    </w:p>
    <w:p w:rsidR="00000000" w:rsidDel="00000000" w:rsidP="00000000" w:rsidRDefault="00000000" w:rsidRPr="00000000" w14:paraId="00000005">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gains the ability to handle complex wavefunctions and their derivatives with controlled smoothness, improving quantum state evolution and error correction during computations.</w:t>
      </w:r>
    </w:p>
    <w:p w:rsidR="00000000" w:rsidDel="00000000" w:rsidP="00000000" w:rsidRDefault="00000000" w:rsidRPr="00000000" w14:paraId="00000006">
      <w:pPr>
        <w:numPr>
          <w:ilvl w:val="0"/>
          <w:numId w:val="3"/>
        </w:numPr>
        <w:spacing w:after="0" w:afterAutospacing="0" w:before="0" w:beforeAutospacing="0" w:line="331.2" w:lineRule="auto"/>
        <w:ind w:left="720" w:hanging="360"/>
      </w:pPr>
      <w:r w:rsidDel="00000000" w:rsidR="00000000" w:rsidRPr="00000000">
        <w:rPr>
          <w:b w:val="1"/>
          <w:rtl w:val="0"/>
        </w:rPr>
        <w:t xml:space="preserve">Regularity and Smoothness of Solutions</w:t>
      </w:r>
      <w:r w:rsidDel="00000000" w:rsidR="00000000" w:rsidRPr="00000000">
        <w:rPr>
          <w:rtl w:val="0"/>
        </w:rPr>
        <w:t xml:space="preserve">: In solving quantum and classical PDEs within MCP, Sobolev spaces ensure that solutions exhibit necessary regularity properties, avoiding irregularities that can destabilize simulations.</w:t>
      </w:r>
    </w:p>
    <w:p w:rsidR="00000000" w:rsidDel="00000000" w:rsidP="00000000" w:rsidRDefault="00000000" w:rsidRPr="00000000" w14:paraId="00000007">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Sobolev spaces define a robust mathematical environment for MCP’s simulations, ensuring that solutions to the Schrödinger equation, quantum fields, and other PDEs are stable, smooth, and well-behaved across quantum states.</w:t>
      </w:r>
    </w:p>
    <w:p w:rsidR="00000000" w:rsidDel="00000000" w:rsidP="00000000" w:rsidRDefault="00000000" w:rsidRPr="00000000" w14:paraId="00000008">
      <w:pPr>
        <w:numPr>
          <w:ilvl w:val="0"/>
          <w:numId w:val="3"/>
        </w:numPr>
        <w:spacing w:after="0" w:afterAutospacing="0" w:before="0" w:beforeAutospacing="0" w:line="331.2" w:lineRule="auto"/>
        <w:ind w:left="720" w:hanging="360"/>
      </w:pPr>
      <w:r w:rsidDel="00000000" w:rsidR="00000000" w:rsidRPr="00000000">
        <w:rPr>
          <w:b w:val="1"/>
          <w:rtl w:val="0"/>
        </w:rPr>
        <w:t xml:space="preserve">Weak Solutions and Variational Formulation</w:t>
      </w:r>
      <w:r w:rsidDel="00000000" w:rsidR="00000000" w:rsidRPr="00000000">
        <w:rPr>
          <w:rtl w:val="0"/>
        </w:rPr>
        <w:t xml:space="preserve">: Sobolev spaces allow for the treatment of </w:t>
      </w:r>
      <w:r w:rsidDel="00000000" w:rsidR="00000000" w:rsidRPr="00000000">
        <w:rPr>
          <w:b w:val="1"/>
          <w:rtl w:val="0"/>
        </w:rPr>
        <w:t xml:space="preserve">weak solutions</w:t>
      </w:r>
      <w:r w:rsidDel="00000000" w:rsidR="00000000" w:rsidRPr="00000000">
        <w:rPr>
          <w:rtl w:val="0"/>
        </w:rPr>
        <w:t xml:space="preserve">, which are essential for solving PDEs that lack classical (strong) solutions. This is especially critical in MCP when dealing with high-dimensional systems where exact solutions may not exist in traditional function spaces.</w:t>
      </w:r>
    </w:p>
    <w:p w:rsidR="00000000" w:rsidDel="00000000" w:rsidP="00000000" w:rsidRDefault="00000000" w:rsidRPr="00000000" w14:paraId="00000009">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utilize weak solutions to handle quantum systems with complex boundary conditions and irregular geometries, enabling flexible and adaptable computational solutions.</w:t>
      </w:r>
    </w:p>
    <w:p w:rsidR="00000000" w:rsidDel="00000000" w:rsidP="00000000" w:rsidRDefault="00000000" w:rsidRPr="00000000" w14:paraId="0000000A">
      <w:pPr>
        <w:numPr>
          <w:ilvl w:val="0"/>
          <w:numId w:val="3"/>
        </w:numPr>
        <w:spacing w:after="0" w:afterAutospacing="0" w:before="0" w:beforeAutospacing="0" w:line="331.2" w:lineRule="auto"/>
        <w:ind w:left="720" w:hanging="360"/>
      </w:pPr>
      <w:r w:rsidDel="00000000" w:rsidR="00000000" w:rsidRPr="00000000">
        <w:rPr>
          <w:b w:val="1"/>
          <w:rtl w:val="0"/>
        </w:rPr>
        <w:t xml:space="preserve">Embedding and Compactness Theorems</w:t>
      </w:r>
      <w:r w:rsidDel="00000000" w:rsidR="00000000" w:rsidRPr="00000000">
        <w:rPr>
          <w:rtl w:val="0"/>
        </w:rPr>
        <w:t xml:space="preserve">: Sobolev embedding theorems ensure that functions in Sobolev spaces have certain continuity and integrability properties, which allows MCP to embed quantum state functions into lower-dimensional spaces while preserving critical information.</w:t>
      </w:r>
    </w:p>
    <w:p w:rsidR="00000000" w:rsidDel="00000000" w:rsidP="00000000" w:rsidRDefault="00000000" w:rsidRPr="00000000" w14:paraId="0000000B">
      <w:pPr>
        <w:numPr>
          <w:ilvl w:val="1"/>
          <w:numId w:val="3"/>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This improves MCP’s ability to project high-dimensional quantum states into more computationally efficient subspaces, optimizing resource usage and simulation speed without sacrificing accuracy.</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nri9flyc73jd"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1"/>
        </w:numPr>
        <w:spacing w:after="0" w:afterAutospacing="0" w:before="240" w:line="331.2" w:lineRule="auto"/>
        <w:ind w:left="720" w:hanging="360"/>
      </w:pPr>
      <w:r w:rsidDel="00000000" w:rsidR="00000000" w:rsidRPr="00000000">
        <w:rPr>
          <w:b w:val="1"/>
          <w:rtl w:val="0"/>
        </w:rPr>
        <w:t xml:space="preserve">Quantum Field Simulations</w:t>
      </w:r>
      <w:r w:rsidDel="00000000" w:rsidR="00000000" w:rsidRPr="00000000">
        <w:rPr>
          <w:rtl w:val="0"/>
        </w:rPr>
        <w:t xml:space="preserve">: Sobolev spaces support the smooth and stable evolution of quantum fields, ensuring that the MCP can handle highly complex fields with well-defined derivatives and boundary conditions.</w:t>
      </w:r>
    </w:p>
    <w:p w:rsidR="00000000" w:rsidDel="00000000" w:rsidP="00000000" w:rsidRDefault="00000000" w:rsidRPr="00000000" w14:paraId="0000000E">
      <w:pPr>
        <w:numPr>
          <w:ilvl w:val="0"/>
          <w:numId w:val="1"/>
        </w:numPr>
        <w:spacing w:after="0" w:afterAutospacing="0" w:before="0" w:beforeAutospacing="0" w:line="331.2" w:lineRule="auto"/>
        <w:ind w:left="720" w:hanging="360"/>
      </w:pPr>
      <w:r w:rsidDel="00000000" w:rsidR="00000000" w:rsidRPr="00000000">
        <w:rPr>
          <w:b w:val="1"/>
          <w:rtl w:val="0"/>
        </w:rPr>
        <w:t xml:space="preserve">PDE Solvers</w:t>
      </w:r>
      <w:r w:rsidDel="00000000" w:rsidR="00000000" w:rsidRPr="00000000">
        <w:rPr>
          <w:rtl w:val="0"/>
        </w:rPr>
        <w:t xml:space="preserve">: Sobolev spaces provide the mathematical basis for solving PDEs in MCP, enabling the computation of physical phenomena such as heat diffusion, quantum potential fields, and wave propagation with greater precision.</w:t>
      </w:r>
    </w:p>
    <w:p w:rsidR="00000000" w:rsidDel="00000000" w:rsidP="00000000" w:rsidRDefault="00000000" w:rsidRPr="00000000" w14:paraId="0000000F">
      <w:pPr>
        <w:numPr>
          <w:ilvl w:val="0"/>
          <w:numId w:val="1"/>
        </w:numPr>
        <w:spacing w:after="240" w:before="0" w:beforeAutospacing="0" w:line="331.2" w:lineRule="auto"/>
        <w:ind w:left="720" w:hanging="360"/>
      </w:pPr>
      <w:r w:rsidDel="00000000" w:rsidR="00000000" w:rsidRPr="00000000">
        <w:rPr>
          <w:b w:val="1"/>
          <w:rtl w:val="0"/>
        </w:rPr>
        <w:t xml:space="preserve">Optimization in Quantum Systems</w:t>
      </w:r>
      <w:r w:rsidDel="00000000" w:rsidR="00000000" w:rsidRPr="00000000">
        <w:rPr>
          <w:rtl w:val="0"/>
        </w:rPr>
        <w:t xml:space="preserve">: By working within Sobolev spaces, MCP can optimize quantum state configurations through variational methods, ensuring smooth transitions between quantum states during computations.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9kg5s49qsxv8"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Sobolev spaces</w:t>
      </w:r>
      <w:r w:rsidDel="00000000" w:rsidR="00000000" w:rsidRPr="00000000">
        <w:rPr>
          <w:rtl w:val="0"/>
        </w:rPr>
        <w:t xml:space="preserve"> into the </w:t>
      </w:r>
      <w:r w:rsidDel="00000000" w:rsidR="00000000" w:rsidRPr="00000000">
        <w:rPr>
          <w:b w:val="1"/>
          <w:rtl w:val="0"/>
        </w:rPr>
        <w:t xml:space="preserve">Matrix Compute Paradigm</w:t>
      </w:r>
      <w:r w:rsidDel="00000000" w:rsidR="00000000" w:rsidRPr="00000000">
        <w:rPr>
          <w:rtl w:val="0"/>
        </w:rPr>
        <w:t xml:space="preserve"> equips MCP with the mathematical tools necessary to handle complex quantum systems and differential equations in a rigorous and stable manner. Sobolev spaces enhance MCP’s capacity for precision, stability, and adaptability, ensuring that its computations remain well-behaved even in the presence of irregularities and complex boundaries. This integration opens new possibilities for high-dimensional quantum simulations, PDE solutions, and optimization tasks, advancing MCP’s computational framework for diverse applications in quantum computing, physics, and beyond.</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po39cto6a4vl" w:id="3"/>
      <w:bookmarkEnd w:id="3"/>
      <w:r w:rsidDel="00000000" w:rsidR="00000000" w:rsidRPr="00000000">
        <w:rPr>
          <w:b w:val="1"/>
          <w:color w:val="000000"/>
          <w:sz w:val="26"/>
          <w:szCs w:val="26"/>
          <w:rtl w:val="0"/>
        </w:rPr>
        <w:t xml:space="preserve">Comprehensive Mathematical Overview: Integrating Sobolev Spaces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Sobolev spaces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enables rigorous handling of quantum states, partial differential equations (PDEs), and optimization problems in high-dimensional computational systems. Sobolev spaces are vital for defining the function spaces where quantum fields and differential equations exhibit regularity, smoothness, and stability. Below is a detailed mathematical overview of how Sobolev spaces interact with the MCP framework.</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vx9w92d0a4r" w:id="4"/>
      <w:bookmarkEnd w:id="4"/>
      <w:r w:rsidDel="00000000" w:rsidR="00000000" w:rsidRPr="00000000">
        <w:rPr>
          <w:b w:val="1"/>
          <w:color w:val="000000"/>
          <w:sz w:val="26"/>
          <w:szCs w:val="26"/>
          <w:rtl w:val="0"/>
        </w:rPr>
        <w:t xml:space="preserve">1. Sobolev Spaces: Definition and Functionality in MCP</w:t>
      </w:r>
    </w:p>
    <w:p w:rsidR="00000000" w:rsidDel="00000000" w:rsidP="00000000" w:rsidRDefault="00000000" w:rsidRPr="00000000" w14:paraId="00000017">
      <w:pPr>
        <w:spacing w:after="240" w:before="240" w:line="331.2" w:lineRule="auto"/>
        <w:rPr/>
      </w:pPr>
      <w:r w:rsidDel="00000000" w:rsidR="00000000" w:rsidRPr="00000000">
        <w:rPr>
          <w:rtl w:val="0"/>
        </w:rPr>
        <w:t xml:space="preserve">Sobolev spaces are function spaces that extend the concept of differentiability and integrability beyond classical CkC^kCk (continuously differentiable) functions, accommodating functions whose derivatives exist in a weaker sense. This is crucial for solving PDEs, especially in quantum systems, where smoothness and boundary conditions are essential.</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42607iumgqtj" w:id="5"/>
      <w:bookmarkEnd w:id="5"/>
      <w:r w:rsidDel="00000000" w:rsidR="00000000" w:rsidRPr="00000000">
        <w:rPr>
          <w:b w:val="1"/>
          <w:color w:val="000000"/>
          <w:sz w:val="22"/>
          <w:szCs w:val="22"/>
          <w:rtl w:val="0"/>
        </w:rPr>
        <w:t xml:space="preserve">Sobolev Space Definition:</w:t>
      </w:r>
    </w:p>
    <w:p w:rsidR="00000000" w:rsidDel="00000000" w:rsidP="00000000" w:rsidRDefault="00000000" w:rsidRPr="00000000" w14:paraId="00000019">
      <w:pPr>
        <w:spacing w:after="240" w:before="240" w:line="331.2" w:lineRule="auto"/>
        <w:rPr/>
      </w:pPr>
      <w:r w:rsidDel="00000000" w:rsidR="00000000" w:rsidRPr="00000000">
        <w:rPr>
          <w:rFonts w:ascii="Arial Unicode MS" w:cs="Arial Unicode MS" w:eastAsia="Arial Unicode MS" w:hAnsi="Arial Unicode MS"/>
          <w:rtl w:val="0"/>
        </w:rPr>
        <w:t xml:space="preserve">For a domain Ω⊆Rn\Omega \subseteq \mathbb{R}^nΩ⊆Rn, the Sobolev space Wk,p(Ω)W^{k,p}(\Omega)Wk,p(Ω) is defined as the set of functions u∈Lp(Ω)u \in L^p(\Omega)u∈Lp(Ω) whose weak derivatives DαuD^\alpha uDαu up to order ∣α∣≤k|\alpha| \leq k∣α∣≤k also belong to Lp(Ω)L^p(\Omega)Lp(Ω):</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Wk,p(Ω)={u∈Lp(Ω):Dαu∈Lp(Ω), ∣α∣≤k},W^{k,p}(\Omega) = \left\{ u \in L^p(\Omega) : D^\alpha u \in L^p(\Omega), \, |\alpha| \leq k \right\},Wk,p(Ω)={u∈Lp(Ω):Dαu∈Lp(Ω),∣α∣≤k},</w:t>
      </w:r>
    </w:p>
    <w:p w:rsidR="00000000" w:rsidDel="00000000" w:rsidP="00000000" w:rsidRDefault="00000000" w:rsidRPr="00000000" w14:paraId="0000001B">
      <w:pPr>
        <w:spacing w:after="240" w:before="240" w:line="331.2" w:lineRule="auto"/>
        <w:rPr/>
      </w:pPr>
      <w:r w:rsidDel="00000000" w:rsidR="00000000" w:rsidRPr="00000000">
        <w:rPr>
          <w:rFonts w:ascii="Arial Unicode MS" w:cs="Arial Unicode MS" w:eastAsia="Arial Unicode MS" w:hAnsi="Arial Unicode MS"/>
          <w:rtl w:val="0"/>
        </w:rPr>
        <w:t xml:space="preserve">where α\alphaα is a multi-index representing the order of the derivative, and p≥1p \geq 1p≥1.</w:t>
      </w:r>
    </w:p>
    <w:p w:rsidR="00000000" w:rsidDel="00000000" w:rsidP="00000000" w:rsidRDefault="00000000" w:rsidRPr="00000000" w14:paraId="0000001C">
      <w:pPr>
        <w:spacing w:after="240" w:before="240" w:line="331.2" w:lineRule="auto"/>
        <w:rPr/>
      </w:pPr>
      <w:r w:rsidDel="00000000" w:rsidR="00000000" w:rsidRPr="00000000">
        <w:rPr>
          <w:rtl w:val="0"/>
        </w:rPr>
        <w:t xml:space="preserve">For quantum states within MCP, the Sobolev space Wk,p(Ω)W^{k,p}(\Omega)Wk,p(Ω) ensures that the wavefunctions Ψ\PsiΨ and their derivatives are well-defined and exhibit controlled smoothness and integrability.</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m0meqwdjf8r1" w:id="6"/>
      <w:bookmarkEnd w:id="6"/>
      <w:r w:rsidDel="00000000" w:rsidR="00000000" w:rsidRPr="00000000">
        <w:rPr>
          <w:b w:val="1"/>
          <w:color w:val="000000"/>
          <w:sz w:val="22"/>
          <w:szCs w:val="22"/>
          <w:rtl w:val="0"/>
        </w:rPr>
        <w:t xml:space="preserve">Key Properties:</w:t>
      </w:r>
    </w:p>
    <w:p w:rsidR="00000000" w:rsidDel="00000000" w:rsidP="00000000" w:rsidRDefault="00000000" w:rsidRPr="00000000" w14:paraId="0000001E">
      <w:pPr>
        <w:numPr>
          <w:ilvl w:val="0"/>
          <w:numId w:val="2"/>
        </w:numPr>
        <w:spacing w:after="0" w:afterAutospacing="0" w:before="240" w:line="331.2" w:lineRule="auto"/>
        <w:ind w:left="720" w:hanging="360"/>
      </w:pPr>
      <w:r w:rsidDel="00000000" w:rsidR="00000000" w:rsidRPr="00000000">
        <w:rPr>
          <w:b w:val="1"/>
          <w:rtl w:val="0"/>
        </w:rPr>
        <w:t xml:space="preserve">Regularity</w:t>
      </w:r>
      <w:r w:rsidDel="00000000" w:rsidR="00000000" w:rsidRPr="00000000">
        <w:rPr>
          <w:rtl w:val="0"/>
        </w:rPr>
        <w:t xml:space="preserve">: Functions in Sobolev spaces possess derivatives up to a certain order that are integrable. This provides MCP with the ability to represent quantum states with controlled smoothness.</w:t>
      </w:r>
    </w:p>
    <w:p w:rsidR="00000000" w:rsidDel="00000000" w:rsidP="00000000" w:rsidRDefault="00000000" w:rsidRPr="00000000" w14:paraId="0000001F">
      <w:pPr>
        <w:numPr>
          <w:ilvl w:val="0"/>
          <w:numId w:val="2"/>
        </w:numPr>
        <w:spacing w:after="240" w:before="0" w:beforeAutospacing="0" w:line="331.2" w:lineRule="auto"/>
        <w:ind w:left="720" w:hanging="360"/>
      </w:pPr>
      <w:r w:rsidDel="00000000" w:rsidR="00000000" w:rsidRPr="00000000">
        <w:rPr>
          <w:b w:val="1"/>
          <w:rtl w:val="0"/>
        </w:rPr>
        <w:t xml:space="preserve">Weak Derivatives</w:t>
      </w:r>
      <w:r w:rsidDel="00000000" w:rsidR="00000000" w:rsidRPr="00000000">
        <w:rPr>
          <w:rtl w:val="0"/>
        </w:rPr>
        <w:t xml:space="preserve">: Sobolev spaces enable the use of weak derivatives, allowing MCP to handle quantum systems with complex geometries and irregularities, where classical derivatives may not exist.</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176it5s83yq2" w:id="7"/>
      <w:bookmarkEnd w:id="7"/>
      <w:r w:rsidDel="00000000" w:rsidR="00000000" w:rsidRPr="00000000">
        <w:rPr>
          <w:b w:val="1"/>
          <w:color w:val="000000"/>
          <w:sz w:val="22"/>
          <w:szCs w:val="22"/>
          <w:rtl w:val="0"/>
        </w:rPr>
        <w:t xml:space="preserve">Application in MCP:</w:t>
      </w:r>
    </w:p>
    <w:p w:rsidR="00000000" w:rsidDel="00000000" w:rsidP="00000000" w:rsidRDefault="00000000" w:rsidRPr="00000000" w14:paraId="00000021">
      <w:pPr>
        <w:spacing w:after="240" w:before="240" w:line="331.2" w:lineRule="auto"/>
        <w:rPr/>
      </w:pPr>
      <w:r w:rsidDel="00000000" w:rsidR="00000000" w:rsidRPr="00000000">
        <w:rPr>
          <w:rFonts w:ascii="Arial Unicode MS" w:cs="Arial Unicode MS" w:eastAsia="Arial Unicode MS" w:hAnsi="Arial Unicode MS"/>
          <w:rtl w:val="0"/>
        </w:rPr>
        <w:t xml:space="preserve">Sobolev spaces allow MCP to maintain the smoothness and regularity of quantum states Ψ\PsiΨ, ensuring stability and accuracy in quantum computations and simulations. For example, a quantum wavefunction Ψ(t)∈Wk,p(Ω)\Psi(t) \in W^{k,p}(\Omega)Ψ(t)∈Wk,p(Ω) ensures that both Ψ\PsiΨ and its spatial derivatives are smooth enough for meaningful physical interpretation.</w:t>
      </w:r>
    </w:p>
    <w:p w:rsidR="00000000" w:rsidDel="00000000" w:rsidP="00000000" w:rsidRDefault="00000000" w:rsidRPr="00000000" w14:paraId="0000002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31.2" w:lineRule="auto"/>
        <w:rPr>
          <w:b w:val="1"/>
          <w:color w:val="000000"/>
          <w:sz w:val="26"/>
          <w:szCs w:val="26"/>
        </w:rPr>
      </w:pPr>
      <w:bookmarkStart w:colFirst="0" w:colLast="0" w:name="_7bbslc4x997o" w:id="8"/>
      <w:bookmarkEnd w:id="8"/>
      <w:r w:rsidDel="00000000" w:rsidR="00000000" w:rsidRPr="00000000">
        <w:rPr>
          <w:b w:val="1"/>
          <w:color w:val="000000"/>
          <w:sz w:val="26"/>
          <w:szCs w:val="26"/>
          <w:rtl w:val="0"/>
        </w:rPr>
        <w:t xml:space="preserve">2. Weak Solutions and Variational Formulation in MCP</w:t>
      </w:r>
    </w:p>
    <w:p w:rsidR="00000000" w:rsidDel="00000000" w:rsidP="00000000" w:rsidRDefault="00000000" w:rsidRPr="00000000" w14:paraId="00000024">
      <w:pPr>
        <w:spacing w:after="240" w:before="240" w:line="331.2" w:lineRule="auto"/>
        <w:rPr/>
      </w:pPr>
      <w:r w:rsidDel="00000000" w:rsidR="00000000" w:rsidRPr="00000000">
        <w:rPr>
          <w:rtl w:val="0"/>
        </w:rPr>
        <w:t xml:space="preserve">A major advantage of Sobolev spaces is their role in defining </w:t>
      </w:r>
      <w:r w:rsidDel="00000000" w:rsidR="00000000" w:rsidRPr="00000000">
        <w:rPr>
          <w:b w:val="1"/>
          <w:rtl w:val="0"/>
        </w:rPr>
        <w:t xml:space="preserve">weak solutions</w:t>
      </w:r>
      <w:r w:rsidDel="00000000" w:rsidR="00000000" w:rsidRPr="00000000">
        <w:rPr>
          <w:rtl w:val="0"/>
        </w:rPr>
        <w:t xml:space="preserve"> to PDEs, which are crucial for problems that lack classical solutions, such as quantum systems governed by complex boundary conditions or irregular geometries. Weak solutions are particularly important in MCP for solving the Schrödinger equation and other quantum field equations.</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kqoi0nk2r4ru" w:id="9"/>
      <w:bookmarkEnd w:id="9"/>
      <w:r w:rsidDel="00000000" w:rsidR="00000000" w:rsidRPr="00000000">
        <w:rPr>
          <w:b w:val="1"/>
          <w:color w:val="000000"/>
          <w:sz w:val="22"/>
          <w:szCs w:val="22"/>
          <w:rtl w:val="0"/>
        </w:rPr>
        <w:t xml:space="preserve">Weak Solutions:</w:t>
      </w:r>
    </w:p>
    <w:p w:rsidR="00000000" w:rsidDel="00000000" w:rsidP="00000000" w:rsidRDefault="00000000" w:rsidRPr="00000000" w14:paraId="00000026">
      <w:pPr>
        <w:spacing w:after="240" w:before="240" w:line="331.2" w:lineRule="auto"/>
        <w:rPr/>
      </w:pPr>
      <w:r w:rsidDel="00000000" w:rsidR="00000000" w:rsidRPr="00000000">
        <w:rPr>
          <w:rtl w:val="0"/>
        </w:rPr>
        <w:t xml:space="preserve">A </w:t>
      </w:r>
      <w:r w:rsidDel="00000000" w:rsidR="00000000" w:rsidRPr="00000000">
        <w:rPr>
          <w:b w:val="1"/>
          <w:rtl w:val="0"/>
        </w:rPr>
        <w:t xml:space="preserve">weak solution</w:t>
      </w:r>
      <w:r w:rsidDel="00000000" w:rsidR="00000000" w:rsidRPr="00000000">
        <w:rPr>
          <w:rFonts w:ascii="Arial Unicode MS" w:cs="Arial Unicode MS" w:eastAsia="Arial Unicode MS" w:hAnsi="Arial Unicode MS"/>
          <w:rtl w:val="0"/>
        </w:rPr>
        <w:t xml:space="preserve"> to a PDE is a function u∈Wk,p(Ω)u \in W^{k,p}(\Omega)u∈Wk,p(Ω) that satisfies the PDE in an integral sense, as opposed to pointwise (classical) sense. For example, consider the elliptic PDE:</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−Δu=fin Ω,-\Delta u = f \quad \text{in } \Omega,−Δu=fin Ω,</w:t>
      </w:r>
    </w:p>
    <w:p w:rsidR="00000000" w:rsidDel="00000000" w:rsidP="00000000" w:rsidRDefault="00000000" w:rsidRPr="00000000" w14:paraId="00000028">
      <w:pPr>
        <w:spacing w:after="240" w:before="240" w:line="331.2" w:lineRule="auto"/>
        <w:rPr/>
      </w:pPr>
      <w:r w:rsidDel="00000000" w:rsidR="00000000" w:rsidRPr="00000000">
        <w:rPr>
          <w:rtl w:val="0"/>
        </w:rPr>
        <w:t xml:space="preserve">where Δ\DeltaΔ is the Laplace operator and fff is a given function.</w:t>
      </w:r>
    </w:p>
    <w:p w:rsidR="00000000" w:rsidDel="00000000" w:rsidP="00000000" w:rsidRDefault="00000000" w:rsidRPr="00000000" w14:paraId="00000029">
      <w:pPr>
        <w:spacing w:after="240" w:before="240" w:line="331.2" w:lineRule="auto"/>
        <w:rPr/>
      </w:pPr>
      <w:r w:rsidDel="00000000" w:rsidR="00000000" w:rsidRPr="00000000">
        <w:rPr>
          <w:rFonts w:ascii="Arial Unicode MS" w:cs="Arial Unicode MS" w:eastAsia="Arial Unicode MS" w:hAnsi="Arial Unicode MS"/>
          <w:rtl w:val="0"/>
        </w:rPr>
        <w:t xml:space="preserve">In the weak formulation, the solution u∈W1,2(Ω)u \in W^{1,2}(\Omega)u∈W1,2(Ω) satisfies:</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∫Ω∇u⋅∇v dx=∫Ωfv dx∀v∈W1,2(Ω).\int_\Omega \nabla u \cdot \nabla v \, dx = \int_\Omega f v \, dx \quad \forall v \in W^{1,2}(\Omega).∫Ω​∇u⋅∇vdx=∫Ω​fvdx∀v∈W1,2(Ω).</w:t>
      </w:r>
    </w:p>
    <w:p w:rsidR="00000000" w:rsidDel="00000000" w:rsidP="00000000" w:rsidRDefault="00000000" w:rsidRPr="00000000" w14:paraId="0000002B">
      <w:pPr>
        <w:spacing w:after="240" w:before="240" w:line="331.2" w:lineRule="auto"/>
        <w:rPr/>
      </w:pPr>
      <w:r w:rsidDel="00000000" w:rsidR="00000000" w:rsidRPr="00000000">
        <w:rPr>
          <w:rtl w:val="0"/>
        </w:rPr>
        <w:t xml:space="preserve">Here, vvv is a test function, and the PDE is reformulated as an integral equation.</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ly4jqkolvkkr" w:id="10"/>
      <w:bookmarkEnd w:id="10"/>
      <w:r w:rsidDel="00000000" w:rsidR="00000000" w:rsidRPr="00000000">
        <w:rPr>
          <w:b w:val="1"/>
          <w:color w:val="000000"/>
          <w:sz w:val="22"/>
          <w:szCs w:val="22"/>
          <w:rtl w:val="0"/>
        </w:rPr>
        <w:t xml:space="preserve">Application in MCP:</w:t>
      </w:r>
    </w:p>
    <w:p w:rsidR="00000000" w:rsidDel="00000000" w:rsidP="00000000" w:rsidRDefault="00000000" w:rsidRPr="00000000" w14:paraId="0000002D">
      <w:pPr>
        <w:spacing w:after="240" w:before="240" w:line="331.2" w:lineRule="auto"/>
        <w:rPr/>
      </w:pPr>
      <w:r w:rsidDel="00000000" w:rsidR="00000000" w:rsidRPr="00000000">
        <w:rPr>
          <w:rtl w:val="0"/>
        </w:rPr>
        <w:t xml:space="preserve">For quantum systems in MCP, the weak formulation is applied to solve the Schrödinger equation and related PDEs where the solution may not exist in the classical sense due to boundary conditions or singularities in the domain Ω\OmegaΩ.</w:t>
      </w:r>
    </w:p>
    <w:p w:rsidR="00000000" w:rsidDel="00000000" w:rsidP="00000000" w:rsidRDefault="00000000" w:rsidRPr="00000000" w14:paraId="0000002E">
      <w:pPr>
        <w:spacing w:after="240" w:before="240" w:line="331.2" w:lineRule="auto"/>
        <w:rPr/>
      </w:pPr>
      <w:r w:rsidDel="00000000" w:rsidR="00000000" w:rsidRPr="00000000">
        <w:rPr>
          <w:rtl w:val="0"/>
        </w:rPr>
        <w:t xml:space="preserve">Example: Solving the </w:t>
      </w:r>
      <w:r w:rsidDel="00000000" w:rsidR="00000000" w:rsidRPr="00000000">
        <w:rPr>
          <w:b w:val="1"/>
          <w:rtl w:val="0"/>
        </w:rPr>
        <w:t xml:space="preserve">Schrödinger equation</w:t>
      </w:r>
      <w:r w:rsidDel="00000000" w:rsidR="00000000" w:rsidRPr="00000000">
        <w:rPr>
          <w:rtl w:val="0"/>
        </w:rPr>
        <w:t xml:space="preserve"> in the weak form:</w:t>
      </w:r>
    </w:p>
    <w:p w:rsidR="00000000" w:rsidDel="00000000" w:rsidP="00000000" w:rsidRDefault="00000000" w:rsidRPr="00000000" w14:paraId="0000002F">
      <w:pPr>
        <w:spacing w:after="240" w:before="240" w:line="331.2" w:lineRule="auto"/>
        <w:rPr/>
      </w:pPr>
      <w:r w:rsidDel="00000000" w:rsidR="00000000" w:rsidRPr="00000000">
        <w:rPr>
          <w:rFonts w:ascii="Arial Unicode MS" w:cs="Arial Unicode MS" w:eastAsia="Arial Unicode MS" w:hAnsi="Arial Unicode MS"/>
          <w:rtl w:val="0"/>
        </w:rPr>
        <w:t xml:space="preserve">iℏ∂Ψ∂t=−ℏ22mΔΨ+V(x)Ψin Ω,i \hbar \frac{\partial \Psi}{\partial t} = -\frac{\hbar^2}{2m} \Delta \Psi + V(x) \Psi \quad \text{in } \Omega,iℏ∂t∂Ψ​=−2mℏ2​ΔΨ+V(x)Ψin Ω,</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where Ψ∈W1,2(Ω)\Psi \in W^{1,2}(\Omega)Ψ∈W1,2(Ω) is the weak solution. The variational formulation allows MCP to solve this equation by minimizing an associated energy functional over Sobolev spaces.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y1aobxvdibwk" w:id="11"/>
      <w:bookmarkEnd w:id="11"/>
      <w:r w:rsidDel="00000000" w:rsidR="00000000" w:rsidRPr="00000000">
        <w:rPr>
          <w:b w:val="1"/>
          <w:color w:val="000000"/>
          <w:sz w:val="22"/>
          <w:szCs w:val="22"/>
          <w:rtl w:val="0"/>
        </w:rPr>
        <w:t xml:space="preserve">Variational Methods:</w:t>
      </w:r>
    </w:p>
    <w:p w:rsidR="00000000" w:rsidDel="00000000" w:rsidP="00000000" w:rsidRDefault="00000000" w:rsidRPr="00000000" w14:paraId="00000032">
      <w:pPr>
        <w:spacing w:after="240" w:before="240" w:line="331.2" w:lineRule="auto"/>
        <w:rPr/>
      </w:pPr>
      <w:r w:rsidDel="00000000" w:rsidR="00000000" w:rsidRPr="00000000">
        <w:rPr>
          <w:rtl w:val="0"/>
        </w:rPr>
        <w:t xml:space="preserve">The </w:t>
      </w:r>
      <w:r w:rsidDel="00000000" w:rsidR="00000000" w:rsidRPr="00000000">
        <w:rPr>
          <w:b w:val="1"/>
          <w:rtl w:val="0"/>
        </w:rPr>
        <w:t xml:space="preserve">variational formulation</w:t>
      </w:r>
      <w:r w:rsidDel="00000000" w:rsidR="00000000" w:rsidRPr="00000000">
        <w:rPr>
          <w:rtl w:val="0"/>
        </w:rPr>
        <w:t xml:space="preserve"> is another key tool in Sobolev spaces. The MCP can solve PDEs by minimizing energy functionals E(u)E(u)E(u), such as:</w:t>
      </w:r>
    </w:p>
    <w:p w:rsidR="00000000" w:rsidDel="00000000" w:rsidP="00000000" w:rsidRDefault="00000000" w:rsidRPr="00000000" w14:paraId="00000033">
      <w:pPr>
        <w:spacing w:after="240" w:before="240" w:line="331.2" w:lineRule="auto"/>
        <w:rPr/>
      </w:pPr>
      <w:r w:rsidDel="00000000" w:rsidR="00000000" w:rsidRPr="00000000">
        <w:rPr>
          <w:rFonts w:ascii="Arial Unicode MS" w:cs="Arial Unicode MS" w:eastAsia="Arial Unicode MS" w:hAnsi="Arial Unicode MS"/>
          <w:rtl w:val="0"/>
        </w:rPr>
        <w:t xml:space="preserve">E(u)=∫Ω(12∣∇u∣2−fu)dx,E(u) = \int_\Omega \left( \frac{1}{2} |\nabla u|^2 - f u \right) dx,E(u)=∫Ω​(21​∣∇u∣2−fu)dx,</w:t>
      </w:r>
    </w:p>
    <w:p w:rsidR="00000000" w:rsidDel="00000000" w:rsidP="00000000" w:rsidRDefault="00000000" w:rsidRPr="00000000" w14:paraId="00000034">
      <w:pPr>
        <w:spacing w:after="240" w:before="240" w:line="331.2" w:lineRule="auto"/>
        <w:rPr/>
      </w:pPr>
      <w:r w:rsidDel="00000000" w:rsidR="00000000" w:rsidRPr="00000000">
        <w:rPr>
          <w:rtl w:val="0"/>
        </w:rPr>
        <w:t xml:space="preserve">over the Sobolev space W1,2(Ω)W^{1,2}(\Omega)W1,2(Ω). This is useful in quantum optimization problems where MCP must find the ground state of a quantum system.</w:t>
      </w:r>
    </w:p>
    <w:p w:rsidR="00000000" w:rsidDel="00000000" w:rsidP="00000000" w:rsidRDefault="00000000" w:rsidRPr="00000000" w14:paraId="0000003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1uuoa5fkwvzk" w:id="12"/>
      <w:bookmarkEnd w:id="12"/>
      <w:r w:rsidDel="00000000" w:rsidR="00000000" w:rsidRPr="00000000">
        <w:rPr>
          <w:b w:val="1"/>
          <w:color w:val="000000"/>
          <w:sz w:val="26"/>
          <w:szCs w:val="26"/>
          <w:rtl w:val="0"/>
        </w:rPr>
        <w:t xml:space="preserve">3. Sobolev Embedding Theorems in MCP</w:t>
      </w:r>
    </w:p>
    <w:p w:rsidR="00000000" w:rsidDel="00000000" w:rsidP="00000000" w:rsidRDefault="00000000" w:rsidRPr="00000000" w14:paraId="00000037">
      <w:pPr>
        <w:spacing w:after="240" w:before="240" w:line="331.2" w:lineRule="auto"/>
        <w:rPr/>
      </w:pPr>
      <w:r w:rsidDel="00000000" w:rsidR="00000000" w:rsidRPr="00000000">
        <w:rPr>
          <w:b w:val="1"/>
          <w:rtl w:val="0"/>
        </w:rPr>
        <w:t xml:space="preserve">Sobolev embedding theorems</w:t>
      </w:r>
      <w:r w:rsidDel="00000000" w:rsidR="00000000" w:rsidRPr="00000000">
        <w:rPr>
          <w:rtl w:val="0"/>
        </w:rPr>
        <w:t xml:space="preserve"> are essential in ensuring that functions in Sobolev spaces have certain continuity and integrability properties. These theorems allow MCP to control how quantum states, represented as elements in Sobolev spaces, can be embedded into lower-dimensional or more computationally efficient spaces while preserving key features.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sdqjlybri0m1" w:id="13"/>
      <w:bookmarkEnd w:id="13"/>
      <w:r w:rsidDel="00000000" w:rsidR="00000000" w:rsidRPr="00000000">
        <w:rPr>
          <w:b w:val="1"/>
          <w:color w:val="000000"/>
          <w:sz w:val="22"/>
          <w:szCs w:val="22"/>
          <w:rtl w:val="0"/>
        </w:rPr>
        <w:t xml:space="preserve">Sobolev Embedding Theorem:</w:t>
      </w:r>
    </w:p>
    <w:p w:rsidR="00000000" w:rsidDel="00000000" w:rsidP="00000000" w:rsidRDefault="00000000" w:rsidRPr="00000000" w14:paraId="00000039">
      <w:pPr>
        <w:spacing w:after="240" w:before="240" w:line="331.2" w:lineRule="auto"/>
        <w:rPr/>
      </w:pPr>
      <w:r w:rsidDel="00000000" w:rsidR="00000000" w:rsidRPr="00000000">
        <w:rPr>
          <w:rtl w:val="0"/>
        </w:rPr>
        <w:t xml:space="preserve">If Wk,p(Ω)W^{k,p}(\Omega)Wk,p(Ω) is a Sobolev space, the embedding theorems provide conditions under which the space embeds into a space of continuous functions:</w:t>
      </w:r>
    </w:p>
    <w:p w:rsidR="00000000" w:rsidDel="00000000" w:rsidP="00000000" w:rsidRDefault="00000000" w:rsidRPr="00000000" w14:paraId="0000003A">
      <w:pPr>
        <w:numPr>
          <w:ilvl w:val="0"/>
          <w:numId w:val="4"/>
        </w:numPr>
        <w:spacing w:after="240" w:before="240" w:line="331.2" w:lineRule="auto"/>
        <w:ind w:left="720" w:hanging="360"/>
      </w:pPr>
      <w:r w:rsidDel="00000000" w:rsidR="00000000" w:rsidRPr="00000000">
        <w:rPr>
          <w:rFonts w:ascii="Arial Unicode MS" w:cs="Arial Unicode MS" w:eastAsia="Arial Unicode MS" w:hAnsi="Arial Unicode MS"/>
          <w:rtl w:val="0"/>
        </w:rPr>
        <w:t xml:space="preserve">If kp&gt;nkp &gt; nkp&gt;n, then Wk,p(Ω)↪C0,α(Ωˉ)W^{k,p}(\Omega) \hookrightarrow C^{0,\alpha}(\bar{\Omega})Wk,p(Ω)↪C0,α(Ωˉ), where C0,αC^{0,\alpha}C0,α is the Hölder space with exponent α\alphaα.</w:t>
      </w:r>
    </w:p>
    <w:p w:rsidR="00000000" w:rsidDel="00000000" w:rsidP="00000000" w:rsidRDefault="00000000" w:rsidRPr="00000000" w14:paraId="0000003B">
      <w:pPr>
        <w:spacing w:after="240" w:before="240" w:line="331.2" w:lineRule="auto"/>
        <w:rPr/>
      </w:pPr>
      <w:r w:rsidDel="00000000" w:rsidR="00000000" w:rsidRPr="00000000">
        <w:rPr>
          <w:rtl w:val="0"/>
        </w:rPr>
        <w:t xml:space="preserve">In MCP, this embedding allows for high-dimensional quantum state functions to be represented as continuous or differentiable functions, improving computational efficiency without losing critical information.</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12hobobnl15n" w:id="14"/>
      <w:bookmarkEnd w:id="14"/>
      <w:r w:rsidDel="00000000" w:rsidR="00000000" w:rsidRPr="00000000">
        <w:rPr>
          <w:b w:val="1"/>
          <w:color w:val="000000"/>
          <w:sz w:val="22"/>
          <w:szCs w:val="22"/>
          <w:rtl w:val="0"/>
        </w:rPr>
        <w:t xml:space="preserve">Application in MCP:</w:t>
      </w:r>
    </w:p>
    <w:p w:rsidR="00000000" w:rsidDel="00000000" w:rsidP="00000000" w:rsidRDefault="00000000" w:rsidRPr="00000000" w14:paraId="0000003D">
      <w:pPr>
        <w:spacing w:after="240" w:before="240" w:line="331.2" w:lineRule="auto"/>
        <w:rPr/>
      </w:pPr>
      <w:r w:rsidDel="00000000" w:rsidR="00000000" w:rsidRPr="00000000">
        <w:rPr>
          <w:rFonts w:ascii="Arial Unicode MS" w:cs="Arial Unicode MS" w:eastAsia="Arial Unicode MS" w:hAnsi="Arial Unicode MS"/>
          <w:rtl w:val="0"/>
        </w:rPr>
        <w:t xml:space="preserve">For a high-dimensional quantum state Ψ(t)∈W1,2(Ω)\Psi(t) \in W^{1,2}(\Omega)Ψ(t)∈W1,2(Ω), MCP can embed this state into a continuous function space:</w:t>
      </w:r>
    </w:p>
    <w:p w:rsidR="00000000" w:rsidDel="00000000" w:rsidP="00000000" w:rsidRDefault="00000000" w:rsidRPr="00000000" w14:paraId="0000003E">
      <w:pPr>
        <w:spacing w:after="240" w:before="240" w:line="331.2" w:lineRule="auto"/>
        <w:rPr/>
      </w:pPr>
      <w:r w:rsidDel="00000000" w:rsidR="00000000" w:rsidRPr="00000000">
        <w:rPr>
          <w:rFonts w:ascii="Arial Unicode MS" w:cs="Arial Unicode MS" w:eastAsia="Arial Unicode MS" w:hAnsi="Arial Unicode MS"/>
          <w:rtl w:val="0"/>
        </w:rPr>
        <w:t xml:space="preserve">W1,2(Ω)↪L∞(Ω),W^{1,2}(\Omega) \hookrightarrow L^\infty(\Omega),W1,2(Ω)↪L∞(Ω),</w:t>
      </w:r>
    </w:p>
    <w:p w:rsidR="00000000" w:rsidDel="00000000" w:rsidP="00000000" w:rsidRDefault="00000000" w:rsidRPr="00000000" w14:paraId="0000003F">
      <w:pPr>
        <w:spacing w:after="240" w:before="240" w:line="331.2" w:lineRule="auto"/>
        <w:rPr/>
      </w:pPr>
      <w:r w:rsidDel="00000000" w:rsidR="00000000" w:rsidRPr="00000000">
        <w:rPr>
          <w:rtl w:val="0"/>
        </w:rPr>
        <w:t xml:space="preserve">allowing for smooth transitions between quantum states and facilitating accurate simulations. Embedding ensures that MCP can project quantum states onto computationally feasible subspaces without losing essential quantum information.</w:t>
      </w:r>
    </w:p>
    <w:p w:rsidR="00000000" w:rsidDel="00000000" w:rsidP="00000000" w:rsidRDefault="00000000" w:rsidRPr="00000000" w14:paraId="0000004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oh8knoezxgjl" w:id="15"/>
      <w:bookmarkEnd w:id="15"/>
      <w:r w:rsidDel="00000000" w:rsidR="00000000" w:rsidRPr="00000000">
        <w:rPr>
          <w:b w:val="1"/>
          <w:color w:val="000000"/>
          <w:sz w:val="26"/>
          <w:szCs w:val="26"/>
          <w:rtl w:val="0"/>
        </w:rPr>
        <w:t xml:space="preserve">4. Regularity and Stability of Solutions in MCP</w:t>
      </w:r>
    </w:p>
    <w:p w:rsidR="00000000" w:rsidDel="00000000" w:rsidP="00000000" w:rsidRDefault="00000000" w:rsidRPr="00000000" w14:paraId="00000042">
      <w:pPr>
        <w:spacing w:after="240" w:before="240" w:line="331.2" w:lineRule="auto"/>
        <w:rPr/>
      </w:pPr>
      <w:r w:rsidDel="00000000" w:rsidR="00000000" w:rsidRPr="00000000">
        <w:rPr>
          <w:rtl w:val="0"/>
        </w:rPr>
        <w:t xml:space="preserve">Sobolev spaces provide MCP with the mathematical tools to ensure the </w:t>
      </w:r>
      <w:r w:rsidDel="00000000" w:rsidR="00000000" w:rsidRPr="00000000">
        <w:rPr>
          <w:b w:val="1"/>
          <w:rtl w:val="0"/>
        </w:rPr>
        <w:t xml:space="preserve">regularity</w:t>
      </w:r>
      <w:r w:rsidDel="00000000" w:rsidR="00000000" w:rsidRPr="00000000">
        <w:rPr>
          <w:rtl w:val="0"/>
        </w:rPr>
        <w:t xml:space="preserve"> and </w:t>
      </w:r>
      <w:r w:rsidDel="00000000" w:rsidR="00000000" w:rsidRPr="00000000">
        <w:rPr>
          <w:b w:val="1"/>
          <w:rtl w:val="0"/>
        </w:rPr>
        <w:t xml:space="preserve">stability</w:t>
      </w:r>
      <w:r w:rsidDel="00000000" w:rsidR="00000000" w:rsidRPr="00000000">
        <w:rPr>
          <w:rtl w:val="0"/>
        </w:rPr>
        <w:t xml:space="preserve"> of solutions to PDEs, such as the Schrödinger equation, heat equation, or Maxwell's equations. Regularity ensures that solutions are smooth enough to avoid instabilities during simulations.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hl4q8lhff2ec" w:id="16"/>
      <w:bookmarkEnd w:id="16"/>
      <w:r w:rsidDel="00000000" w:rsidR="00000000" w:rsidRPr="00000000">
        <w:rPr>
          <w:b w:val="1"/>
          <w:color w:val="000000"/>
          <w:sz w:val="22"/>
          <w:szCs w:val="22"/>
          <w:rtl w:val="0"/>
        </w:rPr>
        <w:t xml:space="preserve">Regularity of Solutions:</w:t>
      </w:r>
    </w:p>
    <w:p w:rsidR="00000000" w:rsidDel="00000000" w:rsidP="00000000" w:rsidRDefault="00000000" w:rsidRPr="00000000" w14:paraId="00000044">
      <w:pPr>
        <w:spacing w:after="240" w:before="240" w:line="331.2" w:lineRule="auto"/>
        <w:rPr/>
      </w:pPr>
      <w:r w:rsidDel="00000000" w:rsidR="00000000" w:rsidRPr="00000000">
        <w:rPr>
          <w:rtl w:val="0"/>
        </w:rPr>
        <w:t xml:space="preserve">For a PDE like:</w:t>
      </w:r>
    </w:p>
    <w:p w:rsidR="00000000" w:rsidDel="00000000" w:rsidP="00000000" w:rsidRDefault="00000000" w:rsidRPr="00000000" w14:paraId="00000045">
      <w:pPr>
        <w:spacing w:after="240" w:before="240" w:line="331.2" w:lineRule="auto"/>
        <w:rPr/>
      </w:pPr>
      <w:r w:rsidDel="00000000" w:rsidR="00000000" w:rsidRPr="00000000">
        <w:rPr>
          <w:rFonts w:ascii="Arial Unicode MS" w:cs="Arial Unicode MS" w:eastAsia="Arial Unicode MS" w:hAnsi="Arial Unicode MS"/>
          <w:rtl w:val="0"/>
        </w:rPr>
        <w:t xml:space="preserve">−Δu=fin Ω,-\Delta u = f \quad \text{in } \Omega,−Δu=fin Ω,</w:t>
      </w:r>
    </w:p>
    <w:p w:rsidR="00000000" w:rsidDel="00000000" w:rsidP="00000000" w:rsidRDefault="00000000" w:rsidRPr="00000000" w14:paraId="00000046">
      <w:pPr>
        <w:spacing w:after="240" w:before="240" w:line="331.2" w:lineRule="auto"/>
        <w:rPr/>
      </w:pPr>
      <w:r w:rsidDel="00000000" w:rsidR="00000000" w:rsidRPr="00000000">
        <w:rPr>
          <w:rFonts w:ascii="Arial Unicode MS" w:cs="Arial Unicode MS" w:eastAsia="Arial Unicode MS" w:hAnsi="Arial Unicode MS"/>
          <w:rtl w:val="0"/>
        </w:rPr>
        <w:t xml:space="preserve">if f∈L2(Ω)f \in L^2(\Omega)f∈L2(Ω), then the solution u∈W2,2(Ω)u \in W^{2,2}(\Omega)u∈W2,2(Ω). Higher regularity of fff leads to higher regularity of uuu.</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egsuu4v6d9in" w:id="17"/>
      <w:bookmarkEnd w:id="17"/>
      <w:r w:rsidDel="00000000" w:rsidR="00000000" w:rsidRPr="00000000">
        <w:rPr>
          <w:b w:val="1"/>
          <w:color w:val="000000"/>
          <w:sz w:val="22"/>
          <w:szCs w:val="22"/>
          <w:rtl w:val="0"/>
        </w:rPr>
        <w:t xml:space="preserve">Stability of Solutions:</w:t>
      </w:r>
    </w:p>
    <w:p w:rsidR="00000000" w:rsidDel="00000000" w:rsidP="00000000" w:rsidRDefault="00000000" w:rsidRPr="00000000" w14:paraId="00000048">
      <w:pPr>
        <w:spacing w:after="240" w:before="240" w:line="331.2" w:lineRule="auto"/>
        <w:rPr/>
      </w:pPr>
      <w:r w:rsidDel="00000000" w:rsidR="00000000" w:rsidRPr="00000000">
        <w:rPr>
          <w:rtl w:val="0"/>
        </w:rPr>
        <w:t xml:space="preserve">Sobolev spaces also provide bounds for solutions and their derivatives, ensuring that the quantum states in MCP evolve smoothly over time without developing irregularities or singularities.</w:t>
      </w:r>
    </w:p>
    <w:p w:rsidR="00000000" w:rsidDel="00000000" w:rsidP="00000000" w:rsidRDefault="00000000" w:rsidRPr="00000000" w14:paraId="0000004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yj8e87t5r786" w:id="18"/>
      <w:bookmarkEnd w:id="18"/>
      <w:r w:rsidDel="00000000" w:rsidR="00000000" w:rsidRPr="00000000">
        <w:rPr>
          <w:b w:val="1"/>
          <w:color w:val="000000"/>
          <w:sz w:val="26"/>
          <w:szCs w:val="26"/>
          <w:rtl w:val="0"/>
        </w:rPr>
        <w:t xml:space="preserve">5. Unified Mathematical Framework in MCP</w:t>
      </w:r>
    </w:p>
    <w:p w:rsidR="00000000" w:rsidDel="00000000" w:rsidP="00000000" w:rsidRDefault="00000000" w:rsidRPr="00000000" w14:paraId="0000004B">
      <w:pPr>
        <w:spacing w:after="240" w:before="240" w:line="331.2" w:lineRule="auto"/>
        <w:rPr/>
      </w:pPr>
      <w:r w:rsidDel="00000000" w:rsidR="00000000" w:rsidRPr="00000000">
        <w:rPr>
          <w:rtl w:val="0"/>
        </w:rPr>
        <w:t xml:space="preserve">Bringing together these concepts, MCP leverages Sobolev spaces to create a powerful mathematical framework that guarantees regularity, stability, and computational efficiency when dealing with quantum systems, PDEs, and optimization problems.</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q97krkavidoc" w:id="19"/>
      <w:bookmarkEnd w:id="19"/>
      <w:r w:rsidDel="00000000" w:rsidR="00000000" w:rsidRPr="00000000">
        <w:rPr>
          <w:b w:val="1"/>
          <w:color w:val="000000"/>
          <w:sz w:val="22"/>
          <w:szCs w:val="22"/>
          <w:rtl w:val="0"/>
        </w:rPr>
        <w:t xml:space="preserve">Prime-Based Encoding in Sobolev Spaces:</w:t>
      </w:r>
    </w:p>
    <w:p w:rsidR="00000000" w:rsidDel="00000000" w:rsidP="00000000" w:rsidRDefault="00000000" w:rsidRPr="00000000" w14:paraId="0000004D">
      <w:pPr>
        <w:spacing w:after="240" w:before="240" w:line="331.2" w:lineRule="auto"/>
        <w:rPr/>
      </w:pPr>
      <w:r w:rsidDel="00000000" w:rsidR="00000000" w:rsidRPr="00000000">
        <w:rPr>
          <w:rtl w:val="0"/>
        </w:rPr>
        <w:t xml:space="preserve">Quantum states Ψ\PsiΨ in MCP are represented as prime-encoded functions in Sobolev spaces:</w:t>
      </w:r>
    </w:p>
    <w:p w:rsidR="00000000" w:rsidDel="00000000" w:rsidP="00000000" w:rsidRDefault="00000000" w:rsidRPr="00000000" w14:paraId="0000004E">
      <w:pPr>
        <w:spacing w:after="240" w:before="240" w:line="331.2" w:lineRule="auto"/>
        <w:rPr/>
      </w:pPr>
      <w:r w:rsidDel="00000000" w:rsidR="00000000" w:rsidRPr="00000000">
        <w:rPr>
          <w:rFonts w:ascii="Arial Unicode MS" w:cs="Arial Unicode MS" w:eastAsia="Arial Unicode MS" w:hAnsi="Arial Unicode MS"/>
          <w:rtl w:val="0"/>
        </w:rPr>
        <w:t xml:space="preserve">Ψ(t)∈Wk,p(Ω),\Psi(t) \in W^{k,p}(\Omega),Ψ(t)∈Wk,p(Ω),</w:t>
      </w:r>
    </w:p>
    <w:p w:rsidR="00000000" w:rsidDel="00000000" w:rsidP="00000000" w:rsidRDefault="00000000" w:rsidRPr="00000000" w14:paraId="0000004F">
      <w:pPr>
        <w:spacing w:after="240" w:before="240" w:line="331.2" w:lineRule="auto"/>
        <w:rPr/>
      </w:pPr>
      <w:r w:rsidDel="00000000" w:rsidR="00000000" w:rsidRPr="00000000">
        <w:rPr>
          <w:rFonts w:ascii="Arial Unicode MS" w:cs="Arial Unicode MS" w:eastAsia="Arial Unicode MS" w:hAnsi="Arial Unicode MS"/>
          <w:rtl w:val="0"/>
        </w:rPr>
        <w:t xml:space="preserve">where Ω⊆Rn\Omega \subseteq \mathbb{R}^nΩ⊆Rn is the quantum domain, and Ψ\PsiΨ exhibits sufficient smoothness and integrability.</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qs2wjp8miwwk" w:id="20"/>
      <w:bookmarkEnd w:id="20"/>
      <w:r w:rsidDel="00000000" w:rsidR="00000000" w:rsidRPr="00000000">
        <w:rPr>
          <w:b w:val="1"/>
          <w:color w:val="000000"/>
          <w:sz w:val="22"/>
          <w:szCs w:val="22"/>
          <w:rtl w:val="0"/>
        </w:rPr>
        <w:t xml:space="preserve">Weak Solutions and Variational Methods:</w:t>
      </w:r>
    </w:p>
    <w:p w:rsidR="00000000" w:rsidDel="00000000" w:rsidP="00000000" w:rsidRDefault="00000000" w:rsidRPr="00000000" w14:paraId="00000051">
      <w:pPr>
        <w:spacing w:after="240" w:before="240" w:line="331.2" w:lineRule="auto"/>
        <w:rPr/>
      </w:pPr>
      <w:r w:rsidDel="00000000" w:rsidR="00000000" w:rsidRPr="00000000">
        <w:rPr>
          <w:rtl w:val="0"/>
        </w:rPr>
        <w:t xml:space="preserve">Quantum fields and wavefunctions are solved using weak solutions:</w:t>
      </w:r>
    </w:p>
    <w:p w:rsidR="00000000" w:rsidDel="00000000" w:rsidP="00000000" w:rsidRDefault="00000000" w:rsidRPr="00000000" w14:paraId="00000052">
      <w:pPr>
        <w:spacing w:after="240" w:before="240" w:line="331.2" w:lineRule="auto"/>
        <w:rPr/>
      </w:pPr>
      <w:r w:rsidDel="00000000" w:rsidR="00000000" w:rsidRPr="00000000">
        <w:rPr>
          <w:rFonts w:ascii="Arial Unicode MS" w:cs="Arial Unicode MS" w:eastAsia="Arial Unicode MS" w:hAnsi="Arial Unicode MS"/>
          <w:rtl w:val="0"/>
        </w:rPr>
        <w:t xml:space="preserve">∫Ω∇Ψ⋅∇v dx=∫Ωfv dx,\int_\Omega \nabla \Psi \cdot \nabla v \, dx = \int_\Omega f v \, dx,∫Ω​∇Ψ⋅∇vdx=∫Ω​fvdx,</w:t>
      </w:r>
    </w:p>
    <w:p w:rsidR="00000000" w:rsidDel="00000000" w:rsidP="00000000" w:rsidRDefault="00000000" w:rsidRPr="00000000" w14:paraId="00000053">
      <w:pPr>
        <w:spacing w:after="240" w:before="240" w:line="331.2" w:lineRule="auto"/>
        <w:rPr/>
      </w:pPr>
      <w:r w:rsidDel="00000000" w:rsidR="00000000" w:rsidRPr="00000000">
        <w:rPr>
          <w:rFonts w:ascii="Arial Unicode MS" w:cs="Arial Unicode MS" w:eastAsia="Arial Unicode MS" w:hAnsi="Arial Unicode MS"/>
          <w:rtl w:val="0"/>
        </w:rPr>
        <w:t xml:space="preserve">where v∈W1,2(Ω)v \in W^{1,2}(\Omega)v∈W1,2(Ω). MCP applies variational methods to solve PDEs, ensuring the stability of quantum states.</w:t>
      </w:r>
    </w:p>
    <w:p w:rsidR="00000000" w:rsidDel="00000000" w:rsidP="00000000" w:rsidRDefault="00000000" w:rsidRPr="00000000" w14:paraId="00000054">
      <w:pPr>
        <w:pStyle w:val="Heading4"/>
        <w:keepNext w:val="0"/>
        <w:keepLines w:val="0"/>
        <w:spacing w:after="40" w:before="240" w:line="331.2" w:lineRule="auto"/>
        <w:rPr>
          <w:b w:val="1"/>
          <w:color w:val="000000"/>
          <w:sz w:val="22"/>
          <w:szCs w:val="22"/>
        </w:rPr>
      </w:pPr>
      <w:bookmarkStart w:colFirst="0" w:colLast="0" w:name="_9auocr9jsujb" w:id="21"/>
      <w:bookmarkEnd w:id="21"/>
      <w:r w:rsidDel="00000000" w:rsidR="00000000" w:rsidRPr="00000000">
        <w:rPr>
          <w:b w:val="1"/>
          <w:color w:val="000000"/>
          <w:sz w:val="22"/>
          <w:szCs w:val="22"/>
          <w:rtl w:val="0"/>
        </w:rPr>
        <w:t xml:space="preserve">Sobolev Embeddings:</w:t>
      </w:r>
    </w:p>
    <w:p w:rsidR="00000000" w:rsidDel="00000000" w:rsidP="00000000" w:rsidRDefault="00000000" w:rsidRPr="00000000" w14:paraId="00000055">
      <w:pPr>
        <w:spacing w:after="240" w:before="240" w:line="331.2" w:lineRule="auto"/>
        <w:rPr/>
      </w:pPr>
      <w:r w:rsidDel="00000000" w:rsidR="00000000" w:rsidRPr="00000000">
        <w:rPr>
          <w:rtl w:val="0"/>
        </w:rPr>
        <w:t xml:space="preserve">MCP projects high-dimensional quantum states into computationally feasible subspaces while preserving essential smoothness:</w:t>
      </w:r>
    </w:p>
    <w:p w:rsidR="00000000" w:rsidDel="00000000" w:rsidP="00000000" w:rsidRDefault="00000000" w:rsidRPr="00000000" w14:paraId="00000056">
      <w:pPr>
        <w:spacing w:after="240" w:before="240" w:line="331.2" w:lineRule="auto"/>
        <w:rPr/>
      </w:pPr>
      <w:r w:rsidDel="00000000" w:rsidR="00000000" w:rsidRPr="00000000">
        <w:rPr>
          <w:rFonts w:ascii="Arial Unicode MS" w:cs="Arial Unicode MS" w:eastAsia="Arial Unicode MS" w:hAnsi="Arial Unicode MS"/>
          <w:rtl w:val="0"/>
        </w:rPr>
        <w:t xml:space="preserve">Wk,p(Ω)↪C0,α(Ωˉ),W^{k,p}(\Omega) \hookrightarrow C^{0,\alpha}(\bar{\Omega}),Wk,p(Ω)↪C0,α(Ωˉ),</w:t>
      </w:r>
    </w:p>
    <w:p w:rsidR="00000000" w:rsidDel="00000000" w:rsidP="00000000" w:rsidRDefault="00000000" w:rsidRPr="00000000" w14:paraId="00000057">
      <w:pPr>
        <w:spacing w:after="240" w:before="240" w:line="331.2" w:lineRule="auto"/>
        <w:rPr/>
      </w:pPr>
      <w:r w:rsidDel="00000000" w:rsidR="00000000" w:rsidRPr="00000000">
        <w:rPr>
          <w:rtl w:val="0"/>
        </w:rPr>
        <w:t xml:space="preserve">enabling efficient quantum state evolution.</w:t>
      </w:r>
    </w:p>
    <w:p w:rsidR="00000000" w:rsidDel="00000000" w:rsidP="00000000" w:rsidRDefault="00000000" w:rsidRPr="00000000" w14:paraId="0000005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331.2" w:lineRule="auto"/>
        <w:rPr>
          <w:b w:val="1"/>
          <w:color w:val="000000"/>
          <w:sz w:val="26"/>
          <w:szCs w:val="26"/>
        </w:rPr>
      </w:pPr>
      <w:bookmarkStart w:colFirst="0" w:colLast="0" w:name="_g2aupv68i46n"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5A">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Sobolev spaces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establishes a comprehensive mathematical foundation for solving PDEs, optimizing quantum states, and ensuring the stability and regularity of quantum systems. Sobolev spaces enhance MCP’s capacity to handle complex quantum and classical systems, providing rigorous tools for managing smoothness, weak solutions, and variational problems. This integration significantly improves MCP’s ability to simulate and compute high-dimensional phenomena with precision and efficiency, enabling more sophisticated quantum simulations and computations across multiple domains.</w:t>
      </w:r>
    </w:p>
    <w:p w:rsidR="00000000" w:rsidDel="00000000" w:rsidP="00000000" w:rsidRDefault="00000000" w:rsidRPr="00000000" w14:paraId="0000005B">
      <w:pPr>
        <w:spacing w:after="240" w:before="240" w:line="331.2" w:lineRule="auto"/>
        <w:rPr/>
      </w:pPr>
      <w:r w:rsidDel="00000000" w:rsidR="00000000" w:rsidRPr="00000000">
        <w:rPr>
          <w:rtl w:val="0"/>
        </w:rPr>
      </w:r>
    </w:p>
    <w:p w:rsidR="00000000" w:rsidDel="00000000" w:rsidP="00000000" w:rsidRDefault="00000000" w:rsidRPr="00000000" w14:paraId="0000005C">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