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Zeno Effect Algorithm (PEQZEA)</w:t>
      </w:r>
      <w:r w:rsidDel="00000000" w:rsidR="00000000" w:rsidRPr="00000000">
        <w:rPr>
          <w:sz w:val="18"/>
          <w:szCs w:val="18"/>
          <w:rtl w:val="0"/>
        </w:rPr>
        <w:t xml:space="preserve"> integrates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w:t>
      </w:r>
      <w:r w:rsidDel="00000000" w:rsidR="00000000" w:rsidRPr="00000000">
        <w:rPr>
          <w:b w:val="1"/>
          <w:sz w:val="18"/>
          <w:szCs w:val="18"/>
          <w:rtl w:val="0"/>
        </w:rPr>
        <w:t xml:space="preserve">Quantum Zeno Effect (QZE)</w:t>
      </w:r>
      <w:r w:rsidDel="00000000" w:rsidR="00000000" w:rsidRPr="00000000">
        <w:rPr>
          <w:sz w:val="18"/>
          <w:szCs w:val="18"/>
          <w:rtl w:val="0"/>
        </w:rPr>
        <w:t xml:space="preserve">, which is a phenomenon where the frequent observation or measurement of a quantum system can inhibit its evolution. The QZE demonstrates that continuously monitoring a quantum system can effectively "freeze" it in its initial state, preventing transitions to other states.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measurement frequencies</w:t>
      </w:r>
      <w:r w:rsidDel="00000000" w:rsidR="00000000" w:rsidRPr="00000000">
        <w:rPr>
          <w:sz w:val="18"/>
          <w:szCs w:val="18"/>
          <w:rtl w:val="0"/>
        </w:rPr>
        <w:t xml:space="preserve">, </w:t>
      </w:r>
      <w:r w:rsidDel="00000000" w:rsidR="00000000" w:rsidRPr="00000000">
        <w:rPr>
          <w:b w:val="1"/>
          <w:sz w:val="18"/>
          <w:szCs w:val="18"/>
          <w:rtl w:val="0"/>
        </w:rPr>
        <w:t xml:space="preserve">quantum state evolution</w:t>
      </w:r>
      <w:r w:rsidDel="00000000" w:rsidR="00000000" w:rsidRPr="00000000">
        <w:rPr>
          <w:sz w:val="18"/>
          <w:szCs w:val="18"/>
          <w:rtl w:val="0"/>
        </w:rPr>
        <w:t xml:space="preserve">, and </w:t>
      </w:r>
      <w:r w:rsidDel="00000000" w:rsidR="00000000" w:rsidRPr="00000000">
        <w:rPr>
          <w:b w:val="1"/>
          <w:sz w:val="18"/>
          <w:szCs w:val="18"/>
          <w:rtl w:val="0"/>
        </w:rPr>
        <w:t xml:space="preserve">decay rates</w:t>
      </w:r>
      <w:r w:rsidDel="00000000" w:rsidR="00000000" w:rsidRPr="00000000">
        <w:rPr>
          <w:sz w:val="18"/>
          <w:szCs w:val="18"/>
          <w:rtl w:val="0"/>
        </w:rPr>
        <w:t xml:space="preserve">, we introduce </w:t>
      </w:r>
      <w:r w:rsidDel="00000000" w:rsidR="00000000" w:rsidRPr="00000000">
        <w:rPr>
          <w:b w:val="1"/>
          <w:sz w:val="18"/>
          <w:szCs w:val="18"/>
          <w:rtl w:val="0"/>
        </w:rPr>
        <w:t xml:space="preserve">dynamic control</w:t>
      </w:r>
      <w:r w:rsidDel="00000000" w:rsidR="00000000" w:rsidRPr="00000000">
        <w:rPr>
          <w:sz w:val="18"/>
          <w:szCs w:val="18"/>
          <w:rtl w:val="0"/>
        </w:rPr>
        <w:t xml:space="preserve"> over the system's evolution, allowing for fine-tuned manipulation of quantum coherence, decay suppression, and system stability.</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prime-modulated approach extends the power of the Quantum Zeno Effect to offer more precise control in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w:t>
      </w:r>
      <w:r w:rsidDel="00000000" w:rsidR="00000000" w:rsidRPr="00000000">
        <w:rPr>
          <w:b w:val="1"/>
          <w:sz w:val="18"/>
          <w:szCs w:val="18"/>
          <w:rtl w:val="0"/>
        </w:rPr>
        <w:t xml:space="preserve">quantum control theory</w:t>
      </w:r>
      <w:r w:rsidDel="00000000" w:rsidR="00000000" w:rsidRPr="00000000">
        <w:rPr>
          <w:sz w:val="18"/>
          <w:szCs w:val="18"/>
          <w:rtl w:val="0"/>
        </w:rPr>
        <w:t xml:space="preserve">,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quantum communication</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pdmq6nix8gzs" w:id="1"/>
      <w:bookmarkEnd w:id="1"/>
      <w:r w:rsidDel="00000000" w:rsidR="00000000" w:rsidRPr="00000000">
        <w:rPr>
          <w:b w:val="1"/>
          <w:sz w:val="26"/>
          <w:szCs w:val="26"/>
          <w:rtl w:val="0"/>
        </w:rPr>
        <w:t xml:space="preserve">Structure of Prime-Embedded Quantum Zeno Effect Algorithm (PEQZEA)</w:t>
      </w:r>
    </w:p>
    <w:p w:rsidR="00000000" w:rsidDel="00000000" w:rsidP="00000000" w:rsidRDefault="00000000" w:rsidRPr="00000000" w14:paraId="0000000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PEQZEA includes the following components:</w:t>
      </w:r>
    </w:p>
    <w:p w:rsidR="00000000" w:rsidDel="00000000" w:rsidP="00000000" w:rsidRDefault="00000000" w:rsidRPr="00000000" w14:paraId="00000005">
      <w:pPr>
        <w:pStyle w:val="Heading3"/>
        <w:keepNext w:val="0"/>
        <w:keepLines w:val="0"/>
        <w:numPr>
          <w:ilvl w:val="0"/>
          <w:numId w:val="2"/>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Quantum State Evolution</w:t>
      </w:r>
    </w:p>
    <w:p w:rsidR="00000000" w:rsidDel="00000000" w:rsidP="00000000" w:rsidRDefault="00000000" w:rsidRPr="00000000" w14:paraId="00000006">
      <w:pPr>
        <w:pStyle w:val="Heading3"/>
        <w:keepNext w:val="0"/>
        <w:keepLines w:val="0"/>
        <w:numPr>
          <w:ilvl w:val="0"/>
          <w:numId w:val="2"/>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Measurement Frequency and Quantum State Collapse</w:t>
      </w:r>
    </w:p>
    <w:p w:rsidR="00000000" w:rsidDel="00000000" w:rsidP="00000000" w:rsidRDefault="00000000" w:rsidRPr="00000000" w14:paraId="00000007">
      <w:pPr>
        <w:pStyle w:val="Heading3"/>
        <w:keepNext w:val="0"/>
        <w:keepLines w:val="0"/>
        <w:numPr>
          <w:ilvl w:val="0"/>
          <w:numId w:val="2"/>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Decay and Transition Rates</w:t>
      </w:r>
    </w:p>
    <w:p w:rsidR="00000000" w:rsidDel="00000000" w:rsidP="00000000" w:rsidRDefault="00000000" w:rsidRPr="00000000" w14:paraId="00000008">
      <w:pPr>
        <w:pStyle w:val="Heading3"/>
        <w:keepNext w:val="0"/>
        <w:keepLines w:val="0"/>
        <w:numPr>
          <w:ilvl w:val="0"/>
          <w:numId w:val="2"/>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Quantum System Stability and Decay Suppression</w:t>
      </w:r>
    </w:p>
    <w:p w:rsidR="00000000" w:rsidDel="00000000" w:rsidP="00000000" w:rsidRDefault="00000000" w:rsidRPr="00000000" w14:paraId="00000009">
      <w:pPr>
        <w:pStyle w:val="Heading3"/>
        <w:keepNext w:val="0"/>
        <w:keepLines w:val="0"/>
        <w:numPr>
          <w:ilvl w:val="0"/>
          <w:numId w:val="2"/>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Control, Quantum Information Processing, and Quantum Communication</w:t>
      </w:r>
    </w:p>
    <w:p w:rsidR="00000000" w:rsidDel="00000000" w:rsidP="00000000" w:rsidRDefault="00000000" w:rsidRPr="00000000" w14:paraId="0000000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sz w:val="26"/>
          <w:szCs w:val="26"/>
        </w:rPr>
      </w:pPr>
      <w:bookmarkStart w:colFirst="0" w:colLast="0" w:name="_o3geajf4p8us" w:id="2"/>
      <w:bookmarkEnd w:id="2"/>
      <w:r w:rsidDel="00000000" w:rsidR="00000000" w:rsidRPr="00000000">
        <w:rPr>
          <w:b w:val="1"/>
          <w:sz w:val="26"/>
          <w:szCs w:val="26"/>
          <w:rtl w:val="0"/>
        </w:rPr>
        <w:t xml:space="preserve">1. Prime-Encoded Quantum State Evolution</w:t>
      </w:r>
    </w:p>
    <w:p w:rsidR="00000000" w:rsidDel="00000000" w:rsidP="00000000" w:rsidRDefault="00000000" w:rsidRPr="00000000" w14:paraId="0000000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Quantum Zeno Effect, the quantum state’s evolution is altered by repeated measurements. The system evolves according to its </w:t>
      </w:r>
      <w:r w:rsidDel="00000000" w:rsidR="00000000" w:rsidRPr="00000000">
        <w:rPr>
          <w:b w:val="1"/>
          <w:sz w:val="18"/>
          <w:szCs w:val="18"/>
          <w:rtl w:val="0"/>
        </w:rPr>
        <w:t xml:space="preserve">Hamiltonian</w:t>
      </w:r>
      <w:r w:rsidDel="00000000" w:rsidR="00000000" w:rsidRPr="00000000">
        <w:rPr>
          <w:sz w:val="18"/>
          <w:szCs w:val="18"/>
          <w:rtl w:val="0"/>
        </w:rPr>
        <w:t xml:space="preserve">, but frequent measurements can interrupt this evolution. 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state evolution, we dynamically modulate how the quantum state behaves between measurements.</w:t>
      </w:r>
    </w:p>
    <w:p w:rsidR="00000000" w:rsidDel="00000000" w:rsidP="00000000" w:rsidRDefault="00000000" w:rsidRPr="00000000" w14:paraId="0000000D">
      <w:pPr>
        <w:pStyle w:val="Heading4"/>
        <w:keepNext w:val="0"/>
        <w:keepLines w:val="0"/>
        <w:spacing w:after="40" w:before="240" w:lineRule="auto"/>
        <w:rPr>
          <w:b w:val="1"/>
          <w:color w:val="434343"/>
          <w:sz w:val="22"/>
          <w:szCs w:val="22"/>
        </w:rPr>
      </w:pPr>
      <w:bookmarkStart w:colFirst="0" w:colLast="0" w:name="_vtiz5c5e8yc7" w:id="3"/>
      <w:bookmarkEnd w:id="3"/>
      <w:r w:rsidDel="00000000" w:rsidR="00000000" w:rsidRPr="00000000">
        <w:rPr>
          <w:b w:val="1"/>
          <w:color w:val="434343"/>
          <w:sz w:val="22"/>
          <w:szCs w:val="22"/>
          <w:rtl w:val="0"/>
        </w:rPr>
        <w:t xml:space="preserve">Quantum State Evolution</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The evolution of a quantum state ∣ψ(t)⟩|\psi(t)\rangle∣ψ(t)⟩ is governed by the </w:t>
      </w:r>
      <w:r w:rsidDel="00000000" w:rsidR="00000000" w:rsidRPr="00000000">
        <w:rPr>
          <w:b w:val="1"/>
          <w:sz w:val="18"/>
          <w:szCs w:val="18"/>
          <w:rtl w:val="0"/>
        </w:rPr>
        <w:t xml:space="preserve">Schrödinger equation</w:t>
      </w:r>
      <w:r w:rsidDel="00000000" w:rsidR="00000000" w:rsidRPr="00000000">
        <w:rPr>
          <w:sz w:val="18"/>
          <w:szCs w:val="18"/>
          <w:rtl w:val="0"/>
        </w:rPr>
        <w:t xml:space="preserve">:</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rdo" w:cs="Cardo" w:eastAsia="Cardo" w:hAnsi="Cardo"/>
          <w:sz w:val="18"/>
          <w:szCs w:val="18"/>
          <w:rtl w:val="0"/>
        </w:rPr>
        <w:t xml:space="preserve">iℏddt∣ψ(t)⟩=H∣ψ(t)⟩i \hbar \frac{d}{dt} |\psi(t)\rangle = H |\psi(t)\rangleiℏdtd​∣ψ(t)⟩=H∣ψ(t)⟩</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HHH is the Hamiltonian of the system. In the absence of measurements, the quantum state evolves according to the unitary operator:</w:t>
      </w:r>
    </w:p>
    <w:p w:rsidR="00000000" w:rsidDel="00000000" w:rsidP="00000000" w:rsidRDefault="00000000" w:rsidRPr="00000000" w14:paraId="0000001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∣ψ(t)⟩=e−iℏHt∣ψ(0)⟩|\psi(t)\rangle = e^{-\frac{i}{\hbar} H t} |\psi(0)\rangle∣ψ(t)⟩=e−ℏi​Ht∣ψ(0)⟩</w:t>
      </w:r>
    </w:p>
    <w:p w:rsidR="00000000" w:rsidDel="00000000" w:rsidP="00000000" w:rsidRDefault="00000000" w:rsidRPr="00000000" w14:paraId="00000012">
      <w:pPr>
        <w:pStyle w:val="Heading4"/>
        <w:keepNext w:val="0"/>
        <w:keepLines w:val="0"/>
        <w:spacing w:after="40" w:before="240" w:lineRule="auto"/>
        <w:rPr>
          <w:b w:val="1"/>
          <w:color w:val="434343"/>
          <w:sz w:val="22"/>
          <w:szCs w:val="22"/>
        </w:rPr>
      </w:pPr>
      <w:bookmarkStart w:colFirst="0" w:colLast="0" w:name="_s1dmccj8uvpr" w:id="4"/>
      <w:bookmarkEnd w:id="4"/>
      <w:r w:rsidDel="00000000" w:rsidR="00000000" w:rsidRPr="00000000">
        <w:rPr>
          <w:b w:val="1"/>
          <w:color w:val="434343"/>
          <w:sz w:val="22"/>
          <w:szCs w:val="22"/>
          <w:rtl w:val="0"/>
        </w:rPr>
        <w:t xml:space="preserve">Prime-Encoded State Evolution</w:t>
      </w:r>
    </w:p>
    <w:p w:rsidR="00000000" w:rsidDel="00000000" w:rsidP="00000000" w:rsidRDefault="00000000" w:rsidRPr="00000000" w14:paraId="0000001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quantum state’s evolution is dynamically adjusted using a </w:t>
      </w:r>
      <w:r w:rsidDel="00000000" w:rsidR="00000000" w:rsidRPr="00000000">
        <w:rPr>
          <w:b w:val="1"/>
          <w:sz w:val="18"/>
          <w:szCs w:val="18"/>
          <w:rtl w:val="0"/>
        </w:rPr>
        <w:t xml:space="preserve">prime-number function</w:t>
      </w:r>
      <w:r w:rsidDel="00000000" w:rsidR="00000000" w:rsidRPr="00000000">
        <w:rPr>
          <w:sz w:val="18"/>
          <w:szCs w:val="18"/>
          <w:rtl w:val="0"/>
        </w:rPr>
        <w:t xml:space="preserve"> p(t)p(t)p(t), which modulates the time evolution operator:</w:t>
      </w:r>
    </w:p>
    <w:p w:rsidR="00000000" w:rsidDel="00000000" w:rsidP="00000000" w:rsidRDefault="00000000" w:rsidRPr="00000000" w14:paraId="00000014">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∣ψp(t)⟩=e−iℏp(t)⋅Ht∣ψ(0)⟩|\psi_p(t)\rangle = e^{-\frac{i}{\hbar} p(t) \cdot H t} |\psi(0)\rangle∣ψp​(t)⟩=e−ℏi​p(t)⋅Ht∣ψ(0)⟩</w:t>
      </w:r>
    </w:p>
    <w:p w:rsidR="00000000" w:rsidDel="00000000" w:rsidP="00000000" w:rsidRDefault="00000000" w:rsidRPr="00000000" w14:paraId="0000001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6">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p(t)p(t)p(t) modulates the evolution of the quantum state over time,</w:t>
      </w:r>
    </w:p>
    <w:p w:rsidR="00000000" w:rsidDel="00000000" w:rsidP="00000000" w:rsidRDefault="00000000" w:rsidRPr="00000000" w14:paraId="00000017">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∣ψp(t)⟩|\psi_p(t)\rangle∣ψp​(t)⟩ is the </w:t>
      </w:r>
      <w:r w:rsidDel="00000000" w:rsidR="00000000" w:rsidRPr="00000000">
        <w:rPr>
          <w:b w:val="1"/>
          <w:sz w:val="18"/>
          <w:szCs w:val="18"/>
          <w:rtl w:val="0"/>
        </w:rPr>
        <w:t xml:space="preserve">prime-encoded quantum state</w:t>
      </w:r>
      <w:r w:rsidDel="00000000" w:rsidR="00000000" w:rsidRPr="00000000">
        <w:rPr>
          <w:sz w:val="18"/>
          <w:szCs w:val="18"/>
          <w:rtl w:val="0"/>
        </w:rPr>
        <w:t xml:space="preserve">.</w:t>
      </w:r>
    </w:p>
    <w:p w:rsidR="00000000" w:rsidDel="00000000" w:rsidP="00000000" w:rsidRDefault="00000000" w:rsidRPr="00000000" w14:paraId="0000001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state evolution</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how the quantum state behaves between measurements, influencing the overall effect of frequent observations.</w:t>
      </w:r>
    </w:p>
    <w:p w:rsidR="00000000" w:rsidDel="00000000" w:rsidP="00000000" w:rsidRDefault="00000000" w:rsidRPr="00000000" w14:paraId="00000019">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sz w:val="26"/>
          <w:szCs w:val="26"/>
        </w:rPr>
      </w:pPr>
      <w:bookmarkStart w:colFirst="0" w:colLast="0" w:name="_muysxpm4r2t8" w:id="5"/>
      <w:bookmarkEnd w:id="5"/>
      <w:r w:rsidDel="00000000" w:rsidR="00000000" w:rsidRPr="00000000">
        <w:rPr>
          <w:b w:val="1"/>
          <w:sz w:val="26"/>
          <w:szCs w:val="26"/>
          <w:rtl w:val="0"/>
        </w:rPr>
        <w:t xml:space="preserve">2. Prime-Modulated Measurement Frequency and Quantum State Collapse</w:t>
      </w:r>
    </w:p>
    <w:p w:rsidR="00000000" w:rsidDel="00000000" w:rsidP="00000000" w:rsidRDefault="00000000" w:rsidRPr="00000000" w14:paraId="0000001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Quantum Zeno Effect, the frequency of measurements plays a crucial role in inhibiting the quantum state’s evolution. Repeated measurements cause the quantum state to "collapse" to its initial state, thus preventing it from evolving naturally. By embedding primes into the </w:t>
      </w:r>
      <w:r w:rsidDel="00000000" w:rsidR="00000000" w:rsidRPr="00000000">
        <w:rPr>
          <w:b w:val="1"/>
          <w:sz w:val="18"/>
          <w:szCs w:val="18"/>
          <w:rtl w:val="0"/>
        </w:rPr>
        <w:t xml:space="preserve">measurement frequencies</w:t>
      </w:r>
      <w:r w:rsidDel="00000000" w:rsidR="00000000" w:rsidRPr="00000000">
        <w:rPr>
          <w:sz w:val="18"/>
          <w:szCs w:val="18"/>
          <w:rtl w:val="0"/>
        </w:rPr>
        <w:t xml:space="preserve">, we can modulate the rate at which the system is measured and how effectively the evolution is suppressed.</w:t>
      </w:r>
    </w:p>
    <w:p w:rsidR="00000000" w:rsidDel="00000000" w:rsidP="00000000" w:rsidRDefault="00000000" w:rsidRPr="00000000" w14:paraId="0000001C">
      <w:pPr>
        <w:pStyle w:val="Heading4"/>
        <w:keepNext w:val="0"/>
        <w:keepLines w:val="0"/>
        <w:spacing w:after="40" w:before="240" w:lineRule="auto"/>
        <w:rPr>
          <w:b w:val="1"/>
          <w:color w:val="434343"/>
          <w:sz w:val="22"/>
          <w:szCs w:val="22"/>
        </w:rPr>
      </w:pPr>
      <w:bookmarkStart w:colFirst="0" w:colLast="0" w:name="_b4624ek3893g" w:id="6"/>
      <w:bookmarkEnd w:id="6"/>
      <w:r w:rsidDel="00000000" w:rsidR="00000000" w:rsidRPr="00000000">
        <w:rPr>
          <w:b w:val="1"/>
          <w:color w:val="434343"/>
          <w:sz w:val="22"/>
          <w:szCs w:val="22"/>
          <w:rtl w:val="0"/>
        </w:rPr>
        <w:t xml:space="preserve">Quantum State Collapse and Measurement</w:t>
      </w:r>
    </w:p>
    <w:p w:rsidR="00000000" w:rsidDel="00000000" w:rsidP="00000000" w:rsidRDefault="00000000" w:rsidRPr="00000000" w14:paraId="0000001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When a quantum measurement is performed on a system, the quantum state collapses into one of the eigenstates of the observable being measured. The probability of observing a transition between states after a time Δt\Delta tΔt is governed by the transition amplitude.</w:t>
      </w:r>
    </w:p>
    <w:p w:rsidR="00000000" w:rsidDel="00000000" w:rsidP="00000000" w:rsidRDefault="00000000" w:rsidRPr="00000000" w14:paraId="0000001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case of frequent measurements, the probability of transition is reduced, leading to the Quantum Zeno Effect:</w:t>
      </w:r>
    </w:p>
    <w:p w:rsidR="00000000" w:rsidDel="00000000" w:rsidP="00000000" w:rsidRDefault="00000000" w:rsidRPr="00000000" w14:paraId="0000001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P(t)≈(tτz)2P(t) \approx \left( \frac{t}{\tau_z} \right)^2P(t)≈(τz​t​)2</w:t>
      </w:r>
    </w:p>
    <w:p w:rsidR="00000000" w:rsidDel="00000000" w:rsidP="00000000" w:rsidRDefault="00000000" w:rsidRPr="00000000" w14:paraId="0000002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τz\tau_zτz​ is the </w:t>
      </w:r>
      <w:r w:rsidDel="00000000" w:rsidR="00000000" w:rsidRPr="00000000">
        <w:rPr>
          <w:b w:val="1"/>
          <w:sz w:val="18"/>
          <w:szCs w:val="18"/>
          <w:rtl w:val="0"/>
        </w:rPr>
        <w:t xml:space="preserve">Zeno time</w:t>
      </w:r>
      <w:r w:rsidDel="00000000" w:rsidR="00000000" w:rsidRPr="00000000">
        <w:rPr>
          <w:sz w:val="18"/>
          <w:szCs w:val="18"/>
          <w:rtl w:val="0"/>
        </w:rPr>
        <w:t xml:space="preserve">, which characterizes the timescale over which the effect occurs.</w:t>
      </w:r>
    </w:p>
    <w:p w:rsidR="00000000" w:rsidDel="00000000" w:rsidP="00000000" w:rsidRDefault="00000000" w:rsidRPr="00000000" w14:paraId="00000021">
      <w:pPr>
        <w:pStyle w:val="Heading4"/>
        <w:keepNext w:val="0"/>
        <w:keepLines w:val="0"/>
        <w:spacing w:after="40" w:before="240" w:lineRule="auto"/>
        <w:rPr>
          <w:b w:val="1"/>
          <w:color w:val="434343"/>
          <w:sz w:val="22"/>
          <w:szCs w:val="22"/>
        </w:rPr>
      </w:pPr>
      <w:bookmarkStart w:colFirst="0" w:colLast="0" w:name="_946bbo6rq018" w:id="7"/>
      <w:bookmarkEnd w:id="7"/>
      <w:r w:rsidDel="00000000" w:rsidR="00000000" w:rsidRPr="00000000">
        <w:rPr>
          <w:b w:val="1"/>
          <w:color w:val="434343"/>
          <w:sz w:val="22"/>
          <w:szCs w:val="22"/>
          <w:rtl w:val="0"/>
        </w:rPr>
        <w:t xml:space="preserve">Prime-Embedded Measurement Frequency</w:t>
      </w:r>
    </w:p>
    <w:p w:rsidR="00000000" w:rsidDel="00000000" w:rsidP="00000000" w:rsidRDefault="00000000" w:rsidRPr="00000000" w14:paraId="0000002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measurement frequency is dynamically adjusted using a prime-number function p(n)p(n)p(n):</w:t>
      </w:r>
    </w:p>
    <w:p w:rsidR="00000000" w:rsidDel="00000000" w:rsidP="00000000" w:rsidRDefault="00000000" w:rsidRPr="00000000" w14:paraId="00000023">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Pp(t)≈(p(n)⋅tτzp)2P_p(t) \approx \left( \frac{p(n) \cdot t}{\tau_{z_p}} \right)^2Pp​(t)≈(τzp​​p(n)⋅t​)2</w:t>
      </w:r>
    </w:p>
    <w:p w:rsidR="00000000" w:rsidDel="00000000" w:rsidP="00000000" w:rsidRDefault="00000000" w:rsidRPr="00000000" w14:paraId="0000002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5">
      <w:pPr>
        <w:pStyle w:val="Heading3"/>
        <w:keepNext w:val="0"/>
        <w:keepLines w:val="0"/>
        <w:numPr>
          <w:ilvl w:val="0"/>
          <w:numId w:val="6"/>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measurement frequency,</w:t>
      </w:r>
    </w:p>
    <w:p w:rsidR="00000000" w:rsidDel="00000000" w:rsidP="00000000" w:rsidRDefault="00000000" w:rsidRPr="00000000" w14:paraId="00000026">
      <w:pPr>
        <w:pStyle w:val="Heading3"/>
        <w:keepNext w:val="0"/>
        <w:keepLines w:val="0"/>
        <w:numPr>
          <w:ilvl w:val="0"/>
          <w:numId w:val="6"/>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τzp\tau_{z_p}τzp​​ is the </w:t>
      </w:r>
      <w:r w:rsidDel="00000000" w:rsidR="00000000" w:rsidRPr="00000000">
        <w:rPr>
          <w:b w:val="1"/>
          <w:sz w:val="18"/>
          <w:szCs w:val="18"/>
          <w:rtl w:val="0"/>
        </w:rPr>
        <w:t xml:space="preserve">prime-modulated Zeno time</w:t>
      </w:r>
      <w:r w:rsidDel="00000000" w:rsidR="00000000" w:rsidRPr="00000000">
        <w:rPr>
          <w:sz w:val="18"/>
          <w:szCs w:val="18"/>
          <w:rtl w:val="0"/>
        </w:rPr>
        <w:t xml:space="preserve">.</w:t>
      </w:r>
    </w:p>
    <w:p w:rsidR="00000000" w:rsidDel="00000000" w:rsidP="00000000" w:rsidRDefault="00000000" w:rsidRPr="00000000" w14:paraId="0000002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measurement frequency</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suppression of state transitions, allowing for finer manipulation of the Quantum Zeno Effect.</w:t>
      </w:r>
    </w:p>
    <w:p w:rsidR="00000000" w:rsidDel="00000000" w:rsidP="00000000" w:rsidRDefault="00000000" w:rsidRPr="00000000" w14:paraId="00000028">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sz w:val="26"/>
          <w:szCs w:val="26"/>
        </w:rPr>
      </w:pPr>
      <w:bookmarkStart w:colFirst="0" w:colLast="0" w:name="_3pymqbtrpb58" w:id="8"/>
      <w:bookmarkEnd w:id="8"/>
      <w:r w:rsidDel="00000000" w:rsidR="00000000" w:rsidRPr="00000000">
        <w:rPr>
          <w:b w:val="1"/>
          <w:sz w:val="26"/>
          <w:szCs w:val="26"/>
          <w:rtl w:val="0"/>
        </w:rPr>
        <w:t xml:space="preserve">3. Prime-Controlled Decay and Transition Rates</w:t>
      </w:r>
    </w:p>
    <w:p w:rsidR="00000000" w:rsidDel="00000000" w:rsidP="00000000" w:rsidRDefault="00000000" w:rsidRPr="00000000" w14:paraId="0000002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Quantum Zeno Effect</w:t>
      </w:r>
      <w:r w:rsidDel="00000000" w:rsidR="00000000" w:rsidRPr="00000000">
        <w:rPr>
          <w:sz w:val="18"/>
          <w:szCs w:val="18"/>
          <w:rtl w:val="0"/>
        </w:rPr>
        <w:t xml:space="preserve"> is often used to suppress </w:t>
      </w:r>
      <w:r w:rsidDel="00000000" w:rsidR="00000000" w:rsidRPr="00000000">
        <w:rPr>
          <w:b w:val="1"/>
          <w:sz w:val="18"/>
          <w:szCs w:val="18"/>
          <w:rtl w:val="0"/>
        </w:rPr>
        <w:t xml:space="preserve">quantum decay</w:t>
      </w:r>
      <w:r w:rsidDel="00000000" w:rsidR="00000000" w:rsidRPr="00000000">
        <w:rPr>
          <w:sz w:val="18"/>
          <w:szCs w:val="18"/>
          <w:rtl w:val="0"/>
        </w:rPr>
        <w:t xml:space="preserve"> or inhibit the transition between quantum states. The effect can significantly reduce the probability of transitions in systems such as </w:t>
      </w:r>
      <w:r w:rsidDel="00000000" w:rsidR="00000000" w:rsidRPr="00000000">
        <w:rPr>
          <w:b w:val="1"/>
          <w:sz w:val="18"/>
          <w:szCs w:val="18"/>
          <w:rtl w:val="0"/>
        </w:rPr>
        <w:t xml:space="preserve">atomic decay</w:t>
      </w:r>
      <w:r w:rsidDel="00000000" w:rsidR="00000000" w:rsidRPr="00000000">
        <w:rPr>
          <w:sz w:val="18"/>
          <w:szCs w:val="18"/>
          <w:rtl w:val="0"/>
        </w:rPr>
        <w:t xml:space="preserve">, </w:t>
      </w:r>
      <w:r w:rsidDel="00000000" w:rsidR="00000000" w:rsidRPr="00000000">
        <w:rPr>
          <w:b w:val="1"/>
          <w:sz w:val="18"/>
          <w:szCs w:val="18"/>
          <w:rtl w:val="0"/>
        </w:rPr>
        <w:t xml:space="preserve">quantum computing qubits</w:t>
      </w:r>
      <w:r w:rsidDel="00000000" w:rsidR="00000000" w:rsidRPr="00000000">
        <w:rPr>
          <w:sz w:val="18"/>
          <w:szCs w:val="18"/>
          <w:rtl w:val="0"/>
        </w:rPr>
        <w:t xml:space="preserve">, and </w:t>
      </w:r>
      <w:r w:rsidDel="00000000" w:rsidR="00000000" w:rsidRPr="00000000">
        <w:rPr>
          <w:b w:val="1"/>
          <w:sz w:val="18"/>
          <w:szCs w:val="18"/>
          <w:rtl w:val="0"/>
        </w:rPr>
        <w:t xml:space="preserve">entangled states</w:t>
      </w:r>
      <w:r w:rsidDel="00000000" w:rsidR="00000000" w:rsidRPr="00000000">
        <w:rPr>
          <w:sz w:val="18"/>
          <w:szCs w:val="18"/>
          <w:rtl w:val="0"/>
        </w:rPr>
        <w:t xml:space="preserve">. By embedding primes into the </w:t>
      </w:r>
      <w:r w:rsidDel="00000000" w:rsidR="00000000" w:rsidRPr="00000000">
        <w:rPr>
          <w:b w:val="1"/>
          <w:sz w:val="18"/>
          <w:szCs w:val="18"/>
          <w:rtl w:val="0"/>
        </w:rPr>
        <w:t xml:space="preserve">decay rates</w:t>
      </w:r>
      <w:r w:rsidDel="00000000" w:rsidR="00000000" w:rsidRPr="00000000">
        <w:rPr>
          <w:sz w:val="18"/>
          <w:szCs w:val="18"/>
          <w:rtl w:val="0"/>
        </w:rPr>
        <w:t xml:space="preserve"> and </w:t>
      </w:r>
      <w:r w:rsidDel="00000000" w:rsidR="00000000" w:rsidRPr="00000000">
        <w:rPr>
          <w:b w:val="1"/>
          <w:sz w:val="18"/>
          <w:szCs w:val="18"/>
          <w:rtl w:val="0"/>
        </w:rPr>
        <w:t xml:space="preserve">transition probabilities</w:t>
      </w:r>
      <w:r w:rsidDel="00000000" w:rsidR="00000000" w:rsidRPr="00000000">
        <w:rPr>
          <w:sz w:val="18"/>
          <w:szCs w:val="18"/>
          <w:rtl w:val="0"/>
        </w:rPr>
        <w:t xml:space="preserve">, we dynamically control how these rates evolve.</w:t>
      </w:r>
    </w:p>
    <w:p w:rsidR="00000000" w:rsidDel="00000000" w:rsidP="00000000" w:rsidRDefault="00000000" w:rsidRPr="00000000" w14:paraId="0000002B">
      <w:pPr>
        <w:pStyle w:val="Heading4"/>
        <w:keepNext w:val="0"/>
        <w:keepLines w:val="0"/>
        <w:spacing w:after="40" w:before="240" w:lineRule="auto"/>
        <w:rPr>
          <w:b w:val="1"/>
          <w:color w:val="434343"/>
          <w:sz w:val="22"/>
          <w:szCs w:val="22"/>
        </w:rPr>
      </w:pPr>
      <w:bookmarkStart w:colFirst="0" w:colLast="0" w:name="_z9dsh3ug88nf" w:id="9"/>
      <w:bookmarkEnd w:id="9"/>
      <w:r w:rsidDel="00000000" w:rsidR="00000000" w:rsidRPr="00000000">
        <w:rPr>
          <w:b w:val="1"/>
          <w:color w:val="434343"/>
          <w:sz w:val="22"/>
          <w:szCs w:val="22"/>
          <w:rtl w:val="0"/>
        </w:rPr>
        <w:t xml:space="preserve">Quantum Decay Rates</w:t>
      </w:r>
    </w:p>
    <w:p w:rsidR="00000000" w:rsidDel="00000000" w:rsidP="00000000" w:rsidRDefault="00000000" w:rsidRPr="00000000" w14:paraId="0000002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For a system with a decay rate Γ\GammaΓ, the probability that the system will remain in its initial state after frequent measurements is given by:</w:t>
      </w:r>
    </w:p>
    <w:p w:rsidR="00000000" w:rsidDel="00000000" w:rsidP="00000000" w:rsidRDefault="00000000" w:rsidRPr="00000000" w14:paraId="0000002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P(t)=e−ΓtP(t) = e^{-\Gamma t}P(t)=e−Γt</w:t>
      </w:r>
    </w:p>
    <w:p w:rsidR="00000000" w:rsidDel="00000000" w:rsidP="00000000" w:rsidRDefault="00000000" w:rsidRPr="00000000" w14:paraId="0000002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Quantum Zeno regime, repeated measurements effectively slow down or freeze the decay.</w:t>
      </w:r>
    </w:p>
    <w:p w:rsidR="00000000" w:rsidDel="00000000" w:rsidP="00000000" w:rsidRDefault="00000000" w:rsidRPr="00000000" w14:paraId="0000002F">
      <w:pPr>
        <w:pStyle w:val="Heading4"/>
        <w:keepNext w:val="0"/>
        <w:keepLines w:val="0"/>
        <w:spacing w:after="40" w:before="240" w:lineRule="auto"/>
        <w:rPr>
          <w:b w:val="1"/>
          <w:color w:val="434343"/>
          <w:sz w:val="22"/>
          <w:szCs w:val="22"/>
        </w:rPr>
      </w:pPr>
      <w:bookmarkStart w:colFirst="0" w:colLast="0" w:name="_hq8f0vjsg0tc" w:id="10"/>
      <w:bookmarkEnd w:id="10"/>
      <w:r w:rsidDel="00000000" w:rsidR="00000000" w:rsidRPr="00000000">
        <w:rPr>
          <w:b w:val="1"/>
          <w:color w:val="434343"/>
          <w:sz w:val="22"/>
          <w:szCs w:val="22"/>
          <w:rtl w:val="0"/>
        </w:rPr>
        <w:t xml:space="preserve">Prime-Encoded Decay Rate</w:t>
      </w:r>
    </w:p>
    <w:p w:rsidR="00000000" w:rsidDel="00000000" w:rsidP="00000000" w:rsidRDefault="00000000" w:rsidRPr="00000000" w14:paraId="0000003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decay rate Γ\GammaΓ is dynamically adjusted using primes:</w:t>
      </w:r>
    </w:p>
    <w:p w:rsidR="00000000" w:rsidDel="00000000" w:rsidP="00000000" w:rsidRDefault="00000000" w:rsidRPr="00000000" w14:paraId="0000003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Pp(t)=e−p(n)⋅ΓtP_p(t) = e^{-p(n) \cdot \Gamma t}Pp​(t)=e−p(n)⋅Γt</w:t>
      </w:r>
    </w:p>
    <w:p w:rsidR="00000000" w:rsidDel="00000000" w:rsidP="00000000" w:rsidRDefault="00000000" w:rsidRPr="00000000" w14:paraId="0000003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3">
      <w:pPr>
        <w:pStyle w:val="Heading3"/>
        <w:keepNext w:val="0"/>
        <w:keepLines w:val="0"/>
        <w:numPr>
          <w:ilvl w:val="0"/>
          <w:numId w:val="7"/>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decay rate,</w:t>
      </w:r>
    </w:p>
    <w:p w:rsidR="00000000" w:rsidDel="00000000" w:rsidP="00000000" w:rsidRDefault="00000000" w:rsidRPr="00000000" w14:paraId="00000034">
      <w:pPr>
        <w:pStyle w:val="Heading3"/>
        <w:keepNext w:val="0"/>
        <w:keepLines w:val="0"/>
        <w:numPr>
          <w:ilvl w:val="0"/>
          <w:numId w:val="7"/>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Pp(t)P_p(t)Pp​(t) is the </w:t>
      </w:r>
      <w:r w:rsidDel="00000000" w:rsidR="00000000" w:rsidRPr="00000000">
        <w:rPr>
          <w:b w:val="1"/>
          <w:sz w:val="18"/>
          <w:szCs w:val="18"/>
          <w:rtl w:val="0"/>
        </w:rPr>
        <w:t xml:space="preserve">prime-modulated decay probability</w:t>
      </w:r>
      <w:r w:rsidDel="00000000" w:rsidR="00000000" w:rsidRPr="00000000">
        <w:rPr>
          <w:sz w:val="18"/>
          <w:szCs w:val="18"/>
          <w:rtl w:val="0"/>
        </w:rPr>
        <w:t xml:space="preserve">.</w:t>
      </w:r>
    </w:p>
    <w:p w:rsidR="00000000" w:rsidDel="00000000" w:rsidP="00000000" w:rsidRDefault="00000000" w:rsidRPr="00000000" w14:paraId="0000003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decay rate</w:t>
      </w:r>
      <w:r w:rsidDel="00000000" w:rsidR="00000000" w:rsidRPr="00000000">
        <w:rPr>
          <w:sz w:val="18"/>
          <w:szCs w:val="18"/>
          <w:rtl w:val="0"/>
        </w:rPr>
        <w:t xml:space="preserve"> allows for </w:t>
      </w:r>
      <w:r w:rsidDel="00000000" w:rsidR="00000000" w:rsidRPr="00000000">
        <w:rPr>
          <w:b w:val="1"/>
          <w:sz w:val="18"/>
          <w:szCs w:val="18"/>
          <w:rtl w:val="0"/>
        </w:rPr>
        <w:t xml:space="preserve">dynamic suppression</w:t>
      </w:r>
      <w:r w:rsidDel="00000000" w:rsidR="00000000" w:rsidRPr="00000000">
        <w:rPr>
          <w:sz w:val="18"/>
          <w:szCs w:val="18"/>
          <w:rtl w:val="0"/>
        </w:rPr>
        <w:t xml:space="preserve"> of quantum decay, enhancing the system’s stability under frequent observation.</w:t>
      </w:r>
    </w:p>
    <w:p w:rsidR="00000000" w:rsidDel="00000000" w:rsidP="00000000" w:rsidRDefault="00000000" w:rsidRPr="00000000" w14:paraId="0000003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sz w:val="26"/>
          <w:szCs w:val="26"/>
        </w:rPr>
      </w:pPr>
      <w:bookmarkStart w:colFirst="0" w:colLast="0" w:name="_tff2ggf4rzxf" w:id="11"/>
      <w:bookmarkEnd w:id="11"/>
      <w:r w:rsidDel="00000000" w:rsidR="00000000" w:rsidRPr="00000000">
        <w:rPr>
          <w:b w:val="1"/>
          <w:sz w:val="26"/>
          <w:szCs w:val="26"/>
          <w:rtl w:val="0"/>
        </w:rPr>
        <w:t xml:space="preserve">4. Prime-Weighted Quantum System Stability and Decay Suppression</w:t>
      </w:r>
    </w:p>
    <w:p w:rsidR="00000000" w:rsidDel="00000000" w:rsidP="00000000" w:rsidRDefault="00000000" w:rsidRPr="00000000" w14:paraId="0000003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Quantum Zeno Effect can enhance the </w:t>
      </w:r>
      <w:r w:rsidDel="00000000" w:rsidR="00000000" w:rsidRPr="00000000">
        <w:rPr>
          <w:b w:val="1"/>
          <w:sz w:val="18"/>
          <w:szCs w:val="18"/>
          <w:rtl w:val="0"/>
        </w:rPr>
        <w:t xml:space="preserve">stability</w:t>
      </w:r>
      <w:r w:rsidDel="00000000" w:rsidR="00000000" w:rsidRPr="00000000">
        <w:rPr>
          <w:sz w:val="18"/>
          <w:szCs w:val="18"/>
          <w:rtl w:val="0"/>
        </w:rPr>
        <w:t xml:space="preserve"> of a quantum system by suppressing transitions between states. By embedding primes into the system's evolution, measurement frequencies, and decay processes, we can modulate the overall </w:t>
      </w:r>
      <w:r w:rsidDel="00000000" w:rsidR="00000000" w:rsidRPr="00000000">
        <w:rPr>
          <w:b w:val="1"/>
          <w:sz w:val="18"/>
          <w:szCs w:val="18"/>
          <w:rtl w:val="0"/>
        </w:rPr>
        <w:t xml:space="preserve">stability</w:t>
      </w:r>
      <w:r w:rsidDel="00000000" w:rsidR="00000000" w:rsidRPr="00000000">
        <w:rPr>
          <w:sz w:val="18"/>
          <w:szCs w:val="18"/>
          <w:rtl w:val="0"/>
        </w:rPr>
        <w:t xml:space="preserve"> and </w:t>
      </w:r>
      <w:r w:rsidDel="00000000" w:rsidR="00000000" w:rsidRPr="00000000">
        <w:rPr>
          <w:b w:val="1"/>
          <w:sz w:val="18"/>
          <w:szCs w:val="18"/>
          <w:rtl w:val="0"/>
        </w:rPr>
        <w:t xml:space="preserve">decay suppression</w:t>
      </w:r>
      <w:r w:rsidDel="00000000" w:rsidR="00000000" w:rsidRPr="00000000">
        <w:rPr>
          <w:sz w:val="18"/>
          <w:szCs w:val="18"/>
          <w:rtl w:val="0"/>
        </w:rPr>
        <w:t xml:space="preserve"> of the system dynamically, allowing for greater control in quantum technologies.</w:t>
      </w:r>
    </w:p>
    <w:p w:rsidR="00000000" w:rsidDel="00000000" w:rsidP="00000000" w:rsidRDefault="00000000" w:rsidRPr="00000000" w14:paraId="00000039">
      <w:pPr>
        <w:pStyle w:val="Heading4"/>
        <w:keepNext w:val="0"/>
        <w:keepLines w:val="0"/>
        <w:spacing w:after="40" w:before="240" w:lineRule="auto"/>
        <w:rPr>
          <w:b w:val="1"/>
          <w:color w:val="434343"/>
          <w:sz w:val="22"/>
          <w:szCs w:val="22"/>
        </w:rPr>
      </w:pPr>
      <w:bookmarkStart w:colFirst="0" w:colLast="0" w:name="_3ylj3kvl8at6" w:id="12"/>
      <w:bookmarkEnd w:id="12"/>
      <w:r w:rsidDel="00000000" w:rsidR="00000000" w:rsidRPr="00000000">
        <w:rPr>
          <w:b w:val="1"/>
          <w:color w:val="434343"/>
          <w:sz w:val="22"/>
          <w:szCs w:val="22"/>
          <w:rtl w:val="0"/>
        </w:rPr>
        <w:t xml:space="preserve">Quantum Stability under Frequent Measurement</w:t>
      </w:r>
    </w:p>
    <w:p w:rsidR="00000000" w:rsidDel="00000000" w:rsidP="00000000" w:rsidRDefault="00000000" w:rsidRPr="00000000" w14:paraId="0000003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Quantum Zeno regime, the quantum system’s evolution is inhibited by frequent measurements, preventing the system from transitioning to lower-energy or decayed states.</w:t>
      </w:r>
    </w:p>
    <w:p w:rsidR="00000000" w:rsidDel="00000000" w:rsidP="00000000" w:rsidRDefault="00000000" w:rsidRPr="00000000" w14:paraId="0000003B">
      <w:pPr>
        <w:pStyle w:val="Heading4"/>
        <w:keepNext w:val="0"/>
        <w:keepLines w:val="0"/>
        <w:spacing w:after="40" w:before="240" w:lineRule="auto"/>
        <w:rPr>
          <w:b w:val="1"/>
          <w:color w:val="434343"/>
          <w:sz w:val="22"/>
          <w:szCs w:val="22"/>
        </w:rPr>
      </w:pPr>
      <w:bookmarkStart w:colFirst="0" w:colLast="0" w:name="_96jqi0toio9s" w:id="13"/>
      <w:bookmarkEnd w:id="13"/>
      <w:r w:rsidDel="00000000" w:rsidR="00000000" w:rsidRPr="00000000">
        <w:rPr>
          <w:b w:val="1"/>
          <w:color w:val="434343"/>
          <w:sz w:val="22"/>
          <w:szCs w:val="22"/>
          <w:rtl w:val="0"/>
        </w:rPr>
        <w:t xml:space="preserve">Prime-Weighted Stability</w:t>
      </w:r>
    </w:p>
    <w:p w:rsidR="00000000" w:rsidDel="00000000" w:rsidP="00000000" w:rsidRDefault="00000000" w:rsidRPr="00000000" w14:paraId="0000003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By embedding primes into the decay and measurement dynamics, the stability of the system is modulated:</w:t>
      </w:r>
    </w:p>
    <w:p w:rsidR="00000000" w:rsidDel="00000000" w:rsidP="00000000" w:rsidRDefault="00000000" w:rsidRPr="00000000" w14:paraId="0000003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Pp(t)=e−p(n)⋅ΓtP_p(t) = e^{-p(n) \cdot \Gamma t}Pp​(t)=e−p(n)⋅Γt</w:t>
      </w:r>
    </w:p>
    <w:p w:rsidR="00000000" w:rsidDel="00000000" w:rsidP="00000000" w:rsidRDefault="00000000" w:rsidRPr="00000000" w14:paraId="0000003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stability</w:t>
      </w:r>
      <w:r w:rsidDel="00000000" w:rsidR="00000000" w:rsidRPr="00000000">
        <w:rPr>
          <w:sz w:val="18"/>
          <w:szCs w:val="18"/>
          <w:rtl w:val="0"/>
        </w:rPr>
        <w:t xml:space="preserve"> allows for fine-tuned control over the stability of quantum systems, making it useful in applications such as </w:t>
      </w:r>
      <w:r w:rsidDel="00000000" w:rsidR="00000000" w:rsidRPr="00000000">
        <w:rPr>
          <w:b w:val="1"/>
          <w:sz w:val="18"/>
          <w:szCs w:val="18"/>
          <w:rtl w:val="0"/>
        </w:rPr>
        <w:t xml:space="preserve">quantum memories</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computation</w:t>
      </w:r>
      <w:r w:rsidDel="00000000" w:rsidR="00000000" w:rsidRPr="00000000">
        <w:rPr>
          <w:sz w:val="18"/>
          <w:szCs w:val="18"/>
          <w:rtl w:val="0"/>
        </w:rPr>
        <w:t xml:space="preserve">.</w:t>
      </w:r>
    </w:p>
    <w:p w:rsidR="00000000" w:rsidDel="00000000" w:rsidP="00000000" w:rsidRDefault="00000000" w:rsidRPr="00000000" w14:paraId="0000003F">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sz w:val="26"/>
          <w:szCs w:val="26"/>
        </w:rPr>
      </w:pPr>
      <w:bookmarkStart w:colFirst="0" w:colLast="0" w:name="_ifs2mevmaoid" w:id="14"/>
      <w:bookmarkEnd w:id="14"/>
      <w:r w:rsidDel="00000000" w:rsidR="00000000" w:rsidRPr="00000000">
        <w:rPr>
          <w:b w:val="1"/>
          <w:sz w:val="26"/>
          <w:szCs w:val="26"/>
          <w:rtl w:val="0"/>
        </w:rPr>
        <w:t xml:space="preserve">5. Applications in Quantum Control, Quantum Information Processing, and Quantum Communication</w:t>
      </w:r>
    </w:p>
    <w:p w:rsidR="00000000" w:rsidDel="00000000" w:rsidP="00000000" w:rsidRDefault="00000000" w:rsidRPr="00000000" w14:paraId="0000004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Zeno Effect Algorithm (PEQZEA)</w:t>
      </w:r>
      <w:r w:rsidDel="00000000" w:rsidR="00000000" w:rsidRPr="00000000">
        <w:rPr>
          <w:sz w:val="18"/>
          <w:szCs w:val="18"/>
          <w:rtl w:val="0"/>
        </w:rPr>
        <w:t xml:space="preserve"> has a wide range of applications in </w:t>
      </w:r>
      <w:r w:rsidDel="00000000" w:rsidR="00000000" w:rsidRPr="00000000">
        <w:rPr>
          <w:b w:val="1"/>
          <w:sz w:val="18"/>
          <w:szCs w:val="18"/>
          <w:rtl w:val="0"/>
        </w:rPr>
        <w:t xml:space="preserve">quantum control</w:t>
      </w:r>
      <w:r w:rsidDel="00000000" w:rsidR="00000000" w:rsidRPr="00000000">
        <w:rPr>
          <w:sz w:val="18"/>
          <w:szCs w:val="18"/>
          <w:rtl w:val="0"/>
        </w:rPr>
        <w:t xml:space="preserve">,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and </w:t>
      </w:r>
      <w:r w:rsidDel="00000000" w:rsidR="00000000" w:rsidRPr="00000000">
        <w:rPr>
          <w:b w:val="1"/>
          <w:sz w:val="18"/>
          <w:szCs w:val="18"/>
          <w:rtl w:val="0"/>
        </w:rPr>
        <w:t xml:space="preserve">quantum communication</w:t>
      </w:r>
      <w:r w:rsidDel="00000000" w:rsidR="00000000" w:rsidRPr="00000000">
        <w:rPr>
          <w:sz w:val="18"/>
          <w:szCs w:val="18"/>
          <w:rtl w:val="0"/>
        </w:rPr>
        <w:t xml:space="preserve">, where suppressing quantum transitions and maintaining the stability of quantum states are essential for performing complex quantum operations.</w:t>
      </w:r>
    </w:p>
    <w:p w:rsidR="00000000" w:rsidDel="00000000" w:rsidP="00000000" w:rsidRDefault="00000000" w:rsidRPr="00000000" w14:paraId="00000042">
      <w:pPr>
        <w:pStyle w:val="Heading4"/>
        <w:keepNext w:val="0"/>
        <w:keepLines w:val="0"/>
        <w:spacing w:after="40" w:before="240" w:lineRule="auto"/>
        <w:rPr>
          <w:b w:val="1"/>
          <w:color w:val="434343"/>
          <w:sz w:val="22"/>
          <w:szCs w:val="22"/>
        </w:rPr>
      </w:pPr>
      <w:bookmarkStart w:colFirst="0" w:colLast="0" w:name="_6duuccpv56c3" w:id="15"/>
      <w:bookmarkEnd w:id="15"/>
      <w:r w:rsidDel="00000000" w:rsidR="00000000" w:rsidRPr="00000000">
        <w:rPr>
          <w:b w:val="1"/>
          <w:color w:val="434343"/>
          <w:sz w:val="22"/>
          <w:szCs w:val="22"/>
          <w:rtl w:val="0"/>
        </w:rPr>
        <w:t xml:space="preserve">Quantum Control and Error Correction</w:t>
      </w:r>
    </w:p>
    <w:p w:rsidR="00000000" w:rsidDel="00000000" w:rsidP="00000000" w:rsidRDefault="00000000" w:rsidRPr="00000000" w14:paraId="0000004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control theory</w:t>
      </w:r>
      <w:r w:rsidDel="00000000" w:rsidR="00000000" w:rsidRPr="00000000">
        <w:rPr>
          <w:sz w:val="18"/>
          <w:szCs w:val="18"/>
          <w:rtl w:val="0"/>
        </w:rPr>
        <w:t xml:space="preserve">, the Quantum Zeno Effect can be used to prevent unwanted transitions in quantum systems. PEQZEA’s </w:t>
      </w:r>
      <w:r w:rsidDel="00000000" w:rsidR="00000000" w:rsidRPr="00000000">
        <w:rPr>
          <w:b w:val="1"/>
          <w:sz w:val="18"/>
          <w:szCs w:val="18"/>
          <w:rtl w:val="0"/>
        </w:rPr>
        <w:t xml:space="preserve">prime-modulated control</w:t>
      </w:r>
      <w:r w:rsidDel="00000000" w:rsidR="00000000" w:rsidRPr="00000000">
        <w:rPr>
          <w:sz w:val="18"/>
          <w:szCs w:val="18"/>
          <w:rtl w:val="0"/>
        </w:rPr>
        <w:t xml:space="preserve"> over the decay and measurement processes provides flexible tools for suppressing errors and maintaining coherence in quantum systems, such as </w:t>
      </w:r>
      <w:r w:rsidDel="00000000" w:rsidR="00000000" w:rsidRPr="00000000">
        <w:rPr>
          <w:b w:val="1"/>
          <w:sz w:val="18"/>
          <w:szCs w:val="18"/>
          <w:rtl w:val="0"/>
        </w:rPr>
        <w:t xml:space="preserve">quantum error correction</w:t>
      </w:r>
      <w:r w:rsidDel="00000000" w:rsidR="00000000" w:rsidRPr="00000000">
        <w:rPr>
          <w:sz w:val="18"/>
          <w:szCs w:val="18"/>
          <w:rtl w:val="0"/>
        </w:rPr>
        <w:t xml:space="preserve"> and </w:t>
      </w:r>
      <w:r w:rsidDel="00000000" w:rsidR="00000000" w:rsidRPr="00000000">
        <w:rPr>
          <w:b w:val="1"/>
          <w:sz w:val="18"/>
          <w:szCs w:val="18"/>
          <w:rtl w:val="0"/>
        </w:rPr>
        <w:t xml:space="preserve">quantum gate stabilization</w:t>
      </w:r>
      <w:r w:rsidDel="00000000" w:rsidR="00000000" w:rsidRPr="00000000">
        <w:rPr>
          <w:sz w:val="18"/>
          <w:szCs w:val="18"/>
          <w:rtl w:val="0"/>
        </w:rPr>
        <w:t xml:space="preserve">.</w:t>
      </w:r>
    </w:p>
    <w:p w:rsidR="00000000" w:rsidDel="00000000" w:rsidP="00000000" w:rsidRDefault="00000000" w:rsidRPr="00000000" w14:paraId="00000044">
      <w:pPr>
        <w:pStyle w:val="Heading4"/>
        <w:keepNext w:val="0"/>
        <w:keepLines w:val="0"/>
        <w:spacing w:after="40" w:before="240" w:lineRule="auto"/>
        <w:rPr>
          <w:b w:val="1"/>
          <w:color w:val="434343"/>
          <w:sz w:val="22"/>
          <w:szCs w:val="22"/>
        </w:rPr>
      </w:pPr>
      <w:bookmarkStart w:colFirst="0" w:colLast="0" w:name="_nyvbzh230xfi" w:id="16"/>
      <w:bookmarkEnd w:id="16"/>
      <w:r w:rsidDel="00000000" w:rsidR="00000000" w:rsidRPr="00000000">
        <w:rPr>
          <w:b w:val="1"/>
          <w:color w:val="434343"/>
          <w:sz w:val="22"/>
          <w:szCs w:val="22"/>
          <w:rtl w:val="0"/>
        </w:rPr>
        <w:t xml:space="preserve">Quantum Information Processing</w:t>
      </w:r>
    </w:p>
    <w:p w:rsidR="00000000" w:rsidDel="00000000" w:rsidP="00000000" w:rsidRDefault="00000000" w:rsidRPr="00000000" w14:paraId="0000004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quantum states must be carefully maintained to prevent decoherence and unwanted transitions. PEQZEA’s </w:t>
      </w:r>
      <w:r w:rsidDel="00000000" w:rsidR="00000000" w:rsidRPr="00000000">
        <w:rPr>
          <w:b w:val="1"/>
          <w:sz w:val="18"/>
          <w:szCs w:val="18"/>
          <w:rtl w:val="0"/>
        </w:rPr>
        <w:t xml:space="preserve">prime-controlled Zeno Effect</w:t>
      </w:r>
      <w:r w:rsidDel="00000000" w:rsidR="00000000" w:rsidRPr="00000000">
        <w:rPr>
          <w:sz w:val="18"/>
          <w:szCs w:val="18"/>
          <w:rtl w:val="0"/>
        </w:rPr>
        <w:t xml:space="preserve"> provides a method for </w:t>
      </w:r>
      <w:r w:rsidDel="00000000" w:rsidR="00000000" w:rsidRPr="00000000">
        <w:rPr>
          <w:b w:val="1"/>
          <w:sz w:val="18"/>
          <w:szCs w:val="18"/>
          <w:rtl w:val="0"/>
        </w:rPr>
        <w:t xml:space="preserve">dynamic suppression of decoherence</w:t>
      </w:r>
      <w:r w:rsidDel="00000000" w:rsidR="00000000" w:rsidRPr="00000000">
        <w:rPr>
          <w:sz w:val="18"/>
          <w:szCs w:val="18"/>
          <w:rtl w:val="0"/>
        </w:rPr>
        <w:t xml:space="preserve">, ensuring the stability of qubits and improving the fidelity of quantum operations.</w:t>
      </w:r>
    </w:p>
    <w:p w:rsidR="00000000" w:rsidDel="00000000" w:rsidP="00000000" w:rsidRDefault="00000000" w:rsidRPr="00000000" w14:paraId="00000046">
      <w:pPr>
        <w:pStyle w:val="Heading4"/>
        <w:keepNext w:val="0"/>
        <w:keepLines w:val="0"/>
        <w:spacing w:after="40" w:before="240" w:lineRule="auto"/>
        <w:rPr>
          <w:b w:val="1"/>
          <w:color w:val="434343"/>
          <w:sz w:val="22"/>
          <w:szCs w:val="22"/>
        </w:rPr>
      </w:pPr>
      <w:bookmarkStart w:colFirst="0" w:colLast="0" w:name="_knrz36ljiof8" w:id="17"/>
      <w:bookmarkEnd w:id="17"/>
      <w:r w:rsidDel="00000000" w:rsidR="00000000" w:rsidRPr="00000000">
        <w:rPr>
          <w:b w:val="1"/>
          <w:color w:val="434343"/>
          <w:sz w:val="22"/>
          <w:szCs w:val="22"/>
          <w:rtl w:val="0"/>
        </w:rPr>
        <w:t xml:space="preserve">Quantum Communication</w:t>
      </w:r>
    </w:p>
    <w:p w:rsidR="00000000" w:rsidDel="00000000" w:rsidP="00000000" w:rsidRDefault="00000000" w:rsidRPr="00000000" w14:paraId="0000004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communication</w:t>
      </w:r>
      <w:r w:rsidDel="00000000" w:rsidR="00000000" w:rsidRPr="00000000">
        <w:rPr>
          <w:sz w:val="18"/>
          <w:szCs w:val="18"/>
          <w:rtl w:val="0"/>
        </w:rPr>
        <w:t xml:space="preserve">, preserving the entanglement of quantum states over long distances is crucial for secure communication protocols like </w:t>
      </w:r>
      <w:r w:rsidDel="00000000" w:rsidR="00000000" w:rsidRPr="00000000">
        <w:rPr>
          <w:b w:val="1"/>
          <w:sz w:val="18"/>
          <w:szCs w:val="18"/>
          <w:rtl w:val="0"/>
        </w:rPr>
        <w:t xml:space="preserve">quantum key distribution (QKD)</w:t>
      </w:r>
      <w:r w:rsidDel="00000000" w:rsidR="00000000" w:rsidRPr="00000000">
        <w:rPr>
          <w:sz w:val="18"/>
          <w:szCs w:val="18"/>
          <w:rtl w:val="0"/>
        </w:rPr>
        <w:t xml:space="preserve">. PEQZEA offers </w:t>
      </w:r>
      <w:r w:rsidDel="00000000" w:rsidR="00000000" w:rsidRPr="00000000">
        <w:rPr>
          <w:b w:val="1"/>
          <w:sz w:val="18"/>
          <w:szCs w:val="18"/>
          <w:rtl w:val="0"/>
        </w:rPr>
        <w:t xml:space="preserve">prime-modulated decay suppression</w:t>
      </w:r>
      <w:r w:rsidDel="00000000" w:rsidR="00000000" w:rsidRPr="00000000">
        <w:rPr>
          <w:sz w:val="18"/>
          <w:szCs w:val="18"/>
          <w:rtl w:val="0"/>
        </w:rPr>
        <w:t xml:space="preserve">, allowing entangled states to be maintained over longer periods, thus enhancing the reliability of quantum communication systems.</w:t>
      </w:r>
    </w:p>
    <w:p w:rsidR="00000000" w:rsidDel="00000000" w:rsidP="00000000" w:rsidRDefault="00000000" w:rsidRPr="00000000" w14:paraId="00000048">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sz w:val="26"/>
          <w:szCs w:val="26"/>
        </w:rPr>
      </w:pPr>
      <w:bookmarkStart w:colFirst="0" w:colLast="0" w:name="_n3mrr0nwlinn" w:id="18"/>
      <w:bookmarkEnd w:id="18"/>
      <w:r w:rsidDel="00000000" w:rsidR="00000000" w:rsidRPr="00000000">
        <w:rPr>
          <w:b w:val="1"/>
          <w:sz w:val="26"/>
          <w:szCs w:val="26"/>
          <w:rtl w:val="0"/>
        </w:rPr>
        <w:t xml:space="preserve">Complete Prime-Embedded Quantum Zeno Effect Algorithm (PEQZEA)</w:t>
      </w:r>
    </w:p>
    <w:p w:rsidR="00000000" w:rsidDel="00000000" w:rsidP="00000000" w:rsidRDefault="00000000" w:rsidRPr="00000000" w14:paraId="0000004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Zeno Effect Algorithm (PEQZEA)</w:t>
      </w:r>
      <w:r w:rsidDel="00000000" w:rsidR="00000000" w:rsidRPr="00000000">
        <w:rPr>
          <w:sz w:val="18"/>
          <w:szCs w:val="18"/>
          <w:rtl w:val="0"/>
        </w:rPr>
        <w:t xml:space="preserve">:</w:t>
      </w:r>
    </w:p>
    <w:p w:rsidR="00000000" w:rsidDel="00000000" w:rsidP="00000000" w:rsidRDefault="00000000" w:rsidRPr="00000000" w14:paraId="0000004B">
      <w:pPr>
        <w:pStyle w:val="Heading4"/>
        <w:keepNext w:val="0"/>
        <w:keepLines w:val="0"/>
        <w:spacing w:after="40" w:before="240" w:lineRule="auto"/>
        <w:rPr>
          <w:b w:val="1"/>
          <w:color w:val="434343"/>
          <w:sz w:val="22"/>
          <w:szCs w:val="22"/>
        </w:rPr>
      </w:pPr>
      <w:bookmarkStart w:colFirst="0" w:colLast="0" w:name="_req2l6ku4sta" w:id="19"/>
      <w:bookmarkEnd w:id="19"/>
      <w:r w:rsidDel="00000000" w:rsidR="00000000" w:rsidRPr="00000000">
        <w:rPr>
          <w:b w:val="1"/>
          <w:color w:val="434343"/>
          <w:sz w:val="22"/>
          <w:szCs w:val="22"/>
          <w:rtl w:val="0"/>
        </w:rPr>
        <w:t xml:space="preserve">Step 1: Prime-Encoded Quantum State Evolution</w:t>
      </w:r>
    </w:p>
    <w:p w:rsidR="00000000" w:rsidDel="00000000" w:rsidP="00000000" w:rsidRDefault="00000000" w:rsidRPr="00000000" w14:paraId="0000004C">
      <w:pPr>
        <w:pStyle w:val="Heading3"/>
        <w:keepNext w:val="0"/>
        <w:keepLines w:val="0"/>
        <w:numPr>
          <w:ilvl w:val="0"/>
          <w:numId w:val="4"/>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quantum state evolution</w:t>
      </w:r>
      <w:r w:rsidDel="00000000" w:rsidR="00000000" w:rsidRPr="00000000">
        <w:rPr>
          <w:rFonts w:ascii="Caudex" w:cs="Caudex" w:eastAsia="Caudex" w:hAnsi="Caudex"/>
          <w:sz w:val="18"/>
          <w:szCs w:val="18"/>
          <w:rtl w:val="0"/>
        </w:rPr>
        <w:t xml:space="preserve">: ∣ψp(t)⟩=e−iℏp(t)⋅Ht∣ψ(0)⟩|\psi_p(t)\rangle = e^{-\frac{i}{\hbar} p(t) \cdot H t} |\psi(0)\rangle∣ψp​(t)⟩=e−ℏi​p(t)⋅Ht∣ψ(0)⟩</w:t>
      </w:r>
    </w:p>
    <w:p w:rsidR="00000000" w:rsidDel="00000000" w:rsidP="00000000" w:rsidRDefault="00000000" w:rsidRPr="00000000" w14:paraId="0000004D">
      <w:pPr>
        <w:pStyle w:val="Heading4"/>
        <w:keepNext w:val="0"/>
        <w:keepLines w:val="0"/>
        <w:spacing w:after="40" w:before="240" w:lineRule="auto"/>
        <w:rPr>
          <w:b w:val="1"/>
          <w:color w:val="434343"/>
          <w:sz w:val="22"/>
          <w:szCs w:val="22"/>
        </w:rPr>
      </w:pPr>
      <w:bookmarkStart w:colFirst="0" w:colLast="0" w:name="_uxjmsnaf6pfe" w:id="20"/>
      <w:bookmarkEnd w:id="20"/>
      <w:r w:rsidDel="00000000" w:rsidR="00000000" w:rsidRPr="00000000">
        <w:rPr>
          <w:b w:val="1"/>
          <w:color w:val="434343"/>
          <w:sz w:val="22"/>
          <w:szCs w:val="22"/>
          <w:rtl w:val="0"/>
        </w:rPr>
        <w:t xml:space="preserve">Step 2: Prime-Modulated Measurement Frequency</w:t>
      </w:r>
    </w:p>
    <w:p w:rsidR="00000000" w:rsidDel="00000000" w:rsidP="00000000" w:rsidRDefault="00000000" w:rsidRPr="00000000" w14:paraId="0000004E">
      <w:pPr>
        <w:pStyle w:val="Heading3"/>
        <w:keepNext w:val="0"/>
        <w:keepLines w:val="0"/>
        <w:numPr>
          <w:ilvl w:val="0"/>
          <w:numId w:val="8"/>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measurement frequency</w:t>
      </w:r>
      <w:r w:rsidDel="00000000" w:rsidR="00000000" w:rsidRPr="00000000">
        <w:rPr>
          <w:rFonts w:ascii="Arial Unicode MS" w:cs="Arial Unicode MS" w:eastAsia="Arial Unicode MS" w:hAnsi="Arial Unicode MS"/>
          <w:sz w:val="18"/>
          <w:szCs w:val="18"/>
          <w:rtl w:val="0"/>
        </w:rPr>
        <w:t xml:space="preserve">: Pp(t)≈(p(n)⋅tτzp)2P_p(t) \approx \left( \frac{p(n) \cdot t}{\tau_{z_p}} \right)^2Pp​(t)≈(τzp​​p(n)⋅t​)2</w:t>
      </w:r>
    </w:p>
    <w:p w:rsidR="00000000" w:rsidDel="00000000" w:rsidP="00000000" w:rsidRDefault="00000000" w:rsidRPr="00000000" w14:paraId="0000004F">
      <w:pPr>
        <w:pStyle w:val="Heading4"/>
        <w:keepNext w:val="0"/>
        <w:keepLines w:val="0"/>
        <w:spacing w:after="40" w:before="240" w:lineRule="auto"/>
        <w:rPr>
          <w:b w:val="1"/>
          <w:color w:val="434343"/>
          <w:sz w:val="22"/>
          <w:szCs w:val="22"/>
        </w:rPr>
      </w:pPr>
      <w:bookmarkStart w:colFirst="0" w:colLast="0" w:name="_h129jeoy6dw9" w:id="21"/>
      <w:bookmarkEnd w:id="21"/>
      <w:r w:rsidDel="00000000" w:rsidR="00000000" w:rsidRPr="00000000">
        <w:rPr>
          <w:b w:val="1"/>
          <w:color w:val="434343"/>
          <w:sz w:val="22"/>
          <w:szCs w:val="22"/>
          <w:rtl w:val="0"/>
        </w:rPr>
        <w:t xml:space="preserve">Step 3: Prime-Controlled Decay Rates</w:t>
      </w:r>
    </w:p>
    <w:p w:rsidR="00000000" w:rsidDel="00000000" w:rsidP="00000000" w:rsidRDefault="00000000" w:rsidRPr="00000000" w14:paraId="00000050">
      <w:pPr>
        <w:pStyle w:val="Heading3"/>
        <w:keepNext w:val="0"/>
        <w:keepLines w:val="0"/>
        <w:numPr>
          <w:ilvl w:val="0"/>
          <w:numId w:val="1"/>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Compute the </w:t>
      </w:r>
      <w:r w:rsidDel="00000000" w:rsidR="00000000" w:rsidRPr="00000000">
        <w:rPr>
          <w:b w:val="1"/>
          <w:sz w:val="18"/>
          <w:szCs w:val="18"/>
          <w:rtl w:val="0"/>
        </w:rPr>
        <w:t xml:space="preserve">prime-modulated decay probability</w:t>
      </w:r>
      <w:r w:rsidDel="00000000" w:rsidR="00000000" w:rsidRPr="00000000">
        <w:rPr>
          <w:rFonts w:ascii="Arial Unicode MS" w:cs="Arial Unicode MS" w:eastAsia="Arial Unicode MS" w:hAnsi="Arial Unicode MS"/>
          <w:sz w:val="18"/>
          <w:szCs w:val="18"/>
          <w:rtl w:val="0"/>
        </w:rPr>
        <w:t xml:space="preserve">: Pp(t)=e−p(n)⋅ΓtP_p(t) = e^{-p(n) \cdot \Gamma t}Pp​(t)=e−p(n)⋅Γt</w:t>
      </w:r>
    </w:p>
    <w:p w:rsidR="00000000" w:rsidDel="00000000" w:rsidP="00000000" w:rsidRDefault="00000000" w:rsidRPr="00000000" w14:paraId="00000051">
      <w:pPr>
        <w:pStyle w:val="Heading4"/>
        <w:keepNext w:val="0"/>
        <w:keepLines w:val="0"/>
        <w:spacing w:after="40" w:before="240" w:lineRule="auto"/>
        <w:rPr>
          <w:b w:val="1"/>
          <w:color w:val="434343"/>
          <w:sz w:val="22"/>
          <w:szCs w:val="22"/>
        </w:rPr>
      </w:pPr>
      <w:bookmarkStart w:colFirst="0" w:colLast="0" w:name="_35e0o2p1eilj" w:id="22"/>
      <w:bookmarkEnd w:id="22"/>
      <w:r w:rsidDel="00000000" w:rsidR="00000000" w:rsidRPr="00000000">
        <w:rPr>
          <w:b w:val="1"/>
          <w:color w:val="434343"/>
          <w:sz w:val="22"/>
          <w:szCs w:val="22"/>
          <w:rtl w:val="0"/>
        </w:rPr>
        <w:t xml:space="preserve">Step 4: Prime-Weighted Quantum Stability</w:t>
      </w:r>
    </w:p>
    <w:p w:rsidR="00000000" w:rsidDel="00000000" w:rsidP="00000000" w:rsidRDefault="00000000" w:rsidRPr="00000000" w14:paraId="00000052">
      <w:pPr>
        <w:pStyle w:val="Heading3"/>
        <w:keepNext w:val="0"/>
        <w:keepLines w:val="0"/>
        <w:numPr>
          <w:ilvl w:val="0"/>
          <w:numId w:val="9"/>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stability equation</w:t>
      </w:r>
      <w:r w:rsidDel="00000000" w:rsidR="00000000" w:rsidRPr="00000000">
        <w:rPr>
          <w:rFonts w:ascii="Arial Unicode MS" w:cs="Arial Unicode MS" w:eastAsia="Arial Unicode MS" w:hAnsi="Arial Unicode MS"/>
          <w:sz w:val="18"/>
          <w:szCs w:val="18"/>
          <w:rtl w:val="0"/>
        </w:rPr>
        <w:t xml:space="preserve">: Pp(t)=e−p(n)⋅ΓtP_p(t) = e^{-p(n) \cdot \Gamma t}Pp​(t)=e−p(n)⋅Γt</w:t>
      </w:r>
    </w:p>
    <w:p w:rsidR="00000000" w:rsidDel="00000000" w:rsidP="00000000" w:rsidRDefault="00000000" w:rsidRPr="00000000" w14:paraId="00000053">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sz w:val="26"/>
          <w:szCs w:val="26"/>
        </w:rPr>
      </w:pPr>
      <w:bookmarkStart w:colFirst="0" w:colLast="0" w:name="_arn622c193dh" w:id="23"/>
      <w:bookmarkEnd w:id="23"/>
      <w:r w:rsidDel="00000000" w:rsidR="00000000" w:rsidRPr="00000000">
        <w:rPr>
          <w:b w:val="1"/>
          <w:sz w:val="26"/>
          <w:szCs w:val="26"/>
          <w:rtl w:val="0"/>
        </w:rPr>
        <w:t xml:space="preserve">6. Advantages of PEQZEA</w:t>
      </w:r>
    </w:p>
    <w:p w:rsidR="00000000" w:rsidDel="00000000" w:rsidP="00000000" w:rsidRDefault="00000000" w:rsidRPr="00000000" w14:paraId="00000055">
      <w:pPr>
        <w:pStyle w:val="Heading3"/>
        <w:keepNext w:val="0"/>
        <w:keepLines w:val="0"/>
        <w:numPr>
          <w:ilvl w:val="0"/>
          <w:numId w:val="5"/>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Control of Quantum State Evolution</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 evolution and decay rates, providing fine-tuned control over how the system evolves under frequent measurement.</w:t>
      </w:r>
    </w:p>
    <w:p w:rsidR="00000000" w:rsidDel="00000000" w:rsidP="00000000" w:rsidRDefault="00000000" w:rsidRPr="00000000" w14:paraId="00000056">
      <w:pPr>
        <w:pStyle w:val="Heading3"/>
        <w:keepNext w:val="0"/>
        <w:keepLines w:val="0"/>
        <w:numPr>
          <w:ilvl w:val="0"/>
          <w:numId w:val="5"/>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Quantum Stability</w:t>
      </w:r>
      <w:r w:rsidDel="00000000" w:rsidR="00000000" w:rsidRPr="00000000">
        <w:rPr>
          <w:sz w:val="18"/>
          <w:szCs w:val="18"/>
          <w:rtl w:val="0"/>
        </w:rPr>
        <w:t xml:space="preserve">: PEQZEA offers </w:t>
      </w:r>
      <w:r w:rsidDel="00000000" w:rsidR="00000000" w:rsidRPr="00000000">
        <w:rPr>
          <w:b w:val="1"/>
          <w:sz w:val="18"/>
          <w:szCs w:val="18"/>
          <w:rtl w:val="0"/>
        </w:rPr>
        <w:t xml:space="preserve">prime-controlled decay suppression</w:t>
      </w:r>
      <w:r w:rsidDel="00000000" w:rsidR="00000000" w:rsidRPr="00000000">
        <w:rPr>
          <w:sz w:val="18"/>
          <w:szCs w:val="18"/>
          <w:rtl w:val="0"/>
        </w:rPr>
        <w:t xml:space="preserve">, improving the stability of quantum states and preventing unwanted transitions in quantum systems.</w:t>
      </w:r>
    </w:p>
    <w:p w:rsidR="00000000" w:rsidDel="00000000" w:rsidP="00000000" w:rsidRDefault="00000000" w:rsidRPr="00000000" w14:paraId="00000057">
      <w:pPr>
        <w:pStyle w:val="Heading3"/>
        <w:keepNext w:val="0"/>
        <w:keepLines w:val="0"/>
        <w:numPr>
          <w:ilvl w:val="0"/>
          <w:numId w:val="5"/>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Information and Communication</w:t>
      </w:r>
      <w:r w:rsidDel="00000000" w:rsidR="00000000" w:rsidRPr="00000000">
        <w:rPr>
          <w:sz w:val="18"/>
          <w:szCs w:val="18"/>
          <w:rtl w:val="0"/>
        </w:rPr>
        <w:t xml:space="preserve">: The </w:t>
      </w:r>
      <w:r w:rsidDel="00000000" w:rsidR="00000000" w:rsidRPr="00000000">
        <w:rPr>
          <w:b w:val="1"/>
          <w:sz w:val="18"/>
          <w:szCs w:val="18"/>
          <w:rtl w:val="0"/>
        </w:rPr>
        <w:t xml:space="preserve">prime-modulated Zeno Effect</w:t>
      </w:r>
      <w:r w:rsidDel="00000000" w:rsidR="00000000" w:rsidRPr="00000000">
        <w:rPr>
          <w:sz w:val="18"/>
          <w:szCs w:val="18"/>
          <w:rtl w:val="0"/>
        </w:rPr>
        <w:t xml:space="preserve"> provides enhanced tools for </w:t>
      </w:r>
      <w:r w:rsidDel="00000000" w:rsidR="00000000" w:rsidRPr="00000000">
        <w:rPr>
          <w:b w:val="1"/>
          <w:sz w:val="18"/>
          <w:szCs w:val="18"/>
          <w:rtl w:val="0"/>
        </w:rPr>
        <w:t xml:space="preserve">quantum control</w:t>
      </w:r>
      <w:r w:rsidDel="00000000" w:rsidR="00000000" w:rsidRPr="00000000">
        <w:rPr>
          <w:sz w:val="18"/>
          <w:szCs w:val="18"/>
          <w:rtl w:val="0"/>
        </w:rPr>
        <w:t xml:space="preserve">,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quantum communication</w:t>
      </w:r>
      <w:r w:rsidDel="00000000" w:rsidR="00000000" w:rsidRPr="00000000">
        <w:rPr>
          <w:sz w:val="18"/>
          <w:szCs w:val="18"/>
          <w:rtl w:val="0"/>
        </w:rPr>
        <w:t xml:space="preserve">, offering flexible ways to preserve quantum coherence and reduce error rates.</w:t>
      </w:r>
    </w:p>
    <w:p w:rsidR="00000000" w:rsidDel="00000000" w:rsidP="00000000" w:rsidRDefault="00000000" w:rsidRPr="00000000" w14:paraId="00000058">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sz w:val="26"/>
          <w:szCs w:val="26"/>
        </w:rPr>
      </w:pPr>
      <w:bookmarkStart w:colFirst="0" w:colLast="0" w:name="_nt45iakppbz5" w:id="24"/>
      <w:bookmarkEnd w:id="24"/>
      <w:r w:rsidDel="00000000" w:rsidR="00000000" w:rsidRPr="00000000">
        <w:rPr>
          <w:b w:val="1"/>
          <w:sz w:val="26"/>
          <w:szCs w:val="26"/>
          <w:rtl w:val="0"/>
        </w:rPr>
        <w:t xml:space="preserve">Conclusion</w:t>
      </w:r>
    </w:p>
    <w:p w:rsidR="00000000" w:rsidDel="00000000" w:rsidP="00000000" w:rsidRDefault="00000000" w:rsidRPr="00000000" w14:paraId="0000005A">
      <w:pPr>
        <w:pStyle w:val="Heading3"/>
        <w:keepNext w:val="0"/>
        <w:keepLines w:val="0"/>
        <w:spacing w:after="240" w:before="240" w:lineRule="auto"/>
        <w:rPr>
          <w:sz w:val="18"/>
          <w:szCs w:val="18"/>
        </w:rPr>
      </w:pPr>
      <w:bookmarkStart w:colFirst="0" w:colLast="0" w:name="_owp20m9rehay" w:id="25"/>
      <w:bookmarkEnd w:id="25"/>
      <w:r w:rsidDel="00000000" w:rsidR="00000000" w:rsidRPr="00000000">
        <w:rPr>
          <w:sz w:val="18"/>
          <w:szCs w:val="18"/>
          <w:rtl w:val="0"/>
        </w:rPr>
        <w:t xml:space="preserve">The </w:t>
      </w:r>
      <w:r w:rsidDel="00000000" w:rsidR="00000000" w:rsidRPr="00000000">
        <w:rPr>
          <w:b w:val="1"/>
          <w:sz w:val="18"/>
          <w:szCs w:val="18"/>
          <w:rtl w:val="0"/>
        </w:rPr>
        <w:t xml:space="preserve">Prime-Embedded Quantum Zeno Effect Algorithm (PEQZEA)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Quantum Zeno Effect</w:t>
      </w:r>
      <w:r w:rsidDel="00000000" w:rsidR="00000000" w:rsidRPr="00000000">
        <w:rPr>
          <w:sz w:val="18"/>
          <w:szCs w:val="18"/>
          <w:rtl w:val="0"/>
        </w:rPr>
        <w:t xml:space="preserve">,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the quantum state’s evolution, decay suppression, and measurement frequencies. By embedding primes into the quantum state, measurement processes, and decay rates, PEQZEA offers powerful tools for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 </w:t>
      </w:r>
      <w:r w:rsidDel="00000000" w:rsidR="00000000" w:rsidRPr="00000000">
        <w:rPr>
          <w:b w:val="1"/>
          <w:sz w:val="18"/>
          <w:szCs w:val="18"/>
          <w:rtl w:val="0"/>
        </w:rPr>
        <w:t xml:space="preserve">quantum control</w:t>
      </w:r>
      <w:r w:rsidDel="00000000" w:rsidR="00000000" w:rsidRPr="00000000">
        <w:rPr>
          <w:sz w:val="18"/>
          <w:szCs w:val="18"/>
          <w:rtl w:val="0"/>
        </w:rPr>
        <w:t xml:space="preserve">, and </w:t>
      </w:r>
      <w:r w:rsidDel="00000000" w:rsidR="00000000" w:rsidRPr="00000000">
        <w:rPr>
          <w:b w:val="1"/>
          <w:sz w:val="18"/>
          <w:szCs w:val="18"/>
          <w:rtl w:val="0"/>
        </w:rPr>
        <w:t xml:space="preserve">quantum communication</w:t>
      </w:r>
      <w:r w:rsidDel="00000000" w:rsidR="00000000" w:rsidRPr="00000000">
        <w:rPr>
          <w:sz w:val="18"/>
          <w:szCs w:val="18"/>
          <w:rtl w:val="0"/>
        </w:rPr>
        <w:t xml:space="preserve">. This algorithm enhances the ability to </w:t>
      </w:r>
      <w:r w:rsidDel="00000000" w:rsidR="00000000" w:rsidRPr="00000000">
        <w:rPr>
          <w:b w:val="1"/>
          <w:sz w:val="18"/>
          <w:szCs w:val="18"/>
          <w:rtl w:val="0"/>
        </w:rPr>
        <w:t xml:space="preserve">freeze</w:t>
      </w:r>
      <w:r w:rsidDel="00000000" w:rsidR="00000000" w:rsidRPr="00000000">
        <w:rPr>
          <w:sz w:val="18"/>
          <w:szCs w:val="18"/>
          <w:rtl w:val="0"/>
        </w:rPr>
        <w:t xml:space="preserve"> or </w:t>
      </w:r>
      <w:r w:rsidDel="00000000" w:rsidR="00000000" w:rsidRPr="00000000">
        <w:rPr>
          <w:b w:val="1"/>
          <w:sz w:val="18"/>
          <w:szCs w:val="18"/>
          <w:rtl w:val="0"/>
        </w:rPr>
        <w:t xml:space="preserve">suppress quantum transitions</w:t>
      </w:r>
      <w:r w:rsidDel="00000000" w:rsidR="00000000" w:rsidRPr="00000000">
        <w:rPr>
          <w:sz w:val="18"/>
          <w:szCs w:val="18"/>
          <w:rtl w:val="0"/>
        </w:rPr>
        <w:t xml:space="preserve">, making it a valuable tool in maintaining the stability and coherence of quantum systems.</w:t>
      </w:r>
    </w:p>
    <w:p w:rsidR="00000000" w:rsidDel="00000000" w:rsidP="00000000" w:rsidRDefault="00000000" w:rsidRPr="00000000" w14:paraId="0000005B">
      <w:pPr>
        <w:pStyle w:val="Heading3"/>
        <w:keepNext w:val="0"/>
        <w:keepLines w:val="0"/>
        <w:spacing w:before="280" w:lineRule="auto"/>
        <w:rPr>
          <w:sz w:val="18"/>
          <w:szCs w:val="18"/>
        </w:rPr>
      </w:pPr>
      <w:bookmarkStart w:colFirst="0" w:colLast="0" w:name="_hf2t3m3lyhfd" w:id="0"/>
      <w:bookmarkEnd w:id="0"/>
      <w:r w:rsidDel="00000000" w:rsidR="00000000" w:rsidRPr="00000000">
        <w:rPr>
          <w:rtl w:val="0"/>
        </w:rPr>
      </w:r>
    </w:p>
    <w:p w:rsidR="00000000" w:rsidDel="00000000" w:rsidP="00000000" w:rsidRDefault="00000000" w:rsidRPr="00000000" w14:paraId="0000005C">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