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utilize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for solving the </w:t>
      </w:r>
      <w:r w:rsidDel="00000000" w:rsidR="00000000" w:rsidRPr="00000000">
        <w:rPr>
          <w:rFonts w:ascii="Times New Roman" w:cs="Times New Roman" w:eastAsia="Times New Roman" w:hAnsi="Times New Roman"/>
          <w:b w:val="1"/>
          <w:rtl w:val="0"/>
        </w:rPr>
        <w:t xml:space="preserve">Unifying L-functions</w:t>
      </w:r>
      <w:r w:rsidDel="00000000" w:rsidR="00000000" w:rsidRPr="00000000">
        <w:rPr>
          <w:rFonts w:ascii="Times New Roman" w:cs="Times New Roman" w:eastAsia="Times New Roman" w:hAnsi="Times New Roman"/>
          <w:rtl w:val="0"/>
        </w:rPr>
        <w:t xml:space="preserve"> problem, which is central to number theory and connected with understanding deep structures such as automorphic forms, we need to integrate various elements of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algorithms</w:t>
      </w:r>
      <w:r w:rsidDel="00000000" w:rsidR="00000000" w:rsidRPr="00000000">
        <w:rPr>
          <w:rFonts w:ascii="Times New Roman" w:cs="Times New Roman" w:eastAsia="Times New Roman" w:hAnsi="Times New Roman"/>
          <w:rtl w:val="0"/>
        </w:rPr>
        <w:t xml:space="preserve">. This framework can be highly effective in tackling the complex interrelations between different </w:t>
      </w:r>
      <w:r w:rsidDel="00000000" w:rsidR="00000000" w:rsidRPr="00000000">
        <w:rPr>
          <w:rFonts w:ascii="Times New Roman" w:cs="Times New Roman" w:eastAsia="Times New Roman" w:hAnsi="Times New Roman"/>
          <w:b w:val="1"/>
          <w:rtl w:val="0"/>
        </w:rPr>
        <w:t xml:space="preserve">L-functions</w:t>
      </w:r>
      <w:r w:rsidDel="00000000" w:rsidR="00000000" w:rsidRPr="00000000">
        <w:rPr>
          <w:rFonts w:ascii="Times New Roman" w:cs="Times New Roman" w:eastAsia="Times New Roman" w:hAnsi="Times New Roman"/>
          <w:rtl w:val="0"/>
        </w:rPr>
        <w:t xml:space="preserve">, which are instrumental in addressing the Langlands program and other open problems in number theory.</w:t>
      </w:r>
    </w:p>
    <w:p w:rsidR="00000000" w:rsidDel="00000000" w:rsidP="00000000" w:rsidRDefault="00000000" w:rsidRPr="00000000" w14:paraId="00000002">
      <w:pPr>
        <w:pStyle w:val="Heading3"/>
        <w:keepNext w:val="0"/>
        <w:keepLines w:val="0"/>
        <w:rPr/>
      </w:pPr>
      <w:bookmarkStart w:colFirst="0" w:colLast="0" w:name="_8bkr89wc5f1s" w:id="0"/>
      <w:bookmarkEnd w:id="0"/>
      <w:r w:rsidDel="00000000" w:rsidR="00000000" w:rsidRPr="00000000">
        <w:rPr>
          <w:rtl w:val="0"/>
        </w:rPr>
        <w:t xml:space="preserve">Key Components:</w:t>
      </w:r>
    </w:p>
    <w:p w:rsidR="00000000" w:rsidDel="00000000" w:rsidP="00000000" w:rsidRDefault="00000000" w:rsidRPr="00000000" w14:paraId="0000000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prime numbers are central to encoding complex quantum states and system variables. Each prime number corresponds to a quantum state or a classical variable, providing a compact representation for the high-dimensional data involved in L-functions. For automorphic forms, which play a role in this problem, encoding the different forms or series using prime numbers helps in defining their multiplicative relationships efficiently.</w:t>
        <w:br w:type="textWrapping"/>
        <w:t xml:space="preserve">Prime numbers p1,p2,…,pnp_1, p_2, \dots, p_np1​,p2​,…,pn​ serve as the fundamental eigenstates or eigenvalues in this encoding framework. Let P={p1,p2,…,pn}P = \{p_1, p_2, \dots, p_n\}P={p1​,p2​,…,pn​} represent a set of primes corresponding to automorphic forms and their associated L-functions. Through the matrix compute paradigm (MCP), prime distributions across multidimensional spaces can be used to model automorphic representations and explore their deep connections via hybrid algorithms​​.</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 and Tensor Networks</w:t>
      </w:r>
      <w:r w:rsidDel="00000000" w:rsidR="00000000" w:rsidRPr="00000000">
        <w:rPr>
          <w:rFonts w:ascii="Times New Roman" w:cs="Times New Roman" w:eastAsia="Times New Roman" w:hAnsi="Times New Roman"/>
          <w:rtl w:val="0"/>
        </w:rPr>
        <w:t xml:space="preserve">: The interaction between these prime states, and their distribution in multidimensional spaces, is modeled using quantum superposition and tensor networks.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allow the encoding of high-dimensional states, efficiently representing L-functions in their complex interconnectedness.</w:t>
        <w:br w:type="textWrapping"/>
        <w:t xml:space="preserve">For example, the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Cardo" w:cs="Cardo" w:eastAsia="Cardo" w:hAnsi="Cardo"/>
          <w:rtl w:val="0"/>
        </w:rPr>
        <w:t xml:space="preserve"> could represent relationships between modular forms, automorphic representations, and L-functions, each encoded as prime states interacting within the system. The following equation represents the dynamic evolution of these quantum states:</w:t>
        <w:br w:type="textWrapping"/>
        <w:t xml:space="preserve">Φ(t)=∑k=1N∑l=1NTklΨk⊗f(il)eiθkl(t)\Phi(t) = \sum_{k=1}^{N} \sum_{l=1}^{N} T_{kl} \Psi_k \otimes f(i_l) e^{i\theta_{kl}(t)}Φ(t)=k=1∑N​l=1∑N​Tkl​Ψk​⊗f(il​)eiθkl​(t)</w:t>
        <w:br w:type="textWrapping"/>
        <w:t xml:space="preserve">Here, Ψk\Psi_kΨk​ are quantum states representing automorphic forms, and f(il)f(i_l)f(il​) is the prime-based encoding of different L-functions​.</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Wave-Function Dynamics</w:t>
      </w:r>
      <w:r w:rsidDel="00000000" w:rsidR="00000000" w:rsidRPr="00000000">
        <w:rPr>
          <w:rFonts w:ascii="Cardo" w:cs="Cardo" w:eastAsia="Cardo" w:hAnsi="Cardo"/>
          <w:rtl w:val="0"/>
        </w:rPr>
        <w:t xml:space="preserve">: L-functions often exhibit oscillatory behaviors, which can be modeled by wave-function dynamics. For any given L-function, let’s represent its state by a wave function Ψ(t)\Psi(t)Ψ(t), which evolves over time according to quantum mechanics:</w:t>
        <w:br w:type="textWrapping"/>
        <w:t xml:space="preserve">Ψ(t)=∑i=1NαiΨieiθi(t)\Psi(t) = \sum_{i=1}^{N} \alpha_i \Psi_i e^{i\theta_i(t)}Ψ(t)=i=1∑N​αi​Ψi​eiθi​(t)</w:t>
        <w:br w:type="textWrapping"/>
        <w:t xml:space="preserve">This allows for modeling the behavior of L-functions across different regions (e.g., critical strips in the complex plane), with each term corresponding to a specific prime-based encoded state​.</w:t>
      </w:r>
    </w:p>
    <w:p w:rsidR="00000000" w:rsidDel="00000000" w:rsidP="00000000" w:rsidRDefault="00000000" w:rsidRPr="00000000" w14:paraId="0000000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QAOA can be applied to optimize both classical and quantum variables in this problem. Since L-functions relate to modular forms and automorphic representations, QAOA can be used to optimize the relationships between these representations, reducing the complexity of calculations. The algorithm would help identify patterns or regularities in L-functions and their zeros, crucial for understanding deep structural connections such as those proposed in the Langlands program​.</w:t>
      </w:r>
    </w:p>
    <w:p w:rsidR="00000000" w:rsidDel="00000000" w:rsidP="00000000" w:rsidRDefault="00000000" w:rsidRPr="00000000" w14:paraId="00000007">
      <w:pPr>
        <w:pStyle w:val="Heading3"/>
        <w:keepNext w:val="0"/>
        <w:keepLines w:val="0"/>
        <w:rPr/>
      </w:pPr>
      <w:bookmarkStart w:colFirst="0" w:colLast="0" w:name="_ynlsfp6b882l" w:id="1"/>
      <w:bookmarkEnd w:id="1"/>
      <w:r w:rsidDel="00000000" w:rsidR="00000000" w:rsidRPr="00000000">
        <w:rPr>
          <w:rtl w:val="0"/>
        </w:rPr>
        <w:t xml:space="preserve">Unifying L-Functions and Automorphic Forms: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L-functions</w:t>
      </w:r>
      <w:r w:rsidDel="00000000" w:rsidR="00000000" w:rsidRPr="00000000">
        <w:rPr>
          <w:rFonts w:ascii="Times New Roman" w:cs="Times New Roman" w:eastAsia="Times New Roman" w:hAnsi="Times New Roman"/>
          <w:rtl w:val="0"/>
        </w:rPr>
        <w:t xml:space="preserve"> have deep interconnections, particularly in how they manifest through automorphic representations and modular forms. By leveraging prime-based encoding and tensor network structures, Multiplicity Theory facilitates the handling of these intricate relationships. Specifically, the </w:t>
      </w:r>
      <w:r w:rsidDel="00000000" w:rsidR="00000000" w:rsidRPr="00000000">
        <w:rPr>
          <w:rFonts w:ascii="Times New Roman" w:cs="Times New Roman" w:eastAsia="Times New Roman" w:hAnsi="Times New Roman"/>
          <w:b w:val="1"/>
          <w:rtl w:val="0"/>
        </w:rPr>
        <w:t xml:space="preserve">Langlands program</w:t>
      </w:r>
      <w:r w:rsidDel="00000000" w:rsidR="00000000" w:rsidRPr="00000000">
        <w:rPr>
          <w:rFonts w:ascii="Times New Roman" w:cs="Times New Roman" w:eastAsia="Times New Roman" w:hAnsi="Times New Roman"/>
          <w:rtl w:val="0"/>
        </w:rPr>
        <w:t xml:space="preserve"> posits correspondences between automorphic representations and Galois representations, and such structures can be explored through prime-encoded quantum circuits​​.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setup:</w:t>
      </w:r>
    </w:p>
    <w:p w:rsidR="00000000" w:rsidDel="00000000" w:rsidP="00000000" w:rsidRDefault="00000000" w:rsidRPr="00000000" w14:paraId="0000000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distributions</w:t>
      </w:r>
      <w:r w:rsidDel="00000000" w:rsidR="00000000" w:rsidRPr="00000000">
        <w:rPr>
          <w:rFonts w:ascii="Times New Roman" w:cs="Times New Roman" w:eastAsia="Times New Roman" w:hAnsi="Times New Roman"/>
          <w:rtl w:val="0"/>
        </w:rPr>
        <w:t xml:space="preserve"> act as the basis for encoding automorphic forms and L-functions.</w:t>
      </w:r>
    </w:p>
    <w:p w:rsidR="00000000" w:rsidDel="00000000" w:rsidP="00000000" w:rsidRDefault="00000000" w:rsidRPr="00000000" w14:paraId="0000000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 algorithms</w:t>
      </w:r>
      <w:r w:rsidDel="00000000" w:rsidR="00000000" w:rsidRPr="00000000">
        <w:rPr>
          <w:rFonts w:ascii="Times New Roman" w:cs="Times New Roman" w:eastAsia="Times New Roman" w:hAnsi="Times New Roman"/>
          <w:rtl w:val="0"/>
        </w:rPr>
        <w:t xml:space="preserve"> manage the interactions between these encoded states, allowing the simulation of automorphic forms over prime fields.</w:t>
      </w:r>
    </w:p>
    <w:p w:rsidR="00000000" w:rsidDel="00000000" w:rsidP="00000000" w:rsidRDefault="00000000" w:rsidRPr="00000000" w14:paraId="0000000C">
      <w:pPr>
        <w:pStyle w:val="Heading3"/>
        <w:keepNext w:val="0"/>
        <w:keepLines w:val="0"/>
        <w:rPr/>
      </w:pPr>
      <w:bookmarkStart w:colFirst="0" w:colLast="0" w:name="_an43v62i6b0q" w:id="2"/>
      <w:bookmarkEnd w:id="2"/>
      <w:r w:rsidDel="00000000" w:rsidR="00000000" w:rsidRPr="00000000">
        <w:rPr>
          <w:rtl w:val="0"/>
        </w:rPr>
        <w:t xml:space="preserve">Instructions for Utilizing Multiplicity Theory:</w:t>
      </w:r>
    </w:p>
    <w:p w:rsidR="00000000" w:rsidDel="00000000" w:rsidP="00000000" w:rsidRDefault="00000000" w:rsidRPr="00000000" w14:paraId="0000000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Gungsuh" w:cs="Gungsuh" w:eastAsia="Gungsuh" w:hAnsi="Gungsuh"/>
          <w:rtl w:val="0"/>
        </w:rPr>
        <w:t xml:space="preserve">: Begin by identifying the prime factors of the L-functions and associated automorphic forms. Use the encoding function:</w:t>
        <w:br w:type="textWrapping"/>
        <w:t xml:space="preserve">f(ik)=pk,pk∈Pf(i_k) = p_k, \quad p_k \in Pf(ik​)=pk​,pk​∈P</w:t>
        <w:br w:type="textWrapping"/>
        <w:t xml:space="preserve">Map each automorphic form or modular representation to a unique prime, ensuring compact and efficient representation.</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Construction</w:t>
      </w:r>
      <w:r w:rsidDel="00000000" w:rsidR="00000000" w:rsidRPr="00000000">
        <w:rPr>
          <w:rFonts w:ascii="Cardo" w:cs="Cardo" w:eastAsia="Cardo" w:hAnsi="Cardo"/>
          <w:rtl w:val="0"/>
        </w:rPr>
        <w:t xml:space="preserve">: Construct a tensor network where each node represents an automorphic form or L-function, and the edges represent their interactions, encoded via primes. Use the following formula for tensor interactions:</w:t>
        <w:br w:type="textWrapping"/>
        <w:t xml:space="preserve">Φ(t)=∑TklΨk⊗f(il)\Phi(t) = \sum T_{kl} \Psi_k \otimes f(i_l)Φ(t)=∑Tkl​Ψk​⊗f(il​)</w:t>
        <w:br w:type="textWrapping"/>
        <w:t xml:space="preserve">This allows the network to capture complex interrelations between different L-functions.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Wave-Function Dynamics</w:t>
      </w:r>
      <w:r w:rsidDel="00000000" w:rsidR="00000000" w:rsidRPr="00000000">
        <w:rPr>
          <w:rFonts w:ascii="Cardo" w:cs="Cardo" w:eastAsia="Cardo" w:hAnsi="Cardo"/>
          <w:rtl w:val="0"/>
        </w:rPr>
        <w:t xml:space="preserve">: Model the time-evolution of each L-function using a wave function. The wave function represents the oscillatory nature of the L-functions in complex analysis, particularly within critical strips:</w:t>
        <w:br w:type="textWrapping"/>
        <w:t xml:space="preserve">Ψ(t)=∑αiΨieiθi(t)\Psi(t) = \sum \alpha_i \Psi_i e^{i\theta_i(t)}Ψ(t)=∑αi​Ψi​eiθi​(t)</w:t>
      </w:r>
    </w:p>
    <w:p w:rsidR="00000000" w:rsidDel="00000000" w:rsidP="00000000" w:rsidRDefault="00000000" w:rsidRPr="00000000" w14:paraId="0000001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Optimization with QAOA</w:t>
      </w:r>
      <w:r w:rsidDel="00000000" w:rsidR="00000000" w:rsidRPr="00000000">
        <w:rPr>
          <w:rFonts w:ascii="Times New Roman" w:cs="Times New Roman" w:eastAsia="Times New Roman" w:hAnsi="Times New Roman"/>
          <w:rtl w:val="0"/>
        </w:rPr>
        <w:t xml:space="preserve">: Apply QAOA to optimize the prime-based encoding and tensor interactions, reducing computational overhead and discovering deeper patterns between automorphic forms and L-functions.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integrating prime-based encoding, quantum superposition, and tensor networks, Multiplicity Theory offers a powerful tool to address the </w:t>
      </w:r>
      <w:r w:rsidDel="00000000" w:rsidR="00000000" w:rsidRPr="00000000">
        <w:rPr>
          <w:rFonts w:ascii="Times New Roman" w:cs="Times New Roman" w:eastAsia="Times New Roman" w:hAnsi="Times New Roman"/>
          <w:b w:val="1"/>
          <w:rtl w:val="0"/>
        </w:rPr>
        <w:t xml:space="preserve">Unifying L-functions</w:t>
      </w:r>
      <w:r w:rsidDel="00000000" w:rsidR="00000000" w:rsidRPr="00000000">
        <w:rPr>
          <w:rFonts w:ascii="Times New Roman" w:cs="Times New Roman" w:eastAsia="Times New Roman" w:hAnsi="Times New Roman"/>
          <w:rtl w:val="0"/>
        </w:rPr>
        <w:t xml:space="preserve"> problem, providing new avenues for tackling deep structures in number theory and the Langlands program.</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1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