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Anders Frisk Kockum’s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Anders Frisk Kockum’s groundbreaking work on quantum optics, light-matter interactions, and superconducting circuits has provided profound insights into quantum technologies and non-linear dynamics. This paper integrates Kockum’s contributions with Multiplicity Theory, leveraging eigenvalue multiplicity, tensor networks, and recursive feedback mechanisms to model strong coupling, non-linear photon interactions, and hybrid quantum systems. Applications include quantum communication, superconducting qubits, and advanced photonic devices.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dynamic feedback loops. Anders Frisk Kockum’s research on quantum optics and superconducting circuits complements these principles, providing a unified framework for exploring light-matter interactions and quantum non-linear phenomena in photonic and superconducting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\section{Anders Frisk Kockum’s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Anders Frisk Kockum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\textbf{Strong Light-Matter Coupling:} Exploration of strong and ultra-strong coupling regimes in quantum optics.</w:t>
      </w:r>
    </w:p>
    <w:p w:rsidR="00000000" w:rsidDel="00000000" w:rsidP="00000000" w:rsidRDefault="00000000" w:rsidRPr="00000000" w14:paraId="00000018">
      <w:pPr>
        <w:spacing w:after="240" w:before="240" w:lineRule="auto"/>
        <w:rPr/>
      </w:pPr>
      <w:r w:rsidDel="00000000" w:rsidR="00000000" w:rsidRPr="00000000">
        <w:rPr>
          <w:rtl w:val="0"/>
        </w:rPr>
        <w:t xml:space="preserve">    \item \textbf{Superconducting Circuits:} Advancements in designing and modeling superconducting qubits for quantum technologies.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\textbf{Non-Linear Photon Interactions:} Insights into non-linear effects and photon blockade in quantum systems.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\textbf{Hybrid Quantum Systems:} Development of systems combining photonic, atomic, and superconducting components.</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quantum and classical systems using eigenvalue multiplicity, tensor networks, and recursive feedback mechanisms:</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Kockum’s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\subsection{Strong Coupling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Strong light-matter coupling is modeled using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C_{\text{coupling}}(t)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C_{\text{coupling}}(t) \) represents the dynamic interaction between photons and matter under strong coupling regimes.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Superconducting Circuits}</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capture the relationships between superconducting qubits and their interactions: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quantum states and coupling in superconducting circuits.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\subsection{Non-Linear Photon Interactions and Feedback Mechanisms}</w:t>
      </w:r>
    </w:p>
    <w:p w:rsidR="00000000" w:rsidDel="00000000" w:rsidP="00000000" w:rsidRDefault="00000000" w:rsidRPr="00000000" w14:paraId="00000034">
      <w:pPr>
        <w:spacing w:after="240" w:before="240" w:lineRule="auto"/>
        <w:rPr/>
      </w:pPr>
      <w:r w:rsidDel="00000000" w:rsidR="00000000" w:rsidRPr="00000000">
        <w:rPr>
          <w:rtl w:val="0"/>
        </w:rPr>
        <w:t xml:space="preserve">Recursive feedback mechanisms model non-linear photon interactions: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f_{\text{photon}}(t) = \alpha \nabla T_{\text{photon}}(t, x) + \beta M_{\text{photon}}(t,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f_{\text{photon}}(t) \) describes the evolution of photon blockade and non-linear quantum effects.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\subsection{Hybrid Quantum Systems and Multiplicity}</w:t>
      </w:r>
    </w:p>
    <w:p w:rsidR="00000000" w:rsidDel="00000000" w:rsidP="00000000" w:rsidRDefault="00000000" w:rsidRPr="00000000" w14:paraId="0000003B">
      <w:pPr>
        <w:spacing w:after="240" w:before="240" w:lineRule="auto"/>
        <w:rPr/>
      </w:pPr>
      <w:r w:rsidDel="00000000" w:rsidR="00000000" w:rsidRPr="00000000">
        <w:rPr>
          <w:rtl w:val="0"/>
        </w:rPr>
        <w:t xml:space="preserve">Hybrid quantum systems are expressed through time-dependent multiplicity:</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\mathcal{H}(t) = \int M(t, \psi(x))T_{\text{hybrid}}(t, x) d^dx,</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capturing the interplay between photonic, atomic, and superconducting components.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\subsection{Quantum Communication Systems}</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informs the optimization of quantum communication systems: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Q_{\text{comm}}(t) = \int M(t, \psi(x))T_{\text{comm}}(t,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enabling efficient and secure photon-based communication protocols.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\subsection{Superconducting Quantum Technologies}</w:t>
      </w:r>
    </w:p>
    <w:p w:rsidR="00000000" w:rsidDel="00000000" w:rsidP="00000000" w:rsidRDefault="00000000" w:rsidRPr="00000000" w14:paraId="0000004A">
      <w:pPr>
        <w:spacing w:after="240" w:before="240" w:lineRule="auto"/>
        <w:rPr/>
      </w:pPr>
      <w:r w:rsidDel="00000000" w:rsidR="00000000" w:rsidRPr="00000000">
        <w:rPr>
          <w:rtl w:val="0"/>
        </w:rPr>
        <w:t xml:space="preserve">Tensor networks enhance the modeling and scalability of superconducting qubit systems: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S_{\text{super}}(t)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providing insights into the design of robust superconducting architectures.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\subsection{Non-Linear Photonic Devices}</w:t>
      </w:r>
    </w:p>
    <w:p w:rsidR="00000000" w:rsidDel="00000000" w:rsidP="00000000" w:rsidRDefault="00000000" w:rsidRPr="00000000" w14:paraId="00000051">
      <w:pPr>
        <w:spacing w:after="240" w:before="240" w:lineRule="auto"/>
        <w:rPr/>
      </w:pPr>
      <w:r w:rsidDel="00000000" w:rsidR="00000000" w:rsidRPr="00000000">
        <w:rPr>
          <w:rtl w:val="0"/>
        </w:rPr>
        <w:t xml:space="preserve">Recursive feedback loops extend to non-linear photonic systems: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P_{\text{photonics}}(t) = \sum_{i=1}^N M_i(t) \psi_i(t) f(t, \psi(t)),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capturing the complex dynamics of photon blockade and non-linear interactions.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\subsection{Hybrid Quantum Devices}</w:t>
      </w:r>
    </w:p>
    <w:p w:rsidR="00000000" w:rsidDel="00000000" w:rsidP="00000000" w:rsidRDefault="00000000" w:rsidRPr="00000000" w14:paraId="00000058">
      <w:pPr>
        <w:spacing w:after="240" w:before="240" w:lineRule="auto"/>
        <w:rPr/>
      </w:pPr>
      <w:r w:rsidDel="00000000" w:rsidR="00000000" w:rsidRPr="00000000">
        <w:rPr>
          <w:rtl w:val="0"/>
        </w:rPr>
        <w:t xml:space="preserve">Tensor-based models explore hybrid systems integrating multiple quantum components:</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H_{\text{hybrid}}(t) = \int M(t, \psi(x))T_{\text{hybrid}}(t, x) d^dx,</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enabling the design of advanced quantum devices for computation and sensing.</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F">
      <w:pPr>
        <w:spacing w:after="240" w:before="240" w:lineRule="auto"/>
        <w:rPr/>
      </w:pPr>
      <w:r w:rsidDel="00000000" w:rsidR="00000000" w:rsidRPr="00000000">
        <w:rPr>
          <w:rtl w:val="0"/>
        </w:rPr>
        <w:t xml:space="preserve">Integrating Kockum’s work on quantum optics and superconducting circuits with Multiplicity Theory highlights the interconnectedness of light, matter, and quantum phenomena. This synthesis bridges foundational quantum mechanics with applied quantum technologies, fostering transformative advancements in quantum systems.</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62">
      <w:pPr>
        <w:spacing w:after="240" w:before="240" w:lineRule="auto"/>
        <w:rPr/>
      </w:pPr>
      <w:r w:rsidDel="00000000" w:rsidR="00000000" w:rsidRPr="00000000">
        <w:rPr>
          <w:rtl w:val="0"/>
        </w:rPr>
        <w:t xml:space="preserve">\begin{itemize}</w:t>
      </w:r>
    </w:p>
    <w:p w:rsidR="00000000" w:rsidDel="00000000" w:rsidP="00000000" w:rsidRDefault="00000000" w:rsidRPr="00000000" w14:paraId="00000063">
      <w:pPr>
        <w:spacing w:after="240" w:before="240" w:lineRule="auto"/>
        <w:rPr/>
      </w:pPr>
      <w:r w:rsidDel="00000000" w:rsidR="00000000" w:rsidRPr="00000000">
        <w:rPr>
          <w:rtl w:val="0"/>
        </w:rPr>
        <w:t xml:space="preserve">    \item Extending tensor models to simulate interactions in hybrid quantum systems.</w:t>
      </w:r>
    </w:p>
    <w:p w:rsidR="00000000" w:rsidDel="00000000" w:rsidP="00000000" w:rsidRDefault="00000000" w:rsidRPr="00000000" w14:paraId="00000064">
      <w:pPr>
        <w:spacing w:after="240" w:before="240" w:lineRule="auto"/>
        <w:rPr/>
      </w:pPr>
      <w:r w:rsidDel="00000000" w:rsidR="00000000" w:rsidRPr="00000000">
        <w:rPr>
          <w:rtl w:val="0"/>
        </w:rPr>
        <w:t xml:space="preserve">    \item Developing feedback-driven algorithms for optimizing non-linear photonic devices.</w:t>
      </w:r>
    </w:p>
    <w:p w:rsidR="00000000" w:rsidDel="00000000" w:rsidP="00000000" w:rsidRDefault="00000000" w:rsidRPr="00000000" w14:paraId="00000065">
      <w:pPr>
        <w:spacing w:after="240" w:before="240" w:lineRule="auto"/>
        <w:rPr/>
      </w:pPr>
      <w:r w:rsidDel="00000000" w:rsidR="00000000" w:rsidRPr="00000000">
        <w:rPr>
          <w:rtl w:val="0"/>
        </w:rPr>
        <w:t xml:space="preserve">    \item Exploring eigenvalue multiplicity in superconducting circuits and quantum communication systems.</w:t>
      </w:r>
    </w:p>
    <w:p w:rsidR="00000000" w:rsidDel="00000000" w:rsidP="00000000" w:rsidRDefault="00000000" w:rsidRPr="00000000" w14:paraId="00000066">
      <w:pPr>
        <w:spacing w:after="240" w:before="240" w:lineRule="auto"/>
        <w:rPr/>
      </w:pPr>
      <w:r w:rsidDel="00000000" w:rsidR="00000000" w:rsidRPr="00000000">
        <w:rPr>
          <w:rtl w:val="0"/>
        </w:rPr>
        <w:t xml:space="preserve">\end{itemize}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9">
      <w:pPr>
        <w:spacing w:after="240" w:before="240" w:lineRule="auto"/>
        <w:rPr/>
      </w:pPr>
      <w:r w:rsidDel="00000000" w:rsidR="00000000" w:rsidRPr="00000000">
        <w:rPr>
          <w:rtl w:val="0"/>
        </w:rPr>
        <w:t xml:space="preserve">Integrating Anders Frisk Kockum’s contributions with Multiplicity Theory provides a comprehensive framework for modeling strong coupling, non-linear photon interactions, and hybrid quantum systems. This synthesis advances quantum communication, photonic devices, and superconducting quantum technologies, offering transformative insights into quantum optics and light-matter interactions.</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C">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\end{document}</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7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