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Claudia Hammond's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Claudia Hammond’s work in psychology, time perception, and well-being provides valuable insights for enhancing Multiplicity Theory. By incorporating her principles of temporal awareness, psychological frameworks, and the science of empathy, this integration advances the capacity of Multiplicity Theory to model human cognition, subjective experience, and interconnected social dynamics.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seeks to unify the dynamics of complex systems across disciplines by leveraging principles of interconnectedness, emergence, and adaptability. Claudia Hammond’s contributions, particularly in *Time Warped* and *The Art of Rest*, emphasize the subjective nature of time, the role of well-being, and the psychological underpinnings of human experience. These insights align with Multiplicity Theory’s frameworks for modeling feedback loops, entanglement, and systemic dynamics in cognitive and social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\subsection{Subjective Time Perception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Hammond’s insights into the subjective nature of time inform the temporal components of Multiplicity Theory. The time-dependent state evolution in Multiplicity is adapted to incorporate subjective time:</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H(t) \ni \psi(t) \to M(t, \psi(t)) T(t, \psi(t)) + f(t, \psi(t)) = \lambda(t) \psi(t),</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t \) represents perceived time, modulated by psychological states rather than objective intervals.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\subsection{Well-Being and System Dynamics}</w:t>
      </w:r>
    </w:p>
    <w:p w:rsidR="00000000" w:rsidDel="00000000" w:rsidP="00000000" w:rsidRDefault="00000000" w:rsidRPr="00000000" w14:paraId="0000001D">
      <w:pPr>
        <w:spacing w:after="240" w:before="240" w:lineRule="auto"/>
        <w:rPr/>
      </w:pPr>
      <w:r w:rsidDel="00000000" w:rsidR="00000000" w:rsidRPr="00000000">
        <w:rPr>
          <w:rtl w:val="0"/>
        </w:rPr>
        <w:t xml:space="preserve">Hammond’s exploration of rest and well-being integrates with Multiplicity Theory’s feedback systems to model the interplay between mental states and systemic influences: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f(t, \psi(t)) = \alpha R(t) + \beta W(t),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R(t) \) represents restorative processes, \( W(t) \) captures well-being metrics, and \( \alpha, \beta \) are scaling factors.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\subsection{Empathy and Social Connectivity}</w:t>
      </w:r>
    </w:p>
    <w:p w:rsidR="00000000" w:rsidDel="00000000" w:rsidP="00000000" w:rsidRDefault="00000000" w:rsidRPr="00000000" w14:paraId="00000024">
      <w:pPr>
        <w:spacing w:after="240" w:before="240" w:lineRule="auto"/>
        <w:rPr/>
      </w:pPr>
      <w:r w:rsidDel="00000000" w:rsidR="00000000" w:rsidRPr="00000000">
        <w:rPr>
          <w:rtl w:val="0"/>
        </w:rPr>
        <w:t xml:space="preserve">Hammond’s emphasis on empathy and social bonds complements Multiplicity Theory’s tensor-based modeling of interconnected systems:</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\Psi(t) = \sum_{i,j,k} T_{ijk}(t) \Psi_i \otimes \Psi_j \otimes \Psi_k,</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where \( T_{ijk}(t) \) models empathy-driven connections between individuals or groups.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B">
      <w:pPr>
        <w:spacing w:after="240" w:before="240" w:lineRule="auto"/>
        <w:rPr/>
      </w:pPr>
      <w:r w:rsidDel="00000000" w:rsidR="00000000" w:rsidRPr="00000000">
        <w:rPr>
          <w:rtl w:val="0"/>
        </w:rPr>
        <w:t xml:space="preserve">\subsection{Perceived Temporal Dynamics}</w:t>
      </w:r>
    </w:p>
    <w:p w:rsidR="00000000" w:rsidDel="00000000" w:rsidP="00000000" w:rsidRDefault="00000000" w:rsidRPr="00000000" w14:paraId="0000002C">
      <w:pPr>
        <w:spacing w:after="240" w:before="240" w:lineRule="auto"/>
        <w:rPr/>
      </w:pPr>
      <w:r w:rsidDel="00000000" w:rsidR="00000000" w:rsidRPr="00000000">
        <w:rPr>
          <w:rtl w:val="0"/>
        </w:rPr>
        <w:t xml:space="preserve">Hammond’s work on time perception informs the inclusion of perceived time \( t_p \) in Multiplicity Theory:</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t_p = \int_0^t \Phi(\tau) \, d\tau,</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\Phi(\tau) \) is a psychological weighting function modulating the passage of time based on emotional states and cognitive engagement.</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\subsection{Entropy of Mental States}</w:t>
      </w:r>
    </w:p>
    <w:p w:rsidR="00000000" w:rsidDel="00000000" w:rsidP="00000000" w:rsidRDefault="00000000" w:rsidRPr="00000000" w14:paraId="00000033">
      <w:pPr>
        <w:spacing w:after="240" w:before="240" w:lineRule="auto"/>
        <w:rPr/>
      </w:pPr>
      <w:r w:rsidDel="00000000" w:rsidR="00000000" w:rsidRPr="00000000">
        <w:rPr>
          <w:rtl w:val="0"/>
        </w:rPr>
        <w:t xml:space="preserve">The entropy of subjective mental states, influenced by well-being and time perception, is modeled as:</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 \( p_i(t) \) represents the probability of specific cognitive or emotional states at time \( t \).</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\subsection{Recursive Feedback in Restorative Processes}</w:t>
      </w:r>
    </w:p>
    <w:p w:rsidR="00000000" w:rsidDel="00000000" w:rsidP="00000000" w:rsidRDefault="00000000" w:rsidRPr="00000000" w14:paraId="0000003A">
      <w:pPr>
        <w:spacing w:after="240" w:before="240" w:lineRule="auto"/>
        <w:rPr/>
      </w:pPr>
      <w:r w:rsidDel="00000000" w:rsidR="00000000" w:rsidRPr="00000000">
        <w:rPr>
          <w:rtl w:val="0"/>
        </w:rPr>
        <w:t xml:space="preserve">Hammond’s principles of rest and recovery are integrated into Multiplicity Theory’s recursive feedback:</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f(t, \psi(t)) = \int_{\Omega} \nabla W(\rho(t)) \cdot \psi(t) \, d\mathbf{r},</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where \( W(\rho(t)) \) represents the well-being function evolving with system states.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1">
      <w:pPr>
        <w:spacing w:after="240" w:before="240" w:lineRule="auto"/>
        <w:rPr/>
      </w:pPr>
      <w:r w:rsidDel="00000000" w:rsidR="00000000" w:rsidRPr="00000000">
        <w:rPr>
          <w:rtl w:val="0"/>
        </w:rPr>
        <w:t xml:space="preserve">\subsection{Cognitive Modeling and Human Perception}</w:t>
      </w:r>
    </w:p>
    <w:p w:rsidR="00000000" w:rsidDel="00000000" w:rsidP="00000000" w:rsidRDefault="00000000" w:rsidRPr="00000000" w14:paraId="00000042">
      <w:pPr>
        <w:spacing w:after="240" w:before="240" w:lineRule="auto"/>
        <w:rPr/>
      </w:pPr>
      <w:r w:rsidDel="00000000" w:rsidR="00000000" w:rsidRPr="00000000">
        <w:rPr>
          <w:rtl w:val="0"/>
        </w:rPr>
        <w:t xml:space="preserve">Hammond’s work enables Multiplicity Theory to model subjective experiences, such as distorted time perception and the role of rest in cognitive restoration, with applications in mental health and productivity.</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\subsection{Social Systems and Community Well-Being}</w:t>
      </w:r>
    </w:p>
    <w:p w:rsidR="00000000" w:rsidDel="00000000" w:rsidP="00000000" w:rsidRDefault="00000000" w:rsidRPr="00000000" w14:paraId="00000045">
      <w:pPr>
        <w:spacing w:after="240" w:before="240" w:lineRule="auto"/>
        <w:rPr/>
      </w:pPr>
      <w:r w:rsidDel="00000000" w:rsidR="00000000" w:rsidRPr="00000000">
        <w:rPr>
          <w:rtl w:val="0"/>
        </w:rPr>
        <w:t xml:space="preserve">By integrating empathy and collective well-being, Multiplicity Theory provides tools for analyzing social cohesion, resilience, and the impact of systemic interventions on communities.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\subsection{Human-Machine Interaction and AI Ethics}</w:t>
      </w:r>
    </w:p>
    <w:p w:rsidR="00000000" w:rsidDel="00000000" w:rsidP="00000000" w:rsidRDefault="00000000" w:rsidRPr="00000000" w14:paraId="00000048">
      <w:pPr>
        <w:spacing w:after="240" w:before="240" w:lineRule="auto"/>
        <w:rPr/>
      </w:pPr>
      <w:r w:rsidDel="00000000" w:rsidR="00000000" w:rsidRPr="00000000">
        <w:rPr>
          <w:rtl w:val="0"/>
        </w:rPr>
        <w:t xml:space="preserve">Hammond’s insights on empathy and well-being inform the ethical design of AI systems that interact with humans, emphasizing adaptive responses to emotional states and promoting psychological health.</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B">
      <w:pPr>
        <w:spacing w:after="240" w:before="240" w:lineRule="auto"/>
        <w:rPr/>
      </w:pPr>
      <w:r w:rsidDel="00000000" w:rsidR="00000000" w:rsidRPr="00000000">
        <w:rPr>
          <w:rtl w:val="0"/>
        </w:rPr>
        <w:t xml:space="preserve">Claudia Hammond’s contributions to time perception, well-being, and empathy offer a transformative lens for expanding Multiplicity Theory. By integrating these psychological principles, the framework advances its capacity to model human cognition, social dynamics, and subjective experience. Future research will focus on validating these models in interdisciplinary domains such as health care, education, and AI ethics.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4E">
      <w:pPr>
        <w:spacing w:after="240" w:before="240" w:lineRule="auto"/>
        <w:rPr/>
      </w:pPr>
      <w:r w:rsidDel="00000000" w:rsidR="00000000" w:rsidRPr="00000000">
        <w:rPr>
          <w:rtl w:val="0"/>
        </w:rPr>
        <w:t xml:space="preserve">\bibliography{multiplicity_hammond}</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\end{document}</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