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David Gross’s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David Gross’s pioneering work on quantum chromodynamics (QCD), asymptotic freedom, and string theory has profoundly shaped our understanding of fundamental forces and particle interactions. This paper integrates Gross’s contributions with Multiplicity Theory, leveraging eigenvalue multiplicity, tensor networks, and recursive feedback mechanisms to model strong interactions, scale invariance, and multidimensional quantum systems. Applications include quantum field theory, strong interaction modeling, and advancements in string-theoretic frameworks.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David Gross’s work on QCD, asymptotic freedom, and string theory provides a natural complement to these principles, enabling a unified approach to modeling fundamental interactions and the dynamics of multidimensional quantum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\section{David Gross’s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David Gross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Chromodynamics (QCD):} Foundational work in describing the strong nuclear force using gauge theory.</w:t>
      </w:r>
    </w:p>
    <w:p w:rsidR="00000000" w:rsidDel="00000000" w:rsidP="00000000" w:rsidRDefault="00000000" w:rsidRPr="00000000" w14:paraId="00000018">
      <w:pPr>
        <w:spacing w:after="240" w:before="240" w:lineRule="auto"/>
        <w:rPr/>
      </w:pPr>
      <w:r w:rsidDel="00000000" w:rsidR="00000000" w:rsidRPr="00000000">
        <w:rPr>
          <w:rtl w:val="0"/>
        </w:rPr>
        <w:t xml:space="preserve">    \item \textbf{Asymptotic Freedom:} The discovery that the strength of the strong interaction decreases at shorter distances, enabling high-energy predictions.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\textbf{String Theory:} Insights into the structure of string theory and its application to unifying fundamental forces.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\textbf{Renormalization Group:} Techniques for understanding scale-dependent phenomena in quantum field theories.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provides a mathematical framework for modeling time-evolving quantum and classical systems: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Gross’s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\subsection{Modeling Asymptotic Freedom}</w:t>
      </w:r>
    </w:p>
    <w:p w:rsidR="00000000" w:rsidDel="00000000" w:rsidP="00000000" w:rsidRDefault="00000000" w:rsidRPr="00000000" w14:paraId="00000026">
      <w:pPr>
        <w:spacing w:after="240" w:before="240" w:lineRule="auto"/>
        <w:rPr/>
      </w:pPr>
      <w:r w:rsidDel="00000000" w:rsidR="00000000" w:rsidRPr="00000000">
        <w:rPr>
          <w:rtl w:val="0"/>
        </w:rPr>
        <w:t xml:space="preserve">Asymptotic freedom is modeled through eigenvalue dynamics that vary with scale:</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\alpha_s(t) = \int M(t, \psi(x))T_{\text{scale}}(t,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\alpha_s(t) \) represents the running coupling constant of the strong interaction.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Strong Interactions}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multi-scale interactions of QCD:</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quark and gluon interactions across energy scales.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\subsection{String Theory and Multiplicity}</w:t>
      </w:r>
    </w:p>
    <w:p w:rsidR="00000000" w:rsidDel="00000000" w:rsidP="00000000" w:rsidRDefault="00000000" w:rsidRPr="00000000" w14:paraId="00000034">
      <w:pPr>
        <w:spacing w:after="240" w:before="240" w:lineRule="auto"/>
        <w:rPr/>
      </w:pPr>
      <w:r w:rsidDel="00000000" w:rsidR="00000000" w:rsidRPr="00000000">
        <w:rPr>
          <w:rtl w:val="0"/>
        </w:rPr>
        <w:t xml:space="preserve">String dynamics are modeled through time-dependent multiplicity:</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\mathcal{S}(t) = \sum_{i=1}^N \lambda_i(t) \psi_i(t),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\mathcal{S}(t) \) represents the string configuration influenced by multiplicity and feedback.</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\subsection{Renormalization Group Flow}</w:t>
      </w:r>
    </w:p>
    <w:p w:rsidR="00000000" w:rsidDel="00000000" w:rsidP="00000000" w:rsidRDefault="00000000" w:rsidRPr="00000000" w14:paraId="0000003B">
      <w:pPr>
        <w:spacing w:after="240" w:before="240" w:lineRule="auto"/>
        <w:rPr/>
      </w:pPr>
      <w:r w:rsidDel="00000000" w:rsidR="00000000" w:rsidRPr="00000000">
        <w:rPr>
          <w:rtl w:val="0"/>
        </w:rPr>
        <w:t xml:space="preserve">The renormalization group flow is expressed using recursive feedback:</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f(t, \psi(t)) = \alpha \nabla T(t, x) + \beta M(t, \psi(t)),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scale-dependent behaviors in quantum field theories.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Chromodynamics (QCD)}</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enhances the modeling of quark-gluon interactions: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Q_{\text{QCD}}(t) = \int M(t, \psi(x))T_{\text{QCD}}(t,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describing the behavior of strongly interacting particles.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\subsection{High-Energy Physics}</w:t>
      </w:r>
    </w:p>
    <w:p w:rsidR="00000000" w:rsidDel="00000000" w:rsidP="00000000" w:rsidRDefault="00000000" w:rsidRPr="00000000" w14:paraId="0000004A">
      <w:pPr>
        <w:spacing w:after="240" w:before="240" w:lineRule="auto"/>
        <w:rPr/>
      </w:pPr>
      <w:r w:rsidDel="00000000" w:rsidR="00000000" w:rsidRPr="00000000">
        <w:rPr>
          <w:rtl w:val="0"/>
        </w:rPr>
        <w:t xml:space="preserve">Multiplicity Theory informs predictions in high-energy collisions: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E_{\text{high}}(t) = \sum_{i=1}^N \lambda_i(t) \psi_i(t),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emergent phenomena at extreme energy scales.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\subsection{String Theory and Quantum Gravity}</w:t>
      </w:r>
    </w:p>
    <w:p w:rsidR="00000000" w:rsidDel="00000000" w:rsidP="00000000" w:rsidRDefault="00000000" w:rsidRPr="00000000" w14:paraId="00000051">
      <w:pPr>
        <w:spacing w:after="240" w:before="240" w:lineRule="auto"/>
        <w:rPr/>
      </w:pPr>
      <w:r w:rsidDel="00000000" w:rsidR="00000000" w:rsidRPr="00000000">
        <w:rPr>
          <w:rtl w:val="0"/>
        </w:rPr>
        <w:t xml:space="preserve">Tensor networks model multidimensional string interactions: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T_{\text{string}}(t) = \prod_{i=1}^N \psi_i(t) \otimes \phi_i(t),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providing insights into the unification of fundamental forces.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Gross’s contributions with Multiplicity Theory underscores the interconnectedness of quantum systems and the emergent nature of fundamental interactions. This synthesis bridges particle physics with mathematical and computational frameworks.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multi-scale interactions in QCD.</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feedback algorithms for renormalization in quantum field theory.</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multiplicity-driven models for string and brane dynamics.</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David Gross’s contributions with Multiplicity Theory provides a comprehensive framework for modeling strong interactions, asymptotic freedom, and string dynamics. This synthesis advances theoretical physics, quantum computing, and multi-dimensional quantum systems, offering new perspectives on the unification of fundamental forces.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