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Douglas Stanford's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Douglas Stanford’s groundbreaking work on quantum chaos, the SYK model, and holography provides transformative insights for advancing Multiplicity Theory. By incorporating Stanford’s principles of out-of-time-order correlators (OTOCs), black hole dynamics, and quantum information scrambling, Multiplicity Theory is enhanced to model chaotic quantum systems, holographic dualities, and the interplay of quantum and classical information dynamics.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provides a unifying framework for modeling interconnected systems through eigenvalue dynamics, tensor interactions, and feedback loops. Douglas Stanford’s contributions to quantum chaos, holographic correspondences, and the Sachdev-Ye-Kitaev (SYK) model align naturally with these objectives. His work offers a foundation for modeling quantum information flow, emergent chaos, and the dynamics of entanglement in strongly correlated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\subsection{Out-of-Time-Order Correlators (OTOCs) in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Stanford’s work on OTOCs as measures of quantum information scrambling is central to integrating his contributions with Multiplicity Theory. OTOCs are defined as:</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C(t) = \langle [W(t), V(0)]^2 \rangle,</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W(t) \) and \( V(0) \) are operators. Multiplicity Theory generalizes this to tensor-based interactions:</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C(t) = \sum_{i,j,k} T_{ijk}(t) \langle [W_i(t), V_j(0)]^2 \rangle,</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where \( T_{ijk}(t) \) represents the coupling between subsystems and their influence on information scrambling.</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\subsection{SYK Model and Eigenvalue Dynamics}</w:t>
      </w:r>
    </w:p>
    <w:p w:rsidR="00000000" w:rsidDel="00000000" w:rsidP="00000000" w:rsidRDefault="00000000" w:rsidRPr="00000000" w14:paraId="00000021">
      <w:pPr>
        <w:spacing w:after="240" w:before="240" w:lineRule="auto"/>
        <w:rPr/>
      </w:pPr>
      <w:r w:rsidDel="00000000" w:rsidR="00000000" w:rsidRPr="00000000">
        <w:rPr>
          <w:rtl w:val="0"/>
        </w:rPr>
        <w:t xml:space="preserve">Stanford’s exploration of the SYK model, characterized by its chaotic behavior and random couplings, informs Multiplicity Theory’s eigenvalue framework. The Hamiltonian for the SYK model is:</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H = \sum_{i&lt;j&lt;k&lt;l} J_{ijkl} \chi_i \chi_j \chi_k \chi_l,</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where \( J_{ijkl} \) are random couplings. Multiplicity Theory extends this to include tensor dynamics:</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H(t) = \sum_{i,j,k,l} T_{ijkl}(t) J_{ijkl} \chi_i \chi_j \chi_k \chi_l,</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capturing the time-dependent interactions and emergent chaos.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\subsection{Holography and Feedback Mechanisms}</w:t>
      </w:r>
    </w:p>
    <w:p w:rsidR="00000000" w:rsidDel="00000000" w:rsidP="00000000" w:rsidRDefault="00000000" w:rsidRPr="00000000" w14:paraId="0000002C">
      <w:pPr>
        <w:spacing w:after="240" w:before="240" w:lineRule="auto"/>
        <w:rPr/>
      </w:pPr>
      <w:r w:rsidDel="00000000" w:rsidR="00000000" w:rsidRPr="00000000">
        <w:rPr>
          <w:rtl w:val="0"/>
        </w:rPr>
        <w:t xml:space="preserve">Stanford’s insights into holographic correspondences, particularly in black hole dynamics, align with Multiplicity Theory’s feedback loops:</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f(t) = \alpha R(t) + \beta M(t, \psi(t)),</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R(t) \) represents holographic responses, \( M(t, \psi(t)) \) reflects multiplicity interactions, and \( \alpha, \beta \) are scaling factors.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33">
      <w:pPr>
        <w:spacing w:after="240" w:before="240" w:lineRule="auto"/>
        <w:rPr/>
      </w:pPr>
      <w:r w:rsidDel="00000000" w:rsidR="00000000" w:rsidRPr="00000000">
        <w:rPr>
          <w:rtl w:val="0"/>
        </w:rPr>
        <w:t xml:space="preserve">\subsection{Time-Dependent Multiplicity Equation with OTOCs}</w:t>
      </w:r>
    </w:p>
    <w:p w:rsidR="00000000" w:rsidDel="00000000" w:rsidP="00000000" w:rsidRDefault="00000000" w:rsidRPr="00000000" w14:paraId="00000034">
      <w:pPr>
        <w:spacing w:after="240" w:before="240" w:lineRule="auto"/>
        <w:rPr/>
      </w:pPr>
      <w:r w:rsidDel="00000000" w:rsidR="00000000" w:rsidRPr="00000000">
        <w:rPr>
          <w:rtl w:val="0"/>
        </w:rPr>
        <w:t xml:space="preserve">Stanford’s principles of information scrambling inspire extensions to the time-dependent Multiplicity equation:</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H(t) \ni \psi(t) \to M(t, \psi(t)) T(t, \psi(t)) + f(t, \psi(t), C(t)) = \lambda(t)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C(t) \) incorporates contributions from OTOCs.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\subsection{Entropy of Chaotic Quantum Systems}</w:t>
      </w:r>
    </w:p>
    <w:p w:rsidR="00000000" w:rsidDel="00000000" w:rsidP="00000000" w:rsidRDefault="00000000" w:rsidRPr="00000000" w14:paraId="0000003B">
      <w:pPr>
        <w:spacing w:after="240" w:before="240" w:lineRule="auto"/>
        <w:rPr/>
      </w:pPr>
      <w:r w:rsidDel="00000000" w:rsidR="00000000" w:rsidRPr="00000000">
        <w:rPr>
          <w:rtl w:val="0"/>
        </w:rPr>
        <w:t xml:space="preserve">Stanford’s work on quantum chaos informs the entropy measures in Multiplicity Theory:</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where \( p_i(t) \) represents the probability distribution of states in chaotic regimes.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\subsection{Tensor Networks for Holographic Dynamics}</w:t>
      </w:r>
    </w:p>
    <w:p w:rsidR="00000000" w:rsidDel="00000000" w:rsidP="00000000" w:rsidRDefault="00000000" w:rsidRPr="00000000" w14:paraId="00000042">
      <w:pPr>
        <w:spacing w:after="240" w:before="240" w:lineRule="auto"/>
        <w:rPr/>
      </w:pPr>
      <w:r w:rsidDel="00000000" w:rsidR="00000000" w:rsidRPr="00000000">
        <w:rPr>
          <w:rtl w:val="0"/>
        </w:rPr>
        <w:t xml:space="preserve">Stanford’s holographic insights inspire refinements in Multiplicity Theory’s tensor framework:</w:t>
      </w:r>
    </w:p>
    <w:p w:rsidR="00000000" w:rsidDel="00000000" w:rsidP="00000000" w:rsidRDefault="00000000" w:rsidRPr="00000000" w14:paraId="00000043">
      <w:pPr>
        <w:spacing w:after="240" w:before="240" w:lineRule="auto"/>
        <w:rPr/>
      </w:pP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\Psi(t) = \sum_{i,j,k} T_{ijk}(t) \Phi_i \otimes \Phi_j \otimes \Phi_k,</w:t>
      </w:r>
    </w:p>
    <w:p w:rsidR="00000000" w:rsidDel="00000000" w:rsidP="00000000" w:rsidRDefault="00000000" w:rsidRPr="00000000" w14:paraId="00000045">
      <w:pPr>
        <w:spacing w:after="240" w:before="240" w:lineRule="auto"/>
        <w:rPr/>
      </w:pP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capturing the interplay of quantum and classical information in holographic systems.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9">
      <w:pPr>
        <w:spacing w:after="240" w:before="240" w:lineRule="auto"/>
        <w:rPr/>
      </w:pPr>
      <w:r w:rsidDel="00000000" w:rsidR="00000000" w:rsidRPr="00000000">
        <w:rPr>
          <w:rtl w:val="0"/>
        </w:rPr>
        <w:t xml:space="preserve">\subsection{Quantum Chaos and Information Scrambling}</w:t>
      </w:r>
    </w:p>
    <w:p w:rsidR="00000000" w:rsidDel="00000000" w:rsidP="00000000" w:rsidRDefault="00000000" w:rsidRPr="00000000" w14:paraId="0000004A">
      <w:pPr>
        <w:spacing w:after="240" w:before="240" w:lineRule="auto"/>
        <w:rPr/>
      </w:pPr>
      <w:r w:rsidDel="00000000" w:rsidR="00000000" w:rsidRPr="00000000">
        <w:rPr>
          <w:rtl w:val="0"/>
        </w:rPr>
        <w:t xml:space="preserve">Stanford’s exploration of OTOCs enhances Multiplicity Theory’s ability to model information scrambling in quantum systems, with applications in quantum computing and cryptography.</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\subsection{Holography and Black Hole Dynamics}</w:t>
      </w:r>
    </w:p>
    <w:p w:rsidR="00000000" w:rsidDel="00000000" w:rsidP="00000000" w:rsidRDefault="00000000" w:rsidRPr="00000000" w14:paraId="0000004D">
      <w:pPr>
        <w:spacing w:after="240" w:before="240" w:lineRule="auto"/>
        <w:rPr/>
      </w:pPr>
      <w:r w:rsidDel="00000000" w:rsidR="00000000" w:rsidRPr="00000000">
        <w:rPr>
          <w:rtl w:val="0"/>
        </w:rPr>
        <w:t xml:space="preserve">Integrating Stanford’s holographic principles allows Multiplicity Theory to model the dynamics of black holes, including entanglement entropy, information loss, and quantum coherence.</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\subsection{Strongly Correlated Systems and Random Matrices}</w:t>
      </w:r>
    </w:p>
    <w:p w:rsidR="00000000" w:rsidDel="00000000" w:rsidP="00000000" w:rsidRDefault="00000000" w:rsidRPr="00000000" w14:paraId="00000050">
      <w:pPr>
        <w:spacing w:after="240" w:before="240" w:lineRule="auto"/>
        <w:rPr/>
      </w:pPr>
      <w:r w:rsidDel="00000000" w:rsidR="00000000" w:rsidRPr="00000000">
        <w:rPr>
          <w:rtl w:val="0"/>
        </w:rPr>
        <w:t xml:space="preserve">Stanford’s work on the SYK model informs Multiplicity Theory’s applications to strongly correlated systems, enabling insights into random matrix theory and emergent phenomena.</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53">
      <w:pPr>
        <w:spacing w:after="240" w:before="240" w:lineRule="auto"/>
        <w:rPr/>
      </w:pPr>
      <w:r w:rsidDel="00000000" w:rsidR="00000000" w:rsidRPr="00000000">
        <w:rPr>
          <w:rtl w:val="0"/>
        </w:rPr>
        <w:t xml:space="preserve">Douglas Stanford’s contributions to quantum chaos, holography, and the SYK model significantly enhance Multiplicity Theory’s ability to model quantum dynamics, information scrambling, and chaotic behaviors. By integrating tensor dynamics, OTOCs, and feedback mechanisms, this synthesis expands the framework’s applications to quantum technologies, black hole physics, and interdisciplinary studies of dynamic systems. Future research will focus on experimentally validating these principles and exploring their implications for theoretical and applied science.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6">
      <w:pPr>
        <w:spacing w:after="240" w:before="240" w:lineRule="auto"/>
        <w:rPr/>
      </w:pPr>
      <w:r w:rsidDel="00000000" w:rsidR="00000000" w:rsidRPr="00000000">
        <w:rPr>
          <w:rtl w:val="0"/>
        </w:rPr>
        <w:t xml:space="preserve">\bibliography{multiplicity_stanford}</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\end{document}</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