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Michael Berry's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Michael Berry’s pioneering contributions to geometric phases, wave dynamics, and quantum chaos provide profound insights for advancing Multiplicity Theory. By integrating Berry’s concepts of phase evolution, adiabatic processes, and semiclassical dynamics, this document extends Multiplicity Theory’s capacity to model complex quantum systems, emergent wave phenomena, and chaotic behaviors in interconnected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is a unifying framework that models interconnected systems through principles of emergence, eigenvalue dynamics, and tensor interactions. Michael Berry’s contributions, particularly the Berry phase, quantum chaos, and wave interference phenomena, align with these objectives. His work offers a robust foundation for exploring quantum coherence, dynamical stability, and non-linear interactions within the Multiplicity framework.</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\subsection{Geometric Phases and Multiplicity}</w:t>
      </w:r>
    </w:p>
    <w:p w:rsidR="00000000" w:rsidDel="00000000" w:rsidP="00000000" w:rsidRDefault="00000000" w:rsidRPr="00000000" w14:paraId="00000016">
      <w:pPr>
        <w:spacing w:after="240" w:before="240" w:lineRule="auto"/>
        <w:rPr/>
      </w:pPr>
      <w:r w:rsidDel="00000000" w:rsidR="00000000" w:rsidRPr="00000000">
        <w:rPr>
          <w:rtl w:val="0"/>
        </w:rPr>
        <w:t xml:space="preserve">Berry’s concept of the geometric phase, acquired during adiabatic evolution, integrates seamlessly with Multiplicity Theory’s eigenvalue-driven formalism:</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\gamma = \int_{\mathcal{C}} \langle \psi | \nabla_{\mathbf{R}} \psi \rangle \cdot d\mathbf{R},</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\mathcal{C} \) is the parameter space path, \( \psi \) is the quantum state, and \( \mathbf{R} \) represents system parameters. Multiplicity Theory generalizes this to include tensor-driven dynamics:</w:t>
      </w:r>
    </w:p>
    <w:p w:rsidR="00000000" w:rsidDel="00000000" w:rsidP="00000000" w:rsidRDefault="00000000" w:rsidRPr="00000000" w14:paraId="0000001B">
      <w:pPr>
        <w:spacing w:after="240" w:before="240" w:lineRule="auto"/>
        <w:rPr/>
      </w:pP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\Gamma(t) = \int_{t_0}^{t} T_{ij}(t') \cdot \langle \psi_i(t') | \nabla_{\mathbf{R}} \psi_j(t') \rangle dt',</w:t>
      </w:r>
    </w:p>
    <w:p w:rsidR="00000000" w:rsidDel="00000000" w:rsidP="00000000" w:rsidRDefault="00000000" w:rsidRPr="00000000" w14:paraId="0000001D">
      <w:pPr>
        <w:spacing w:after="240" w:before="240" w:lineRule="auto"/>
        <w:rPr/>
      </w:pP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where \( T_{ij}(t) \) encodes interaction strengths between subsystems.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\subsection{Wave Dynamics and Tensor Networks}</w:t>
      </w:r>
    </w:p>
    <w:p w:rsidR="00000000" w:rsidDel="00000000" w:rsidP="00000000" w:rsidRDefault="00000000" w:rsidRPr="00000000" w14:paraId="00000021">
      <w:pPr>
        <w:spacing w:after="240" w:before="240" w:lineRule="auto"/>
        <w:rPr/>
      </w:pPr>
      <w:r w:rsidDel="00000000" w:rsidR="00000000" w:rsidRPr="00000000">
        <w:rPr>
          <w:rtl w:val="0"/>
        </w:rPr>
        <w:t xml:space="preserve">Berry’s exploration of wave interference and diffraction informs Multiplicity Theory’s tensor network modeling:</w:t>
      </w:r>
    </w:p>
    <w:p w:rsidR="00000000" w:rsidDel="00000000" w:rsidP="00000000" w:rsidRDefault="00000000" w:rsidRPr="00000000" w14:paraId="00000022">
      <w:pPr>
        <w:spacing w:after="240" w:before="240" w:lineRule="auto"/>
        <w:rPr/>
      </w:pP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\Psi(t) = \sum_{i,j,k} T_{ijk}(t) \Psi_i \otimes \Psi_j \otimes \Psi_k,</w:t>
      </w:r>
    </w:p>
    <w:p w:rsidR="00000000" w:rsidDel="00000000" w:rsidP="00000000" w:rsidRDefault="00000000" w:rsidRPr="00000000" w14:paraId="00000024">
      <w:pPr>
        <w:spacing w:after="240" w:before="240" w:lineRule="auto"/>
        <w:rPr/>
      </w:pPr>
      <w:r w:rsidDel="00000000" w:rsidR="00000000" w:rsidRPr="00000000">
        <w:rPr>
          <w:rtl w:val="0"/>
        </w:rPr>
        <w:t xml:space="preserve">\]</w:t>
      </w:r>
    </w:p>
    <w:p w:rsidR="00000000" w:rsidDel="00000000" w:rsidP="00000000" w:rsidRDefault="00000000" w:rsidRPr="00000000" w14:paraId="00000025">
      <w:pPr>
        <w:spacing w:after="240" w:before="240" w:lineRule="auto"/>
        <w:rPr/>
      </w:pPr>
      <w:r w:rsidDel="00000000" w:rsidR="00000000" w:rsidRPr="00000000">
        <w:rPr>
          <w:rtl w:val="0"/>
        </w:rPr>
        <w:t xml:space="preserve">capturing multi-scale dependencies and wave coherence in interconnected quantum systems.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\subsection{Quantum Chaos and Emergence}</w:t>
      </w:r>
    </w:p>
    <w:p w:rsidR="00000000" w:rsidDel="00000000" w:rsidP="00000000" w:rsidRDefault="00000000" w:rsidRPr="00000000" w14:paraId="00000028">
      <w:pPr>
        <w:spacing w:after="240" w:before="240" w:lineRule="auto"/>
        <w:rPr/>
      </w:pPr>
      <w:r w:rsidDel="00000000" w:rsidR="00000000" w:rsidRPr="00000000">
        <w:rPr>
          <w:rtl w:val="0"/>
        </w:rPr>
        <w:t xml:space="preserve">Berry’s studies of quantum chaos and semiclassical mechanics align with Multiplicity Theory’s feedback mechanisms:</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f(t, \psi(t)) = \int_{\Omega} \nabla \Phi(\mathbf{r}, t) \cdot \rho(\mathbf{r}, t) \, d\mathbf{r},</w:t>
      </w:r>
    </w:p>
    <w:p w:rsidR="00000000" w:rsidDel="00000000" w:rsidP="00000000" w:rsidRDefault="00000000" w:rsidRPr="00000000" w14:paraId="0000002B">
      <w:pPr>
        <w:spacing w:after="240" w:before="240" w:lineRule="auto"/>
        <w:rPr/>
      </w:pP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where \( \Phi(\mathbf{r}, t) \) represents chaotic potentials, and \( \rho(\mathbf{r}, t) \) captures system densities.</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F">
      <w:pPr>
        <w:spacing w:after="240" w:before="240" w:lineRule="auto"/>
        <w:rPr/>
      </w:pPr>
      <w:r w:rsidDel="00000000" w:rsidR="00000000" w:rsidRPr="00000000">
        <w:rPr>
          <w:rtl w:val="0"/>
        </w:rPr>
        <w:t xml:space="preserve">\subsection{Time-Dependent Multiplicity Equation with Phases}</w:t>
      </w:r>
    </w:p>
    <w:p w:rsidR="00000000" w:rsidDel="00000000" w:rsidP="00000000" w:rsidRDefault="00000000" w:rsidRPr="00000000" w14:paraId="00000030">
      <w:pPr>
        <w:spacing w:after="240" w:before="240" w:lineRule="auto"/>
        <w:rPr/>
      </w:pPr>
      <w:r w:rsidDel="00000000" w:rsidR="00000000" w:rsidRPr="00000000">
        <w:rPr>
          <w:rtl w:val="0"/>
        </w:rPr>
        <w:t xml:space="preserve">Berry’s phase concepts inspire extensions to the time-dependent Multiplicity equation:</w:t>
      </w:r>
    </w:p>
    <w:p w:rsidR="00000000" w:rsidDel="00000000" w:rsidP="00000000" w:rsidRDefault="00000000" w:rsidRPr="00000000" w14:paraId="00000031">
      <w:pPr>
        <w:spacing w:after="240" w:before="240" w:lineRule="auto"/>
        <w:rPr/>
      </w:pP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H(t) \ni \psi(t) \to M(t, \psi(t)) T(t, \psi(t)) + f(t, \psi(t), \gamma(t)) = \lambda(t) \psi(t),</w:t>
      </w:r>
    </w:p>
    <w:p w:rsidR="00000000" w:rsidDel="00000000" w:rsidP="00000000" w:rsidRDefault="00000000" w:rsidRPr="00000000" w14:paraId="00000033">
      <w:pPr>
        <w:spacing w:after="240" w:before="240" w:lineRule="auto"/>
        <w:rPr/>
      </w:pP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where \( \gamma(t) \) introduces geometric phase contributions to system dynamics.</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\subsection{Wave Coherence and Entropy}</w:t>
      </w:r>
    </w:p>
    <w:p w:rsidR="00000000" w:rsidDel="00000000" w:rsidP="00000000" w:rsidRDefault="00000000" w:rsidRPr="00000000" w14:paraId="00000037">
      <w:pPr>
        <w:spacing w:after="240" w:before="240" w:lineRule="auto"/>
        <w:rPr/>
      </w:pPr>
      <w:r w:rsidDel="00000000" w:rsidR="00000000" w:rsidRPr="00000000">
        <w:rPr>
          <w:rtl w:val="0"/>
        </w:rPr>
        <w:t xml:space="preserve">Berry’s insights into wave dynamics inform entropy measures in Multiplicity Theory:</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S(t) = -\sum_{i} p_i(t) \ln p_i(t),</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where \( p_i(t) \) represents the probability distribution of coherent wave states, capturing system adaptability and coherence.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\subsection{Feedback in Chaotic Systems}</w:t>
      </w:r>
    </w:p>
    <w:p w:rsidR="00000000" w:rsidDel="00000000" w:rsidP="00000000" w:rsidRDefault="00000000" w:rsidRPr="00000000" w14:paraId="0000003E">
      <w:pPr>
        <w:spacing w:after="240" w:before="240" w:lineRule="auto"/>
        <w:rPr/>
      </w:pPr>
      <w:r w:rsidDel="00000000" w:rsidR="00000000" w:rsidRPr="00000000">
        <w:rPr>
          <w:rtl w:val="0"/>
        </w:rPr>
        <w:t xml:space="preserve">Berry’s work on quantum chaos inspires refinements in Multiplicity Theory’s feedback terms:</w:t>
      </w:r>
    </w:p>
    <w:p w:rsidR="00000000" w:rsidDel="00000000" w:rsidP="00000000" w:rsidRDefault="00000000" w:rsidRPr="00000000" w14:paraId="0000003F">
      <w:pPr>
        <w:spacing w:after="240" w:before="240" w:lineRule="auto"/>
        <w:rPr/>
      </w:pPr>
      <w:r w:rsidDel="00000000" w:rsidR="00000000" w:rsidRPr="00000000">
        <w:rPr>
          <w:rtl w:val="0"/>
        </w:rPr>
        <w:t xml:space="preserve">\[</w:t>
      </w:r>
    </w:p>
    <w:p w:rsidR="00000000" w:rsidDel="00000000" w:rsidP="00000000" w:rsidRDefault="00000000" w:rsidRPr="00000000" w14:paraId="00000040">
      <w:pPr>
        <w:spacing w:after="240" w:before="240" w:lineRule="auto"/>
        <w:rPr/>
      </w:pPr>
      <w:r w:rsidDel="00000000" w:rsidR="00000000" w:rsidRPr="00000000">
        <w:rPr>
          <w:rtl w:val="0"/>
        </w:rPr>
        <w:t xml:space="preserve">f(t, \psi(t)) = \int_{\Omega} \nabla \Phi(\rho(t)) \cdot \psi(t) \, d\mathbf{r},</w:t>
      </w:r>
    </w:p>
    <w:p w:rsidR="00000000" w:rsidDel="00000000" w:rsidP="00000000" w:rsidRDefault="00000000" w:rsidRPr="00000000" w14:paraId="00000041">
      <w:pPr>
        <w:spacing w:after="240" w:before="240" w:lineRule="auto"/>
        <w:rPr/>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where \( \Phi(\rho(t)) \) reflects non-linear feedback from chaotic and emergent phenomena.</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5">
      <w:pPr>
        <w:spacing w:after="240" w:before="240" w:lineRule="auto"/>
        <w:rPr/>
      </w:pPr>
      <w:r w:rsidDel="00000000" w:rsidR="00000000" w:rsidRPr="00000000">
        <w:rPr>
          <w:rtl w:val="0"/>
        </w:rPr>
        <w:t xml:space="preserve">\subsection{Quantum Computing and Phase-Based Algorithms}</w:t>
      </w:r>
    </w:p>
    <w:p w:rsidR="00000000" w:rsidDel="00000000" w:rsidP="00000000" w:rsidRDefault="00000000" w:rsidRPr="00000000" w14:paraId="00000046">
      <w:pPr>
        <w:spacing w:after="240" w:before="240" w:lineRule="auto"/>
        <w:rPr/>
      </w:pPr>
      <w:r w:rsidDel="00000000" w:rsidR="00000000" w:rsidRPr="00000000">
        <w:rPr>
          <w:rtl w:val="0"/>
        </w:rPr>
        <w:t xml:space="preserve">Berry’s geometric phase principles enhance Multiplicity Theory’s capacity to model quantum algorithms that leverage phase coherence for computational advantage.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\subsection{Wave Dynamics in Physical Systems}</w:t>
      </w:r>
    </w:p>
    <w:p w:rsidR="00000000" w:rsidDel="00000000" w:rsidP="00000000" w:rsidRDefault="00000000" w:rsidRPr="00000000" w14:paraId="00000049">
      <w:pPr>
        <w:spacing w:after="240" w:before="240" w:lineRule="auto"/>
        <w:rPr/>
      </w:pPr>
      <w:r w:rsidDel="00000000" w:rsidR="00000000" w:rsidRPr="00000000">
        <w:rPr>
          <w:rtl w:val="0"/>
        </w:rPr>
        <w:t xml:space="preserve">Integrating Berry’s work on wave interference allows Multiplicity Theory to model complex wave phenomena in optics, acoustics, and quantum systems.</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\subsection{Chaos and Stability in Complex Systems}</w:t>
      </w:r>
    </w:p>
    <w:p w:rsidR="00000000" w:rsidDel="00000000" w:rsidP="00000000" w:rsidRDefault="00000000" w:rsidRPr="00000000" w14:paraId="0000004C">
      <w:pPr>
        <w:spacing w:after="240" w:before="240" w:lineRule="auto"/>
        <w:rPr/>
      </w:pPr>
      <w:r w:rsidDel="00000000" w:rsidR="00000000" w:rsidRPr="00000000">
        <w:rPr>
          <w:rtl w:val="0"/>
        </w:rPr>
        <w:t xml:space="preserve">Berry’s insights into quantum chaos inform Multiplicity Theory’s applications to stability analysis in chaotic systems, including planetary dynamics, climate models, and financial networks.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F">
      <w:pPr>
        <w:spacing w:after="240" w:before="240" w:lineRule="auto"/>
        <w:rPr/>
      </w:pPr>
      <w:r w:rsidDel="00000000" w:rsidR="00000000" w:rsidRPr="00000000">
        <w:rPr>
          <w:rtl w:val="0"/>
        </w:rPr>
        <w:t xml:space="preserve">Michael Berry’s contributions to geometric phases, wave dynamics, and quantum chaos significantly enhance Multiplicity Theory’s ability to model quantum coherence, emergent behaviors, and non-linear dynamics. By integrating phase evolution, tensor networks, and chaotic feedback, this synthesis expands the framework’s applications to quantum computing, wave mechanics, and interdisciplinary studies of complex systems. Future research will focus on validating these principles in real-world systems and advancing theoretical insights into emergent quantum phenomena.</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2">
      <w:pPr>
        <w:spacing w:after="240" w:before="240" w:lineRule="auto"/>
        <w:rPr/>
      </w:pPr>
      <w:r w:rsidDel="00000000" w:rsidR="00000000" w:rsidRPr="00000000">
        <w:rPr>
          <w:rtl w:val="0"/>
        </w:rPr>
        <w:t xml:space="preserve">\bibliography{multiplicity_berry}</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\end{document}</w:t>
      </w:r>
    </w:p>
    <w:p w:rsidR="00000000" w:rsidDel="00000000" w:rsidP="00000000" w:rsidRDefault="00000000" w:rsidRPr="00000000" w14:paraId="00000055">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