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Peter Grünberg’s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Peter Grünberg’s pioneering work on giant magnetoresistance (GMR), spintronics, and magnetic multilayers has significantly advanced condensed matter physics and technology. This paper integrates Grünberg’s contributions with Multiplicity Theory, leveraging eigenvalue multiplicity, tensor networks, and recursive feedback mechanisms to model spin-dependent transport, multilayer magnetic interactions, and emergent spintronic phenomena. Applications include advanced magnetic storage systems, spintronic devices, and hybrid quantum materials.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Peter Grünberg’s discovery of GMR and his contributions to spintronic materials provide a natural synergy with these principles, enabling a unified framework to explore spin-dependent phenomena and their applications in information storage and processing.</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\section{Peter Grünberg’s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Peter Grünberg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\textbf{Giant Magnetoresistance (GMR):} Discovery of GMR in magnetic multilayers, revolutionizing data storage technology.</w:t>
      </w:r>
    </w:p>
    <w:p w:rsidR="00000000" w:rsidDel="00000000" w:rsidP="00000000" w:rsidRDefault="00000000" w:rsidRPr="00000000" w14:paraId="00000018">
      <w:pPr>
        <w:spacing w:after="240" w:before="240" w:lineRule="auto"/>
        <w:rPr/>
      </w:pPr>
      <w:r w:rsidDel="00000000" w:rsidR="00000000" w:rsidRPr="00000000">
        <w:rPr>
          <w:rtl w:val="0"/>
        </w:rPr>
        <w:t xml:space="preserve">    \item \textbf{Spintronics:} Foundational work on spin-dependent electronic transport in magnetic materials.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\textbf{Magnetic Multilayers:} Analysis of interlayer exchange coupling and its effects on spin transport.</w:t>
      </w:r>
    </w:p>
    <w:p w:rsidR="00000000" w:rsidDel="00000000" w:rsidP="00000000" w:rsidRDefault="00000000" w:rsidRPr="00000000" w14:paraId="0000001A">
      <w:pPr>
        <w:spacing w:after="240" w:before="240" w:lineRule="auto"/>
        <w:rPr/>
      </w:pPr>
      <w:r w:rsidDel="00000000" w:rsidR="00000000" w:rsidRPr="00000000">
        <w:rPr>
          <w:rtl w:val="0"/>
        </w:rPr>
        <w:t xml:space="preserve">    \item \textbf{Applications to Technology:} Development of advanced magnetic storage systems and spintronic devices.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using eigenvalue multiplicity, tensor networks, and recursive feedback:</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Grünberg’s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\subsection{Spin-Dependent Transport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Spin-dependent transport in GMR systems is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S_{\text{spin}}(t)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S_{\text{spin}}(t) \) represents the dynamic interaction of spin-polarized currents in multilayer systems.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Magnetic Multilayers}</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the relationships between magnetic layers and spin interactions: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the coupling and transport phenomena in magnetic multilayers.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\subsection{Spintronic Dynamics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Recursive feedback mechanisms model the evolution of spintronic properties under external fields: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f_{\text{spintronics}}(t) = \alpha \nabla T_{\text{spintronics}}(t, x) + \beta M_{\text{spintronics}}(t,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f_{\text{spintronics}}(t) \) describes the interplay of spin, charge, and magnetic fields.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\subsection{Emergent Spintronic Behavior}</w:t>
      </w:r>
    </w:p>
    <w:p w:rsidR="00000000" w:rsidDel="00000000" w:rsidP="00000000" w:rsidRDefault="00000000" w:rsidRPr="00000000" w14:paraId="0000003B">
      <w:pPr>
        <w:spacing w:after="240" w:before="240" w:lineRule="auto"/>
        <w:rPr/>
      </w:pPr>
      <w:r w:rsidDel="00000000" w:rsidR="00000000" w:rsidRPr="00000000">
        <w:rPr>
          <w:rtl w:val="0"/>
        </w:rPr>
        <w:t xml:space="preserve">Time-dependent multiplicity captures emergent spintronic dynamics: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\mathcal{E}(t) = \int M(t, \psi(x))T_{\text{emergent}}(t,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representing the evolution of spintronic phenomena in hybrid quantum systems.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\subsection{Magnetic Storage Systems}</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optimizes magnetic storage technologies using GMR principles: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E_{\text{storage}}(t) = \int M(t, \psi(x))T_{\text{storage}}(t,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enabling the design of high-density, efficient data storage devices.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\subsection{Spintronic Device Design}</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model the performance and scalability of spintronic devices: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D_{\text{spintronics}}(t)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providing insights into advanced spintronic architectures.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\subsection{Hybrid Quantum Materials}</w:t>
      </w:r>
    </w:p>
    <w:p w:rsidR="00000000" w:rsidDel="00000000" w:rsidP="00000000" w:rsidRDefault="00000000" w:rsidRPr="00000000" w14:paraId="00000051">
      <w:pPr>
        <w:spacing w:after="240" w:before="240" w:lineRule="auto"/>
        <w:rPr/>
      </w:pPr>
      <w:r w:rsidDel="00000000" w:rsidR="00000000" w:rsidRPr="00000000">
        <w:rPr>
          <w:rtl w:val="0"/>
        </w:rPr>
        <w:t xml:space="preserve">Recursive feedback loops extend to hybrid materials involving spin and quantum interactions: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Q_{\text{hybrid}}(t)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capturing the complex interplay of spin and quantum states.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8">
      <w:pPr>
        <w:spacing w:after="240" w:before="240" w:lineRule="auto"/>
        <w:rPr/>
      </w:pPr>
      <w:r w:rsidDel="00000000" w:rsidR="00000000" w:rsidRPr="00000000">
        <w:rPr>
          <w:rtl w:val="0"/>
        </w:rPr>
        <w:t xml:space="preserve">Integrating Grünberg’s work on GMR and spintronics with Multiplicity Theory highlights the interconnectedness of quantum spin systems and macroscopic technologies. This synthesis bridges fundamental physics with practical applications, fostering a deeper understanding of spin-dependent transport and its technological implications.</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B">
      <w:pPr>
        <w:spacing w:after="240" w:before="240" w:lineRule="auto"/>
        <w:rPr/>
      </w:pPr>
      <w:r w:rsidDel="00000000" w:rsidR="00000000" w:rsidRPr="00000000">
        <w:rPr>
          <w:rtl w:val="0"/>
        </w:rPr>
        <w:t xml:space="preserve">\begin{itemize}</w:t>
      </w:r>
    </w:p>
    <w:p w:rsidR="00000000" w:rsidDel="00000000" w:rsidP="00000000" w:rsidRDefault="00000000" w:rsidRPr="00000000" w14:paraId="0000005C">
      <w:pPr>
        <w:spacing w:after="240" w:before="240" w:lineRule="auto"/>
        <w:rPr/>
      </w:pPr>
      <w:r w:rsidDel="00000000" w:rsidR="00000000" w:rsidRPr="00000000">
        <w:rPr>
          <w:rtl w:val="0"/>
        </w:rPr>
        <w:t xml:space="preserve">    \item Extending tensor models to simulate multi-scale spin transport in magnetic multilayers.</w:t>
      </w:r>
    </w:p>
    <w:p w:rsidR="00000000" w:rsidDel="00000000" w:rsidP="00000000" w:rsidRDefault="00000000" w:rsidRPr="00000000" w14:paraId="0000005D">
      <w:pPr>
        <w:spacing w:after="240" w:before="240" w:lineRule="auto"/>
        <w:rPr/>
      </w:pPr>
      <w:r w:rsidDel="00000000" w:rsidR="00000000" w:rsidRPr="00000000">
        <w:rPr>
          <w:rtl w:val="0"/>
        </w:rPr>
        <w:t xml:space="preserve">    \item Developing feedback-driven algorithms for adaptive spintronic systems.</w:t>
      </w:r>
    </w:p>
    <w:p w:rsidR="00000000" w:rsidDel="00000000" w:rsidP="00000000" w:rsidRDefault="00000000" w:rsidRPr="00000000" w14:paraId="0000005E">
      <w:pPr>
        <w:spacing w:after="240" w:before="240" w:lineRule="auto"/>
        <w:rPr/>
      </w:pPr>
      <w:r w:rsidDel="00000000" w:rsidR="00000000" w:rsidRPr="00000000">
        <w:rPr>
          <w:rtl w:val="0"/>
        </w:rPr>
        <w:t xml:space="preserve">    \item Exploring eigenvalue multiplicity in optimizing GMR-based devices and hybrid quantum materials.</w:t>
      </w:r>
    </w:p>
    <w:p w:rsidR="00000000" w:rsidDel="00000000" w:rsidP="00000000" w:rsidRDefault="00000000" w:rsidRPr="00000000" w14:paraId="0000005F">
      <w:pPr>
        <w:spacing w:after="240" w:before="240" w:lineRule="auto"/>
        <w:rPr/>
      </w:pPr>
      <w:r w:rsidDel="00000000" w:rsidR="00000000" w:rsidRPr="00000000">
        <w:rPr>
          <w:rtl w:val="0"/>
        </w:rPr>
        <w:t xml:space="preserve">\end{itemize}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2">
      <w:pPr>
        <w:spacing w:after="240" w:before="240" w:lineRule="auto"/>
        <w:rPr/>
      </w:pPr>
      <w:r w:rsidDel="00000000" w:rsidR="00000000" w:rsidRPr="00000000">
        <w:rPr>
          <w:rtl w:val="0"/>
        </w:rPr>
        <w:t xml:space="preserve">Integrating Peter Grünberg’s contributions with Multiplicity Theory provides a robust framework for modeling spin-dependent transport, magnetic multilayers, and spintronic phenomena. This synthesis advances magnetic storage systems, spintronic devices, and hybrid quantum materials, offering transformative insights into spin-based technologies and their applications.</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\end{document}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