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Vlatko Vedral's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Vlatko Vedral’s pioneering work in quantum information theory, entanglement entropy, and quantum coherence provides a robust framework for enhancing Multiplicity Theory. By incorporating his insights into quantum correlations, mutual information, and the thermodynamics of entanglement, this integration enriches Multiplicity Theory's capacity to model complex systems, interconnectedness, and emergent quantum behaviors.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is a unifying framework designed to model complex systems through eigenvalue multiplicity, tensor interactions, and recursive feedback mechanisms. Vlatko Vedral’s contributions to quantum information, particularly in defining entanglement and mutual information, align naturally with Multiplicity Theory’s emphasis on interconnected quantum and classical systems. This document explores the integration of Vedral’s insights into Multiplicity Theory, expanding its theoretical and practical applications.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\subsection{Quantum Entanglement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Vedral’s definition of entanglement entropy as a measure of quantum correlations inspires the inclusion of entropy-based terms in the Multiplicity framework:</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S(\rho) = -\text{Tr}(\rho \log \rho),</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\rho \) is the density matrix. Multiplicity Theory extends this to include tensor dynamics for entangled states: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S(t) = \sum_{i,j} T_{ij}(t) \ln \rho_{ij}(t),</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T_{ij}(t) \) represents coupling tensors between quantum subsystems.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\subsection{Mutual Information and System Interconnectivity}</w:t>
      </w:r>
    </w:p>
    <w:p w:rsidR="00000000" w:rsidDel="00000000" w:rsidP="00000000" w:rsidRDefault="00000000" w:rsidRPr="00000000" w14:paraId="00000021">
      <w:pPr>
        <w:spacing w:after="240" w:before="240" w:lineRule="auto"/>
        <w:rPr/>
      </w:pPr>
      <w:r w:rsidDel="00000000" w:rsidR="00000000" w:rsidRPr="00000000">
        <w:rPr>
          <w:rtl w:val="0"/>
        </w:rPr>
        <w:t xml:space="preserve">Vedral’s formulation of mutual information provides a foundation for measuring interdependence in Multiplicity Theory:</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I(A:B) = S(\rho_A) + S(\rho_B) - S(\rho_{AB}),</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where \( \rho_A \) and \( \rho_B \) are subsystem density matrices, and \( \rho_{AB} \) is the joint density matrix. Multiplicity Theory adapts this to include time-dependent dynamics: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I(t) = \sum_{i,j} \left[ S(\rho_{i}(t)) + S(\rho_{j}(t)) - S(\rho_{ij}(t)) \right].</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\subsection{Quantum Thermodynamics in Multiplicity}</w:t>
      </w:r>
    </w:p>
    <w:p w:rsidR="00000000" w:rsidDel="00000000" w:rsidP="00000000" w:rsidRDefault="00000000" w:rsidRPr="00000000" w14:paraId="0000002B">
      <w:pPr>
        <w:spacing w:after="240" w:before="240" w:lineRule="auto"/>
        <w:rPr/>
      </w:pPr>
      <w:r w:rsidDel="00000000" w:rsidR="00000000" w:rsidRPr="00000000">
        <w:rPr>
          <w:rtl w:val="0"/>
        </w:rPr>
        <w:t xml:space="preserve">Vedral’s work on the thermodynamics of entanglement integrates naturally with Multiplicity Theory’s dynamic feedback loops:</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f(t, \psi(t)) = -k_B \int \rho(t) \ln \rho(t) \, dV,</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where \( f(t, \psi(t)) \) encapsulates entropy-driven feedback mechanisms, critical for modeling system evolution.</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32">
      <w:pPr>
        <w:spacing w:after="240" w:before="240" w:lineRule="auto"/>
        <w:rPr/>
      </w:pPr>
      <w:r w:rsidDel="00000000" w:rsidR="00000000" w:rsidRPr="00000000">
        <w:rPr>
          <w:rtl w:val="0"/>
        </w:rPr>
        <w:t xml:space="preserve">\subsection{Time-Dependent Multiplicity Equation with Entanglement}</w:t>
      </w:r>
    </w:p>
    <w:p w:rsidR="00000000" w:rsidDel="00000000" w:rsidP="00000000" w:rsidRDefault="00000000" w:rsidRPr="00000000" w14:paraId="00000033">
      <w:pPr>
        <w:spacing w:after="240" w:before="240" w:lineRule="auto"/>
        <w:rPr/>
      </w:pPr>
      <w:r w:rsidDel="00000000" w:rsidR="00000000" w:rsidRPr="00000000">
        <w:rPr>
          <w:rtl w:val="0"/>
        </w:rPr>
        <w:t xml:space="preserve">The core Multiplicity equation is enhanced to include entropy and mutual information contributions: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M(t, \psi(t)) \) incorporates quantum coherence, and \( T(t, \psi(t)) \) models interactions between entangled states.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\subsection{Tensor Networks for Multi-Scale Systems}</w:t>
      </w:r>
    </w:p>
    <w:p w:rsidR="00000000" w:rsidDel="00000000" w:rsidP="00000000" w:rsidRDefault="00000000" w:rsidRPr="00000000" w14:paraId="0000003A">
      <w:pPr>
        <w:spacing w:after="240" w:before="240" w:lineRule="auto"/>
        <w:rPr/>
      </w:pPr>
      <w:r w:rsidDel="00000000" w:rsidR="00000000" w:rsidRPr="00000000">
        <w:rPr>
          <w:rtl w:val="0"/>
        </w:rPr>
        <w:t xml:space="preserve">Vedral’s contributions to tensor-based quantum systems refine Multiplicity Theory’s modeling of entangled states: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capturing multi-scale dependencies across quantum subsystems.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\subsection{Dynamic Feedback for Quantum Coherence}</w:t>
      </w:r>
    </w:p>
    <w:p w:rsidR="00000000" w:rsidDel="00000000" w:rsidP="00000000" w:rsidRDefault="00000000" w:rsidRPr="00000000" w14:paraId="00000041">
      <w:pPr>
        <w:spacing w:after="240" w:before="240" w:lineRule="auto"/>
        <w:rPr/>
      </w:pPr>
      <w:r w:rsidDel="00000000" w:rsidR="00000000" w:rsidRPr="00000000">
        <w:rPr>
          <w:rtl w:val="0"/>
        </w:rPr>
        <w:t xml:space="preserve">Inspired by Vedral’s work, the feedback function \( f(t, \psi(t)) \) is extended to include coherence terms:</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f(t, \psi(t)) = \int_{\Omega} \nabla S(\rho(t)) \cdot \psi(t) \, d\mathbf{r},</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where \( \nabla S(\rho(t)) \) drives recursive adjustments based on quantum correlations.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8">
      <w:pPr>
        <w:spacing w:after="240" w:before="240" w:lineRule="auto"/>
        <w:rPr/>
      </w:pPr>
      <w:r w:rsidDel="00000000" w:rsidR="00000000" w:rsidRPr="00000000">
        <w:rPr>
          <w:rtl w:val="0"/>
        </w:rPr>
        <w:t xml:space="preserve">\subsection{Quantum Computing and Error Correction}</w:t>
      </w:r>
    </w:p>
    <w:p w:rsidR="00000000" w:rsidDel="00000000" w:rsidP="00000000" w:rsidRDefault="00000000" w:rsidRPr="00000000" w14:paraId="00000049">
      <w:pPr>
        <w:spacing w:after="240" w:before="240" w:lineRule="auto"/>
        <w:rPr/>
      </w:pPr>
      <w:r w:rsidDel="00000000" w:rsidR="00000000" w:rsidRPr="00000000">
        <w:rPr>
          <w:rtl w:val="0"/>
        </w:rPr>
        <w:t xml:space="preserve">Vedral’s insights into quantum coherence and entanglement enhance Multiplicity Theory’s applications in quantum error correction, particularly in modeling entangled qubits and decoherence.</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\subsection{Quantum Thermodynamics and Information Flow}</w:t>
      </w:r>
    </w:p>
    <w:p w:rsidR="00000000" w:rsidDel="00000000" w:rsidP="00000000" w:rsidRDefault="00000000" w:rsidRPr="00000000" w14:paraId="0000004C">
      <w:pPr>
        <w:spacing w:after="240" w:before="240" w:lineRule="auto"/>
        <w:rPr/>
      </w:pPr>
      <w:r w:rsidDel="00000000" w:rsidR="00000000" w:rsidRPr="00000000">
        <w:rPr>
          <w:rtl w:val="0"/>
        </w:rPr>
        <w:t xml:space="preserve">By embedding entropy and mutual information into Multiplicity Theory, the framework is extended to study energy transfer and information dynamics in quantum systems, with applications in quantum thermodynamics.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\subsection{Interdisciplinary Applications}</w:t>
      </w:r>
    </w:p>
    <w:p w:rsidR="00000000" w:rsidDel="00000000" w:rsidP="00000000" w:rsidRDefault="00000000" w:rsidRPr="00000000" w14:paraId="0000004F">
      <w:pPr>
        <w:spacing w:after="240" w:before="240" w:lineRule="auto"/>
        <w:rPr/>
      </w:pPr>
      <w:r w:rsidDel="00000000" w:rsidR="00000000" w:rsidRPr="00000000">
        <w:rPr>
          <w:rtl w:val="0"/>
        </w:rPr>
        <w:t xml:space="preserve">The integration of Vedral’s quantum information principles allows Multiplicity Theory to address challenges in machine learning, biological networks, and large-scale data analytics, leveraging quantum-inspired mutual information metrics.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2">
      <w:pPr>
        <w:spacing w:after="240" w:before="240" w:lineRule="auto"/>
        <w:rPr/>
      </w:pPr>
      <w:r w:rsidDel="00000000" w:rsidR="00000000" w:rsidRPr="00000000">
        <w:rPr>
          <w:rtl w:val="0"/>
        </w:rPr>
        <w:t xml:space="preserve">Integrating Vlatko Vedral’s contributions into Multiplicity Theory bridges quantum information and emergent phenomena, enriching the framework's capacity to model complex, interconnected systems. This synthesis fosters advancements in quantum computing, thermodynamics, and interdisciplinary research, paving the way for innovative applications across theoretical and practical domains.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5">
      <w:pPr>
        <w:spacing w:after="240" w:before="240" w:lineRule="auto"/>
        <w:rPr/>
      </w:pPr>
      <w:r w:rsidDel="00000000" w:rsidR="00000000" w:rsidRPr="00000000">
        <w:rPr>
          <w:rtl w:val="0"/>
        </w:rPr>
        <w:t xml:space="preserve">\bibliography{multiplicity_vedral}</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\end{document}</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