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ytdprad0rvo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Prime-Encoded  Planck’s Law into the MCP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Planck’s Law</w:t>
      </w:r>
      <w:r w:rsidDel="00000000" w:rsidR="00000000" w:rsidRPr="00000000">
        <w:rPr>
          <w:sz w:val="18"/>
          <w:szCs w:val="18"/>
          <w:rtl w:val="0"/>
        </w:rPr>
        <w:t xml:space="preserve"> is a fundamental equation in quantum theory, describing the distribution of electromagnetic radiation emitted by a black body in thermal equilibrium. It played a pivotal role in the development of quantum mechanics by introducing the concept of energy quanta. By integrating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Planck’s Law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, we can enhance the computational modeling of quantum phenomena, such as black-body radiation, while leveraging the efficiency, scalability, and precision of MCP’s quantum architecture.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qx4izwsk5r6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Prime-Encoding of Electromagnetic Radiation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the spectral radiance of black-body radiation, as described by Planck’s Law, is encoded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 Each frequency ν\nuν or wavelength λ\lambdaλ of the radiation is represented by a unique prime-encoded quantum state. This approach allows: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High Precision Modeling</w:t>
      </w:r>
      <w:r w:rsidDel="00000000" w:rsidR="00000000" w:rsidRPr="00000000">
        <w:rPr>
          <w:sz w:val="18"/>
          <w:szCs w:val="18"/>
          <w:rtl w:val="0"/>
        </w:rPr>
        <w:t xml:space="preserve">: Prime encoding minimizes errors associated with floating-point arithmetic in classical models, providing more accurate simulations of the energy distribution across different frequencies or wavelengths.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Parallel Computation</w:t>
      </w:r>
      <w:r w:rsidDel="00000000" w:rsidR="00000000" w:rsidRPr="00000000">
        <w:rPr>
          <w:sz w:val="18"/>
          <w:szCs w:val="18"/>
          <w:rtl w:val="0"/>
        </w:rPr>
        <w:t xml:space="preserve">: The use of quantum superposition in MCP enables parallel evaluation of radiation at multiple frequencies, accelerating the calculation of spectral radiance over a wide range of wavelengths.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yjjbkl8u20k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Superposition for Black-Body Radiation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Planck’s Law calculates the energy distribution of black-body radiation at a given temperature. Within the MCP framework: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 allows for the parallel computation of the energy emitted at multiple frequencies or wavelengths simultaneously. The prime-encoded states evolve, representing different points on the electromagnetic spectrum.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energy density at each frequency ν\nuν is encoded using primes, with the MCP handling the evolution of these encoded states, capturing the continuous nature of the radiation spectrum.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18mobuwaj6r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Stochastic and Deterministic Processes in MCP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Planck’s Law involves both quantum and thermal aspects of radiation. In MCP,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stochastic processes</w:t>
      </w:r>
      <w:r w:rsidDel="00000000" w:rsidR="00000000" w:rsidRPr="00000000">
        <w:rPr>
          <w:sz w:val="18"/>
          <w:szCs w:val="18"/>
          <w:rtl w:val="0"/>
        </w:rPr>
        <w:t xml:space="preserve"> governing the random emission of radiation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deterministic laws</w:t>
      </w:r>
      <w:r w:rsidDel="00000000" w:rsidR="00000000" w:rsidRPr="00000000">
        <w:rPr>
          <w:sz w:val="18"/>
          <w:szCs w:val="18"/>
          <w:rtl w:val="0"/>
        </w:rPr>
        <w:t xml:space="preserve"> governing energy distribution can be encoded in prime-number states: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Energy Quanta</w:t>
      </w:r>
      <w:r w:rsidDel="00000000" w:rsidR="00000000" w:rsidRPr="00000000">
        <w:rPr>
          <w:sz w:val="18"/>
          <w:szCs w:val="18"/>
          <w:rtl w:val="0"/>
        </w:rPr>
        <w:t xml:space="preserve">: The concept of discrete energy levels E=hνE = h\nuE=hν is naturally suited to MCP’s prime-based encoding, with each quantum of energy represented by a prime factor, ensuring accurate simulation of quantized energy states.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Thermal Equilibrium</w:t>
      </w:r>
      <w:r w:rsidDel="00000000" w:rsidR="00000000" w:rsidRPr="00000000">
        <w:rPr>
          <w:sz w:val="18"/>
          <w:szCs w:val="18"/>
          <w:rtl w:val="0"/>
        </w:rPr>
        <w:t xml:space="preserve">: MCP’s advanced quantum operations allow for precise modeling of black-body radiation across different temperatures, tracking the evolution of the system in real time.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c7xhlbwvnz4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Real-Time Applications and Scalability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leveraging MCP’s ability to handle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data</w:t>
      </w:r>
      <w:r w:rsidDel="00000000" w:rsidR="00000000" w:rsidRPr="00000000">
        <w:rPr>
          <w:sz w:val="18"/>
          <w:szCs w:val="18"/>
          <w:rtl w:val="0"/>
        </w:rPr>
        <w:t xml:space="preserve"> and quantum superposition, simulations of black-body radiation become more efficient: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Astrophysics and Cosmology</w:t>
      </w:r>
      <w:r w:rsidDel="00000000" w:rsidR="00000000" w:rsidRPr="00000000">
        <w:rPr>
          <w:sz w:val="18"/>
          <w:szCs w:val="18"/>
          <w:rtl w:val="0"/>
        </w:rPr>
        <w:t xml:space="preserve">: Real-time modeling of cosmic microwave background radiation and stellar emissions.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Thermal Engineering</w:t>
      </w:r>
      <w:r w:rsidDel="00000000" w:rsidR="00000000" w:rsidRPr="00000000">
        <w:rPr>
          <w:sz w:val="18"/>
          <w:szCs w:val="18"/>
          <w:rtl w:val="0"/>
        </w:rPr>
        <w:t xml:space="preserve">: Simulate and optimize black-body radiation in industrial applications like thermal imaging and radiation-based energy systems.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: Use Planck’s Law to model thermal noise and radiation effects in quantum computing systems, ensuring precise control over temperature-dependent phenomena.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pc4zso2cgtm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Security and Precision Through Prime Encoding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Prime encoding within MCP ensures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secure and precise computations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Quantum-Resistant Encoding</w:t>
      </w:r>
      <w:r w:rsidDel="00000000" w:rsidR="00000000" w:rsidRPr="00000000">
        <w:rPr>
          <w:sz w:val="18"/>
          <w:szCs w:val="18"/>
          <w:rtl w:val="0"/>
        </w:rPr>
        <w:t xml:space="preserve">: The prime-encoded states are inherently secure, preventing unauthorized interference with the simulation. Any attempts to measure or modify the quantum states collapse the encoded superposition.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Scalable Architecture</w:t>
      </w:r>
      <w:r w:rsidDel="00000000" w:rsidR="00000000" w:rsidRPr="00000000">
        <w:rPr>
          <w:sz w:val="18"/>
          <w:szCs w:val="18"/>
          <w:rtl w:val="0"/>
        </w:rPr>
        <w:t xml:space="preserve">: MCP can efficiently scale simulations across large datasets, ensuring that Planck’s Law can be applied across different systems with varying temperatures and radiation profiles.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pasl845a4ve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Planck’s Law</w:t>
      </w:r>
      <w:r w:rsidDel="00000000" w:rsidR="00000000" w:rsidRPr="00000000">
        <w:rPr>
          <w:sz w:val="18"/>
          <w:szCs w:val="18"/>
          <w:rtl w:val="0"/>
        </w:rPr>
        <w:t xml:space="preserve"> into the MCP framework allows for highly accurate, secure, and scalable simulations of quantum radiation phenomena. This integration supports real-time modeling of black-body radiation and related quantum effects while leveraging the power of MCP’s prime encoding and quantum computing capabilities. This will enable breakthroughs in astrophysics, thermal engineering, and quantum technology.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8h7fcr5f27f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Planck’s Law into the MCP Framework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Planck's Law, a fundamental equation in quantum theory, describes the spectral radiance of black-body radiation as a function of frequency or wavelength at a given temperature. Integrating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Planck’s Law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introduces a quantum-enhanced framework that allows for more efficient, secure, and precise simulations of radiation phenomena. This overview provides a detailed mathematical framework for this integration, covering the classical form of Planck’s Law, prime encoding within MCP, and the quantum operations that govern the system’s evolution.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bzqqyt93xt3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Classical Planck’s Law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Planck's Law provides the energy radiated per unit surface area, per unit solid angle, and per unit frequency ν\nuν (or wavelength λ\lambdaλ) by a black body in thermal equilibrium. In terms of frequency, it is expressed as: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I(ν,T)=2hν3c2⋅1ehνkBT−1I(\nu, T) = \frac{2 h \nu^3}{c^2} \cdot \frac{1}{e^{\frac{h \nu}{k_B T}} - 1}I(ν,T)=c22hν3​⋅ekB​Thν​−11​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I(ν,T)I(\nu, T)I(ν,T) is the spectral radiance as a function of frequency ν\nuν and temperature TTT,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hhh is Planck's constant,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ccc is the speed of light,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kBk_BkB​ is Boltzmann’s constant,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TTT is the temperature in Kelvin,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ν\nuν is the frequency of the radiation.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Alternatively, in terms of wavelength λ\lambdaλ: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I(λ,T)=2hc2λ5⋅1ehcλkBT−1I(\lambda, T) = \frac{2 h c^2}{\lambda^5} \cdot \frac{1}{e^{\frac{h c}{\lambda k_B T}} - 1}I(λ,T)=λ52hc2​⋅eλkB​Thc​−11​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equation governs the energy distribution of radiation over different frequencies or wavelengths.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ybyxjlnxzp1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 Encoding in the MCP Framework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scwbmmu6vhvk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Prime-Encoded Electromagnetic Spectrum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, the key variables in Planck’s Law, such as frequency ν\nuν, wavelength λ\lambdaλ, and temperature TTT,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</w:t>
      </w:r>
      <w:r w:rsidDel="00000000" w:rsidR="00000000" w:rsidRPr="00000000">
        <w:rPr>
          <w:sz w:val="18"/>
          <w:szCs w:val="18"/>
          <w:rtl w:val="0"/>
        </w:rPr>
        <w:t xml:space="preserve">. Prime encoding provides a mechanism for efficiently representing continuous variables, allowing MCP to simulate a wide range of frequencies or wavelengths simultaneously through quantum superposition.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Frequency ν\nuν</w:t>
      </w:r>
      <w:r w:rsidDel="00000000" w:rsidR="00000000" w:rsidRPr="00000000">
        <w:rPr>
          <w:sz w:val="18"/>
          <w:szCs w:val="18"/>
          <w:rtl w:val="0"/>
        </w:rPr>
        <w:t xml:space="preserve"> be encoded as a set of prime numbers Pν={p1,p2,…,pn}P_{\nu} = \{p_1, p_2, \dots, p_n\}Pν​={p1​,p2​,…,pn​},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Wavelength λ\lambdaλ</w:t>
      </w:r>
      <w:r w:rsidDel="00000000" w:rsidR="00000000" w:rsidRPr="00000000">
        <w:rPr>
          <w:sz w:val="18"/>
          <w:szCs w:val="18"/>
          <w:rtl w:val="0"/>
        </w:rPr>
        <w:t xml:space="preserve"> be encoded similarly as Pλ={p1′,p2′,…,pn′}P_{\lambda} = \{p'_1, p'_2, \dots, p'_n\}Pλ​={p1′​,p2′​,…,pn′​},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Temperature TTT</w:t>
      </w:r>
      <w:r w:rsidDel="00000000" w:rsidR="00000000" w:rsidRPr="00000000">
        <w:rPr>
          <w:sz w:val="18"/>
          <w:szCs w:val="18"/>
          <w:rtl w:val="0"/>
        </w:rPr>
        <w:t xml:space="preserve"> as a prime-encoded state PT={pT}P_T = \{p_T\}PT​={pT​}.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prime-encoded variables serve as the basis for the quantum states used in MCP, where each frequency or wavelength is represented by a unique prime number. The spectral radiance at each point on the electromagnetic spectrum is computed by evolving these prime states through MCP’s quantum computing framework.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r4faylcbm4q9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Mapping Planck’s Law to Prime-Encoded States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a given frequency ν\nuν, the spectral radiance I(ν,T)I(\nu, T)I(ν,T) is encoded as: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I(ν,T)∼∑ici(T)piI(\nu, T) \sim \sum_{i} c_i(T) p_iI(ν,T)∼i∑​ci​(T)pi​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pi∈Pp_i \in \mathbb{P}pi​∈P are primes representing different frequencies or wavelengths,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ci(T)c_i(T)ci​(T) are the complex coefficients (or probability amplitudes) that evolve with the temperature TTT,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P\mathbb{P}P represents the set of prime numbers.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evolution of ci(T)c_i(T)ci​(T) is governed by Planck’s Law, ensuring that the spectral radiance follows the correct quantum mechanical behavior across different wavelengths or frequencies.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im011fhjp0w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Superposition and Parallel Computation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csyb59uh9q6m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Quantum Superposition of Frequency States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MCP, the spectral radiance for all possible frequencies is encoded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 of prime-number states. The total quantum state representing the radiation spectrum at a given temperature TTT is: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∣Ψ(T)⟩=∑ici(T)∣pi⟩|\Psi(T)\rangle = \sum_{i} c_i(T) |p_i\rangle∣Ψ(T)⟩=i∑​ci​(T)∣pi​⟩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∣Ψ(T)⟩|\Psi(T)\rangle∣Ψ(T)⟩ is the quantum state encoding the entire spectrum of radiation at temperature TTT,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∣pi⟩|p_i\rangle∣pi​⟩ are the prime-encoded states corresponding to different frequencies or wavelengths.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superposition allows MCP to compute the spectral radiance at multiple frequencies simultaneously, taking advantage of the inherent parallelism in quantum computation.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zc9ifgryspx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Quantum Evolution of Spectral Radiance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The evolution of the spectral radiance in MCP is governed by the prime-encoded version of Planck’s Law. The operators for frequency and temperature act on the quantum state ∣Ψ(T)⟩|\Psi(T)\rangle∣Ψ(T)⟩, evolving the system in accordance with the energy distribution.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Frequency Operator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ν^\hat{\nu}ν^: Represents the frequency-dependent part of Planck’s Law:</w:t>
        <w:br w:type="textWrapping"/>
        <w:t xml:space="preserve">ν^∣Ψ(T)⟩=∑iνi⋅ci(T)∣pi⟩\hat{\nu} |\Psi(T)\rangle = \sum_{i} \nu_i \cdot c_i(T) |p_i\rangleν^∣Ψ(T)⟩=i∑​νi​⋅ci​(T)∣pi​⟩</w:t>
        <w:br w:type="textWrapping"/>
        <w:t xml:space="preserve">Here, νi=hν3c2\nu_i = \frac{h \nu^3}{c^2}νi​=c2hν3​ captures the frequency dependence.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Temperature Operator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T^\hat{T}T^: Encodes the thermal effects on the spectral radiance:</w:t>
        <w:br w:type="textWrapping"/>
        <w:t xml:space="preserve">T^∣Ψ(T)⟩=∑i(1ehνkBT−1)ci(T)∣pi⟩\hat{T} |\Psi(T)\rangle = \sum_{i} \left( \frac{1}{e^{\frac{h \nu}{k_B T}} - 1} \right) c_i(T) |p_i\rangleT^∣Ψ(T)⟩=i∑​(ekB​Thν​−11​)ci​(T)∣pi​⟩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Together, these operators evolve the quantum state over time, representing the spectral radiance as the system's temperature changes.</w:t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itv0ipkljn7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Solving Planck’s Law in MCP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quantum evolution of the spectral radiance can be solved in MCP using quantum methods such as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Finite Difference Method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Monte Carlo Simulations</w:t>
      </w:r>
      <w:r w:rsidDel="00000000" w:rsidR="00000000" w:rsidRPr="00000000">
        <w:rPr>
          <w:sz w:val="18"/>
          <w:szCs w:val="18"/>
          <w:rtl w:val="0"/>
        </w:rPr>
        <w:t xml:space="preserve">. These approaches allow for fast, efficient computation of the spectral radiance across a range of frequencies or wavelengths.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anm1piq6thlx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Quantum Finite Difference Method</w:t>
      </w:r>
    </w:p>
    <w:p w:rsidR="00000000" w:rsidDel="00000000" w:rsidP="00000000" w:rsidRDefault="00000000" w:rsidRPr="00000000" w14:paraId="0000005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Finite Difference Method</w:t>
      </w:r>
      <w:r w:rsidDel="00000000" w:rsidR="00000000" w:rsidRPr="00000000">
        <w:rPr>
          <w:sz w:val="18"/>
          <w:szCs w:val="18"/>
          <w:rtl w:val="0"/>
        </w:rPr>
        <w:t xml:space="preserve">, the derivatives in Planck’s Law are discretized over the prime-encoded states, and the system is evolved step-by-step in time. For each time step Δt\Delta tΔt, the spectral radiance is updated according to: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∣Ψ(T+Δt)⟩=∣Ψ(T)⟩−Δt(ν^∂∂ν+T^)∣Ψ(T)⟩|\Psi(T + \Delta t)\rangle = |\Psi(T)\rangle - \Delta t \left( \hat{\nu} \frac{\partial}{\partial \nu} + \hat{T} \right) |\Psi(T)\rangle∣Ψ(T+Δt)⟩=∣Ψ(T)⟩−Δt(ν^∂ν∂​+T^)∣Ψ(T)⟩</w:t>
      </w:r>
    </w:p>
    <w:p w:rsidR="00000000" w:rsidDel="00000000" w:rsidP="00000000" w:rsidRDefault="00000000" w:rsidRPr="00000000" w14:paraId="0000005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approach allows MCP to compute the time evolution of black-body radiation efficiently.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bzsjjjsa57s1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Quantum Monte Carlo Simulation</w:t>
      </w:r>
    </w:p>
    <w:p w:rsidR="00000000" w:rsidDel="00000000" w:rsidP="00000000" w:rsidRDefault="00000000" w:rsidRPr="00000000" w14:paraId="00000057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Alternatively,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Monte Carlo approach</w:t>
      </w:r>
      <w:r w:rsidDel="00000000" w:rsidR="00000000" w:rsidRPr="00000000">
        <w:rPr>
          <w:sz w:val="18"/>
          <w:szCs w:val="18"/>
          <w:rtl w:val="0"/>
        </w:rPr>
        <w:t xml:space="preserve"> can simulate the probabilistic nature of quantum emissions, leveraging the parallelism of MCP to evaluate multiple radiation paths simultaneously. Each quantum state corresponding to a frequency or wavelength evolves under the influence of the prime-encoded operators, and the results are aggregated to form the final spectral radiance distribution.</w:t>
      </w:r>
    </w:p>
    <w:p w:rsidR="00000000" w:rsidDel="00000000" w:rsidP="00000000" w:rsidRDefault="00000000" w:rsidRPr="00000000" w14:paraId="00000058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kn4klcwxubzk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Applications and Scalability</w:t>
      </w:r>
    </w:p>
    <w:p w:rsidR="00000000" w:rsidDel="00000000" w:rsidP="00000000" w:rsidRDefault="00000000" w:rsidRPr="00000000" w14:paraId="0000005A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integrating Planck’s Law into MCP, various real-world applications can benefit from enhanced modeling of quantum radiation processes: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Astrophysics</w:t>
      </w:r>
      <w:r w:rsidDel="00000000" w:rsidR="00000000" w:rsidRPr="00000000">
        <w:rPr>
          <w:sz w:val="18"/>
          <w:szCs w:val="18"/>
          <w:rtl w:val="0"/>
        </w:rPr>
        <w:t xml:space="preserve">: Real-time modeling of the cosmic microwave background radiation and stellar emissions across various wavelengths.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Thermal Imaging</w:t>
      </w:r>
      <w:r w:rsidDel="00000000" w:rsidR="00000000" w:rsidRPr="00000000">
        <w:rPr>
          <w:sz w:val="18"/>
          <w:szCs w:val="18"/>
          <w:rtl w:val="0"/>
        </w:rPr>
        <w:t xml:space="preserve">: Simulation of black-body radiation in engineering and industrial applications, such as thermal imaging and infrared sensing.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: Modeling thermal radiation effects in quantum computing environments, where black-body radiation plays a role in system noise and thermal equilibrium.</w:t>
      </w:r>
    </w:p>
    <w:p w:rsidR="00000000" w:rsidDel="00000000" w:rsidP="00000000" w:rsidRDefault="00000000" w:rsidRPr="00000000" w14:paraId="0000005E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quyx03njfvn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Security and Data Integrity in Prime-Encoding</w:t>
      </w:r>
    </w:p>
    <w:p w:rsidR="00000000" w:rsidDel="00000000" w:rsidP="00000000" w:rsidRDefault="00000000" w:rsidRPr="00000000" w14:paraId="00000060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Prime encoding within MCP ensures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 and precision</w:t>
      </w:r>
      <w:r w:rsidDel="00000000" w:rsidR="00000000" w:rsidRPr="00000000">
        <w:rPr>
          <w:sz w:val="18"/>
          <w:szCs w:val="18"/>
          <w:rtl w:val="0"/>
        </w:rPr>
        <w:t xml:space="preserve"> of simulations: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Quantum-Resistant Security</w:t>
      </w:r>
      <w:r w:rsidDel="00000000" w:rsidR="00000000" w:rsidRPr="00000000">
        <w:rPr>
          <w:sz w:val="18"/>
          <w:szCs w:val="18"/>
          <w:rtl w:val="0"/>
        </w:rPr>
        <w:t xml:space="preserve">: The prime-encoded states representing radiation frequencies or wavelengths are inherently secure. Any unauthorized attempts to measure or alter the quantum states would collapse the superposition, preventing tampering.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Precise Computations</w:t>
      </w:r>
      <w:r w:rsidDel="00000000" w:rsidR="00000000" w:rsidRPr="00000000">
        <w:rPr>
          <w:sz w:val="18"/>
          <w:szCs w:val="18"/>
          <w:rtl w:val="0"/>
        </w:rPr>
        <w:t xml:space="preserve">: Prime encoding reduces numerical errors, allowing MCP to provide highly precise simulations of quantum radiation phenomena, which are essential in sensitive applications like astrophysics and quantum technology.</w:t>
      </w:r>
    </w:p>
    <w:p w:rsidR="00000000" w:rsidDel="00000000" w:rsidP="00000000" w:rsidRDefault="00000000" w:rsidRPr="00000000" w14:paraId="0000006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qtuhijyrwxgz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Planck’s Law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provides a highly efficient, secure, and scalable solution for modeling quantum radiation phenomena. By leveraging quantum superposition and prime encoding, MCP can simulate the entire spectrum of black-body radiation in parallel, with applications ranging from astrophysics to thermal engineering and quantum computing. This quantum-enhanced approach opens the door to real-time, high-precision simulations that were previously unattainable using classical methods.</w:t>
      </w:r>
    </w:p>
    <w:p w:rsidR="00000000" w:rsidDel="00000000" w:rsidP="00000000" w:rsidRDefault="00000000" w:rsidRPr="00000000" w14:paraId="00000066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