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g8er3ecwxh4v" w:id="0"/>
      <w:bookmarkEnd w:id="0"/>
      <w:r w:rsidDel="00000000" w:rsidR="00000000" w:rsidRPr="00000000">
        <w:rPr>
          <w:b w:val="1"/>
          <w:color w:val="000000"/>
          <w:sz w:val="26"/>
          <w:szCs w:val="26"/>
          <w:rtl w:val="0"/>
        </w:rPr>
        <w:t xml:space="preserve">Executive Summary for Prime-Based Key Generation Solvers</w:t>
      </w:r>
    </w:p>
    <w:p w:rsidR="00000000" w:rsidDel="00000000" w:rsidP="00000000" w:rsidRDefault="00000000" w:rsidRPr="00000000" w14:paraId="00000002">
      <w:pPr>
        <w:spacing w:after="240" w:before="240" w:lineRule="auto"/>
        <w:rPr/>
      </w:pPr>
      <w:r w:rsidDel="00000000" w:rsidR="00000000" w:rsidRPr="00000000">
        <w:rPr>
          <w:b w:val="1"/>
          <w:rtl w:val="0"/>
        </w:rPr>
        <w:t xml:space="preserve">Introduction</w:t>
      </w:r>
      <w:r w:rsidDel="00000000" w:rsidR="00000000" w:rsidRPr="00000000">
        <w:rPr>
          <w:rtl w:val="0"/>
        </w:rPr>
        <w:t xml:space="preserve"> Prime-Based Key Generation Solvers leverage the mathematical properties of prime numbers to produce highly secure cryptographic keys, with a special focus on resilience against both classical and quantum attacks. By using prime-based encoding and quantum principles, these solvers are positioned as a breakthrough in cryptographic technology, offering novel protection mechanisms for securing data in the coming age of quantum computing.</w:t>
      </w:r>
    </w:p>
    <w:p w:rsidR="00000000" w:rsidDel="00000000" w:rsidP="00000000" w:rsidRDefault="00000000" w:rsidRPr="00000000" w14:paraId="00000003">
      <w:pPr>
        <w:spacing w:after="240" w:before="240" w:lineRule="auto"/>
        <w:rPr/>
      </w:pPr>
      <w:r w:rsidDel="00000000" w:rsidR="00000000" w:rsidRPr="00000000">
        <w:rPr>
          <w:b w:val="1"/>
          <w:rtl w:val="0"/>
        </w:rPr>
        <w:t xml:space="preserve">Core Principles</w:t>
      </w:r>
      <w:r w:rsidDel="00000000" w:rsidR="00000000" w:rsidRPr="00000000">
        <w:rPr>
          <w:rtl w:val="0"/>
        </w:rPr>
        <w:t xml:space="preserve"> Prime-based key generation builds upon the foundational role of prime numbers in mathematics, particularly their irreducibility and unique factorization properties. In this framework:</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rtl w:val="0"/>
        </w:rPr>
        <w:t xml:space="preserve">Prime Encoding</w:t>
      </w:r>
      <w:r w:rsidDel="00000000" w:rsidR="00000000" w:rsidRPr="00000000">
        <w:rPr>
          <w:rtl w:val="0"/>
        </w:rPr>
        <w:t xml:space="preserve">: Key components (such as system variables or quantum states) are mapped to distinct prime numbers, ensuring a precise, unique, and scalable encoding process.</w:t>
      </w:r>
    </w:p>
    <w:p w:rsidR="00000000" w:rsidDel="00000000" w:rsidP="00000000" w:rsidRDefault="00000000" w:rsidRPr="00000000" w14:paraId="00000005">
      <w:pPr>
        <w:numPr>
          <w:ilvl w:val="0"/>
          <w:numId w:val="1"/>
        </w:numPr>
        <w:spacing w:after="240" w:before="0" w:beforeAutospacing="0" w:lineRule="auto"/>
        <w:ind w:left="720" w:hanging="360"/>
      </w:pPr>
      <w:r w:rsidDel="00000000" w:rsidR="00000000" w:rsidRPr="00000000">
        <w:rPr>
          <w:b w:val="1"/>
          <w:rtl w:val="0"/>
        </w:rPr>
        <w:t xml:space="preserve">Quantum Security</w:t>
      </w:r>
      <w:r w:rsidDel="00000000" w:rsidR="00000000" w:rsidRPr="00000000">
        <w:rPr>
          <w:rtl w:val="0"/>
        </w:rPr>
        <w:t xml:space="preserve">: Quantum algorithms like Shor's algorithm pose significant risks to traditional cryptographic systems (e.g., RSA, Diffie-Hellman) by efficiently factoring large numbers. A prime-based approach mitigates these vulnerabilities by leveraging multiplicative quantum algorithms and enhanced key generation processes​​.</w:t>
      </w:r>
    </w:p>
    <w:p w:rsidR="00000000" w:rsidDel="00000000" w:rsidP="00000000" w:rsidRDefault="00000000" w:rsidRPr="00000000" w14:paraId="00000006">
      <w:pPr>
        <w:spacing w:after="240" w:before="240" w:lineRule="auto"/>
        <w:rPr>
          <w:b w:val="1"/>
        </w:rPr>
      </w:pPr>
      <w:r w:rsidDel="00000000" w:rsidR="00000000" w:rsidRPr="00000000">
        <w:rPr>
          <w:b w:val="1"/>
          <w:rtl w:val="0"/>
        </w:rPr>
        <w:t xml:space="preserve">Features of the Solver</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b w:val="1"/>
          <w:rtl w:val="0"/>
        </w:rPr>
        <w:t xml:space="preserve">Prime-Based Encoding</w:t>
      </w:r>
      <w:r w:rsidDel="00000000" w:rsidR="00000000" w:rsidRPr="00000000">
        <w:rPr>
          <w:rtl w:val="0"/>
        </w:rPr>
        <w:t xml:space="preserve">: By encoding system parameters or key elements as primes, the solver produces cryptographic keys that are both unique and difficult to factor, addressing weaknesses in classical encryption methods​​.</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rtl w:val="0"/>
        </w:rPr>
        <w:t xml:space="preserve">Quantum-Resistant</w:t>
      </w:r>
      <w:r w:rsidDel="00000000" w:rsidR="00000000" w:rsidRPr="00000000">
        <w:rPr>
          <w:rtl w:val="0"/>
        </w:rPr>
        <w:t xml:space="preserve">: Prime-based solvers integrate quantum entanglement and superposition, making it extremely challenging for quantum computers to break keys generated through these solvers. The use of multiplicative structures in quantum circuits adds further layers of complexity, ensuring that even quantum algorithms find it difficult to attack​.</w:t>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b w:val="1"/>
          <w:rtl w:val="0"/>
        </w:rPr>
        <w:t xml:space="preserve">Feedback-Driven Key Adaptation</w:t>
      </w:r>
      <w:r w:rsidDel="00000000" w:rsidR="00000000" w:rsidRPr="00000000">
        <w:rPr>
          <w:rtl w:val="0"/>
        </w:rPr>
        <w:t xml:space="preserve">: The solver dynamically adjusts the key generation process based on real-time inputs, ensuring adaptability and enhanced security against emerging attack vectors​.</w:t>
      </w:r>
    </w:p>
    <w:p w:rsidR="00000000" w:rsidDel="00000000" w:rsidP="00000000" w:rsidRDefault="00000000" w:rsidRPr="00000000" w14:paraId="0000000A">
      <w:pPr>
        <w:spacing w:after="240" w:before="240" w:lineRule="auto"/>
        <w:rPr/>
      </w:pPr>
      <w:r w:rsidDel="00000000" w:rsidR="00000000" w:rsidRPr="00000000">
        <w:rPr>
          <w:b w:val="1"/>
          <w:rtl w:val="0"/>
        </w:rPr>
        <w:t xml:space="preserve">Applications</w:t>
      </w:r>
      <w:r w:rsidDel="00000000" w:rsidR="00000000" w:rsidRPr="00000000">
        <w:rPr>
          <w:rtl w:val="0"/>
        </w:rPr>
        <w:t xml:space="preserve"> Prime-based key generation solvers can be deployed across various fields, including:</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b w:val="1"/>
          <w:rtl w:val="0"/>
        </w:rPr>
        <w:t xml:space="preserve">Post-Quantum Cryptography</w:t>
      </w:r>
      <w:r w:rsidDel="00000000" w:rsidR="00000000" w:rsidRPr="00000000">
        <w:rPr>
          <w:rtl w:val="0"/>
        </w:rPr>
        <w:t xml:space="preserve">: Ensuring that cryptographic systems remain secure in a future dominated by quantum computing​.</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rtl w:val="0"/>
        </w:rPr>
        <w:t xml:space="preserve">Multi-Party Secure Computation</w:t>
      </w:r>
      <w:r w:rsidDel="00000000" w:rsidR="00000000" w:rsidRPr="00000000">
        <w:rPr>
          <w:rtl w:val="0"/>
        </w:rPr>
        <w:t xml:space="preserve">: Enabling secure communication between multiple parties using cryptographic keys that are resilient to both classical and quantum attacks​.</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b w:val="1"/>
          <w:rtl w:val="0"/>
        </w:rPr>
        <w:t xml:space="preserve">Data Privacy and Security</w:t>
      </w:r>
      <w:r w:rsidDel="00000000" w:rsidR="00000000" w:rsidRPr="00000000">
        <w:rPr>
          <w:rtl w:val="0"/>
        </w:rPr>
        <w:t xml:space="preserve">: Providing a high level of confidentiality by producing cryptographic keys that are resistant to known cryptographic attacks, ensuring the integrity of sensitive information​​.</w:t>
      </w:r>
    </w:p>
    <w:p w:rsidR="00000000" w:rsidDel="00000000" w:rsidP="00000000" w:rsidRDefault="00000000" w:rsidRPr="00000000" w14:paraId="0000000E">
      <w:pPr>
        <w:spacing w:after="240" w:before="240" w:lineRule="auto"/>
        <w:rPr/>
      </w:pPr>
      <w:r w:rsidDel="00000000" w:rsidR="00000000" w:rsidRPr="00000000">
        <w:rPr>
          <w:b w:val="1"/>
          <w:rtl w:val="0"/>
        </w:rPr>
        <w:t xml:space="preserve">Conclusion</w:t>
      </w:r>
      <w:r w:rsidDel="00000000" w:rsidR="00000000" w:rsidRPr="00000000">
        <w:rPr>
          <w:rtl w:val="0"/>
        </w:rPr>
        <w:t xml:space="preserve"> Prime-Based Key Generation Solvers represent a significant advancement in cryptography, offering secure, scalable, and quantum-resistant solutions for data protection. By utilizing prime encoding and leveraging the multiplicative properties of primes within quantum algorithms, these solvers form the backbone of future-proof cryptographic systems that can safeguard information in an increasingly complex computational landscape.</w:t>
      </w:r>
    </w:p>
    <w:p w:rsidR="00000000" w:rsidDel="00000000" w:rsidP="00000000" w:rsidRDefault="00000000" w:rsidRPr="00000000" w14:paraId="0000000F">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vshw0jkvtt81" w:id="1"/>
      <w:bookmarkEnd w:id="1"/>
      <w:r w:rsidDel="00000000" w:rsidR="00000000" w:rsidRPr="00000000">
        <w:rPr>
          <w:b w:val="1"/>
          <w:color w:val="000000"/>
          <w:sz w:val="26"/>
          <w:szCs w:val="26"/>
          <w:rtl w:val="0"/>
        </w:rPr>
        <w:t xml:space="preserve">Comprehensive Mathematical Overview for Prime-Based Key Generation Solvers</w:t>
      </w:r>
    </w:p>
    <w:p w:rsidR="00000000" w:rsidDel="00000000" w:rsidP="00000000" w:rsidRDefault="00000000" w:rsidRPr="00000000" w14:paraId="00000011">
      <w:pPr>
        <w:spacing w:after="240" w:before="240" w:lineRule="auto"/>
        <w:rPr/>
      </w:pPr>
      <w:r w:rsidDel="00000000" w:rsidR="00000000" w:rsidRPr="00000000">
        <w:rPr>
          <w:rtl w:val="0"/>
        </w:rPr>
        <w:t xml:space="preserve">Prime-Based Key Generation Solvers integrate the mathematical rigor of prime numbers with advanced quantum cryptography techniques to develop cryptographic systems that are resistant to classical and quantum attacks. Below is a detailed breakdown of the mathematical concepts and structures necessary for developing these solvers.</w:t>
      </w:r>
    </w:p>
    <w:p w:rsidR="00000000" w:rsidDel="00000000" w:rsidP="00000000" w:rsidRDefault="00000000" w:rsidRPr="00000000" w14:paraId="000000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ebjicnnzykrz" w:id="2"/>
      <w:bookmarkEnd w:id="2"/>
      <w:r w:rsidDel="00000000" w:rsidR="00000000" w:rsidRPr="00000000">
        <w:rPr>
          <w:b w:val="1"/>
          <w:color w:val="000000"/>
          <w:sz w:val="26"/>
          <w:szCs w:val="26"/>
          <w:rtl w:val="0"/>
        </w:rPr>
        <w:t xml:space="preserve">1. Prime-Based Encoding</w:t>
      </w:r>
    </w:p>
    <w:p w:rsidR="00000000" w:rsidDel="00000000" w:rsidP="00000000" w:rsidRDefault="00000000" w:rsidRPr="00000000" w14:paraId="00000014">
      <w:pPr>
        <w:spacing w:after="240" w:before="240" w:lineRule="auto"/>
        <w:rPr/>
      </w:pPr>
      <w:r w:rsidDel="00000000" w:rsidR="00000000" w:rsidRPr="00000000">
        <w:rPr>
          <w:rtl w:val="0"/>
        </w:rPr>
        <w:t xml:space="preserve">The foundation of Prime-Based Key Generation Solvers lies in </w:t>
      </w:r>
      <w:r w:rsidDel="00000000" w:rsidR="00000000" w:rsidRPr="00000000">
        <w:rPr>
          <w:b w:val="1"/>
          <w:rtl w:val="0"/>
        </w:rPr>
        <w:t xml:space="preserve">prime encoding</w:t>
      </w:r>
      <w:r w:rsidDel="00000000" w:rsidR="00000000" w:rsidRPr="00000000">
        <w:rPr>
          <w:rtl w:val="0"/>
        </w:rPr>
        <w:t xml:space="preserve">, where each key element is mapped to a distinct prime number, ensuring uniqueness, complexity, and resistance to factorization.</w:t>
      </w:r>
    </w:p>
    <w:p w:rsidR="00000000" w:rsidDel="00000000" w:rsidP="00000000" w:rsidRDefault="00000000" w:rsidRPr="00000000" w14:paraId="00000015">
      <w:pPr>
        <w:pStyle w:val="Heading4"/>
        <w:keepNext w:val="0"/>
        <w:keepLines w:val="0"/>
        <w:spacing w:after="40" w:before="240" w:lineRule="auto"/>
        <w:rPr>
          <w:b w:val="1"/>
          <w:color w:val="000000"/>
          <w:sz w:val="22"/>
          <w:szCs w:val="22"/>
        </w:rPr>
      </w:pPr>
      <w:bookmarkStart w:colFirst="0" w:colLast="0" w:name="_o71ady90nv79" w:id="3"/>
      <w:bookmarkEnd w:id="3"/>
      <w:r w:rsidDel="00000000" w:rsidR="00000000" w:rsidRPr="00000000">
        <w:rPr>
          <w:b w:val="1"/>
          <w:color w:val="000000"/>
          <w:sz w:val="22"/>
          <w:szCs w:val="22"/>
          <w:rtl w:val="0"/>
        </w:rPr>
        <w:t xml:space="preserve">1.1 Prime Labeling of Elements</w:t>
      </w:r>
    </w:p>
    <w:p w:rsidR="00000000" w:rsidDel="00000000" w:rsidP="00000000" w:rsidRDefault="00000000" w:rsidRPr="00000000" w14:paraId="00000016">
      <w:pPr>
        <w:spacing w:after="240" w:before="240" w:lineRule="auto"/>
        <w:rPr/>
      </w:pPr>
      <w:r w:rsidDel="00000000" w:rsidR="00000000" w:rsidRPr="00000000">
        <w:rPr>
          <w:rtl w:val="0"/>
        </w:rPr>
        <w:t xml:space="preserve">Let P={p1,p2,…,pn}P = \{ p_1, p_2, \dots, p_n \}P={p1​,p2​,…,pn​} be the set of prime numbers, where each pip_ipi​ is a distinct prime. In this framework, system parameters or cryptographic key components {k1,k2,…,kn}\{ k_1, k_2, \dots, k_n \}{k1​,k2​,…,kn​} are encoded as primes through a mapping function:</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f(ki)=pi,pi∈Pf(k_i) = p_i, \quad p_i \in Pf(ki​)=pi​,pi​∈P</w:t>
      </w:r>
    </w:p>
    <w:p w:rsidR="00000000" w:rsidDel="00000000" w:rsidP="00000000" w:rsidRDefault="00000000" w:rsidRPr="00000000" w14:paraId="00000018">
      <w:pPr>
        <w:spacing w:after="240" w:before="240" w:lineRule="auto"/>
        <w:rPr/>
      </w:pPr>
      <w:r w:rsidDel="00000000" w:rsidR="00000000" w:rsidRPr="00000000">
        <w:rPr>
          <w:rtl w:val="0"/>
        </w:rPr>
        <w:t xml:space="preserve">This ensures that each component kik_iki​ of the cryptographic key has a unique prime-based representation, making the key generation process highly structured and deterministic.</w:t>
      </w:r>
    </w:p>
    <w:p w:rsidR="00000000" w:rsidDel="00000000" w:rsidP="00000000" w:rsidRDefault="00000000" w:rsidRPr="00000000" w14:paraId="00000019">
      <w:pPr>
        <w:pStyle w:val="Heading4"/>
        <w:keepNext w:val="0"/>
        <w:keepLines w:val="0"/>
        <w:spacing w:after="40" w:before="240" w:lineRule="auto"/>
        <w:rPr>
          <w:b w:val="1"/>
          <w:color w:val="000000"/>
          <w:sz w:val="22"/>
          <w:szCs w:val="22"/>
        </w:rPr>
      </w:pPr>
      <w:bookmarkStart w:colFirst="0" w:colLast="0" w:name="_z0y200n7lila" w:id="4"/>
      <w:bookmarkEnd w:id="4"/>
      <w:r w:rsidDel="00000000" w:rsidR="00000000" w:rsidRPr="00000000">
        <w:rPr>
          <w:b w:val="1"/>
          <w:color w:val="000000"/>
          <w:sz w:val="22"/>
          <w:szCs w:val="22"/>
          <w:rtl w:val="0"/>
        </w:rPr>
        <w:t xml:space="preserve">1.2 Prime-Powered Multiplicity</w:t>
      </w:r>
    </w:p>
    <w:p w:rsidR="00000000" w:rsidDel="00000000" w:rsidP="00000000" w:rsidRDefault="00000000" w:rsidRPr="00000000" w14:paraId="0000001A">
      <w:pPr>
        <w:spacing w:after="240" w:before="240" w:lineRule="auto"/>
        <w:rPr/>
      </w:pPr>
      <w:r w:rsidDel="00000000" w:rsidR="00000000" w:rsidRPr="00000000">
        <w:rPr>
          <w:rtl w:val="0"/>
        </w:rPr>
        <w:t xml:space="preserve">For keys requiring additional security layers, </w:t>
      </w:r>
      <w:r w:rsidDel="00000000" w:rsidR="00000000" w:rsidRPr="00000000">
        <w:rPr>
          <w:b w:val="1"/>
          <w:rtl w:val="0"/>
        </w:rPr>
        <w:t xml:space="preserve">prime powers</w:t>
      </w:r>
      <w:r w:rsidDel="00000000" w:rsidR="00000000" w:rsidRPr="00000000">
        <w:rPr>
          <w:rtl w:val="0"/>
        </w:rPr>
        <w:t xml:space="preserve"> are introduced to represent multiplicity. For example, the cryptographic key KKK is represented by a multiset of prime powers:</w:t>
      </w:r>
    </w:p>
    <w:p w:rsidR="00000000" w:rsidDel="00000000" w:rsidP="00000000" w:rsidRDefault="00000000" w:rsidRPr="00000000" w14:paraId="0000001B">
      <w:pPr>
        <w:spacing w:after="240" w:before="240" w:lineRule="auto"/>
        <w:rPr/>
      </w:pPr>
      <w:r w:rsidDel="00000000" w:rsidR="00000000" w:rsidRPr="00000000">
        <w:rPr>
          <w:rtl w:val="0"/>
        </w:rPr>
        <w:t xml:space="preserve">K={p1a1,p2a2,…,pnan}K = \{ p_1^{a_1}, p_2^{a_2}, \dots, p_n^{a_n} \}K={p1a1​​,p2a2​​,…,pnan​​}</w:t>
      </w:r>
    </w:p>
    <w:p w:rsidR="00000000" w:rsidDel="00000000" w:rsidP="00000000" w:rsidRDefault="00000000" w:rsidRPr="00000000" w14:paraId="0000001C">
      <w:pPr>
        <w:spacing w:after="240" w:before="240" w:lineRule="auto"/>
        <w:rPr/>
      </w:pPr>
      <w:r w:rsidDel="00000000" w:rsidR="00000000" w:rsidRPr="00000000">
        <w:rPr>
          <w:rtl w:val="0"/>
        </w:rPr>
        <w:t xml:space="preserve">where aia_iai​ represents the multiplicity or frequency of the prime factor pip_ipi​. The introduction of multiplicities increases the search space for attackers, as factoring such keys becomes computationally expensive, even for quantum algorithms.</w:t>
      </w:r>
    </w:p>
    <w:p w:rsidR="00000000" w:rsidDel="00000000" w:rsidP="00000000" w:rsidRDefault="00000000" w:rsidRPr="00000000" w14:paraId="000000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o3w7r9ua2pwi" w:id="5"/>
      <w:bookmarkEnd w:id="5"/>
      <w:r w:rsidDel="00000000" w:rsidR="00000000" w:rsidRPr="00000000">
        <w:rPr>
          <w:b w:val="1"/>
          <w:color w:val="000000"/>
          <w:sz w:val="26"/>
          <w:szCs w:val="26"/>
          <w:rtl w:val="0"/>
        </w:rPr>
        <w:t xml:space="preserve">2. Quantum-Resistant Key Structures</w:t>
      </w:r>
    </w:p>
    <w:p w:rsidR="00000000" w:rsidDel="00000000" w:rsidP="00000000" w:rsidRDefault="00000000" w:rsidRPr="00000000" w14:paraId="0000001F">
      <w:pPr>
        <w:spacing w:after="240" w:before="240" w:lineRule="auto"/>
        <w:rPr/>
      </w:pPr>
      <w:r w:rsidDel="00000000" w:rsidR="00000000" w:rsidRPr="00000000">
        <w:rPr>
          <w:rtl w:val="0"/>
        </w:rPr>
        <w:t xml:space="preserve">Prime-based encoding is combined with </w:t>
      </w:r>
      <w:r w:rsidDel="00000000" w:rsidR="00000000" w:rsidRPr="00000000">
        <w:rPr>
          <w:b w:val="1"/>
          <w:rtl w:val="0"/>
        </w:rPr>
        <w:t xml:space="preserve">quantum-resistant structures</w:t>
      </w:r>
      <w:r w:rsidDel="00000000" w:rsidR="00000000" w:rsidRPr="00000000">
        <w:rPr>
          <w:rtl w:val="0"/>
        </w:rPr>
        <w:t xml:space="preserve"> to ensure resilience against quantum algorithms like Shor's and Grover's algorithms, which can efficiently break classical cryptographic systems.</w:t>
      </w:r>
    </w:p>
    <w:p w:rsidR="00000000" w:rsidDel="00000000" w:rsidP="00000000" w:rsidRDefault="00000000" w:rsidRPr="00000000" w14:paraId="00000020">
      <w:pPr>
        <w:pStyle w:val="Heading4"/>
        <w:keepNext w:val="0"/>
        <w:keepLines w:val="0"/>
        <w:spacing w:after="40" w:before="240" w:lineRule="auto"/>
        <w:rPr>
          <w:b w:val="1"/>
          <w:color w:val="000000"/>
          <w:sz w:val="22"/>
          <w:szCs w:val="22"/>
        </w:rPr>
      </w:pPr>
      <w:bookmarkStart w:colFirst="0" w:colLast="0" w:name="_ehyuuk7ot3ar" w:id="6"/>
      <w:bookmarkEnd w:id="6"/>
      <w:r w:rsidDel="00000000" w:rsidR="00000000" w:rsidRPr="00000000">
        <w:rPr>
          <w:b w:val="1"/>
          <w:color w:val="000000"/>
          <w:sz w:val="22"/>
          <w:szCs w:val="22"/>
          <w:rtl w:val="0"/>
        </w:rPr>
        <w:t xml:space="preserve">2.1 Prime Encoding of Quantum States</w:t>
      </w:r>
    </w:p>
    <w:p w:rsidR="00000000" w:rsidDel="00000000" w:rsidP="00000000" w:rsidRDefault="00000000" w:rsidRPr="00000000" w14:paraId="00000021">
      <w:pPr>
        <w:spacing w:after="240" w:before="240" w:lineRule="auto"/>
        <w:rPr/>
      </w:pPr>
      <w:r w:rsidDel="00000000" w:rsidR="00000000" w:rsidRPr="00000000">
        <w:rPr>
          <w:rtl w:val="0"/>
        </w:rPr>
        <w:t xml:space="preserve">Prime encoding is extended into the quantum realm, where </w:t>
      </w:r>
      <w:r w:rsidDel="00000000" w:rsidR="00000000" w:rsidRPr="00000000">
        <w:rPr>
          <w:b w:val="1"/>
          <w:rtl w:val="0"/>
        </w:rPr>
        <w:t xml:space="preserve">quantum states</w:t>
      </w:r>
      <w:r w:rsidDel="00000000" w:rsidR="00000000" w:rsidRPr="00000000">
        <w:rPr>
          <w:rtl w:val="0"/>
        </w:rPr>
        <w:t xml:space="preserve"> (qubits) are represented using primes. A quantum state ψ\psiψ is expressed as a superposition of prime-encoded states:</w:t>
      </w:r>
    </w:p>
    <w:p w:rsidR="00000000" w:rsidDel="00000000" w:rsidP="00000000" w:rsidRDefault="00000000" w:rsidRPr="00000000" w14:paraId="00000022">
      <w:pPr>
        <w:spacing w:after="240" w:before="240" w:lineRule="auto"/>
        <w:rPr/>
      </w:pPr>
      <w:r w:rsidDel="00000000" w:rsidR="00000000" w:rsidRPr="00000000">
        <w:rPr>
          <w:rFonts w:ascii="Cardo" w:cs="Cardo" w:eastAsia="Cardo" w:hAnsi="Cardo"/>
          <w:rtl w:val="0"/>
        </w:rPr>
        <w:t xml:space="preserve">ψ(t)=∑i=1nci(t)∣pi⟩\psi(t) = \sum_{i=1}^{n} c_i(t) \lvert p_i \rangleψ(t)=i=1∑n​ci​(t)∣pi​⟩</w:t>
      </w:r>
    </w:p>
    <w:p w:rsidR="00000000" w:rsidDel="00000000" w:rsidP="00000000" w:rsidRDefault="00000000" w:rsidRPr="00000000" w14:paraId="00000023">
      <w:pPr>
        <w:spacing w:after="240" w:before="240" w:lineRule="auto"/>
        <w:rPr/>
      </w:pPr>
      <w:r w:rsidDel="00000000" w:rsidR="00000000" w:rsidRPr="00000000">
        <w:rPr>
          <w:rFonts w:ascii="Caudex" w:cs="Caudex" w:eastAsia="Caudex" w:hAnsi="Caudex"/>
          <w:rtl w:val="0"/>
        </w:rPr>
        <w:t xml:space="preserve">where ∣pi⟩\lvert p_i \rangle∣pi​⟩ is a quantum state corresponding to the prime number pip_ipi​, and ci(t)c_i(t)ci​(t) represents the probability amplitude of each state. This structure leverages the </w:t>
      </w:r>
      <w:r w:rsidDel="00000000" w:rsidR="00000000" w:rsidRPr="00000000">
        <w:rPr>
          <w:b w:val="1"/>
          <w:rtl w:val="0"/>
        </w:rPr>
        <w:t xml:space="preserve">multiplicative properties</w:t>
      </w:r>
      <w:r w:rsidDel="00000000" w:rsidR="00000000" w:rsidRPr="00000000">
        <w:rPr>
          <w:rtl w:val="0"/>
        </w:rPr>
        <w:t xml:space="preserve"> of primes to encode quantum information in a highly efficient manner.</w:t>
      </w:r>
    </w:p>
    <w:p w:rsidR="00000000" w:rsidDel="00000000" w:rsidP="00000000" w:rsidRDefault="00000000" w:rsidRPr="00000000" w14:paraId="00000024">
      <w:pPr>
        <w:pStyle w:val="Heading4"/>
        <w:keepNext w:val="0"/>
        <w:keepLines w:val="0"/>
        <w:spacing w:after="40" w:before="240" w:lineRule="auto"/>
        <w:rPr>
          <w:b w:val="1"/>
          <w:color w:val="000000"/>
          <w:sz w:val="22"/>
          <w:szCs w:val="22"/>
        </w:rPr>
      </w:pPr>
      <w:bookmarkStart w:colFirst="0" w:colLast="0" w:name="_j8nu5iuhbxs3" w:id="7"/>
      <w:bookmarkEnd w:id="7"/>
      <w:r w:rsidDel="00000000" w:rsidR="00000000" w:rsidRPr="00000000">
        <w:rPr>
          <w:b w:val="1"/>
          <w:color w:val="000000"/>
          <w:sz w:val="22"/>
          <w:szCs w:val="22"/>
          <w:rtl w:val="0"/>
        </w:rPr>
        <w:t xml:space="preserve">2.2 Prime-Based Quantum Circuits</w:t>
      </w:r>
    </w:p>
    <w:p w:rsidR="00000000" w:rsidDel="00000000" w:rsidP="00000000" w:rsidRDefault="00000000" w:rsidRPr="00000000" w14:paraId="00000025">
      <w:pPr>
        <w:spacing w:after="240" w:before="240" w:lineRule="auto"/>
        <w:rPr/>
      </w:pPr>
      <w:r w:rsidDel="00000000" w:rsidR="00000000" w:rsidRPr="00000000">
        <w:rPr>
          <w:rtl w:val="0"/>
        </w:rPr>
        <w:t xml:space="preserve">Prime numbers are also used to construct </w:t>
      </w:r>
      <w:r w:rsidDel="00000000" w:rsidR="00000000" w:rsidRPr="00000000">
        <w:rPr>
          <w:b w:val="1"/>
          <w:rtl w:val="0"/>
        </w:rPr>
        <w:t xml:space="preserve">quantum circuits</w:t>
      </w:r>
      <w:r w:rsidDel="00000000" w:rsidR="00000000" w:rsidRPr="00000000">
        <w:rPr>
          <w:rFonts w:ascii="Caudex" w:cs="Caudex" w:eastAsia="Caudex" w:hAnsi="Caudex"/>
          <w:rtl w:val="0"/>
        </w:rPr>
        <w:t xml:space="preserve"> that operate on prime-encoded qubits. A single qubit operation is represented by a unitary transformation UpU_pUp​ on a prime-encoded quantum state ∣pi⟩\lvert p_i \rangle∣pi​⟩:</w:t>
      </w:r>
    </w:p>
    <w:p w:rsidR="00000000" w:rsidDel="00000000" w:rsidP="00000000" w:rsidRDefault="00000000" w:rsidRPr="00000000" w14:paraId="00000026">
      <w:pPr>
        <w:spacing w:after="240" w:before="240" w:lineRule="auto"/>
        <w:rPr/>
      </w:pPr>
      <w:r w:rsidDel="00000000" w:rsidR="00000000" w:rsidRPr="00000000">
        <w:rPr>
          <w:rFonts w:ascii="Caudex" w:cs="Caudex" w:eastAsia="Caudex" w:hAnsi="Caudex"/>
          <w:rtl w:val="0"/>
        </w:rPr>
        <w:t xml:space="preserve">Up∣pi⟩=αi∣pi⟩+βi∣pj⟩U_p \lvert p_i \rangle = \alpha_i \lvert p_i \rangle + \beta_i \lvert p_j \rangleUp​∣pi​⟩=αi​∣pi​⟩+βi​∣pj​⟩</w:t>
      </w:r>
    </w:p>
    <w:p w:rsidR="00000000" w:rsidDel="00000000" w:rsidP="00000000" w:rsidRDefault="00000000" w:rsidRPr="00000000" w14:paraId="00000027">
      <w:pPr>
        <w:spacing w:after="240" w:before="240" w:lineRule="auto"/>
        <w:rPr/>
      </w:pPr>
      <w:r w:rsidDel="00000000" w:rsidR="00000000" w:rsidRPr="00000000">
        <w:rPr>
          <w:rFonts w:ascii="Cardo" w:cs="Cardo" w:eastAsia="Cardo" w:hAnsi="Cardo"/>
          <w:rtl w:val="0"/>
        </w:rPr>
        <w:t xml:space="preserve">where αi\alpha_iαi​ and βi\beta_iβi​ are complex coefficients describing the transformation between prime-encoded states ∣pi⟩\lvert p_i \rangle∣pi​⟩ and ∣pj⟩\lvert p_j \rangle∣pj​⟩. This ensures that the key generation process takes advantage of quantum superposition and entanglement.</w:t>
      </w:r>
    </w:p>
    <w:p w:rsidR="00000000" w:rsidDel="00000000" w:rsidP="00000000" w:rsidRDefault="00000000" w:rsidRPr="00000000" w14:paraId="000000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color w:val="000000"/>
          <w:sz w:val="26"/>
          <w:szCs w:val="26"/>
        </w:rPr>
      </w:pPr>
      <w:bookmarkStart w:colFirst="0" w:colLast="0" w:name="_fijerxu6kdkp" w:id="8"/>
      <w:bookmarkEnd w:id="8"/>
      <w:r w:rsidDel="00000000" w:rsidR="00000000" w:rsidRPr="00000000">
        <w:rPr>
          <w:b w:val="1"/>
          <w:color w:val="000000"/>
          <w:sz w:val="26"/>
          <w:szCs w:val="26"/>
          <w:rtl w:val="0"/>
        </w:rPr>
        <w:t xml:space="preserve">3. Key Generation Using Quantum Entanglement</w:t>
      </w:r>
    </w:p>
    <w:p w:rsidR="00000000" w:rsidDel="00000000" w:rsidP="00000000" w:rsidRDefault="00000000" w:rsidRPr="00000000" w14:paraId="0000002A">
      <w:pPr>
        <w:spacing w:after="240" w:before="240" w:lineRule="auto"/>
        <w:rPr/>
      </w:pPr>
      <w:r w:rsidDel="00000000" w:rsidR="00000000" w:rsidRPr="00000000">
        <w:rPr>
          <w:rtl w:val="0"/>
        </w:rPr>
        <w:t xml:space="preserve">Quantum entanglement plays a crucial role in increasing the security and parallelism of the key generation process.</w:t>
      </w:r>
    </w:p>
    <w:p w:rsidR="00000000" w:rsidDel="00000000" w:rsidP="00000000" w:rsidRDefault="00000000" w:rsidRPr="00000000" w14:paraId="0000002B">
      <w:pPr>
        <w:pStyle w:val="Heading4"/>
        <w:keepNext w:val="0"/>
        <w:keepLines w:val="0"/>
        <w:spacing w:after="40" w:before="240" w:lineRule="auto"/>
        <w:rPr>
          <w:b w:val="1"/>
          <w:color w:val="000000"/>
          <w:sz w:val="22"/>
          <w:szCs w:val="22"/>
        </w:rPr>
      </w:pPr>
      <w:bookmarkStart w:colFirst="0" w:colLast="0" w:name="_juy9hmag6bpm" w:id="9"/>
      <w:bookmarkEnd w:id="9"/>
      <w:r w:rsidDel="00000000" w:rsidR="00000000" w:rsidRPr="00000000">
        <w:rPr>
          <w:b w:val="1"/>
          <w:color w:val="000000"/>
          <w:sz w:val="22"/>
          <w:szCs w:val="22"/>
          <w:rtl w:val="0"/>
        </w:rPr>
        <w:t xml:space="preserve">3.1 Prime-Encoded Entangled States</w:t>
      </w:r>
    </w:p>
    <w:p w:rsidR="00000000" w:rsidDel="00000000" w:rsidP="00000000" w:rsidRDefault="00000000" w:rsidRPr="00000000" w14:paraId="0000002C">
      <w:pPr>
        <w:spacing w:after="240" w:before="240" w:lineRule="auto"/>
        <w:rPr/>
      </w:pPr>
      <w:r w:rsidDel="00000000" w:rsidR="00000000" w:rsidRPr="00000000">
        <w:rPr>
          <w:rFonts w:ascii="Caudex" w:cs="Caudex" w:eastAsia="Caudex" w:hAnsi="Caudex"/>
          <w:rtl w:val="0"/>
        </w:rPr>
        <w:t xml:space="preserve">Two prime-encoded qubits ∣p1⟩\lvert p_1 \rangle∣p1​⟩ and ∣p2⟩\lvert p_2 \rangle∣p2​⟩ can be entangled to form an entangled state:</w:t>
      </w:r>
    </w:p>
    <w:p w:rsidR="00000000" w:rsidDel="00000000" w:rsidP="00000000" w:rsidRDefault="00000000" w:rsidRPr="00000000" w14:paraId="0000002D">
      <w:pPr>
        <w:spacing w:after="240" w:before="240" w:lineRule="auto"/>
        <w:rPr/>
      </w:pPr>
      <w:r w:rsidDel="00000000" w:rsidR="00000000" w:rsidRPr="00000000">
        <w:rPr>
          <w:rFonts w:ascii="Caudex" w:cs="Caudex" w:eastAsia="Caudex" w:hAnsi="Caudex"/>
          <w:rtl w:val="0"/>
        </w:rPr>
        <w:t xml:space="preserve">∣ψentangled⟩=12(∣p1⟩⊗∣p2⟩+∣p2⟩⊗∣p1⟩)\lvert \psi_{\text{entangled}} \rangle = \frac{1}{\sqrt{2}} \left( \lvert p_1 \rangle \otimes \lvert p_2 \rangle + \lvert p_2 \rangle \otimes \lvert p_1 \rangle \right)∣ψentangled​⟩=2​1​(∣p1​⟩⊗∣p2​⟩+∣p2​⟩⊗∣p1​⟩)</w:t>
      </w:r>
    </w:p>
    <w:p w:rsidR="00000000" w:rsidDel="00000000" w:rsidP="00000000" w:rsidRDefault="00000000" w:rsidRPr="00000000" w14:paraId="0000002E">
      <w:pPr>
        <w:spacing w:after="240" w:before="240" w:lineRule="auto"/>
        <w:rPr/>
      </w:pPr>
      <w:r w:rsidDel="00000000" w:rsidR="00000000" w:rsidRPr="00000000">
        <w:rPr>
          <w:rtl w:val="0"/>
        </w:rPr>
        <w:t xml:space="preserve">This entanglement allows the system to process information across multiple prime-encoded qubits simultaneously, exponentially increasing the complexity of any brute-force attack.</w:t>
      </w:r>
    </w:p>
    <w:p w:rsidR="00000000" w:rsidDel="00000000" w:rsidP="00000000" w:rsidRDefault="00000000" w:rsidRPr="00000000" w14:paraId="0000002F">
      <w:pPr>
        <w:pStyle w:val="Heading4"/>
        <w:keepNext w:val="0"/>
        <w:keepLines w:val="0"/>
        <w:spacing w:after="40" w:before="240" w:lineRule="auto"/>
        <w:rPr>
          <w:b w:val="1"/>
          <w:color w:val="000000"/>
          <w:sz w:val="22"/>
          <w:szCs w:val="22"/>
        </w:rPr>
      </w:pPr>
      <w:bookmarkStart w:colFirst="0" w:colLast="0" w:name="_o7kh5lqa6pnc" w:id="10"/>
      <w:bookmarkEnd w:id="10"/>
      <w:r w:rsidDel="00000000" w:rsidR="00000000" w:rsidRPr="00000000">
        <w:rPr>
          <w:b w:val="1"/>
          <w:color w:val="000000"/>
          <w:sz w:val="22"/>
          <w:szCs w:val="22"/>
          <w:rtl w:val="0"/>
        </w:rPr>
        <w:t xml:space="preserve">3.2 Quantum Key Distribution (QKD) with Primes</w:t>
      </w:r>
    </w:p>
    <w:p w:rsidR="00000000" w:rsidDel="00000000" w:rsidP="00000000" w:rsidRDefault="00000000" w:rsidRPr="00000000" w14:paraId="00000030">
      <w:pPr>
        <w:spacing w:after="240" w:before="240" w:lineRule="auto"/>
        <w:rPr/>
      </w:pPr>
      <w:r w:rsidDel="00000000" w:rsidR="00000000" w:rsidRPr="00000000">
        <w:rPr>
          <w:rtl w:val="0"/>
        </w:rPr>
        <w:t xml:space="preserve">In a </w:t>
      </w:r>
      <w:r w:rsidDel="00000000" w:rsidR="00000000" w:rsidRPr="00000000">
        <w:rPr>
          <w:b w:val="1"/>
          <w:rtl w:val="0"/>
        </w:rPr>
        <w:t xml:space="preserve">Quantum Key Distribution (QKD)</w:t>
      </w:r>
      <w:r w:rsidDel="00000000" w:rsidR="00000000" w:rsidRPr="00000000">
        <w:rPr>
          <w:rtl w:val="0"/>
        </w:rPr>
        <w:t xml:space="preserve"> protocol, prime-encoded states can be used to distribute cryptographic keys securely. The quantum superposition and entanglement of primes ensure that any attempt to intercept the key will disturb the system, alerting the parties involved. This is governed by the </w:t>
      </w:r>
      <w:r w:rsidDel="00000000" w:rsidR="00000000" w:rsidRPr="00000000">
        <w:rPr>
          <w:b w:val="1"/>
          <w:rtl w:val="0"/>
        </w:rPr>
        <w:t xml:space="preserve">no-cloning theorem</w:t>
      </w:r>
      <w:r w:rsidDel="00000000" w:rsidR="00000000" w:rsidRPr="00000000">
        <w:rPr>
          <w:rtl w:val="0"/>
        </w:rPr>
        <w:t xml:space="preserve">, which prohibits the exact duplication of unknown quantum states:</w:t>
      </w:r>
    </w:p>
    <w:p w:rsidR="00000000" w:rsidDel="00000000" w:rsidP="00000000" w:rsidRDefault="00000000" w:rsidRPr="00000000" w14:paraId="00000031">
      <w:pPr>
        <w:spacing w:after="240" w:before="240" w:lineRule="auto"/>
        <w:rPr/>
      </w:pPr>
      <w:r w:rsidDel="00000000" w:rsidR="00000000" w:rsidRPr="00000000">
        <w:rPr>
          <w:rFonts w:ascii="Caudex" w:cs="Caudex" w:eastAsia="Caudex" w:hAnsi="Caudex"/>
          <w:rtl w:val="0"/>
        </w:rPr>
        <w:t xml:space="preserve">∣ψkey⟩=∑i=1nci∣pi⟩\lvert \psi_{\text{key}} \rangle = \sum_{i=1}^{n} c_i \lvert p_i \rangle∣ψkey​⟩=i=1∑n​ci​∣pi​⟩</w:t>
      </w:r>
    </w:p>
    <w:p w:rsidR="00000000" w:rsidDel="00000000" w:rsidP="00000000" w:rsidRDefault="00000000" w:rsidRPr="00000000" w14:paraId="00000032">
      <w:pPr>
        <w:spacing w:after="240" w:before="240" w:lineRule="auto"/>
        <w:rPr/>
      </w:pPr>
      <w:r w:rsidDel="00000000" w:rsidR="00000000" w:rsidRPr="00000000">
        <w:rPr>
          <w:rtl w:val="0"/>
        </w:rPr>
        <w:t xml:space="preserve">Any eavesdropper attempting to clone this state will introduce detectable errors, ensuring the security of the key.</w:t>
      </w:r>
    </w:p>
    <w:p w:rsidR="00000000" w:rsidDel="00000000" w:rsidP="00000000" w:rsidRDefault="00000000" w:rsidRPr="00000000" w14:paraId="000000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color w:val="000000"/>
          <w:sz w:val="26"/>
          <w:szCs w:val="26"/>
        </w:rPr>
      </w:pPr>
      <w:bookmarkStart w:colFirst="0" w:colLast="0" w:name="_xuyz4knr7ylt" w:id="11"/>
      <w:bookmarkEnd w:id="11"/>
      <w:r w:rsidDel="00000000" w:rsidR="00000000" w:rsidRPr="00000000">
        <w:rPr>
          <w:b w:val="1"/>
          <w:color w:val="000000"/>
          <w:sz w:val="26"/>
          <w:szCs w:val="26"/>
          <w:rtl w:val="0"/>
        </w:rPr>
        <w:t xml:space="preserve">4. Mathematical Structures for Cryptographic Security</w:t>
      </w:r>
    </w:p>
    <w:p w:rsidR="00000000" w:rsidDel="00000000" w:rsidP="00000000" w:rsidRDefault="00000000" w:rsidRPr="00000000" w14:paraId="00000035">
      <w:pPr>
        <w:pStyle w:val="Heading4"/>
        <w:keepNext w:val="0"/>
        <w:keepLines w:val="0"/>
        <w:spacing w:after="40" w:before="240" w:lineRule="auto"/>
        <w:rPr>
          <w:b w:val="1"/>
          <w:color w:val="000000"/>
          <w:sz w:val="22"/>
          <w:szCs w:val="22"/>
        </w:rPr>
      </w:pPr>
      <w:bookmarkStart w:colFirst="0" w:colLast="0" w:name="_3qxn1zg1yuvr" w:id="12"/>
      <w:bookmarkEnd w:id="12"/>
      <w:r w:rsidDel="00000000" w:rsidR="00000000" w:rsidRPr="00000000">
        <w:rPr>
          <w:b w:val="1"/>
          <w:color w:val="000000"/>
          <w:sz w:val="22"/>
          <w:szCs w:val="22"/>
          <w:rtl w:val="0"/>
        </w:rPr>
        <w:t xml:space="preserve">4.1 Prime Factorization Hardness</w:t>
      </w:r>
    </w:p>
    <w:p w:rsidR="00000000" w:rsidDel="00000000" w:rsidP="00000000" w:rsidRDefault="00000000" w:rsidRPr="00000000" w14:paraId="00000036">
      <w:pPr>
        <w:spacing w:after="240" w:before="240" w:lineRule="auto"/>
        <w:rPr/>
      </w:pPr>
      <w:r w:rsidDel="00000000" w:rsidR="00000000" w:rsidRPr="00000000">
        <w:rPr>
          <w:rtl w:val="0"/>
        </w:rPr>
        <w:t xml:space="preserve">The security of prime-based key generation depends on the </w:t>
      </w:r>
      <w:r w:rsidDel="00000000" w:rsidR="00000000" w:rsidRPr="00000000">
        <w:rPr>
          <w:b w:val="1"/>
          <w:rtl w:val="0"/>
        </w:rPr>
        <w:t xml:space="preserve">difficulty of prime factorization</w:t>
      </w:r>
      <w:r w:rsidDel="00000000" w:rsidR="00000000" w:rsidRPr="00000000">
        <w:rPr>
          <w:rtl w:val="0"/>
        </w:rPr>
        <w:t xml:space="preserve">, especially in large keys. Given a key K=p1a1p2a2…pnanK = p_1^{a_1} p_2^{a_2} \dots p_n^{a_n}K=p1a1​​p2a2​​…pnan​​, an attacker would need to solve the prime factorization problem, which is computationally hard:</w:t>
      </w:r>
    </w:p>
    <w:p w:rsidR="00000000" w:rsidDel="00000000" w:rsidP="00000000" w:rsidRDefault="00000000" w:rsidRPr="00000000" w14:paraId="00000037">
      <w:pPr>
        <w:spacing w:after="240" w:before="240" w:lineRule="auto"/>
        <w:rPr/>
      </w:pPr>
      <w:r w:rsidDel="00000000" w:rsidR="00000000" w:rsidRPr="00000000">
        <w:rPr>
          <w:rFonts w:ascii="Cardo" w:cs="Cardo" w:eastAsia="Cardo" w:hAnsi="Cardo"/>
          <w:rtl w:val="0"/>
        </w:rPr>
        <w:t xml:space="preserve">K=N  ⟹  N=p1a1p2a2…pnanK = N \implies N = p_1^{a_1} p_2^{a_2} \dots p_n^{a_n}K=N⟹N=p1a1​​p2a2​​…pnan​​</w:t>
      </w:r>
    </w:p>
    <w:p w:rsidR="00000000" w:rsidDel="00000000" w:rsidP="00000000" w:rsidRDefault="00000000" w:rsidRPr="00000000" w14:paraId="00000038">
      <w:pPr>
        <w:spacing w:after="240" w:before="240" w:lineRule="auto"/>
        <w:rPr/>
      </w:pPr>
      <w:r w:rsidDel="00000000" w:rsidR="00000000" w:rsidRPr="00000000">
        <w:rPr>
          <w:rtl w:val="0"/>
        </w:rPr>
        <w:t xml:space="preserve">While Shor’s algorithm poses a risk to traditional factorization problems, using prime-powered multiplicities and integrating quantum-resistant algorithms enhances security​​.</w:t>
      </w:r>
    </w:p>
    <w:p w:rsidR="00000000" w:rsidDel="00000000" w:rsidP="00000000" w:rsidRDefault="00000000" w:rsidRPr="00000000" w14:paraId="00000039">
      <w:pPr>
        <w:pStyle w:val="Heading4"/>
        <w:keepNext w:val="0"/>
        <w:keepLines w:val="0"/>
        <w:spacing w:after="40" w:before="240" w:lineRule="auto"/>
        <w:rPr>
          <w:b w:val="1"/>
          <w:color w:val="000000"/>
          <w:sz w:val="22"/>
          <w:szCs w:val="22"/>
        </w:rPr>
      </w:pPr>
      <w:bookmarkStart w:colFirst="0" w:colLast="0" w:name="_rpveak8d4ssr" w:id="13"/>
      <w:bookmarkEnd w:id="13"/>
      <w:r w:rsidDel="00000000" w:rsidR="00000000" w:rsidRPr="00000000">
        <w:rPr>
          <w:b w:val="1"/>
          <w:color w:val="000000"/>
          <w:sz w:val="22"/>
          <w:szCs w:val="22"/>
          <w:rtl w:val="0"/>
        </w:rPr>
        <w:t xml:space="preserve">4.2 Prime-Based Hash Functions</w:t>
      </w:r>
    </w:p>
    <w:p w:rsidR="00000000" w:rsidDel="00000000" w:rsidP="00000000" w:rsidRDefault="00000000" w:rsidRPr="00000000" w14:paraId="0000003A">
      <w:pPr>
        <w:spacing w:after="240" w:before="240" w:lineRule="auto"/>
        <w:rPr/>
      </w:pPr>
      <w:r w:rsidDel="00000000" w:rsidR="00000000" w:rsidRPr="00000000">
        <w:rPr>
          <w:rtl w:val="0"/>
        </w:rPr>
        <w:t xml:space="preserve">Prime numbers can be used in the design of </w:t>
      </w:r>
      <w:r w:rsidDel="00000000" w:rsidR="00000000" w:rsidRPr="00000000">
        <w:rPr>
          <w:b w:val="1"/>
          <w:rtl w:val="0"/>
        </w:rPr>
        <w:t xml:space="preserve">quantum-resistant hash functions</w:t>
      </w:r>
      <w:r w:rsidDel="00000000" w:rsidR="00000000" w:rsidRPr="00000000">
        <w:rPr>
          <w:rtl w:val="0"/>
        </w:rPr>
        <w:t xml:space="preserve">. Let a cryptographic hash function H(K)H(K)H(K) be defined on the prime-encoded key KKK:</w:t>
      </w:r>
    </w:p>
    <w:p w:rsidR="00000000" w:rsidDel="00000000" w:rsidP="00000000" w:rsidRDefault="00000000" w:rsidRPr="00000000" w14:paraId="0000003B">
      <w:pPr>
        <w:spacing w:after="240" w:before="240" w:lineRule="auto"/>
        <w:rPr/>
      </w:pPr>
      <w:r w:rsidDel="00000000" w:rsidR="00000000" w:rsidRPr="00000000">
        <w:rPr>
          <w:rtl w:val="0"/>
        </w:rPr>
        <w:t xml:space="preserve">H(K)=f(p1a1,p2a2,…,pnan)H(K) = f(p_1^{a_1}, p_2^{a_2}, \dots, p_n^{a_n})H(K)=f(p1a1​​,p2a2​​,…,pnan​​)</w:t>
      </w:r>
    </w:p>
    <w:p w:rsidR="00000000" w:rsidDel="00000000" w:rsidP="00000000" w:rsidRDefault="00000000" w:rsidRPr="00000000" w14:paraId="0000003C">
      <w:pPr>
        <w:spacing w:after="240" w:before="240" w:lineRule="auto"/>
        <w:rPr/>
      </w:pPr>
      <w:r w:rsidDel="00000000" w:rsidR="00000000" w:rsidRPr="00000000">
        <w:rPr>
          <w:rtl w:val="0"/>
        </w:rPr>
        <w:t xml:space="preserve">Here, the structure of the prime powers ensures a high degree of entropy, making it infeasible for attackers to reverse-engineer the original key from the hash value.</w:t>
      </w:r>
    </w:p>
    <w:p w:rsidR="00000000" w:rsidDel="00000000" w:rsidP="00000000" w:rsidRDefault="00000000" w:rsidRPr="00000000" w14:paraId="0000003D">
      <w:pPr>
        <w:pStyle w:val="Heading4"/>
        <w:keepNext w:val="0"/>
        <w:keepLines w:val="0"/>
        <w:spacing w:after="40" w:before="240" w:lineRule="auto"/>
        <w:rPr>
          <w:b w:val="1"/>
          <w:color w:val="000000"/>
          <w:sz w:val="22"/>
          <w:szCs w:val="22"/>
        </w:rPr>
      </w:pPr>
      <w:bookmarkStart w:colFirst="0" w:colLast="0" w:name="_1kdcn71bap27" w:id="14"/>
      <w:bookmarkEnd w:id="14"/>
      <w:r w:rsidDel="00000000" w:rsidR="00000000" w:rsidRPr="00000000">
        <w:rPr>
          <w:b w:val="1"/>
          <w:color w:val="000000"/>
          <w:sz w:val="22"/>
          <w:szCs w:val="22"/>
          <w:rtl w:val="0"/>
        </w:rPr>
        <w:t xml:space="preserve">4.3 Quantum Approximate Optimization Algorithms (QAOA)</w:t>
      </w:r>
    </w:p>
    <w:p w:rsidR="00000000" w:rsidDel="00000000" w:rsidP="00000000" w:rsidRDefault="00000000" w:rsidRPr="00000000" w14:paraId="0000003E">
      <w:pPr>
        <w:spacing w:after="240" w:before="240" w:lineRule="auto"/>
        <w:rPr/>
      </w:pPr>
      <w:r w:rsidDel="00000000" w:rsidR="00000000" w:rsidRPr="00000000">
        <w:rPr>
          <w:rtl w:val="0"/>
        </w:rPr>
        <w:t xml:space="preserve">For optimization-based cryptographic problems, the </w:t>
      </w:r>
      <w:r w:rsidDel="00000000" w:rsidR="00000000" w:rsidRPr="00000000">
        <w:rPr>
          <w:b w:val="1"/>
          <w:rtl w:val="0"/>
        </w:rPr>
        <w:t xml:space="preserve">Quantum Approximate Optimization Algorithm (QAOA)</w:t>
      </w:r>
      <w:r w:rsidDel="00000000" w:rsidR="00000000" w:rsidRPr="00000000">
        <w:rPr>
          <w:rtl w:val="0"/>
        </w:rPr>
        <w:t xml:space="preserve"> can be used to generate highly secure keys. The QAOA operates on prime-encoded states to minimize the cost function of a given cryptographic problem:</w:t>
      </w:r>
    </w:p>
    <w:p w:rsidR="00000000" w:rsidDel="00000000" w:rsidP="00000000" w:rsidRDefault="00000000" w:rsidRPr="00000000" w14:paraId="0000003F">
      <w:pPr>
        <w:spacing w:after="240" w:before="240" w:lineRule="auto"/>
        <w:rPr/>
      </w:pPr>
      <w:r w:rsidDel="00000000" w:rsidR="00000000" w:rsidRPr="00000000">
        <w:rPr>
          <w:rFonts w:ascii="Caudex" w:cs="Caudex" w:eastAsia="Caudex" w:hAnsi="Caudex"/>
          <w:rtl w:val="0"/>
        </w:rPr>
        <w:t xml:space="preserve">∣ψ(γ,β)⟩=U(C,γ)U(B,β)∣ψ0⟩\lvert \psi(\gamma, \beta) \rangle = U(C, \gamma) U(B, \beta) \lvert \psi_0 \rangle∣ψ(γ,β)⟩=U(C,γ)U(B,β)∣ψ0​⟩</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where U(C,γ)=e−iγCU(C, \gamma) = e^{-i \gamma C}U(C,γ)=e−iγC and U(B,β)=e−iβBU(B, \beta) = e^{-i \beta B}U(B,β)=e−iβB are unitary operators that drive the optimization process based on the cost function CCC and mixing operator BBB. This algorithm ensures that the prime-encoded keys are optimized for maximum security​.</w:t>
      </w:r>
    </w:p>
    <w:p w:rsidR="00000000" w:rsidDel="00000000" w:rsidP="00000000" w:rsidRDefault="00000000" w:rsidRPr="00000000" w14:paraId="000000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color w:val="000000"/>
          <w:sz w:val="26"/>
          <w:szCs w:val="26"/>
        </w:rPr>
      </w:pPr>
      <w:bookmarkStart w:colFirst="0" w:colLast="0" w:name="_w6cpcm2oui7" w:id="15"/>
      <w:bookmarkEnd w:id="15"/>
      <w:r w:rsidDel="00000000" w:rsidR="00000000" w:rsidRPr="00000000">
        <w:rPr>
          <w:b w:val="1"/>
          <w:color w:val="000000"/>
          <w:sz w:val="26"/>
          <w:szCs w:val="26"/>
          <w:rtl w:val="0"/>
        </w:rPr>
        <w:t xml:space="preserve">5. Security against Quantum Attacks</w:t>
      </w:r>
    </w:p>
    <w:p w:rsidR="00000000" w:rsidDel="00000000" w:rsidP="00000000" w:rsidRDefault="00000000" w:rsidRPr="00000000" w14:paraId="00000043">
      <w:pPr>
        <w:spacing w:after="240" w:before="240" w:lineRule="auto"/>
        <w:rPr/>
      </w:pPr>
      <w:r w:rsidDel="00000000" w:rsidR="00000000" w:rsidRPr="00000000">
        <w:rPr>
          <w:rtl w:val="0"/>
        </w:rPr>
        <w:t xml:space="preserve">Prime-Based Key Generation Solvers are inherently secure against </w:t>
      </w:r>
      <w:r w:rsidDel="00000000" w:rsidR="00000000" w:rsidRPr="00000000">
        <w:rPr>
          <w:b w:val="1"/>
          <w:rtl w:val="0"/>
        </w:rPr>
        <w:t xml:space="preserve">quantum attacks</w:t>
      </w:r>
      <w:r w:rsidDel="00000000" w:rsidR="00000000" w:rsidRPr="00000000">
        <w:rPr>
          <w:rtl w:val="0"/>
        </w:rPr>
        <w:t xml:space="preserve">, such as those posed by Grover's algorithm, which offers quadratic speedup for brute-force search problems. By structuring the key as a prime-encoded multiset, the search space expands exponentially, making it computationally infeasible for Grover's algorithm to find the correct key efficiently.</w:t>
      </w:r>
    </w:p>
    <w:p w:rsidR="00000000" w:rsidDel="00000000" w:rsidP="00000000" w:rsidRDefault="00000000" w:rsidRPr="00000000" w14:paraId="00000044">
      <w:pPr>
        <w:spacing w:after="240" w:before="240" w:lineRule="auto"/>
        <w:rPr/>
      </w:pPr>
      <w:r w:rsidDel="00000000" w:rsidR="00000000" w:rsidRPr="00000000">
        <w:rPr>
          <w:rtl w:val="0"/>
        </w:rPr>
        <w:t xml:space="preserve">Additionally, quantum attacks on hash functions and digital signatures are mitigated by the use of </w:t>
      </w:r>
      <w:r w:rsidDel="00000000" w:rsidR="00000000" w:rsidRPr="00000000">
        <w:rPr>
          <w:b w:val="1"/>
          <w:rtl w:val="0"/>
        </w:rPr>
        <w:t xml:space="preserve">post-quantum cryptographic algorithms</w:t>
      </w:r>
      <w:r w:rsidDel="00000000" w:rsidR="00000000" w:rsidRPr="00000000">
        <w:rPr>
          <w:rtl w:val="0"/>
        </w:rPr>
        <w:t xml:space="preserve"> integrated with prime-based encoding, ensuring resilience even in quantum computing environments​.</w:t>
      </w:r>
    </w:p>
    <w:p w:rsidR="00000000" w:rsidDel="00000000" w:rsidP="00000000" w:rsidRDefault="00000000" w:rsidRPr="00000000" w14:paraId="000000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color w:val="000000"/>
          <w:sz w:val="26"/>
          <w:szCs w:val="26"/>
        </w:rPr>
      </w:pPr>
      <w:bookmarkStart w:colFirst="0" w:colLast="0" w:name="_n3d3hujx9g9y" w:id="16"/>
      <w:bookmarkEnd w:id="16"/>
      <w:r w:rsidDel="00000000" w:rsidR="00000000" w:rsidRPr="00000000">
        <w:rPr>
          <w:b w:val="1"/>
          <w:color w:val="000000"/>
          <w:sz w:val="26"/>
          <w:szCs w:val="26"/>
          <w:rtl w:val="0"/>
        </w:rPr>
        <w:t xml:space="preserve">Conclusion</w:t>
      </w:r>
    </w:p>
    <w:p w:rsidR="00000000" w:rsidDel="00000000" w:rsidP="00000000" w:rsidRDefault="00000000" w:rsidRPr="00000000" w14:paraId="00000047">
      <w:pPr>
        <w:spacing w:after="240" w:before="240" w:lineRule="auto"/>
        <w:rPr/>
      </w:pPr>
      <w:r w:rsidDel="00000000" w:rsidR="00000000" w:rsidRPr="00000000">
        <w:rPr>
          <w:rtl w:val="0"/>
        </w:rPr>
        <w:t xml:space="preserve">The mathematical foundation of Prime-Based Key Generation Solvers lies in the robust and secure properties of prime numbers, enhanced by quantum encoding and entanglement. By leveraging these mathematical structures, these solvers offer a new paradigm in cryptography, providing enhanced protection against both classical and quantum attacks. The combination of prime factorization hardness, quantum-resistant hash functions, and entangled prime states ensures that cryptographic keys generated through this process are secure and scalable in the quantum era.</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jc w:val="center"/>
      <w:rPr>
        <w:sz w:val="18"/>
        <w:szCs w:val="18"/>
      </w:rPr>
    </w:pPr>
    <w:r w:rsidDel="00000000" w:rsidR="00000000" w:rsidRPr="00000000">
      <w:rPr>
        <w:sz w:val="18"/>
        <w:szCs w:val="18"/>
        <w:rtl w:val="0"/>
      </w:rPr>
      <w:t xml:space="preserve">M</w:t>
    </w:r>
    <w:r w:rsidDel="00000000" w:rsidR="00000000" w:rsidRPr="00000000">
      <w:rPr>
        <w:i w:val="1"/>
        <w:sz w:val="18"/>
        <w:szCs w:val="18"/>
        <w:rtl w:val="0"/>
      </w:rPr>
      <w:t xml:space="preserve">ULTIPLICITY </w:t>
    </w:r>
    <w:r w:rsidDel="00000000" w:rsidR="00000000" w:rsidRPr="00000000">
      <w:rPr>
        <w:sz w:val="18"/>
        <w:szCs w:val="18"/>
        <w:rtl w:val="0"/>
      </w:rPr>
      <w:t xml:space="preserve">© 2024 by Ryan Van Gelder</w:t>
    </w:r>
  </w:p>
  <w:p w:rsidR="00000000" w:rsidDel="00000000" w:rsidP="00000000" w:rsidRDefault="00000000" w:rsidRPr="00000000" w14:paraId="0000004B">
    <w:pPr>
      <w:jc w:val="center"/>
      <w:rPr/>
    </w:pPr>
    <w:r w:rsidDel="00000000" w:rsidR="00000000" w:rsidRPr="00000000">
      <w:rPr>
        <w:sz w:val="18"/>
        <w:szCs w:val="18"/>
        <w:rtl w:val="0"/>
      </w:rPr>
      <w:t xml:space="preserve">is licensed under MIT &amp; CC BY-NC-SA 4.0 </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