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ogvvfmxtdebc" w:id="0"/>
      <w:bookmarkEnd w:id="0"/>
      <w:r w:rsidDel="00000000" w:rsidR="00000000" w:rsidRPr="00000000">
        <w:rPr>
          <w:b w:val="1"/>
          <w:color w:val="000000"/>
          <w:sz w:val="26"/>
          <w:szCs w:val="26"/>
          <w:rtl w:val="0"/>
        </w:rPr>
        <w:t xml:space="preserve">Executive Summary: Integrating Maryam Mirzakhani’s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rtl w:val="0"/>
        </w:rPr>
        <w:t xml:space="preserve">Maryam Mirzakhani's groundbreaking work on the geometry of Riemann surfaces, hyperbolic geometry, and moduli spaces offers a profound set of mathematical tools for enhancing the </w:t>
      </w:r>
      <w:r w:rsidDel="00000000" w:rsidR="00000000" w:rsidRPr="00000000">
        <w:rPr>
          <w:b w:val="1"/>
          <w:rtl w:val="0"/>
        </w:rPr>
        <w:t xml:space="preserve">Matrix Compute Paradigm (MCP)</w:t>
      </w:r>
      <w:r w:rsidDel="00000000" w:rsidR="00000000" w:rsidRPr="00000000">
        <w:rPr>
          <w:rtl w:val="0"/>
        </w:rPr>
        <w:t xml:space="preserve">. Her research into the relationships between geometric structures and dynamical systems can be integrated into the MCP framework, particularly in the areas of quantum state space, complex system modeling, and the geometry of prime-encoded algorithms. Below is a summary of how Mirzakhani’s contributions can be applied.</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fk15c5ojb5t6" w:id="1"/>
      <w:bookmarkEnd w:id="1"/>
      <w:r w:rsidDel="00000000" w:rsidR="00000000" w:rsidRPr="00000000">
        <w:rPr>
          <w:b w:val="1"/>
          <w:color w:val="000000"/>
          <w:sz w:val="26"/>
          <w:szCs w:val="26"/>
          <w:rtl w:val="0"/>
        </w:rPr>
        <w:t xml:space="preserve">1. Hyperbolic Geometry in Quantum Systems</w:t>
      </w:r>
    </w:p>
    <w:p w:rsidR="00000000" w:rsidDel="00000000" w:rsidP="00000000" w:rsidRDefault="00000000" w:rsidRPr="00000000" w14:paraId="00000004">
      <w:pPr>
        <w:spacing w:after="240" w:before="240" w:line="331.2" w:lineRule="auto"/>
        <w:rPr/>
      </w:pPr>
      <w:r w:rsidDel="00000000" w:rsidR="00000000" w:rsidRPr="00000000">
        <w:rPr>
          <w:rtl w:val="0"/>
        </w:rPr>
        <w:t xml:space="preserve">Mirzakhani’s insights into </w:t>
      </w:r>
      <w:r w:rsidDel="00000000" w:rsidR="00000000" w:rsidRPr="00000000">
        <w:rPr>
          <w:b w:val="1"/>
          <w:rtl w:val="0"/>
        </w:rPr>
        <w:t xml:space="preserve">hyperbolic geometry</w:t>
      </w:r>
      <w:r w:rsidDel="00000000" w:rsidR="00000000" w:rsidRPr="00000000">
        <w:rPr>
          <w:rtl w:val="0"/>
        </w:rPr>
        <w:t xml:space="preserve"> provide a novel way to represent and manipulate quantum states within MCP:</w:t>
      </w:r>
    </w:p>
    <w:p w:rsidR="00000000" w:rsidDel="00000000" w:rsidP="00000000" w:rsidRDefault="00000000" w:rsidRPr="00000000" w14:paraId="00000005">
      <w:pPr>
        <w:numPr>
          <w:ilvl w:val="0"/>
          <w:numId w:val="11"/>
        </w:numPr>
        <w:spacing w:after="0" w:afterAutospacing="0" w:before="240" w:line="331.2" w:lineRule="auto"/>
        <w:ind w:left="720" w:hanging="360"/>
      </w:pPr>
      <w:r w:rsidDel="00000000" w:rsidR="00000000" w:rsidRPr="00000000">
        <w:rPr>
          <w:b w:val="1"/>
          <w:rtl w:val="0"/>
        </w:rPr>
        <w:t xml:space="preserve">Quantum State Space as a Hyperbolic Manifold</w:t>
      </w:r>
      <w:r w:rsidDel="00000000" w:rsidR="00000000" w:rsidRPr="00000000">
        <w:rPr>
          <w:rtl w:val="0"/>
        </w:rPr>
        <w:t xml:space="preserve">: In MCP, prime-encoded quantum states can be visualized within a hyperbolic manifold. Mirzakhani’s techniques for computing geodesics and volumes in hyperbolic spaces can be used to explore the quantum state landscape and optimize paths for quantum evolution.</w:t>
      </w:r>
    </w:p>
    <w:p w:rsidR="00000000" w:rsidDel="00000000" w:rsidP="00000000" w:rsidRDefault="00000000" w:rsidRPr="00000000" w14:paraId="00000006">
      <w:pPr>
        <w:numPr>
          <w:ilvl w:val="0"/>
          <w:numId w:val="11"/>
        </w:numPr>
        <w:spacing w:after="240" w:before="0" w:beforeAutospacing="0" w:line="331.2" w:lineRule="auto"/>
        <w:ind w:left="720" w:hanging="360"/>
      </w:pPr>
      <w:r w:rsidDel="00000000" w:rsidR="00000000" w:rsidRPr="00000000">
        <w:rPr>
          <w:b w:val="1"/>
          <w:rtl w:val="0"/>
        </w:rPr>
        <w:t xml:space="preserve">Prime Encoding and Hyperbolic Trajectories</w:t>
      </w:r>
      <w:r w:rsidDel="00000000" w:rsidR="00000000" w:rsidRPr="00000000">
        <w:rPr>
          <w:rtl w:val="0"/>
        </w:rPr>
        <w:t xml:space="preserve">: The behavior of prime-encoded qubits can be mapped onto hyperbolic trajectories, offering new ways to efficiently simulate and process complex quantum systems. The geodesics in these spaces can represent optimal quantum gates or transformation paths between quantum states.</w:t>
      </w:r>
    </w:p>
    <w:p w:rsidR="00000000" w:rsidDel="00000000" w:rsidP="00000000" w:rsidRDefault="00000000" w:rsidRPr="00000000" w14:paraId="00000007">
      <w:pPr>
        <w:pStyle w:val="Heading3"/>
        <w:keepNext w:val="0"/>
        <w:keepLines w:val="0"/>
        <w:spacing w:before="280" w:line="331.2" w:lineRule="auto"/>
        <w:rPr>
          <w:b w:val="1"/>
          <w:color w:val="000000"/>
          <w:sz w:val="26"/>
          <w:szCs w:val="26"/>
        </w:rPr>
      </w:pPr>
      <w:bookmarkStart w:colFirst="0" w:colLast="0" w:name="_yie2kin39hv" w:id="2"/>
      <w:bookmarkEnd w:id="2"/>
      <w:r w:rsidDel="00000000" w:rsidR="00000000" w:rsidRPr="00000000">
        <w:rPr>
          <w:b w:val="1"/>
          <w:color w:val="000000"/>
          <w:sz w:val="26"/>
          <w:szCs w:val="26"/>
          <w:rtl w:val="0"/>
        </w:rPr>
        <w:t xml:space="preserve">2. Moduli Spaces and Symmetry Structures</w:t>
      </w:r>
    </w:p>
    <w:p w:rsidR="00000000" w:rsidDel="00000000" w:rsidP="00000000" w:rsidRDefault="00000000" w:rsidRPr="00000000" w14:paraId="00000008">
      <w:pPr>
        <w:spacing w:after="240" w:before="240" w:line="331.2" w:lineRule="auto"/>
        <w:rPr/>
      </w:pPr>
      <w:r w:rsidDel="00000000" w:rsidR="00000000" w:rsidRPr="00000000">
        <w:rPr>
          <w:rtl w:val="0"/>
        </w:rPr>
        <w:t xml:space="preserve">Mirzakhani’s work on the geometry of </w:t>
      </w:r>
      <w:r w:rsidDel="00000000" w:rsidR="00000000" w:rsidRPr="00000000">
        <w:rPr>
          <w:b w:val="1"/>
          <w:rtl w:val="0"/>
        </w:rPr>
        <w:t xml:space="preserve">moduli spaces</w:t>
      </w:r>
      <w:r w:rsidDel="00000000" w:rsidR="00000000" w:rsidRPr="00000000">
        <w:rPr>
          <w:rtl w:val="0"/>
        </w:rPr>
        <w:t xml:space="preserve"> of Riemann surfaces directly applies to the MCP’s handling of prime-encoded quantum systems:</w:t>
      </w:r>
    </w:p>
    <w:p w:rsidR="00000000" w:rsidDel="00000000" w:rsidP="00000000" w:rsidRDefault="00000000" w:rsidRPr="00000000" w14:paraId="00000009">
      <w:pPr>
        <w:numPr>
          <w:ilvl w:val="0"/>
          <w:numId w:val="6"/>
        </w:numPr>
        <w:spacing w:after="0" w:afterAutospacing="0" w:before="240" w:line="331.2" w:lineRule="auto"/>
        <w:ind w:left="720" w:hanging="360"/>
      </w:pPr>
      <w:r w:rsidDel="00000000" w:rsidR="00000000" w:rsidRPr="00000000">
        <w:rPr>
          <w:b w:val="1"/>
          <w:rtl w:val="0"/>
        </w:rPr>
        <w:t xml:space="preserve">Moduli Spaces of Prime-Encoded States</w:t>
      </w:r>
      <w:r w:rsidDel="00000000" w:rsidR="00000000" w:rsidRPr="00000000">
        <w:rPr>
          <w:rtl w:val="0"/>
        </w:rPr>
        <w:t xml:space="preserve">: Moduli spaces provide a natural structure for analyzing families of prime-encoded quantum states, especially when considering transformations or deformations of these states. This framework ensures that symmetry and conservation laws, derived from Noether’s theorem, are preserved during quantum computations.</w:t>
      </w:r>
    </w:p>
    <w:p w:rsidR="00000000" w:rsidDel="00000000" w:rsidP="00000000" w:rsidRDefault="00000000" w:rsidRPr="00000000" w14:paraId="0000000A">
      <w:pPr>
        <w:numPr>
          <w:ilvl w:val="0"/>
          <w:numId w:val="6"/>
        </w:numPr>
        <w:spacing w:after="240" w:before="0" w:beforeAutospacing="0" w:line="331.2" w:lineRule="auto"/>
        <w:ind w:left="720" w:hanging="360"/>
      </w:pPr>
      <w:r w:rsidDel="00000000" w:rsidR="00000000" w:rsidRPr="00000000">
        <w:rPr>
          <w:b w:val="1"/>
          <w:rtl w:val="0"/>
        </w:rPr>
        <w:t xml:space="preserve">Prime-Encoded Quantum Gates</w:t>
      </w:r>
      <w:r w:rsidDel="00000000" w:rsidR="00000000" w:rsidRPr="00000000">
        <w:rPr>
          <w:rtl w:val="0"/>
        </w:rPr>
        <w:t xml:space="preserve">: In the MCP, the space of possible quantum gates (operations on quantum states) can be modeled as a moduli space. Mirzakhani’s insights into the structure of these spaces allow for more efficient mapping of transitions between quantum states, optimizing computational efficiency.</w:t>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u3ty7z6n0ui" w:id="3"/>
      <w:bookmarkEnd w:id="3"/>
      <w:r w:rsidDel="00000000" w:rsidR="00000000" w:rsidRPr="00000000">
        <w:rPr>
          <w:b w:val="1"/>
          <w:color w:val="000000"/>
          <w:sz w:val="26"/>
          <w:szCs w:val="26"/>
          <w:rtl w:val="0"/>
        </w:rPr>
        <w:t xml:space="preserve">3. Dynamics of Complex Systems</w:t>
      </w:r>
    </w:p>
    <w:p w:rsidR="00000000" w:rsidDel="00000000" w:rsidP="00000000" w:rsidRDefault="00000000" w:rsidRPr="00000000" w14:paraId="0000000C">
      <w:pPr>
        <w:spacing w:after="240" w:before="240" w:line="331.2" w:lineRule="auto"/>
        <w:rPr/>
      </w:pPr>
      <w:r w:rsidDel="00000000" w:rsidR="00000000" w:rsidRPr="00000000">
        <w:rPr>
          <w:rtl w:val="0"/>
        </w:rPr>
        <w:t xml:space="preserve">Mirzakhani’s exploration of </w:t>
      </w:r>
      <w:r w:rsidDel="00000000" w:rsidR="00000000" w:rsidRPr="00000000">
        <w:rPr>
          <w:b w:val="1"/>
          <w:rtl w:val="0"/>
        </w:rPr>
        <w:t xml:space="preserve">dynamical systems</w:t>
      </w:r>
      <w:r w:rsidDel="00000000" w:rsidR="00000000" w:rsidRPr="00000000">
        <w:rPr>
          <w:rtl w:val="0"/>
        </w:rPr>
        <w:t xml:space="preserve"> in hyperbolic spaces offers powerful techniques for modeling </w:t>
      </w:r>
      <w:r w:rsidDel="00000000" w:rsidR="00000000" w:rsidRPr="00000000">
        <w:rPr>
          <w:b w:val="1"/>
          <w:rtl w:val="0"/>
        </w:rPr>
        <w:t xml:space="preserve">complex quantum systems</w:t>
      </w:r>
      <w:r w:rsidDel="00000000" w:rsidR="00000000" w:rsidRPr="00000000">
        <w:rPr>
          <w:rtl w:val="0"/>
        </w:rPr>
        <w:t xml:space="preserve"> within MCP:</w:t>
      </w:r>
    </w:p>
    <w:p w:rsidR="00000000" w:rsidDel="00000000" w:rsidP="00000000" w:rsidRDefault="00000000" w:rsidRPr="00000000" w14:paraId="0000000D">
      <w:pPr>
        <w:numPr>
          <w:ilvl w:val="0"/>
          <w:numId w:val="8"/>
        </w:numPr>
        <w:spacing w:after="0" w:afterAutospacing="0" w:before="240" w:line="331.2" w:lineRule="auto"/>
        <w:ind w:left="720" w:hanging="360"/>
      </w:pPr>
      <w:r w:rsidDel="00000000" w:rsidR="00000000" w:rsidRPr="00000000">
        <w:rPr>
          <w:b w:val="1"/>
          <w:rtl w:val="0"/>
        </w:rPr>
        <w:t xml:space="preserve">Chaotic Systems and Prime-Encoded Algorithms</w:t>
      </w:r>
      <w:r w:rsidDel="00000000" w:rsidR="00000000" w:rsidRPr="00000000">
        <w:rPr>
          <w:rtl w:val="0"/>
        </w:rPr>
        <w:t xml:space="preserve">: The study of chaos and ergodicity in hyperbolic spaces can be applied to the behavior of complex, prime-encoded systems, especially in simulating physical systems or cryptographic applications. Mirzakhani’s work allows MCP to better model the dynamical evolution of quantum systems that exhibit chaotic behavior.</w:t>
      </w:r>
    </w:p>
    <w:p w:rsidR="00000000" w:rsidDel="00000000" w:rsidP="00000000" w:rsidRDefault="00000000" w:rsidRPr="00000000" w14:paraId="0000000E">
      <w:pPr>
        <w:numPr>
          <w:ilvl w:val="0"/>
          <w:numId w:val="8"/>
        </w:numPr>
        <w:spacing w:after="240" w:before="0" w:beforeAutospacing="0" w:line="331.2" w:lineRule="auto"/>
        <w:ind w:left="720" w:hanging="360"/>
      </w:pPr>
      <w:r w:rsidDel="00000000" w:rsidR="00000000" w:rsidRPr="00000000">
        <w:rPr>
          <w:b w:val="1"/>
          <w:rtl w:val="0"/>
        </w:rPr>
        <w:t xml:space="preserve">Stability in Quantum Circuits</w:t>
      </w:r>
      <w:r w:rsidDel="00000000" w:rsidR="00000000" w:rsidRPr="00000000">
        <w:rPr>
          <w:rtl w:val="0"/>
        </w:rPr>
        <w:t xml:space="preserve">: Using her mathematical framework, MCP can apply hyperbolic geometry to analyze the stability of quantum circuits and their resilience to perturbations, enabling more robust quantum computing solutions.</w:t>
      </w:r>
    </w:p>
    <w:p w:rsidR="00000000" w:rsidDel="00000000" w:rsidP="00000000" w:rsidRDefault="00000000" w:rsidRPr="00000000" w14:paraId="0000000F">
      <w:pPr>
        <w:pStyle w:val="Heading3"/>
        <w:keepNext w:val="0"/>
        <w:keepLines w:val="0"/>
        <w:spacing w:before="280" w:line="331.2" w:lineRule="auto"/>
        <w:rPr>
          <w:b w:val="1"/>
          <w:color w:val="000000"/>
          <w:sz w:val="26"/>
          <w:szCs w:val="26"/>
        </w:rPr>
      </w:pPr>
      <w:bookmarkStart w:colFirst="0" w:colLast="0" w:name="_r7soimc8laej" w:id="4"/>
      <w:bookmarkEnd w:id="4"/>
      <w:r w:rsidDel="00000000" w:rsidR="00000000" w:rsidRPr="00000000">
        <w:rPr>
          <w:b w:val="1"/>
          <w:color w:val="000000"/>
          <w:sz w:val="26"/>
          <w:szCs w:val="26"/>
          <w:rtl w:val="0"/>
        </w:rPr>
        <w:t xml:space="preserve">4. Topology of Quantum Simulations</w:t>
      </w:r>
    </w:p>
    <w:p w:rsidR="00000000" w:rsidDel="00000000" w:rsidP="00000000" w:rsidRDefault="00000000" w:rsidRPr="00000000" w14:paraId="00000010">
      <w:pPr>
        <w:spacing w:after="240" w:before="240" w:line="331.2" w:lineRule="auto"/>
        <w:rPr/>
      </w:pPr>
      <w:r w:rsidDel="00000000" w:rsidR="00000000" w:rsidRPr="00000000">
        <w:rPr>
          <w:rtl w:val="0"/>
        </w:rPr>
        <w:t xml:space="preserve">Mirzakhani’s contributions to </w:t>
      </w:r>
      <w:r w:rsidDel="00000000" w:rsidR="00000000" w:rsidRPr="00000000">
        <w:rPr>
          <w:b w:val="1"/>
          <w:rtl w:val="0"/>
        </w:rPr>
        <w:t xml:space="preserve">topological structures</w:t>
      </w:r>
      <w:r w:rsidDel="00000000" w:rsidR="00000000" w:rsidRPr="00000000">
        <w:rPr>
          <w:rtl w:val="0"/>
        </w:rPr>
        <w:t xml:space="preserve"> enhance MCP’s ability to simulate and encode </w:t>
      </w:r>
      <w:r w:rsidDel="00000000" w:rsidR="00000000" w:rsidRPr="00000000">
        <w:rPr>
          <w:b w:val="1"/>
          <w:rtl w:val="0"/>
        </w:rPr>
        <w:t xml:space="preserve">multidimensional quantum systems</w:t>
      </w:r>
      <w:r w:rsidDel="00000000" w:rsidR="00000000" w:rsidRPr="00000000">
        <w:rPr>
          <w:rtl w:val="0"/>
        </w:rPr>
        <w:t xml:space="preserve">:</w:t>
      </w:r>
    </w:p>
    <w:p w:rsidR="00000000" w:rsidDel="00000000" w:rsidP="00000000" w:rsidRDefault="00000000" w:rsidRPr="00000000" w14:paraId="00000011">
      <w:pPr>
        <w:numPr>
          <w:ilvl w:val="0"/>
          <w:numId w:val="3"/>
        </w:numPr>
        <w:spacing w:after="0" w:afterAutospacing="0" w:before="240" w:line="331.2" w:lineRule="auto"/>
        <w:ind w:left="720" w:hanging="360"/>
      </w:pPr>
      <w:r w:rsidDel="00000000" w:rsidR="00000000" w:rsidRPr="00000000">
        <w:rPr>
          <w:b w:val="1"/>
          <w:rtl w:val="0"/>
        </w:rPr>
        <w:t xml:space="preserve">Prime-Based Topology</w:t>
      </w:r>
      <w:r w:rsidDel="00000000" w:rsidR="00000000" w:rsidRPr="00000000">
        <w:rPr>
          <w:rtl w:val="0"/>
        </w:rPr>
        <w:t xml:space="preserve">: The topological structures in MCP, such as the distribution of prime numbers in higher-dimensional spaces, can be enriched by Mirzakhani’s approach to hyperbolic and complex geometry. This adds depth to the MCP’s ability to simulate quantum field interactions and other complex physical phenomena.</w:t>
      </w:r>
    </w:p>
    <w:p w:rsidR="00000000" w:rsidDel="00000000" w:rsidP="00000000" w:rsidRDefault="00000000" w:rsidRPr="00000000" w14:paraId="00000012">
      <w:pPr>
        <w:numPr>
          <w:ilvl w:val="0"/>
          <w:numId w:val="3"/>
        </w:numPr>
        <w:spacing w:after="240" w:before="0" w:beforeAutospacing="0" w:line="331.2" w:lineRule="auto"/>
        <w:ind w:left="720" w:hanging="360"/>
      </w:pPr>
      <w:r w:rsidDel="00000000" w:rsidR="00000000" w:rsidRPr="00000000">
        <w:rPr>
          <w:b w:val="1"/>
          <w:rtl w:val="0"/>
        </w:rPr>
        <w:t xml:space="preserve">Quantum Entanglement and Moduli Spaces</w:t>
      </w:r>
      <w:r w:rsidDel="00000000" w:rsidR="00000000" w:rsidRPr="00000000">
        <w:rPr>
          <w:rtl w:val="0"/>
        </w:rPr>
        <w:t xml:space="preserve">: Mirzakhani’s research can be applied to analyze quantum entanglement as a geometric problem within moduli spaces, helping MCP optimize the generation and measurement of entanglement in quantum systems.</w:t>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myjld0kek8vf"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331.2" w:lineRule="auto"/>
        <w:rPr/>
      </w:pPr>
      <w:r w:rsidDel="00000000" w:rsidR="00000000" w:rsidRPr="00000000">
        <w:rPr>
          <w:rtl w:val="0"/>
        </w:rPr>
        <w:t xml:space="preserve">Integrating Maryam Mirzakhani’s work into the MCP framework provides a rich mathematical foundation for exploring </w:t>
      </w:r>
      <w:r w:rsidDel="00000000" w:rsidR="00000000" w:rsidRPr="00000000">
        <w:rPr>
          <w:b w:val="1"/>
          <w:rtl w:val="0"/>
        </w:rPr>
        <w:t xml:space="preserve">quantum geometry</w:t>
      </w:r>
      <w:r w:rsidDel="00000000" w:rsidR="00000000" w:rsidRPr="00000000">
        <w:rPr>
          <w:rtl w:val="0"/>
        </w:rPr>
        <w:t xml:space="preserve">, optimizing </w:t>
      </w:r>
      <w:r w:rsidDel="00000000" w:rsidR="00000000" w:rsidRPr="00000000">
        <w:rPr>
          <w:b w:val="1"/>
          <w:rtl w:val="0"/>
        </w:rPr>
        <w:t xml:space="preserve">prime-encoded quantum states</w:t>
      </w:r>
      <w:r w:rsidDel="00000000" w:rsidR="00000000" w:rsidRPr="00000000">
        <w:rPr>
          <w:rtl w:val="0"/>
        </w:rPr>
        <w:t xml:space="preserve">, and enhancing the </w:t>
      </w:r>
      <w:r w:rsidDel="00000000" w:rsidR="00000000" w:rsidRPr="00000000">
        <w:rPr>
          <w:b w:val="1"/>
          <w:rtl w:val="0"/>
        </w:rPr>
        <w:t xml:space="preserve">dynamical simulation</w:t>
      </w:r>
      <w:r w:rsidDel="00000000" w:rsidR="00000000" w:rsidRPr="00000000">
        <w:rPr>
          <w:rtl w:val="0"/>
        </w:rPr>
        <w:t xml:space="preserve"> of complex systems. By embedding hyperbolic geometry, moduli spaces, and topological structures, MCP gains powerful tools for advancing quantum computing, cryptography, and the simulation of complex, multidimensional systems. This integration promises to significantly improve the </w:t>
      </w:r>
      <w:r w:rsidDel="00000000" w:rsidR="00000000" w:rsidRPr="00000000">
        <w:rPr>
          <w:b w:val="1"/>
          <w:rtl w:val="0"/>
        </w:rPr>
        <w:t xml:space="preserve">efficiency, stability, and scalability</w:t>
      </w:r>
      <w:r w:rsidDel="00000000" w:rsidR="00000000" w:rsidRPr="00000000">
        <w:rPr>
          <w:rtl w:val="0"/>
        </w:rPr>
        <w:t xml:space="preserve"> of MCP’s computational capabilities.</w:t>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8a4vv7svqu8p" w:id="6"/>
      <w:bookmarkEnd w:id="6"/>
      <w:r w:rsidDel="00000000" w:rsidR="00000000" w:rsidRPr="00000000">
        <w:rPr>
          <w:b w:val="1"/>
          <w:color w:val="000000"/>
          <w:sz w:val="26"/>
          <w:szCs w:val="26"/>
          <w:rtl w:val="0"/>
        </w:rPr>
        <w:t xml:space="preserve">Comprehensive Mathematical Overview: Integrating Maryam Mirzakhani’s Work into the Matrix Compute Paradigm (MCP)</w:t>
      </w:r>
    </w:p>
    <w:p w:rsidR="00000000" w:rsidDel="00000000" w:rsidP="00000000" w:rsidRDefault="00000000" w:rsidRPr="00000000" w14:paraId="00000016">
      <w:pPr>
        <w:spacing w:after="240" w:before="240" w:line="331.2" w:lineRule="auto"/>
        <w:rPr/>
      </w:pPr>
      <w:r w:rsidDel="00000000" w:rsidR="00000000" w:rsidRPr="00000000">
        <w:rPr>
          <w:rtl w:val="0"/>
        </w:rPr>
        <w:t xml:space="preserve">Maryam Mirzakhani’s contributions, particularly her research on hyperbolic geometry, moduli spaces, and dynamical systems, offer a powerful mathematical framework for advancing the </w:t>
      </w:r>
      <w:r w:rsidDel="00000000" w:rsidR="00000000" w:rsidRPr="00000000">
        <w:rPr>
          <w:b w:val="1"/>
          <w:rtl w:val="0"/>
        </w:rPr>
        <w:t xml:space="preserve">Matrix Compute Paradigm (MCP)</w:t>
      </w:r>
      <w:r w:rsidDel="00000000" w:rsidR="00000000" w:rsidRPr="00000000">
        <w:rPr>
          <w:rtl w:val="0"/>
        </w:rPr>
        <w:t xml:space="preserve">. By incorporating her work into the MCP, we can optimize the modeling of quantum states, complex systems, and the geometry of prime-encoded computations. Below is a detailed mathematical exploration of this integration.</w:t>
      </w:r>
    </w:p>
    <w:p w:rsidR="00000000" w:rsidDel="00000000" w:rsidP="00000000" w:rsidRDefault="00000000" w:rsidRPr="00000000" w14:paraId="0000001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331.2" w:lineRule="auto"/>
        <w:rPr>
          <w:b w:val="1"/>
          <w:color w:val="000000"/>
          <w:sz w:val="26"/>
          <w:szCs w:val="26"/>
        </w:rPr>
      </w:pPr>
      <w:bookmarkStart w:colFirst="0" w:colLast="0" w:name="_vf9235eyxlw" w:id="7"/>
      <w:bookmarkEnd w:id="7"/>
      <w:r w:rsidDel="00000000" w:rsidR="00000000" w:rsidRPr="00000000">
        <w:rPr>
          <w:b w:val="1"/>
          <w:color w:val="000000"/>
          <w:sz w:val="26"/>
          <w:szCs w:val="26"/>
          <w:rtl w:val="0"/>
        </w:rPr>
        <w:t xml:space="preserve">1. Hyperbolic Geometry in Prime-Encoded Quantum Systems</w:t>
      </w:r>
    </w:p>
    <w:p w:rsidR="00000000" w:rsidDel="00000000" w:rsidP="00000000" w:rsidRDefault="00000000" w:rsidRPr="00000000" w14:paraId="00000019">
      <w:pPr>
        <w:spacing w:after="240" w:before="240" w:line="331.2" w:lineRule="auto"/>
        <w:rPr/>
      </w:pPr>
      <w:r w:rsidDel="00000000" w:rsidR="00000000" w:rsidRPr="00000000">
        <w:rPr>
          <w:rtl w:val="0"/>
        </w:rPr>
        <w:t xml:space="preserve">Mirzakhani’s deep insights into hyperbolic geometry provide a robust mathematical foundation for describing and manipulating quantum states, especially within the prime-encoded architecture of the MCP.</w:t>
      </w:r>
    </w:p>
    <w:p w:rsidR="00000000" w:rsidDel="00000000" w:rsidP="00000000" w:rsidRDefault="00000000" w:rsidRPr="00000000" w14:paraId="0000001A">
      <w:pPr>
        <w:pStyle w:val="Heading4"/>
        <w:keepNext w:val="0"/>
        <w:keepLines w:val="0"/>
        <w:spacing w:after="40" w:before="240" w:line="331.2" w:lineRule="auto"/>
        <w:rPr>
          <w:b w:val="1"/>
          <w:color w:val="000000"/>
          <w:sz w:val="22"/>
          <w:szCs w:val="22"/>
        </w:rPr>
      </w:pPr>
      <w:bookmarkStart w:colFirst="0" w:colLast="0" w:name="_awc2e1y2ghqi" w:id="8"/>
      <w:bookmarkEnd w:id="8"/>
      <w:r w:rsidDel="00000000" w:rsidR="00000000" w:rsidRPr="00000000">
        <w:rPr>
          <w:b w:val="1"/>
          <w:color w:val="000000"/>
          <w:sz w:val="22"/>
          <w:szCs w:val="22"/>
          <w:rtl w:val="0"/>
        </w:rPr>
        <w:t xml:space="preserve">1.1. Prime-Encoded Quantum States in Hyperbolic Geometry</w:t>
      </w:r>
    </w:p>
    <w:p w:rsidR="00000000" w:rsidDel="00000000" w:rsidP="00000000" w:rsidRDefault="00000000" w:rsidRPr="00000000" w14:paraId="0000001B">
      <w:pPr>
        <w:spacing w:after="240" w:before="240" w:line="331.2" w:lineRule="auto"/>
        <w:rPr/>
      </w:pPr>
      <w:r w:rsidDel="00000000" w:rsidR="00000000" w:rsidRPr="00000000">
        <w:rPr>
          <w:rtl w:val="0"/>
        </w:rPr>
        <w:t xml:space="preserve">In MCP, quantum states are encoded through primes, with each state represented by a wave function Ψ\PsiΨ involving a prime-number encoding of system variables. We map these states onto a hyperbolic surface H2H^2H2 with negative curvature to capture the geometry of the quantum state space.</w:t>
      </w:r>
    </w:p>
    <w:p w:rsidR="00000000" w:rsidDel="00000000" w:rsidP="00000000" w:rsidRDefault="00000000" w:rsidRPr="00000000" w14:paraId="0000001C">
      <w:pPr>
        <w:numPr>
          <w:ilvl w:val="0"/>
          <w:numId w:val="1"/>
        </w:numPr>
        <w:spacing w:after="0" w:afterAutospacing="0" w:before="240" w:line="331.2" w:lineRule="auto"/>
        <w:ind w:left="720" w:hanging="360"/>
      </w:pPr>
      <w:r w:rsidDel="00000000" w:rsidR="00000000" w:rsidRPr="00000000">
        <w:rPr>
          <w:rtl w:val="0"/>
        </w:rPr>
        <w:t xml:space="preserve">Let the quantum state Ψ(t)\Psi(t)Ψ(t) evolve over time, where each quantum state corresponds to a point in the hyperbolic space H2H^2H2.</w:t>
      </w:r>
    </w:p>
    <w:p w:rsidR="00000000" w:rsidDel="00000000" w:rsidP="00000000" w:rsidRDefault="00000000" w:rsidRPr="00000000" w14:paraId="0000001D">
      <w:pPr>
        <w:numPr>
          <w:ilvl w:val="0"/>
          <w:numId w:val="1"/>
        </w:numPr>
        <w:spacing w:after="240" w:before="0" w:beforeAutospacing="0" w:line="331.2" w:lineRule="auto"/>
        <w:ind w:left="720" w:hanging="360"/>
      </w:pPr>
      <w:r w:rsidDel="00000000" w:rsidR="00000000" w:rsidRPr="00000000">
        <w:rPr>
          <w:rFonts w:ascii="Arial Unicode MS" w:cs="Arial Unicode MS" w:eastAsia="Arial Unicode MS" w:hAnsi="Arial Unicode MS"/>
          <w:rtl w:val="0"/>
        </w:rPr>
        <w:t xml:space="preserve">Prime-encoded quantum states pip_ipi​ can be represented as geodesics in H2H^2H2. The prime-encoded system, evolving according to Schrödinger’s equation, follows geodesics that minimize the action: S[Ψ]=∫(12mx˙2−V(x))dt\mathcal{S}[\Psi] = \int \left( \frac{1}{2} m \dot{x}^2 - V(x) \right) dtS[Ψ]=∫(21​mx˙2−V(x))dt where x(t)x(t)x(t) represents the position of the prime-encoded state in hyperbolic space, and V(x)V(x)V(x) is the potential function associated with the quantum system.</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sbngxwfv25gi" w:id="9"/>
      <w:bookmarkEnd w:id="9"/>
      <w:r w:rsidDel="00000000" w:rsidR="00000000" w:rsidRPr="00000000">
        <w:rPr>
          <w:b w:val="1"/>
          <w:color w:val="000000"/>
          <w:sz w:val="22"/>
          <w:szCs w:val="22"/>
          <w:rtl w:val="0"/>
        </w:rPr>
        <w:t xml:space="preserve">1.2. Geodesics and Optimal Quantum Paths</w:t>
      </w:r>
    </w:p>
    <w:p w:rsidR="00000000" w:rsidDel="00000000" w:rsidP="00000000" w:rsidRDefault="00000000" w:rsidRPr="00000000" w14:paraId="0000001F">
      <w:pPr>
        <w:spacing w:after="240" w:before="240" w:line="331.2" w:lineRule="auto"/>
        <w:rPr/>
      </w:pPr>
      <w:r w:rsidDel="00000000" w:rsidR="00000000" w:rsidRPr="00000000">
        <w:rPr>
          <w:rtl w:val="0"/>
        </w:rPr>
        <w:t xml:space="preserve">Mirzakhani's work on computing volumes and geodesic lengths in hyperbolic spaces allows us to optimize quantum state transitions in MCP. In this context:</w:t>
      </w:r>
    </w:p>
    <w:p w:rsidR="00000000" w:rsidDel="00000000" w:rsidP="00000000" w:rsidRDefault="00000000" w:rsidRPr="00000000" w14:paraId="00000020">
      <w:pPr>
        <w:numPr>
          <w:ilvl w:val="0"/>
          <w:numId w:val="5"/>
        </w:numPr>
        <w:spacing w:after="240" w:before="240" w:line="331.2" w:lineRule="auto"/>
        <w:ind w:left="720" w:hanging="360"/>
      </w:pPr>
      <w:r w:rsidDel="00000000" w:rsidR="00000000" w:rsidRPr="00000000">
        <w:rPr>
          <w:rFonts w:ascii="Arial Unicode MS" w:cs="Arial Unicode MS" w:eastAsia="Arial Unicode MS" w:hAnsi="Arial Unicode MS"/>
          <w:rtl w:val="0"/>
        </w:rPr>
        <w:t xml:space="preserve">The evolution of a quantum system from one state Ψ1\Psi_1Ψ1​ to another state Ψ2\Psi_2Ψ2​ can be represented as the shortest geodesic γ\gammaγ between two points on the hyperbolic surface H2H^2H2: d(Ψ1,Ψ2)=min∫γgij dxidxjd(\Psi_1, \Psi_2) = \text{min} \int_{\gamma} \sqrt{g_{ij} \, dx^i dx^j}d(Ψ1​,Ψ2​)=min∫γ​gij​dxidxj​ where gijg_{ij}gij​ is the hyperbolic metric on H2H^2H2. The metric ensures that quantum transformations in MCP follow paths that minimize computational complexity and energy consumption.</w:t>
      </w:r>
    </w:p>
    <w:p w:rsidR="00000000" w:rsidDel="00000000" w:rsidP="00000000" w:rsidRDefault="00000000" w:rsidRPr="00000000" w14:paraId="00000021">
      <w:pPr>
        <w:pStyle w:val="Heading4"/>
        <w:keepNext w:val="0"/>
        <w:keepLines w:val="0"/>
        <w:spacing w:after="40" w:before="240" w:line="331.2" w:lineRule="auto"/>
        <w:rPr>
          <w:b w:val="1"/>
          <w:color w:val="000000"/>
          <w:sz w:val="22"/>
          <w:szCs w:val="22"/>
        </w:rPr>
      </w:pPr>
      <w:bookmarkStart w:colFirst="0" w:colLast="0" w:name="_bpm2zc5bdamf" w:id="10"/>
      <w:bookmarkEnd w:id="10"/>
      <w:r w:rsidDel="00000000" w:rsidR="00000000" w:rsidRPr="00000000">
        <w:rPr>
          <w:b w:val="1"/>
          <w:color w:val="000000"/>
          <w:sz w:val="22"/>
          <w:szCs w:val="22"/>
          <w:rtl w:val="0"/>
        </w:rPr>
        <w:t xml:space="preserve">1.3. Prime-Encoded Quantum Gates and Hyperbolic Geometry</w:t>
      </w:r>
    </w:p>
    <w:p w:rsidR="00000000" w:rsidDel="00000000" w:rsidP="00000000" w:rsidRDefault="00000000" w:rsidRPr="00000000" w14:paraId="00000022">
      <w:pPr>
        <w:spacing w:after="240" w:before="240" w:line="331.2" w:lineRule="auto"/>
        <w:rPr/>
      </w:pPr>
      <w:r w:rsidDel="00000000" w:rsidR="00000000" w:rsidRPr="00000000">
        <w:rPr>
          <w:rtl w:val="0"/>
        </w:rPr>
        <w:t xml:space="preserve">Quantum gates in MCP, which operate on prime-encoded qubits, can be modeled as </w:t>
      </w:r>
      <w:r w:rsidDel="00000000" w:rsidR="00000000" w:rsidRPr="00000000">
        <w:rPr>
          <w:b w:val="1"/>
          <w:rtl w:val="0"/>
        </w:rPr>
        <w:t xml:space="preserve">isometries</w:t>
      </w:r>
      <w:r w:rsidDel="00000000" w:rsidR="00000000" w:rsidRPr="00000000">
        <w:rPr>
          <w:rtl w:val="0"/>
        </w:rPr>
        <w:t xml:space="preserve"> in hyperbolic space. Each gate corresponds to a transformation that preserves the hyperbolic distance between quantum states, ensuring efficient quantum operations:</w:t>
      </w:r>
    </w:p>
    <w:p w:rsidR="00000000" w:rsidDel="00000000" w:rsidP="00000000" w:rsidRDefault="00000000" w:rsidRPr="00000000" w14:paraId="00000023">
      <w:pPr>
        <w:numPr>
          <w:ilvl w:val="0"/>
          <w:numId w:val="9"/>
        </w:numPr>
        <w:spacing w:after="240" w:before="240" w:line="331.2" w:lineRule="auto"/>
        <w:ind w:left="720" w:hanging="360"/>
      </w:pPr>
      <w:r w:rsidDel="00000000" w:rsidR="00000000" w:rsidRPr="00000000">
        <w:rPr>
          <w:rFonts w:ascii="Arial Unicode MS" w:cs="Arial Unicode MS" w:eastAsia="Arial Unicode MS" w:hAnsi="Arial Unicode MS"/>
          <w:rtl w:val="0"/>
        </w:rPr>
        <w:t xml:space="preserve">Let UUU represent a unitary quantum gate acting on a prime-encoded state. The gate performs an isometry on the hyperbolic surface: U:H2→H2such thatd(UΨ1,UΨ2)=d(Ψ1,Ψ2)U: H^2 \rightarrow H^2 \quad \text{such that} \quad d(U\Psi_1, U\Psi_2) = d(\Psi_1, \Psi_2)U:H2→H2such thatd(UΨ1​,UΨ2​)=d(Ψ1​,Ψ2​) By incorporating isometries into gate design, we ensure that the quantum operations are optimal and respect the geometric constraints of the underlying hyperbolic space.</w:t>
      </w:r>
    </w:p>
    <w:p w:rsidR="00000000" w:rsidDel="00000000" w:rsidP="00000000" w:rsidRDefault="00000000" w:rsidRPr="00000000" w14:paraId="0000002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331.2" w:lineRule="auto"/>
        <w:rPr>
          <w:b w:val="1"/>
          <w:color w:val="000000"/>
          <w:sz w:val="26"/>
          <w:szCs w:val="26"/>
        </w:rPr>
      </w:pPr>
      <w:bookmarkStart w:colFirst="0" w:colLast="0" w:name="_byj98ggxvvyv" w:id="11"/>
      <w:bookmarkEnd w:id="11"/>
      <w:r w:rsidDel="00000000" w:rsidR="00000000" w:rsidRPr="00000000">
        <w:rPr>
          <w:b w:val="1"/>
          <w:color w:val="000000"/>
          <w:sz w:val="26"/>
          <w:szCs w:val="26"/>
          <w:rtl w:val="0"/>
        </w:rPr>
        <w:t xml:space="preserve">2. Moduli Spaces and Quantum State Transformations</w:t>
      </w:r>
    </w:p>
    <w:p w:rsidR="00000000" w:rsidDel="00000000" w:rsidP="00000000" w:rsidRDefault="00000000" w:rsidRPr="00000000" w14:paraId="00000026">
      <w:pPr>
        <w:spacing w:after="240" w:before="240" w:line="331.2" w:lineRule="auto"/>
        <w:rPr/>
      </w:pPr>
      <w:r w:rsidDel="00000000" w:rsidR="00000000" w:rsidRPr="00000000">
        <w:rPr>
          <w:rtl w:val="0"/>
        </w:rPr>
        <w:t xml:space="preserve">Moduli spaces, as studied by Mirzakhani, describe families of geometric structures. In the MCP, moduli spaces offer a natural mathematical framework to model the space of quantum states and their transformations.</w:t>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ek3dbmsxw3u8" w:id="12"/>
      <w:bookmarkEnd w:id="12"/>
      <w:r w:rsidDel="00000000" w:rsidR="00000000" w:rsidRPr="00000000">
        <w:rPr>
          <w:b w:val="1"/>
          <w:color w:val="000000"/>
          <w:sz w:val="22"/>
          <w:szCs w:val="22"/>
          <w:rtl w:val="0"/>
        </w:rPr>
        <w:t xml:space="preserve">2.1. Moduli Spaces of Prime-Encoded Quantum States</w:t>
      </w:r>
    </w:p>
    <w:p w:rsidR="00000000" w:rsidDel="00000000" w:rsidP="00000000" w:rsidRDefault="00000000" w:rsidRPr="00000000" w14:paraId="00000028">
      <w:pPr>
        <w:spacing w:after="240" w:before="240" w:line="331.2" w:lineRule="auto"/>
        <w:rPr/>
      </w:pPr>
      <w:r w:rsidDel="00000000" w:rsidR="00000000" w:rsidRPr="00000000">
        <w:rPr>
          <w:rtl w:val="0"/>
        </w:rPr>
        <w:t xml:space="preserve">In MCP, each prime-encoded quantum state can be viewed as a point in the </w:t>
      </w:r>
      <w:r w:rsidDel="00000000" w:rsidR="00000000" w:rsidRPr="00000000">
        <w:rPr>
          <w:b w:val="1"/>
          <w:rtl w:val="0"/>
        </w:rPr>
        <w:t xml:space="preserve">moduli space</w:t>
      </w:r>
      <w:r w:rsidDel="00000000" w:rsidR="00000000" w:rsidRPr="00000000">
        <w:rPr>
          <w:rtl w:val="0"/>
        </w:rPr>
        <w:t xml:space="preserve"> of Riemann surfaces. The moduli space Mg\mathcal{M}_gMg​ (for genus ggg) is the parameter space of all possible quantum configurations of a system, which can evolve over time under the influence of symmetry transformations or external forces.</w:t>
      </w:r>
    </w:p>
    <w:p w:rsidR="00000000" w:rsidDel="00000000" w:rsidP="00000000" w:rsidRDefault="00000000" w:rsidRPr="00000000" w14:paraId="00000029">
      <w:pPr>
        <w:numPr>
          <w:ilvl w:val="0"/>
          <w:numId w:val="7"/>
        </w:numPr>
        <w:spacing w:after="0" w:afterAutospacing="0" w:before="240" w:line="331.2" w:lineRule="auto"/>
        <w:ind w:left="720" w:hanging="360"/>
      </w:pPr>
      <w:r w:rsidDel="00000000" w:rsidR="00000000" w:rsidRPr="00000000">
        <w:rPr>
          <w:rtl w:val="0"/>
        </w:rPr>
        <w:t xml:space="preserve">Consider a family of prime-encoded quantum states {Ψ1,Ψ2,…,Ψn}\{ \Psi_1, \Psi_2, \dots, \Psi_n \}{Ψ1​,Ψ2​,…,Ψn​}. The space of these states can be mapped onto the moduli space Mg\mathcal{M}_gMg​, where each point corresponds to a unique quantum state configuration.</w:t>
      </w:r>
    </w:p>
    <w:p w:rsidR="00000000" w:rsidDel="00000000" w:rsidP="00000000" w:rsidRDefault="00000000" w:rsidRPr="00000000" w14:paraId="0000002A">
      <w:pPr>
        <w:numPr>
          <w:ilvl w:val="0"/>
          <w:numId w:val="7"/>
        </w:numPr>
        <w:spacing w:after="240" w:before="0" w:beforeAutospacing="0" w:line="331.2" w:lineRule="auto"/>
        <w:ind w:left="720" w:hanging="360"/>
      </w:pPr>
      <w:r w:rsidDel="00000000" w:rsidR="00000000" w:rsidRPr="00000000">
        <w:rPr>
          <w:rFonts w:ascii="Arial Unicode MS" w:cs="Arial Unicode MS" w:eastAsia="Arial Unicode MS" w:hAnsi="Arial Unicode MS"/>
          <w:rtl w:val="0"/>
        </w:rPr>
        <w:t xml:space="preserve">The evolution of the system, governed by a Hamiltonian HHH, moves the quantum state along a trajectory in Mg\mathcal{M}_gMg​: dΨdt=−iHΨ\frac{d \Psi}{dt} = -i H \PsidtdΨ​=−iHΨ This trajectory in moduli space reflects the system’s quantum evolution, with transitions between states represented as geodesics within the moduli space.</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gquqjqss6vx3" w:id="13"/>
      <w:bookmarkEnd w:id="13"/>
      <w:r w:rsidDel="00000000" w:rsidR="00000000" w:rsidRPr="00000000">
        <w:rPr>
          <w:b w:val="1"/>
          <w:color w:val="000000"/>
          <w:sz w:val="22"/>
          <w:szCs w:val="22"/>
          <w:rtl w:val="0"/>
        </w:rPr>
        <w:t xml:space="preserve">2.2. Geometric Quantization and Moduli Space of Quantum Gates</w:t>
      </w:r>
    </w:p>
    <w:p w:rsidR="00000000" w:rsidDel="00000000" w:rsidP="00000000" w:rsidRDefault="00000000" w:rsidRPr="00000000" w14:paraId="0000002C">
      <w:pPr>
        <w:spacing w:after="240" w:before="240" w:line="331.2" w:lineRule="auto"/>
        <w:rPr/>
      </w:pPr>
      <w:r w:rsidDel="00000000" w:rsidR="00000000" w:rsidRPr="00000000">
        <w:rPr>
          <w:rtl w:val="0"/>
        </w:rPr>
        <w:t xml:space="preserve">Mirzakhani's work on the </w:t>
      </w:r>
      <w:r w:rsidDel="00000000" w:rsidR="00000000" w:rsidRPr="00000000">
        <w:rPr>
          <w:b w:val="1"/>
          <w:rtl w:val="0"/>
        </w:rPr>
        <w:t xml:space="preserve">Weil-Petersson metric</w:t>
      </w:r>
      <w:r w:rsidDel="00000000" w:rsidR="00000000" w:rsidRPr="00000000">
        <w:rPr>
          <w:rtl w:val="0"/>
        </w:rPr>
        <w:t xml:space="preserve"> within moduli spaces is essential for analyzing quantum gates in MCP. The </w:t>
      </w:r>
      <w:r w:rsidDel="00000000" w:rsidR="00000000" w:rsidRPr="00000000">
        <w:rPr>
          <w:b w:val="1"/>
          <w:rtl w:val="0"/>
        </w:rPr>
        <w:t xml:space="preserve">Weil-Petersson volume</w:t>
      </w:r>
      <w:r w:rsidDel="00000000" w:rsidR="00000000" w:rsidRPr="00000000">
        <w:rPr>
          <w:rtl w:val="0"/>
        </w:rPr>
        <w:t xml:space="preserve"> of the moduli space provides a measure of the complexity of quantum gates that operate on prime-encoded states.</w:t>
      </w:r>
    </w:p>
    <w:p w:rsidR="00000000" w:rsidDel="00000000" w:rsidP="00000000" w:rsidRDefault="00000000" w:rsidRPr="00000000" w14:paraId="0000002D">
      <w:pPr>
        <w:numPr>
          <w:ilvl w:val="0"/>
          <w:numId w:val="4"/>
        </w:numPr>
        <w:spacing w:after="240" w:before="240" w:line="331.2" w:lineRule="auto"/>
        <w:ind w:left="720" w:hanging="360"/>
      </w:pPr>
      <w:r w:rsidDel="00000000" w:rsidR="00000000" w:rsidRPr="00000000">
        <w:rPr>
          <w:rFonts w:ascii="Arial Unicode MS" w:cs="Arial Unicode MS" w:eastAsia="Arial Unicode MS" w:hAnsi="Arial Unicode MS"/>
          <w:rtl w:val="0"/>
        </w:rPr>
        <w:t xml:space="preserve">Quantum gates can be modeled as symplectic transformations on moduli space, preserving the underlying symplectic structure: ω=∑i=1gdpi∧dqi\omega = \sum_{i=1}^{g} d p_i \wedge d q_iω=i=1∑g​dpi​∧dqi​ where (pi,qi)(p_i, q_i)(pi​,qi​) are generalized coordinates describing the quantum state. The Weil-Petersson metric ensures that gate transformations minimize computational overhead while maintaining geometric consistency.</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n1qainbqwld4" w:id="14"/>
      <w:bookmarkEnd w:id="14"/>
      <w:r w:rsidDel="00000000" w:rsidR="00000000" w:rsidRPr="00000000">
        <w:rPr>
          <w:b w:val="1"/>
          <w:color w:val="000000"/>
          <w:sz w:val="22"/>
          <w:szCs w:val="22"/>
          <w:rtl w:val="0"/>
        </w:rPr>
        <w:t xml:space="preserve">2.3. Symmetry and Conservation in Moduli Space</w:t>
      </w:r>
    </w:p>
    <w:p w:rsidR="00000000" w:rsidDel="00000000" w:rsidP="00000000" w:rsidRDefault="00000000" w:rsidRPr="00000000" w14:paraId="0000002F">
      <w:pPr>
        <w:spacing w:after="240" w:before="240" w:line="331.2" w:lineRule="auto"/>
        <w:rPr/>
      </w:pPr>
      <w:r w:rsidDel="00000000" w:rsidR="00000000" w:rsidRPr="00000000">
        <w:rPr>
          <w:rtl w:val="0"/>
        </w:rPr>
        <w:t xml:space="preserve">By embedding </w:t>
      </w:r>
      <w:r w:rsidDel="00000000" w:rsidR="00000000" w:rsidRPr="00000000">
        <w:rPr>
          <w:b w:val="1"/>
          <w:rtl w:val="0"/>
        </w:rPr>
        <w:t xml:space="preserve">Noether’s theorem</w:t>
      </w:r>
      <w:r w:rsidDel="00000000" w:rsidR="00000000" w:rsidRPr="00000000">
        <w:rPr>
          <w:rtl w:val="0"/>
        </w:rPr>
        <w:t xml:space="preserve"> into moduli space geometry, we ensure that symmetry transformations preserve conserved quantities. In the MCP, this implies that any symmetry operation on the quantum system, such as a rotation or phase shift, corresponds to a conserved quantity (e.g., angular momentum, energy) in moduli space.</w:t>
      </w:r>
    </w:p>
    <w:p w:rsidR="00000000" w:rsidDel="00000000" w:rsidP="00000000" w:rsidRDefault="00000000" w:rsidRPr="00000000" w14:paraId="00000030">
      <w:pPr>
        <w:spacing w:after="240" w:before="240" w:line="331.2" w:lineRule="auto"/>
        <w:rPr/>
      </w:pPr>
      <w:r w:rsidDel="00000000" w:rsidR="00000000" w:rsidRPr="00000000">
        <w:rPr>
          <w:rtl w:val="0"/>
        </w:rPr>
        <w:t xml:space="preserve">For example, if a quantum system possesses rotational symmetry, its path in moduli space will respect this symmetry, ensuring the conservation of angular momentum during the system’s evolution.</w:t>
      </w:r>
    </w:p>
    <w:p w:rsidR="00000000" w:rsidDel="00000000" w:rsidP="00000000" w:rsidRDefault="00000000" w:rsidRPr="00000000" w14:paraId="0000003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331.2" w:lineRule="auto"/>
        <w:rPr>
          <w:b w:val="1"/>
          <w:color w:val="000000"/>
          <w:sz w:val="26"/>
          <w:szCs w:val="26"/>
        </w:rPr>
      </w:pPr>
      <w:bookmarkStart w:colFirst="0" w:colLast="0" w:name="_bg1hp26pr00y" w:id="15"/>
      <w:bookmarkEnd w:id="15"/>
      <w:r w:rsidDel="00000000" w:rsidR="00000000" w:rsidRPr="00000000">
        <w:rPr>
          <w:b w:val="1"/>
          <w:color w:val="000000"/>
          <w:sz w:val="26"/>
          <w:szCs w:val="26"/>
          <w:rtl w:val="0"/>
        </w:rPr>
        <w:t xml:space="preserve">3. Dynamics of Complex Systems and Chaotic Behavior</w:t>
      </w:r>
    </w:p>
    <w:p w:rsidR="00000000" w:rsidDel="00000000" w:rsidP="00000000" w:rsidRDefault="00000000" w:rsidRPr="00000000" w14:paraId="00000033">
      <w:pPr>
        <w:spacing w:after="240" w:before="240" w:line="331.2" w:lineRule="auto"/>
        <w:rPr/>
      </w:pPr>
      <w:r w:rsidDel="00000000" w:rsidR="00000000" w:rsidRPr="00000000">
        <w:rPr>
          <w:rtl w:val="0"/>
        </w:rPr>
        <w:t xml:space="preserve">Mirzakhani’s exploration of dynamical systems in hyperbolic spaces, particularly her work on </w:t>
      </w:r>
      <w:r w:rsidDel="00000000" w:rsidR="00000000" w:rsidRPr="00000000">
        <w:rPr>
          <w:b w:val="1"/>
          <w:rtl w:val="0"/>
        </w:rPr>
        <w:t xml:space="preserve">chaotic geodesic flows</w:t>
      </w:r>
      <w:r w:rsidDel="00000000" w:rsidR="00000000" w:rsidRPr="00000000">
        <w:rPr>
          <w:rtl w:val="0"/>
        </w:rPr>
        <w:t xml:space="preserve">, provides tools to model the behavior of complex quantum systems in MCP.</w:t>
      </w:r>
    </w:p>
    <w:p w:rsidR="00000000" w:rsidDel="00000000" w:rsidP="00000000" w:rsidRDefault="00000000" w:rsidRPr="00000000" w14:paraId="00000034">
      <w:pPr>
        <w:pStyle w:val="Heading4"/>
        <w:keepNext w:val="0"/>
        <w:keepLines w:val="0"/>
        <w:spacing w:after="40" w:before="240" w:line="331.2" w:lineRule="auto"/>
        <w:rPr>
          <w:b w:val="1"/>
          <w:color w:val="000000"/>
          <w:sz w:val="22"/>
          <w:szCs w:val="22"/>
        </w:rPr>
      </w:pPr>
      <w:bookmarkStart w:colFirst="0" w:colLast="0" w:name="_hirzaimfzm7u" w:id="16"/>
      <w:bookmarkEnd w:id="16"/>
      <w:r w:rsidDel="00000000" w:rsidR="00000000" w:rsidRPr="00000000">
        <w:rPr>
          <w:b w:val="1"/>
          <w:color w:val="000000"/>
          <w:sz w:val="22"/>
          <w:szCs w:val="22"/>
          <w:rtl w:val="0"/>
        </w:rPr>
        <w:t xml:space="preserve">3.1. Chaotic Behavior in Prime-Encoded Quantum Systems</w:t>
      </w:r>
    </w:p>
    <w:p w:rsidR="00000000" w:rsidDel="00000000" w:rsidP="00000000" w:rsidRDefault="00000000" w:rsidRPr="00000000" w14:paraId="00000035">
      <w:pPr>
        <w:spacing w:after="240" w:before="240" w:line="331.2" w:lineRule="auto"/>
        <w:rPr/>
      </w:pPr>
      <w:r w:rsidDel="00000000" w:rsidR="00000000" w:rsidRPr="00000000">
        <w:rPr>
          <w:rtl w:val="0"/>
        </w:rPr>
        <w:t xml:space="preserve">The study of chaotic systems, where small changes in initial conditions can lead to significant variations in outcomes, can be applied to prime-encoded systems in MCP. The evolution of such systems can be modeled by the geodesic flow on a hyperbolic surface:</w:t>
      </w:r>
    </w:p>
    <w:p w:rsidR="00000000" w:rsidDel="00000000" w:rsidP="00000000" w:rsidRDefault="00000000" w:rsidRPr="00000000" w14:paraId="00000036">
      <w:pPr>
        <w:numPr>
          <w:ilvl w:val="0"/>
          <w:numId w:val="10"/>
        </w:numPr>
        <w:spacing w:after="240" w:before="240" w:line="331.2" w:lineRule="auto"/>
        <w:ind w:left="720" w:hanging="360"/>
      </w:pPr>
      <w:r w:rsidDel="00000000" w:rsidR="00000000" w:rsidRPr="00000000">
        <w:rPr>
          <w:rFonts w:ascii="Arial Unicode MS" w:cs="Arial Unicode MS" w:eastAsia="Arial Unicode MS" w:hAnsi="Arial Unicode MS"/>
          <w:rtl w:val="0"/>
        </w:rPr>
        <w:t xml:space="preserve">The prime-encoded states evolve according to a chaotic flow described by: x˙=v(x)withv(x)=∇S(x)\dot{x} = v(x) \quad \text{with} \quad v(x) = \nabla S(x)x˙=v(x)withv(x)=∇S(x) where S(x)S(x)S(x) is the action governing the system and x(t)x(t)x(t) describes the trajectory of the prime-encoded state in the hyperbolic space.</w:t>
      </w:r>
    </w:p>
    <w:p w:rsidR="00000000" w:rsidDel="00000000" w:rsidP="00000000" w:rsidRDefault="00000000" w:rsidRPr="00000000" w14:paraId="00000037">
      <w:pPr>
        <w:pStyle w:val="Heading4"/>
        <w:keepNext w:val="0"/>
        <w:keepLines w:val="0"/>
        <w:spacing w:after="40" w:before="240" w:line="331.2" w:lineRule="auto"/>
        <w:rPr>
          <w:b w:val="1"/>
          <w:color w:val="000000"/>
          <w:sz w:val="22"/>
          <w:szCs w:val="22"/>
        </w:rPr>
      </w:pPr>
      <w:bookmarkStart w:colFirst="0" w:colLast="0" w:name="_8bwh1s2gi86" w:id="17"/>
      <w:bookmarkEnd w:id="17"/>
      <w:r w:rsidDel="00000000" w:rsidR="00000000" w:rsidRPr="00000000">
        <w:rPr>
          <w:b w:val="1"/>
          <w:color w:val="000000"/>
          <w:sz w:val="22"/>
          <w:szCs w:val="22"/>
          <w:rtl w:val="0"/>
        </w:rPr>
        <w:t xml:space="preserve">3.2. Ergodic Theory and Prime Distributions</w:t>
      </w:r>
    </w:p>
    <w:p w:rsidR="00000000" w:rsidDel="00000000" w:rsidP="00000000" w:rsidRDefault="00000000" w:rsidRPr="00000000" w14:paraId="00000038">
      <w:pPr>
        <w:spacing w:after="240" w:before="240" w:line="331.2" w:lineRule="auto"/>
        <w:rPr/>
      </w:pPr>
      <w:r w:rsidDel="00000000" w:rsidR="00000000" w:rsidRPr="00000000">
        <w:rPr>
          <w:rtl w:val="0"/>
        </w:rPr>
        <w:t xml:space="preserve">Mirzakhani’s contributions to ergodic theory can help optimize the distribution of prime-encoded states in MCP. Ergodic theory ensures that the long-term behavior of these systems explores all accessible states uniformly, allowing for efficient sampling of quantum states in a prime-encoded system.</w:t>
      </w:r>
    </w:p>
    <w:p w:rsidR="00000000" w:rsidDel="00000000" w:rsidP="00000000" w:rsidRDefault="00000000" w:rsidRPr="00000000" w14:paraId="00000039">
      <w:pPr>
        <w:spacing w:after="240" w:before="240" w:line="331.2" w:lineRule="auto"/>
        <w:rPr/>
      </w:pPr>
      <w:r w:rsidDel="00000000" w:rsidR="00000000" w:rsidRPr="00000000">
        <w:rPr>
          <w:rtl w:val="0"/>
        </w:rPr>
        <w:t xml:space="preserve">In practical terms, this allows MCP to simulate complex systems like quantum turbulence or chaotic cryptographic systems by leveraging the natural randomness and complexity of prime distributions.</w:t>
      </w:r>
    </w:p>
    <w:p w:rsidR="00000000" w:rsidDel="00000000" w:rsidP="00000000" w:rsidRDefault="00000000" w:rsidRPr="00000000" w14:paraId="0000003A">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331.2" w:lineRule="auto"/>
        <w:rPr>
          <w:b w:val="1"/>
          <w:color w:val="000000"/>
          <w:sz w:val="26"/>
          <w:szCs w:val="26"/>
        </w:rPr>
      </w:pPr>
      <w:bookmarkStart w:colFirst="0" w:colLast="0" w:name="_fco34jz9ebp9" w:id="18"/>
      <w:bookmarkEnd w:id="18"/>
      <w:r w:rsidDel="00000000" w:rsidR="00000000" w:rsidRPr="00000000">
        <w:rPr>
          <w:b w:val="1"/>
          <w:color w:val="000000"/>
          <w:sz w:val="26"/>
          <w:szCs w:val="26"/>
          <w:rtl w:val="0"/>
        </w:rPr>
        <w:t xml:space="preserve">4. Topology of Quantum Simulations</w:t>
      </w:r>
    </w:p>
    <w:p w:rsidR="00000000" w:rsidDel="00000000" w:rsidP="00000000" w:rsidRDefault="00000000" w:rsidRPr="00000000" w14:paraId="0000003C">
      <w:pPr>
        <w:spacing w:after="240" w:before="240" w:line="331.2" w:lineRule="auto"/>
        <w:rPr/>
      </w:pPr>
      <w:r w:rsidDel="00000000" w:rsidR="00000000" w:rsidRPr="00000000">
        <w:rPr>
          <w:rtl w:val="0"/>
        </w:rPr>
        <w:t xml:space="preserve">Mirzakhani’s research on the topological structures of Riemann surfaces offers new ways to simulate multidimensional quantum systems in MCP, particularly when combined with the prime-number encoding of quantum states.</w:t>
      </w:r>
    </w:p>
    <w:p w:rsidR="00000000" w:rsidDel="00000000" w:rsidP="00000000" w:rsidRDefault="00000000" w:rsidRPr="00000000" w14:paraId="0000003D">
      <w:pPr>
        <w:pStyle w:val="Heading4"/>
        <w:keepNext w:val="0"/>
        <w:keepLines w:val="0"/>
        <w:spacing w:after="40" w:before="240" w:line="331.2" w:lineRule="auto"/>
        <w:rPr>
          <w:b w:val="1"/>
          <w:color w:val="000000"/>
          <w:sz w:val="22"/>
          <w:szCs w:val="22"/>
        </w:rPr>
      </w:pPr>
      <w:bookmarkStart w:colFirst="0" w:colLast="0" w:name="_yxir6l876b4m" w:id="19"/>
      <w:bookmarkEnd w:id="19"/>
      <w:r w:rsidDel="00000000" w:rsidR="00000000" w:rsidRPr="00000000">
        <w:rPr>
          <w:b w:val="1"/>
          <w:color w:val="000000"/>
          <w:sz w:val="22"/>
          <w:szCs w:val="22"/>
          <w:rtl w:val="0"/>
        </w:rPr>
        <w:t xml:space="preserve">4.1. Topological Invariants in Prime-Encoded Systems</w:t>
      </w:r>
    </w:p>
    <w:p w:rsidR="00000000" w:rsidDel="00000000" w:rsidP="00000000" w:rsidRDefault="00000000" w:rsidRPr="00000000" w14:paraId="0000003E">
      <w:pPr>
        <w:spacing w:after="240" w:before="240" w:line="331.2" w:lineRule="auto"/>
        <w:rPr/>
      </w:pPr>
      <w:r w:rsidDel="00000000" w:rsidR="00000000" w:rsidRPr="00000000">
        <w:rPr>
          <w:rtl w:val="0"/>
        </w:rPr>
        <w:t xml:space="preserve">Each prime-encoded quantum state can be associated with a </w:t>
      </w:r>
      <w:r w:rsidDel="00000000" w:rsidR="00000000" w:rsidRPr="00000000">
        <w:rPr>
          <w:b w:val="1"/>
          <w:rtl w:val="0"/>
        </w:rPr>
        <w:t xml:space="preserve">topological invariant</w:t>
      </w:r>
      <w:r w:rsidDel="00000000" w:rsidR="00000000" w:rsidRPr="00000000">
        <w:rPr>
          <w:rtl w:val="0"/>
        </w:rPr>
        <w:t xml:space="preserve"> that remains conserved during the system’s evolution. The moduli space of Riemann surfaces provides a natural setting to study these invariants:</w:t>
      </w:r>
    </w:p>
    <w:p w:rsidR="00000000" w:rsidDel="00000000" w:rsidP="00000000" w:rsidRDefault="00000000" w:rsidRPr="00000000" w14:paraId="0000003F">
      <w:pPr>
        <w:numPr>
          <w:ilvl w:val="0"/>
          <w:numId w:val="2"/>
        </w:numPr>
        <w:spacing w:after="240" w:before="240" w:line="331.2" w:lineRule="auto"/>
        <w:ind w:left="720" w:hanging="360"/>
      </w:pPr>
      <w:r w:rsidDel="00000000" w:rsidR="00000000" w:rsidRPr="00000000">
        <w:rPr>
          <w:rFonts w:ascii="Arial Unicode MS" w:cs="Arial Unicode MS" w:eastAsia="Arial Unicode MS" w:hAnsi="Arial Unicode MS"/>
          <w:rtl w:val="0"/>
        </w:rPr>
        <w:t xml:space="preserve">The topological class of a quantum state can be described by its genus ggg, which remains invariant under continuous deformations. For a prime-encoded quantum system, the evolution respects these topological invariants: ∫ΣΩ=2πχ(Σ)\int_{\Sigma} \Omega = 2\pi \chi(\Sigma)∫Σ​Ω=2πχ(Σ) where χ(Σ)\chi(\Sigma)χ(Σ) is the Euler characteristic of the quantum state space, and Ω\OmegaΩ represents the curvature form of the system.</w:t>
      </w:r>
    </w:p>
    <w:p w:rsidR="00000000" w:rsidDel="00000000" w:rsidP="00000000" w:rsidRDefault="00000000" w:rsidRPr="00000000" w14:paraId="00000040">
      <w:pPr>
        <w:pStyle w:val="Heading4"/>
        <w:keepNext w:val="0"/>
        <w:keepLines w:val="0"/>
        <w:spacing w:after="40" w:before="240" w:line="331.2" w:lineRule="auto"/>
        <w:rPr>
          <w:b w:val="1"/>
          <w:color w:val="000000"/>
          <w:sz w:val="22"/>
          <w:szCs w:val="22"/>
        </w:rPr>
      </w:pPr>
      <w:bookmarkStart w:colFirst="0" w:colLast="0" w:name="_x96vmp6xyqq9" w:id="20"/>
      <w:bookmarkEnd w:id="20"/>
      <w:r w:rsidDel="00000000" w:rsidR="00000000" w:rsidRPr="00000000">
        <w:rPr>
          <w:b w:val="1"/>
          <w:color w:val="000000"/>
          <w:sz w:val="22"/>
          <w:szCs w:val="22"/>
          <w:rtl w:val="0"/>
        </w:rPr>
        <w:t xml:space="preserve">4.2. Quantum Entanglement and Topology</w:t>
      </w:r>
    </w:p>
    <w:p w:rsidR="00000000" w:rsidDel="00000000" w:rsidP="00000000" w:rsidRDefault="00000000" w:rsidRPr="00000000" w14:paraId="00000041">
      <w:pPr>
        <w:spacing w:after="240" w:before="240" w:line="331.2" w:lineRule="auto"/>
        <w:rPr/>
      </w:pPr>
      <w:r w:rsidDel="00000000" w:rsidR="00000000" w:rsidRPr="00000000">
        <w:rPr>
          <w:rtl w:val="0"/>
        </w:rPr>
        <w:t xml:space="preserve">Mirzakhani’s work on hyperbolic surfaces can also be applied to study </w:t>
      </w:r>
      <w:r w:rsidDel="00000000" w:rsidR="00000000" w:rsidRPr="00000000">
        <w:rPr>
          <w:b w:val="1"/>
          <w:rtl w:val="0"/>
        </w:rPr>
        <w:t xml:space="preserve">quantum entanglement</w:t>
      </w:r>
      <w:r w:rsidDel="00000000" w:rsidR="00000000" w:rsidRPr="00000000">
        <w:rPr>
          <w:rtl w:val="0"/>
        </w:rPr>
        <w:t xml:space="preserve"> in MCP. The entanglement between two quantum subsystems can be represented geometrically as a connection between distinct regions of a Riemann surface, with the hyperbolic distance representing the degree of entanglement.</w:t>
      </w:r>
    </w:p>
    <w:p w:rsidR="00000000" w:rsidDel="00000000" w:rsidP="00000000" w:rsidRDefault="00000000" w:rsidRPr="00000000" w14:paraId="00000042">
      <w:pPr>
        <w:spacing w:after="240" w:before="240" w:line="331.2" w:lineRule="auto"/>
        <w:rPr/>
      </w:pPr>
      <w:r w:rsidDel="00000000" w:rsidR="00000000" w:rsidRPr="00000000">
        <w:rPr>
          <w:rtl w:val="0"/>
        </w:rPr>
        <w:t xml:space="preserve">The </w:t>
      </w:r>
      <w:r w:rsidDel="00000000" w:rsidR="00000000" w:rsidRPr="00000000">
        <w:rPr>
          <w:b w:val="1"/>
          <w:rtl w:val="0"/>
        </w:rPr>
        <w:t xml:space="preserve">entanglement entropy</w:t>
      </w:r>
      <w:r w:rsidDel="00000000" w:rsidR="00000000" w:rsidRPr="00000000">
        <w:rPr>
          <w:rtl w:val="0"/>
        </w:rPr>
        <w:t xml:space="preserve"> SSS of a quantum system can be computed using the geodesic lengths in hyperbolic space, allowing for an efficient description of entangled states in prime-encoded quantum systems:</w:t>
      </w:r>
    </w:p>
    <w:p w:rsidR="00000000" w:rsidDel="00000000" w:rsidP="00000000" w:rsidRDefault="00000000" w:rsidRPr="00000000" w14:paraId="00000043">
      <w:pPr>
        <w:spacing w:after="240" w:before="240" w:line="331.2" w:lineRule="auto"/>
        <w:rPr/>
      </w:pPr>
      <w:r w:rsidDel="00000000" w:rsidR="00000000" w:rsidRPr="00000000">
        <w:rPr>
          <w:rtl w:val="0"/>
        </w:rPr>
        <w:t xml:space="preserve">S=Length(γ)4GS = \frac{\text{Length}(\gamma)}{4G}S=4GLength(γ)​</w:t>
      </w:r>
    </w:p>
    <w:p w:rsidR="00000000" w:rsidDel="00000000" w:rsidP="00000000" w:rsidRDefault="00000000" w:rsidRPr="00000000" w14:paraId="00000044">
      <w:pPr>
        <w:spacing w:after="240" w:before="240" w:line="331.2" w:lineRule="auto"/>
        <w:rPr/>
      </w:pPr>
      <w:r w:rsidDel="00000000" w:rsidR="00000000" w:rsidRPr="00000000">
        <w:rPr>
          <w:rtl w:val="0"/>
        </w:rPr>
        <w:t xml:space="preserve">where γ\gammaγ is the minimal geodesic separating the entangled subsystems.</w:t>
      </w:r>
    </w:p>
    <w:p w:rsidR="00000000" w:rsidDel="00000000" w:rsidP="00000000" w:rsidRDefault="00000000" w:rsidRPr="00000000" w14:paraId="0000004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331.2" w:lineRule="auto"/>
        <w:rPr>
          <w:b w:val="1"/>
          <w:color w:val="000000"/>
          <w:sz w:val="26"/>
          <w:szCs w:val="26"/>
        </w:rPr>
      </w:pPr>
      <w:bookmarkStart w:colFirst="0" w:colLast="0" w:name="_669uh3s2j8kt"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47">
      <w:pPr>
        <w:spacing w:after="240" w:before="240" w:line="331.2" w:lineRule="auto"/>
        <w:rPr/>
      </w:pPr>
      <w:r w:rsidDel="00000000" w:rsidR="00000000" w:rsidRPr="00000000">
        <w:rPr>
          <w:rtl w:val="0"/>
        </w:rPr>
        <w:t xml:space="preserve">Integrating Maryam Mirzakhani’s work into the </w:t>
      </w:r>
      <w:r w:rsidDel="00000000" w:rsidR="00000000" w:rsidRPr="00000000">
        <w:rPr>
          <w:b w:val="1"/>
          <w:rtl w:val="0"/>
        </w:rPr>
        <w:t xml:space="preserve">Matrix Compute Paradigm</w:t>
      </w:r>
      <w:r w:rsidDel="00000000" w:rsidR="00000000" w:rsidRPr="00000000">
        <w:rPr>
          <w:rtl w:val="0"/>
        </w:rPr>
        <w:t xml:space="preserve"> significantly enhances the mathematical framework underlying quantum computing and prime-encoded systems. By applying </w:t>
      </w:r>
      <w:r w:rsidDel="00000000" w:rsidR="00000000" w:rsidRPr="00000000">
        <w:rPr>
          <w:b w:val="1"/>
          <w:rtl w:val="0"/>
        </w:rPr>
        <w:t xml:space="preserve">hyperbolic geometry</w:t>
      </w:r>
      <w:r w:rsidDel="00000000" w:rsidR="00000000" w:rsidRPr="00000000">
        <w:rPr>
          <w:rtl w:val="0"/>
        </w:rPr>
        <w:t xml:space="preserve">, </w:t>
      </w:r>
      <w:r w:rsidDel="00000000" w:rsidR="00000000" w:rsidRPr="00000000">
        <w:rPr>
          <w:b w:val="1"/>
          <w:rtl w:val="0"/>
        </w:rPr>
        <w:t xml:space="preserve">moduli space theory</w:t>
      </w:r>
      <w:r w:rsidDel="00000000" w:rsidR="00000000" w:rsidRPr="00000000">
        <w:rPr>
          <w:rtl w:val="0"/>
        </w:rPr>
        <w:t xml:space="preserve">, and </w:t>
      </w:r>
      <w:r w:rsidDel="00000000" w:rsidR="00000000" w:rsidRPr="00000000">
        <w:rPr>
          <w:b w:val="1"/>
          <w:rtl w:val="0"/>
        </w:rPr>
        <w:t xml:space="preserve">dynamical systems</w:t>
      </w:r>
      <w:r w:rsidDel="00000000" w:rsidR="00000000" w:rsidRPr="00000000">
        <w:rPr>
          <w:rtl w:val="0"/>
        </w:rPr>
        <w:t xml:space="preserve">, we can optimize the behavior of quantum gates, explore the geometry of quantum state space, and ensure efficient simulation of complex quantum phenomena. These mathematical tools extend MCP’s ability to solve multidimensional optimization problems, model chaotic quantum systems, and explore the topological properties of quantum entanglement, further advancing its computational power.</w:t>
      </w:r>
    </w:p>
    <w:p w:rsidR="00000000" w:rsidDel="00000000" w:rsidP="00000000" w:rsidRDefault="00000000" w:rsidRPr="00000000" w14:paraId="00000048">
      <w:pPr>
        <w:spacing w:after="240" w:before="240" w:line="331.2" w:lineRule="auto"/>
        <w:rPr/>
      </w:pPr>
      <w:r w:rsidDel="00000000" w:rsidR="00000000" w:rsidRPr="00000000">
        <w:rPr>
          <w:rtl w:val="0"/>
        </w:rPr>
      </w:r>
    </w:p>
    <w:p w:rsidR="00000000" w:rsidDel="00000000" w:rsidP="00000000" w:rsidRDefault="00000000" w:rsidRPr="00000000" w14:paraId="00000049">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