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eepvfkg74qor" w:id="0"/>
      <w:bookmarkEnd w:id="0"/>
      <w:r w:rsidDel="00000000" w:rsidR="00000000" w:rsidRPr="00000000">
        <w:rPr>
          <w:rtl w:val="0"/>
        </w:rPr>
        <w:t xml:space="preserve">Ty-Multiplicity</w:t>
      </w:r>
    </w:p>
    <w:p w:rsidR="00000000" w:rsidDel="00000000" w:rsidP="00000000" w:rsidRDefault="00000000" w:rsidRPr="00000000" w14:paraId="00000002">
      <w:pPr>
        <w:spacing w:after="240" w:before="240" w:lineRule="auto"/>
        <w:rPr/>
      </w:pPr>
      <w:r w:rsidDel="00000000" w:rsidR="00000000" w:rsidRPr="00000000">
        <w:rPr>
          <w:rtl w:val="0"/>
        </w:rPr>
        <w:t xml:space="preserve">Neil deGrasse Tyson’s contributions primarily revolve around his popularization of science and deep engagement with astrophysical phenomena, such as black holes, the expansion of the universe, and the evolution of the cosmos. Integrating his work into the </w:t>
      </w:r>
      <w:r w:rsidDel="00000000" w:rsidR="00000000" w:rsidRPr="00000000">
        <w:rPr>
          <w:b w:val="1"/>
          <w:rtl w:val="0"/>
        </w:rPr>
        <w:t xml:space="preserve">Multiplicative Computing Paradigm (MCP)</w:t>
      </w:r>
      <w:r w:rsidDel="00000000" w:rsidR="00000000" w:rsidRPr="00000000">
        <w:rPr>
          <w:rtl w:val="0"/>
        </w:rPr>
        <w:t xml:space="preserve"> requires leveraging his profound understanding of cosmic phenomena, especially in terms of their complex and dynamic interactions. Here’s how his contributions can be integrated into MCP: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etq28y6dme2n" w:id="1"/>
      <w:bookmarkEnd w:id="1"/>
      <w:r w:rsidDel="00000000" w:rsidR="00000000" w:rsidRPr="00000000">
        <w:rPr>
          <w:b w:val="1"/>
          <w:color w:val="000000"/>
          <w:sz w:val="26"/>
          <w:szCs w:val="26"/>
          <w:rtl w:val="0"/>
        </w:rPr>
        <w:t xml:space="preserve">1. Astrophysical Data Integration</w:t>
      </w:r>
    </w:p>
    <w:p w:rsidR="00000000" w:rsidDel="00000000" w:rsidP="00000000" w:rsidRDefault="00000000" w:rsidRPr="00000000" w14:paraId="00000004">
      <w:pPr>
        <w:spacing w:after="240" w:before="240" w:lineRule="auto"/>
        <w:rPr/>
      </w:pPr>
      <w:r w:rsidDel="00000000" w:rsidR="00000000" w:rsidRPr="00000000">
        <w:rPr>
          <w:rtl w:val="0"/>
        </w:rPr>
        <w:t xml:space="preserve">Tyson emphasizes the importance of observational data in astrophysics. MCP could incorporate vast datasets from cosmic observations, such as black hole interactions, galactic formation, and dark matter dynamics, into </w:t>
      </w:r>
      <w:r w:rsidDel="00000000" w:rsidR="00000000" w:rsidRPr="00000000">
        <w:rPr>
          <w:b w:val="1"/>
          <w:rtl w:val="0"/>
        </w:rPr>
        <w:t xml:space="preserve">multiplicative quantum simulations</w:t>
      </w:r>
      <w:r w:rsidDel="00000000" w:rsidR="00000000" w:rsidRPr="00000000">
        <w:rPr>
          <w:rtl w:val="0"/>
        </w:rPr>
        <w:t xml:space="preserve">. This would enable real-time processing of data from telescopes, satellites, and space observatories, allowing more accurate models of astrophysical phenomena that leverage quantum multiplicity for enhanced parallel processing of these complex systems.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1u2imhefxi6x" w:id="2"/>
      <w:bookmarkEnd w:id="2"/>
      <w:r w:rsidDel="00000000" w:rsidR="00000000" w:rsidRPr="00000000">
        <w:rPr>
          <w:b w:val="1"/>
          <w:color w:val="000000"/>
          <w:sz w:val="26"/>
          <w:szCs w:val="26"/>
          <w:rtl w:val="0"/>
        </w:rPr>
        <w:t xml:space="preserve">2. Cosmic Evolution and Time Evolution in MCP</w:t>
      </w:r>
    </w:p>
    <w:p w:rsidR="00000000" w:rsidDel="00000000" w:rsidP="00000000" w:rsidRDefault="00000000" w:rsidRPr="00000000" w14:paraId="00000006">
      <w:pPr>
        <w:spacing w:after="240" w:before="240" w:lineRule="auto"/>
        <w:rPr/>
      </w:pPr>
      <w:r w:rsidDel="00000000" w:rsidR="00000000" w:rsidRPr="00000000">
        <w:rPr>
          <w:rtl w:val="0"/>
        </w:rPr>
        <w:t xml:space="preserve">Tyson’s focus on the expansion of the universe and the evolution of cosmic structures aligns with MCP’s </w:t>
      </w:r>
      <w:r w:rsidDel="00000000" w:rsidR="00000000" w:rsidRPr="00000000">
        <w:rPr>
          <w:b w:val="1"/>
          <w:rtl w:val="0"/>
        </w:rPr>
        <w:t xml:space="preserve">dynamic time evolution</w:t>
      </w:r>
      <w:r w:rsidDel="00000000" w:rsidR="00000000" w:rsidRPr="00000000">
        <w:rPr>
          <w:rtl w:val="0"/>
        </w:rPr>
        <w:t xml:space="preserve"> feature. By integrating these ideas, MCP could simulate the </w:t>
      </w:r>
      <w:r w:rsidDel="00000000" w:rsidR="00000000" w:rsidRPr="00000000">
        <w:rPr>
          <w:b w:val="1"/>
          <w:rtl w:val="0"/>
        </w:rPr>
        <w:t xml:space="preserve">time evolution</w:t>
      </w:r>
      <w:r w:rsidDel="00000000" w:rsidR="00000000" w:rsidRPr="00000000">
        <w:rPr>
          <w:rtl w:val="0"/>
        </w:rPr>
        <w:t xml:space="preserve"> of large-scale astrophysical phenomena, such as galaxy formation, black hole mergers, and dark energy’s impact on cosmic acceleration. Using MCP’s time-dependent quantum states, we can model how these systems evolve under different cosmological parameters​.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j6hf1o1qj7qa" w:id="3"/>
      <w:bookmarkEnd w:id="3"/>
      <w:r w:rsidDel="00000000" w:rsidR="00000000" w:rsidRPr="00000000">
        <w:rPr>
          <w:b w:val="1"/>
          <w:color w:val="000000"/>
          <w:sz w:val="26"/>
          <w:szCs w:val="26"/>
          <w:rtl w:val="0"/>
        </w:rPr>
        <w:t xml:space="preserve">3. Modeling Black Hole Phenomena</w:t>
      </w:r>
    </w:p>
    <w:p w:rsidR="00000000" w:rsidDel="00000000" w:rsidP="00000000" w:rsidRDefault="00000000" w:rsidRPr="00000000" w14:paraId="00000008">
      <w:pPr>
        <w:spacing w:after="240" w:before="240" w:lineRule="auto"/>
        <w:rPr/>
      </w:pPr>
      <w:r w:rsidDel="00000000" w:rsidR="00000000" w:rsidRPr="00000000">
        <w:rPr>
          <w:rtl w:val="0"/>
        </w:rPr>
        <w:t xml:space="preserve">Black holes, a key focus of Tyson’s work, can be modeled within the MCP framework using </w:t>
      </w:r>
      <w:r w:rsidDel="00000000" w:rsidR="00000000" w:rsidRPr="00000000">
        <w:rPr>
          <w:b w:val="1"/>
          <w:rtl w:val="0"/>
        </w:rPr>
        <w:t xml:space="preserve">multiplicative quantum algorithms</w:t>
      </w:r>
      <w:r w:rsidDel="00000000" w:rsidR="00000000" w:rsidRPr="00000000">
        <w:rPr>
          <w:rtl w:val="0"/>
        </w:rPr>
        <w:t xml:space="preserve">. These models would simulate the extreme conditions near black holes, such as the warping of spacetime and Hawking radiation, by utilizing the </w:t>
      </w:r>
      <w:r w:rsidDel="00000000" w:rsidR="00000000" w:rsidRPr="00000000">
        <w:rPr>
          <w:b w:val="1"/>
          <w:rtl w:val="0"/>
        </w:rPr>
        <w:t xml:space="preserve">eigenvalue multiplicity</w:t>
      </w:r>
      <w:r w:rsidDel="00000000" w:rsidR="00000000" w:rsidRPr="00000000">
        <w:rPr>
          <w:rtl w:val="0"/>
        </w:rPr>
        <w:t xml:space="preserve"> and quantum interference principles inherent to MCP. This would allow for more precise simulations of black hole behavior at quantum scales​​.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uhtgpqq5ef6u" w:id="4"/>
      <w:bookmarkEnd w:id="4"/>
      <w:r w:rsidDel="00000000" w:rsidR="00000000" w:rsidRPr="00000000">
        <w:rPr>
          <w:b w:val="1"/>
          <w:color w:val="000000"/>
          <w:sz w:val="26"/>
          <w:szCs w:val="26"/>
          <w:rtl w:val="0"/>
        </w:rPr>
        <w:t xml:space="preserve">4. Parallel Processing for Cosmological Simulations</w:t>
      </w:r>
    </w:p>
    <w:p w:rsidR="00000000" w:rsidDel="00000000" w:rsidP="00000000" w:rsidRDefault="00000000" w:rsidRPr="00000000" w14:paraId="0000000A">
      <w:pPr>
        <w:spacing w:after="240" w:before="240" w:lineRule="auto"/>
        <w:rPr/>
      </w:pPr>
      <w:r w:rsidDel="00000000" w:rsidR="00000000" w:rsidRPr="00000000">
        <w:rPr>
          <w:rtl w:val="0"/>
        </w:rPr>
        <w:t xml:space="preserve">MCP’s ability to handle </w:t>
      </w:r>
      <w:r w:rsidDel="00000000" w:rsidR="00000000" w:rsidRPr="00000000">
        <w:rPr>
          <w:b w:val="1"/>
          <w:rtl w:val="0"/>
        </w:rPr>
        <w:t xml:space="preserve">parallel computations</w:t>
      </w:r>
      <w:r w:rsidDel="00000000" w:rsidR="00000000" w:rsidRPr="00000000">
        <w:rPr>
          <w:rtl w:val="0"/>
        </w:rPr>
        <w:t xml:space="preserve"> aligns with Tyson’s work on the complex, interconnected processes governing the cosmos. By employing MCP’s quantum parallelism, we can run highly </w:t>
      </w:r>
      <w:r w:rsidDel="00000000" w:rsidR="00000000" w:rsidRPr="00000000">
        <w:rPr>
          <w:b w:val="1"/>
          <w:rtl w:val="0"/>
        </w:rPr>
        <w:t xml:space="preserve">parallelized simulations</w:t>
      </w:r>
      <w:r w:rsidDel="00000000" w:rsidR="00000000" w:rsidRPr="00000000">
        <w:rPr>
          <w:rtl w:val="0"/>
        </w:rPr>
        <w:t xml:space="preserve"> of the universe’s large-scale structure, allowing the simulation of multiple cosmological models simultaneously to explore different scenarios for dark matter distribution, gravitational wave propagation, and galaxy cluster formation​.</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o219opoht419" w:id="5"/>
      <w:bookmarkEnd w:id="5"/>
      <w:r w:rsidDel="00000000" w:rsidR="00000000" w:rsidRPr="00000000">
        <w:rPr>
          <w:b w:val="1"/>
          <w:color w:val="000000"/>
          <w:sz w:val="26"/>
          <w:szCs w:val="26"/>
          <w:rtl w:val="0"/>
        </w:rPr>
        <w:t xml:space="preserve">5. Educational Outreach and Scientific Accessibility</w:t>
      </w:r>
    </w:p>
    <w:p w:rsidR="00000000" w:rsidDel="00000000" w:rsidP="00000000" w:rsidRDefault="00000000" w:rsidRPr="00000000" w14:paraId="0000000C">
      <w:pPr>
        <w:spacing w:after="240" w:before="240" w:lineRule="auto"/>
        <w:rPr/>
      </w:pPr>
      <w:r w:rsidDel="00000000" w:rsidR="00000000" w:rsidRPr="00000000">
        <w:rPr>
          <w:rtl w:val="0"/>
        </w:rPr>
        <w:t xml:space="preserve">Tyson’s emphasis on making complex science accessible to the public can also be integrated into MCP’s </w:t>
      </w:r>
      <w:r w:rsidDel="00000000" w:rsidR="00000000" w:rsidRPr="00000000">
        <w:rPr>
          <w:b w:val="1"/>
          <w:rtl w:val="0"/>
        </w:rPr>
        <w:t xml:space="preserve">educational objectives</w:t>
      </w:r>
      <w:r w:rsidDel="00000000" w:rsidR="00000000" w:rsidRPr="00000000">
        <w:rPr>
          <w:rtl w:val="0"/>
        </w:rPr>
        <w:t xml:space="preserve">. The computational models and simulations run by MCP could be visualized and made interactive, helping to engage the next generation of scientists and the public in understanding complex quantum and cosmological phenomena through </w:t>
      </w:r>
      <w:r w:rsidDel="00000000" w:rsidR="00000000" w:rsidRPr="00000000">
        <w:rPr>
          <w:b w:val="1"/>
          <w:rtl w:val="0"/>
        </w:rPr>
        <w:t xml:space="preserve">real-time multiplicative simulations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In summary, Neil deGrasse Tyson’s contributions, particularly his focus on astrophysical phenomena and making science accessible, align with MCP’s goals of simulating complex systems and advancing computational science. His work can enhance MCP’s ability to model cosmic evolution, black hole dynamics, and large-scale cosmic phenomena, all while fostering educational outreach through quantum computing.</w:t>
      </w:r>
    </w:p>
    <w:p w:rsidR="00000000" w:rsidDel="00000000" w:rsidP="00000000" w:rsidRDefault="00000000" w:rsidRPr="00000000" w14:paraId="0000000E">
      <w:pPr>
        <w:spacing w:after="240" w:before="240" w:lineRule="auto"/>
        <w:rPr/>
      </w:pPr>
      <w:r w:rsidDel="00000000" w:rsidR="00000000" w:rsidRPr="00000000">
        <w:rPr>
          <w:rtl w:val="0"/>
        </w:rPr>
        <w:t xml:space="preserve">To provide a high-level mathematical overview of integrating Neil deGrasse Tyson’s contributions into the </w:t>
      </w:r>
      <w:r w:rsidDel="00000000" w:rsidR="00000000" w:rsidRPr="00000000">
        <w:rPr>
          <w:b w:val="1"/>
          <w:rtl w:val="0"/>
        </w:rPr>
        <w:t xml:space="preserve">Multiplicative Computing Paradigm (MCP)</w:t>
      </w:r>
      <w:r w:rsidDel="00000000" w:rsidR="00000000" w:rsidRPr="00000000">
        <w:rPr>
          <w:rtl w:val="0"/>
        </w:rPr>
        <w:t xml:space="preserve">, we will focus on cosmic phenomena such as </w:t>
      </w:r>
      <w:r w:rsidDel="00000000" w:rsidR="00000000" w:rsidRPr="00000000">
        <w:rPr>
          <w:b w:val="1"/>
          <w:rtl w:val="0"/>
        </w:rPr>
        <w:t xml:space="preserve">astrophysical data, black hole simulations, cosmic evolution, and cosmological models</w:t>
      </w:r>
      <w:r w:rsidDel="00000000" w:rsidR="00000000" w:rsidRPr="00000000">
        <w:rPr>
          <w:rtl w:val="0"/>
        </w:rPr>
        <w:t xml:space="preserve">. These elements, central to Tyson’s work, can be modeled within MCP’s framework using </w:t>
      </w:r>
      <w:r w:rsidDel="00000000" w:rsidR="00000000" w:rsidRPr="00000000">
        <w:rPr>
          <w:b w:val="1"/>
          <w:rtl w:val="0"/>
        </w:rPr>
        <w:t xml:space="preserve">multiplicative quantum states, parallel processing, and time evolution</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ae029fuiurec" w:id="6"/>
      <w:bookmarkEnd w:id="6"/>
      <w:r w:rsidDel="00000000" w:rsidR="00000000" w:rsidRPr="00000000">
        <w:rPr>
          <w:b w:val="1"/>
          <w:color w:val="000000"/>
          <w:sz w:val="26"/>
          <w:szCs w:val="26"/>
          <w:rtl w:val="0"/>
        </w:rPr>
        <w:t xml:space="preserve">1. Astrophysical Data Integration and Multiplicative Simulations</w:t>
      </w:r>
    </w:p>
    <w:p w:rsidR="00000000" w:rsidDel="00000000" w:rsidP="00000000" w:rsidRDefault="00000000" w:rsidRPr="00000000" w14:paraId="00000010">
      <w:pPr>
        <w:spacing w:after="240" w:before="240" w:lineRule="auto"/>
        <w:rPr/>
      </w:pPr>
      <w:r w:rsidDel="00000000" w:rsidR="00000000" w:rsidRPr="00000000">
        <w:rPr>
          <w:rtl w:val="0"/>
        </w:rPr>
        <w:t xml:space="preserve">Tyson’s focus on observational data from telescopes and space observatories provides vast information about the universe. Within MCP, this data can be processed in </w:t>
      </w:r>
      <w:r w:rsidDel="00000000" w:rsidR="00000000" w:rsidRPr="00000000">
        <w:rPr>
          <w:b w:val="1"/>
          <w:rtl w:val="0"/>
        </w:rPr>
        <w:t xml:space="preserve">quantum superpositions</w:t>
      </w:r>
      <w:r w:rsidDel="00000000" w:rsidR="00000000" w:rsidRPr="00000000">
        <w:rPr>
          <w:rtl w:val="0"/>
        </w:rPr>
        <w:t xml:space="preserve">, where each quantum state represents different aspects of the astrophysical system being modeled (e.g., black hole masses, star formations, galaxy clusters).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oa577e37bu7h"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2">
      <w:pPr>
        <w:spacing w:after="240" w:before="240" w:lineRule="auto"/>
        <w:rPr/>
      </w:pPr>
      <w:r w:rsidDel="00000000" w:rsidR="00000000" w:rsidRPr="00000000">
        <w:rPr>
          <w:rFonts w:ascii="Caudex" w:cs="Caudex" w:eastAsia="Caudex" w:hAnsi="Caudex"/>
          <w:rtl w:val="0"/>
        </w:rPr>
        <w:t xml:space="preserve">In MCP, we can represent different astrophysical parameters using quantum states ∣Mi⟩|M_i\rangle∣Mi​⟩, where each state corresponds to a different data point (e.g., mass, distance, velocity of cosmic objects):</w:t>
      </w:r>
    </w:p>
    <w:p w:rsidR="00000000" w:rsidDel="00000000" w:rsidP="00000000" w:rsidRDefault="00000000" w:rsidRPr="00000000" w14:paraId="00000013">
      <w:pPr>
        <w:spacing w:after="240" w:before="240" w:lineRule="auto"/>
        <w:rPr/>
      </w:pPr>
      <w:r w:rsidDel="00000000" w:rsidR="00000000" w:rsidRPr="00000000">
        <w:rPr>
          <w:rFonts w:ascii="Caudex" w:cs="Caudex" w:eastAsia="Caudex" w:hAnsi="Caudex"/>
          <w:rtl w:val="0"/>
        </w:rPr>
        <w:t xml:space="preserve">∣ψastro⟩=1N∑i=0N−1∣Mi⟩|\psi_{\text{astro}}\rangle = \frac{1}{\sqrt{N}} \sum_{i=0}^{N-1} |M_i\rangle∣ψastro​⟩=N​1​i=0∑N−1​∣Mi​⟩</w:t>
      </w:r>
    </w:p>
    <w:p w:rsidR="00000000" w:rsidDel="00000000" w:rsidP="00000000" w:rsidRDefault="00000000" w:rsidRPr="00000000" w14:paraId="00000014">
      <w:pPr>
        <w:spacing w:after="240" w:before="240" w:lineRule="auto"/>
        <w:rPr/>
      </w:pPr>
      <w:r w:rsidDel="00000000" w:rsidR="00000000" w:rsidRPr="00000000">
        <w:rPr>
          <w:rtl w:val="0"/>
        </w:rPr>
        <w:t xml:space="preserve">Here, NNN represents the total number of astrophysical data points being processed, and MiM_iMi​ represents a multiplicative state of those parameters. </w:t>
      </w:r>
      <w:r w:rsidDel="00000000" w:rsidR="00000000" w:rsidRPr="00000000">
        <w:rPr>
          <w:b w:val="1"/>
          <w:rtl w:val="0"/>
        </w:rPr>
        <w:t xml:space="preserve">Parallel processing</w:t>
      </w:r>
      <w:r w:rsidDel="00000000" w:rsidR="00000000" w:rsidRPr="00000000">
        <w:rPr>
          <w:rtl w:val="0"/>
        </w:rPr>
        <w:t xml:space="preserve"> across these states enables MCP to simulate the entire system, with each quantum state evolving simultaneously to provide a comprehensive model of cosmic phenomena.</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ucnk69kqcpq8" w:id="8"/>
      <w:bookmarkEnd w:id="8"/>
      <w:r w:rsidDel="00000000" w:rsidR="00000000" w:rsidRPr="00000000">
        <w:rPr>
          <w:b w:val="1"/>
          <w:color w:val="000000"/>
          <w:sz w:val="26"/>
          <w:szCs w:val="26"/>
          <w:rtl w:val="0"/>
        </w:rPr>
        <w:t xml:space="preserve">2. Cosmic Evolution and Time Evolution in MCP</w:t>
      </w:r>
    </w:p>
    <w:p w:rsidR="00000000" w:rsidDel="00000000" w:rsidP="00000000" w:rsidRDefault="00000000" w:rsidRPr="00000000" w14:paraId="00000016">
      <w:pPr>
        <w:spacing w:after="240" w:before="240" w:lineRule="auto"/>
        <w:rPr/>
      </w:pPr>
      <w:r w:rsidDel="00000000" w:rsidR="00000000" w:rsidRPr="00000000">
        <w:rPr>
          <w:rtl w:val="0"/>
        </w:rPr>
        <w:t xml:space="preserve">Tyson’s work on the expansion of the universe and the evolution of cosmic structures can be integrated into MCP through </w:t>
      </w:r>
      <w:r w:rsidDel="00000000" w:rsidR="00000000" w:rsidRPr="00000000">
        <w:rPr>
          <w:b w:val="1"/>
          <w:rtl w:val="0"/>
        </w:rPr>
        <w:t xml:space="preserve">time-dependent quantum states</w:t>
      </w:r>
      <w:r w:rsidDel="00000000" w:rsidR="00000000" w:rsidRPr="00000000">
        <w:rPr>
          <w:rtl w:val="0"/>
        </w:rPr>
        <w:t xml:space="preserve">. In MCP, </w:t>
      </w:r>
      <w:r w:rsidDel="00000000" w:rsidR="00000000" w:rsidRPr="00000000">
        <w:rPr>
          <w:b w:val="1"/>
          <w:rtl w:val="0"/>
        </w:rPr>
        <w:t xml:space="preserve">time evolution operators</w:t>
      </w:r>
      <w:r w:rsidDel="00000000" w:rsidR="00000000" w:rsidRPr="00000000">
        <w:rPr>
          <w:rtl w:val="0"/>
        </w:rPr>
        <w:t xml:space="preserve"> can be used to simulate how cosmic structures evolve under different conditions, such as the expansion rate of the universe, dark matter distribution, and gravitational interactions.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a19mkskh0dsq"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8">
      <w:pPr>
        <w:spacing w:after="240" w:before="240" w:lineRule="auto"/>
        <w:rPr/>
      </w:pPr>
      <w:r w:rsidDel="00000000" w:rsidR="00000000" w:rsidRPr="00000000">
        <w:rPr>
          <w:rFonts w:ascii="Caudex" w:cs="Caudex" w:eastAsia="Caudex" w:hAnsi="Caudex"/>
          <w:rtl w:val="0"/>
        </w:rPr>
        <w:t xml:space="preserve">In MCP, time evolution can be represented using a time-evolution operator U(t)U(t)U(t) applied to the multiplicative quantum state ∣ψ(t)⟩|\psi(t)\rangle∣ψ(t)⟩:</w:t>
      </w:r>
    </w:p>
    <w:p w:rsidR="00000000" w:rsidDel="00000000" w:rsidP="00000000" w:rsidRDefault="00000000" w:rsidRPr="00000000" w14:paraId="00000019">
      <w:pPr>
        <w:spacing w:after="240" w:before="240" w:lineRule="auto"/>
        <w:rPr/>
      </w:pPr>
      <w:r w:rsidDel="00000000" w:rsidR="00000000" w:rsidRPr="00000000">
        <w:rPr>
          <w:rFonts w:ascii="Caudex" w:cs="Caudex" w:eastAsia="Caudex" w:hAnsi="Caudex"/>
          <w:rtl w:val="0"/>
        </w:rPr>
        <w:t xml:space="preserve">∣ψ(t)⟩=U(t)∣ψ0⟩=e−iHt∣ψ0⟩|\psi(t)\rangle = U(t) |\psi_0\rangle = e^{-iHt} |\psi_0\rangle∣ψ(t)⟩=U(t)∣ψ0​⟩=e−iHt∣ψ0​⟩</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Where HHH is the Hamiltonian operator representing the energy of the system (e.g., gravitational interactions, dark energy effects), and ∣ψ0⟩|\psi_0\rangle∣ψ0​⟩ is the initial multiplicative state of the universe. The </w:t>
      </w:r>
      <w:r w:rsidDel="00000000" w:rsidR="00000000" w:rsidRPr="00000000">
        <w:rPr>
          <w:b w:val="1"/>
          <w:rtl w:val="0"/>
        </w:rPr>
        <w:t xml:space="preserve">unitary evolution</w:t>
      </w:r>
      <w:r w:rsidDel="00000000" w:rsidR="00000000" w:rsidRPr="00000000">
        <w:rPr>
          <w:rtl w:val="0"/>
        </w:rPr>
        <w:t xml:space="preserve"> ensures that cosmic structures are modeled accurately over time, allowing MCP to simulate the expansion of the universe, black hole mergers, and other cosmic events.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rh3ua2f9v1" w:id="10"/>
      <w:bookmarkEnd w:id="10"/>
      <w:r w:rsidDel="00000000" w:rsidR="00000000" w:rsidRPr="00000000">
        <w:rPr>
          <w:b w:val="1"/>
          <w:color w:val="000000"/>
          <w:sz w:val="26"/>
          <w:szCs w:val="26"/>
          <w:rtl w:val="0"/>
        </w:rPr>
        <w:t xml:space="preserve">3. Modeling Black Hole Phenomena</w:t>
      </w:r>
    </w:p>
    <w:p w:rsidR="00000000" w:rsidDel="00000000" w:rsidP="00000000" w:rsidRDefault="00000000" w:rsidRPr="00000000" w14:paraId="0000001C">
      <w:pPr>
        <w:spacing w:after="240" w:before="240" w:lineRule="auto"/>
        <w:rPr/>
      </w:pPr>
      <w:r w:rsidDel="00000000" w:rsidR="00000000" w:rsidRPr="00000000">
        <w:rPr>
          <w:rtl w:val="0"/>
        </w:rPr>
        <w:t xml:space="preserve">Black holes, a major topic in Tyson’s work, can be modeled in MCP using </w:t>
      </w:r>
      <w:r w:rsidDel="00000000" w:rsidR="00000000" w:rsidRPr="00000000">
        <w:rPr>
          <w:b w:val="1"/>
          <w:rtl w:val="0"/>
        </w:rPr>
        <w:t xml:space="preserve">multiplicative quantum states</w:t>
      </w:r>
      <w:r w:rsidDel="00000000" w:rsidR="00000000" w:rsidRPr="00000000">
        <w:rPr>
          <w:rtl w:val="0"/>
        </w:rPr>
        <w:t xml:space="preserve"> to simulate their extreme gravitational effects, such as spacetime curvature and Hawking radiation. MCP can use </w:t>
      </w:r>
      <w:r w:rsidDel="00000000" w:rsidR="00000000" w:rsidRPr="00000000">
        <w:rPr>
          <w:b w:val="1"/>
          <w:rtl w:val="0"/>
        </w:rPr>
        <w:t xml:space="preserve">multiplicative eigenvalue methods</w:t>
      </w:r>
      <w:r w:rsidDel="00000000" w:rsidR="00000000" w:rsidRPr="00000000">
        <w:rPr>
          <w:rtl w:val="0"/>
        </w:rPr>
        <w:t xml:space="preserve"> to explore how black hole properties evolve over time, including mass accretion, event horizon dynamics, and quantum fluctuations.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1vq0905db21k"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E">
      <w:pPr>
        <w:spacing w:after="240" w:before="240" w:lineRule="auto"/>
        <w:rPr/>
      </w:pPr>
      <w:r w:rsidDel="00000000" w:rsidR="00000000" w:rsidRPr="00000000">
        <w:rPr>
          <w:rtl w:val="0"/>
        </w:rPr>
        <w:t xml:space="preserve">The black hole’s properties can be modeled using quantum states that represent different aspects of the black hole, such as its mass MMM, spin JJJ, and charge QQQ:</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∣ψBH⟩=∑ncn∣Mn,Jn,Qn⟩|\psi_{\text{BH}}\rangle = \sum_{n} c_n |M_n, J_n, Q_n\rangle∣ψBH​⟩=n∑​cn​∣Mn​,Jn​,Qn​⟩</w:t>
      </w:r>
    </w:p>
    <w:p w:rsidR="00000000" w:rsidDel="00000000" w:rsidP="00000000" w:rsidRDefault="00000000" w:rsidRPr="00000000" w14:paraId="00000020">
      <w:pPr>
        <w:spacing w:after="240" w:before="240" w:lineRule="auto"/>
        <w:rPr/>
      </w:pPr>
      <w:r w:rsidDel="00000000" w:rsidR="00000000" w:rsidRPr="00000000">
        <w:rPr>
          <w:rtl w:val="0"/>
        </w:rPr>
        <w:t xml:space="preserve">Here, cnc_ncn​ are the probability amplitudes of different black hole configurations, and each quantum state represents a unique combination of mass, spin, and charge. </w:t>
      </w:r>
      <w:r w:rsidDel="00000000" w:rsidR="00000000" w:rsidRPr="00000000">
        <w:rPr>
          <w:b w:val="1"/>
          <w:rtl w:val="0"/>
        </w:rPr>
        <w:t xml:space="preserve">Time evolution operators</w:t>
      </w:r>
      <w:r w:rsidDel="00000000" w:rsidR="00000000" w:rsidRPr="00000000">
        <w:rPr>
          <w:rtl w:val="0"/>
        </w:rPr>
        <w:t xml:space="preserve"> can be applied to track how black holes evolve over time in MCP, allowing for simulations of mergers, gravitational wave production, and Hawking radiation emissions:</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∣ψBH(t)⟩=UBH(t)∣ψBH,0⟩|\psi_{\text{BH}}(t)\rangle = U_{\text{BH}}(t) |\psi_{\text{BH},0}\rangle∣ψBH​(t)⟩=UBH​(t)∣ψBH,0​⟩</w:t>
      </w:r>
    </w:p>
    <w:p w:rsidR="00000000" w:rsidDel="00000000" w:rsidP="00000000" w:rsidRDefault="00000000" w:rsidRPr="00000000" w14:paraId="00000022">
      <w:pPr>
        <w:spacing w:after="240" w:before="240" w:lineRule="auto"/>
        <w:rPr/>
      </w:pPr>
      <w:r w:rsidDel="00000000" w:rsidR="00000000" w:rsidRPr="00000000">
        <w:rPr>
          <w:rtl w:val="0"/>
        </w:rPr>
        <w:t xml:space="preserve">Where UBH(t)U_{\text{BH}}(t)UBH​(t) represents the black hole’s time evolution under gravitational and quantum effects.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7rp1n4ypmtnm" w:id="12"/>
      <w:bookmarkEnd w:id="12"/>
      <w:r w:rsidDel="00000000" w:rsidR="00000000" w:rsidRPr="00000000">
        <w:rPr>
          <w:b w:val="1"/>
          <w:color w:val="000000"/>
          <w:sz w:val="26"/>
          <w:szCs w:val="26"/>
          <w:rtl w:val="0"/>
        </w:rPr>
        <w:t xml:space="preserve">4. Parallel Processing for Cosmological Simulations</w:t>
      </w:r>
    </w:p>
    <w:p w:rsidR="00000000" w:rsidDel="00000000" w:rsidP="00000000" w:rsidRDefault="00000000" w:rsidRPr="00000000" w14:paraId="00000024">
      <w:pPr>
        <w:spacing w:after="240" w:before="240" w:lineRule="auto"/>
        <w:rPr/>
      </w:pPr>
      <w:r w:rsidDel="00000000" w:rsidR="00000000" w:rsidRPr="00000000">
        <w:rPr>
          <w:rtl w:val="0"/>
        </w:rPr>
        <w:t xml:space="preserve">In MCP, </w:t>
      </w:r>
      <w:r w:rsidDel="00000000" w:rsidR="00000000" w:rsidRPr="00000000">
        <w:rPr>
          <w:b w:val="1"/>
          <w:rtl w:val="0"/>
        </w:rPr>
        <w:t xml:space="preserve">parallel processing</w:t>
      </w:r>
      <w:r w:rsidDel="00000000" w:rsidR="00000000" w:rsidRPr="00000000">
        <w:rPr>
          <w:rtl w:val="0"/>
        </w:rPr>
        <w:t xml:space="preserve"> can simulate large-scale cosmic structures like galaxy clusters, cosmic web formation, and dark matter distributions, which Tyson frequently explores in his astrophysical discussions. This involves processing multiple cosmological models in parallel to explore different scenarios, such as varying dark energy densities or gravitational constants.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2zwrbo7pvicd" w:id="13"/>
      <w:bookmarkEnd w:id="1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MCP can simulate various cosmological models by representing each model as a quantum state ∣ψcosmo⟩|\psi_{\text{cosmo}}\rangle∣ψcosmo​⟩ in a superposition:</w:t>
      </w:r>
    </w:p>
    <w:p w:rsidR="00000000" w:rsidDel="00000000" w:rsidP="00000000" w:rsidRDefault="00000000" w:rsidRPr="00000000" w14:paraId="00000027">
      <w:pPr>
        <w:spacing w:after="240" w:before="240" w:lineRule="auto"/>
        <w:rPr/>
      </w:pPr>
      <w:r w:rsidDel="00000000" w:rsidR="00000000" w:rsidRPr="00000000">
        <w:rPr>
          <w:rFonts w:ascii="Caudex" w:cs="Caudex" w:eastAsia="Caudex" w:hAnsi="Caudex"/>
          <w:rtl w:val="0"/>
        </w:rPr>
        <w:t xml:space="preserve">∣ψcosmo⟩=1N∑k=0N−1∣Mk⟩|\psi_{\text{cosmo}}\rangle = \frac{1}{\sqrt{N}} \sum_{k=0}^{N-1} |M_k\rangle∣ψcosmo​⟩=N​1​k=0∑N−1​∣Mk​⟩</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Here, ∣Mk⟩|M_k\rangle∣Mk​⟩ represents different configurations of cosmological parameters, such as the density of dark energy ΩΛ\Omega_{\Lambda}ΩΛ​, the curvature kkk, and the Hubble constant H0H_0H0​. The quantum state evolves as:</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∣ψcosmo(t)⟩=Ucosmo(t)∣ψcosmo(0)⟩|\psi_{\text{cosmo}}(t)\rangle = U_{\text{cosmo}}(t) |\psi_{\text{cosmo}}(0)\rangle∣ψcosmo​(t)⟩=Ucosmo​(t)∣ψcosmo​(0)⟩</w:t>
      </w:r>
    </w:p>
    <w:p w:rsidR="00000000" w:rsidDel="00000000" w:rsidP="00000000" w:rsidRDefault="00000000" w:rsidRPr="00000000" w14:paraId="0000002A">
      <w:pPr>
        <w:spacing w:after="240" w:before="240" w:lineRule="auto"/>
        <w:rPr/>
      </w:pPr>
      <w:r w:rsidDel="00000000" w:rsidR="00000000" w:rsidRPr="00000000">
        <w:rPr>
          <w:rtl w:val="0"/>
        </w:rPr>
        <w:t xml:space="preserve">Where Ucosmo(t)U_{\text{cosmo}}(t)Ucosmo​(t) is the unitary operator that encodes the evolution of the universe under different models, allowing MCP to simulate the expansion, collapse, or stabilization of cosmic structures over time.</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pmobvdlrd88e" w:id="14"/>
      <w:bookmarkEnd w:id="14"/>
      <w:r w:rsidDel="00000000" w:rsidR="00000000" w:rsidRPr="00000000">
        <w:rPr>
          <w:b w:val="1"/>
          <w:color w:val="000000"/>
          <w:sz w:val="26"/>
          <w:szCs w:val="26"/>
          <w:rtl w:val="0"/>
        </w:rPr>
        <w:t xml:space="preserve">5. Educational Outreach and Visualization of Multiplicative Simulations</w:t>
      </w:r>
    </w:p>
    <w:p w:rsidR="00000000" w:rsidDel="00000000" w:rsidP="00000000" w:rsidRDefault="00000000" w:rsidRPr="00000000" w14:paraId="0000002C">
      <w:pPr>
        <w:spacing w:after="240" w:before="240" w:lineRule="auto"/>
        <w:rPr/>
      </w:pPr>
      <w:r w:rsidDel="00000000" w:rsidR="00000000" w:rsidRPr="00000000">
        <w:rPr>
          <w:rtl w:val="0"/>
        </w:rPr>
        <w:t xml:space="preserve">Tyson’s emphasis on public education can be integrated into MCP by creating </w:t>
      </w:r>
      <w:r w:rsidDel="00000000" w:rsidR="00000000" w:rsidRPr="00000000">
        <w:rPr>
          <w:b w:val="1"/>
          <w:rtl w:val="0"/>
        </w:rPr>
        <w:t xml:space="preserve">interactive simulations</w:t>
      </w:r>
      <w:r w:rsidDel="00000000" w:rsidR="00000000" w:rsidRPr="00000000">
        <w:rPr>
          <w:rtl w:val="0"/>
        </w:rPr>
        <w:t xml:space="preserve"> of cosmic events that leverage MCP’s quantum computation capabilities. These simulations can model real-time astrophysical phenomena, such as galaxy formation or black hole evaporation, and present them in a visual format accessible to both scientists and the public.</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y47iaa4781hn"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E">
      <w:pPr>
        <w:spacing w:after="240" w:before="240" w:lineRule="auto"/>
        <w:rPr/>
      </w:pPr>
      <w:r w:rsidDel="00000000" w:rsidR="00000000" w:rsidRPr="00000000">
        <w:rPr>
          <w:rtl w:val="0"/>
        </w:rPr>
        <w:t xml:space="preserve">In this case, MCP would use quantum states to represent real-time data from cosmic events:</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∣ψviz⟩=∑iαi∣Mviz,i⟩|\psi_{\text{viz}}\rangle = \sum_i \alpha_i |M_{\text{viz},i}\rangle∣ψviz​⟩=i∑​αi​∣Mviz,i​⟩</w:t>
      </w:r>
    </w:p>
    <w:p w:rsidR="00000000" w:rsidDel="00000000" w:rsidP="00000000" w:rsidRDefault="00000000" w:rsidRPr="00000000" w14:paraId="00000030">
      <w:pPr>
        <w:spacing w:after="240" w:before="240" w:lineRule="auto"/>
        <w:rPr/>
      </w:pPr>
      <w:r w:rsidDel="00000000" w:rsidR="00000000" w:rsidRPr="00000000">
        <w:rPr>
          <w:rFonts w:ascii="Caudex" w:cs="Caudex" w:eastAsia="Caudex" w:hAnsi="Caudex"/>
          <w:rtl w:val="0"/>
        </w:rPr>
        <w:t xml:space="preserve">Where ∣Mviz,i⟩|M_{\text{viz},i}\rangle∣Mviz,i​⟩ represents different visual data points related to cosmic events (e.g., luminosity, temperature, gravitational waves). </w:t>
      </w:r>
      <w:r w:rsidDel="00000000" w:rsidR="00000000" w:rsidRPr="00000000">
        <w:rPr>
          <w:b w:val="1"/>
          <w:rtl w:val="0"/>
        </w:rPr>
        <w:t xml:space="preserve">Time evolution</w:t>
      </w:r>
      <w:r w:rsidDel="00000000" w:rsidR="00000000" w:rsidRPr="00000000">
        <w:rPr>
          <w:rtl w:val="0"/>
        </w:rPr>
        <w:t xml:space="preserve"> and quantum superposition allow these states to be processed in real-time, generating </w:t>
      </w:r>
      <w:r w:rsidDel="00000000" w:rsidR="00000000" w:rsidRPr="00000000">
        <w:rPr>
          <w:b w:val="1"/>
          <w:rtl w:val="0"/>
        </w:rPr>
        <w:t xml:space="preserve">visual representations</w:t>
      </w:r>
      <w:r w:rsidDel="00000000" w:rsidR="00000000" w:rsidRPr="00000000">
        <w:rPr>
          <w:rtl w:val="0"/>
        </w:rPr>
        <w:t xml:space="preserve"> of astrophysical phenomena:</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∣ψviz(t)⟩=Uviz(t)∣ψviz(0)⟩|\psi_{\text{viz}}(t)\rangle = U_{\text{viz}}(t) |\psi_{\text{viz}}(0)\rangle∣ψviz​(t)⟩=Uviz​(t)∣ψviz​(0)⟩</w:t>
      </w:r>
    </w:p>
    <w:p w:rsidR="00000000" w:rsidDel="00000000" w:rsidP="00000000" w:rsidRDefault="00000000" w:rsidRPr="00000000" w14:paraId="00000032">
      <w:pPr>
        <w:spacing w:after="240" w:before="240" w:lineRule="auto"/>
        <w:rPr/>
      </w:pPr>
      <w:r w:rsidDel="00000000" w:rsidR="00000000" w:rsidRPr="00000000">
        <w:rPr>
          <w:rtl w:val="0"/>
        </w:rPr>
        <w:t xml:space="preserve">These visualizations can then be projected for educational purposes, using MCP’s power to simulate vast cosmic structures and their evolution, offering real-time insights into the universe.</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osiuvuulf8gj"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In summary, Neil deGrasse Tyson’s work can be mathematically integrated into MCP through the use of </w:t>
      </w:r>
      <w:r w:rsidDel="00000000" w:rsidR="00000000" w:rsidRPr="00000000">
        <w:rPr>
          <w:b w:val="1"/>
          <w:rtl w:val="0"/>
        </w:rPr>
        <w:t xml:space="preserve">quantum states</w:t>
      </w:r>
      <w:r w:rsidDel="00000000" w:rsidR="00000000" w:rsidRPr="00000000">
        <w:rPr>
          <w:rtl w:val="0"/>
        </w:rPr>
        <w:t xml:space="preserve">, </w:t>
      </w:r>
      <w:r w:rsidDel="00000000" w:rsidR="00000000" w:rsidRPr="00000000">
        <w:rPr>
          <w:b w:val="1"/>
          <w:rtl w:val="0"/>
        </w:rPr>
        <w:t xml:space="preserve">time evolution operators</w:t>
      </w:r>
      <w:r w:rsidDel="00000000" w:rsidR="00000000" w:rsidRPr="00000000">
        <w:rPr>
          <w:rtl w:val="0"/>
        </w:rPr>
        <w:t xml:space="preserve">, and </w:t>
      </w:r>
      <w:r w:rsidDel="00000000" w:rsidR="00000000" w:rsidRPr="00000000">
        <w:rPr>
          <w:b w:val="1"/>
          <w:rtl w:val="0"/>
        </w:rPr>
        <w:t xml:space="preserve">parallel processing</w:t>
      </w:r>
      <w:r w:rsidDel="00000000" w:rsidR="00000000" w:rsidRPr="00000000">
        <w:rPr>
          <w:rtl w:val="0"/>
        </w:rPr>
        <w:t xml:space="preserve">. These tools can simulate cosmic evolution, black hole dynamics, and large-scale cosmological structures. Furthermore, Tyson’s educational outreach can be enhanced with </w:t>
      </w:r>
      <w:r w:rsidDel="00000000" w:rsidR="00000000" w:rsidRPr="00000000">
        <w:rPr>
          <w:b w:val="1"/>
          <w:rtl w:val="0"/>
        </w:rPr>
        <w:t xml:space="preserve">real-time multiplicative visualizations</w:t>
      </w:r>
      <w:r w:rsidDel="00000000" w:rsidR="00000000" w:rsidRPr="00000000">
        <w:rPr>
          <w:rtl w:val="0"/>
        </w:rPr>
        <w:t xml:space="preserve">, making cosmic phenomena accessible to both scientists and the public.</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sz w:val="18"/>
        <w:szCs w:val="18"/>
      </w:rPr>
    </w:pPr>
    <w:r w:rsidDel="00000000" w:rsidR="00000000" w:rsidRPr="00000000">
      <w:rPr>
        <w:i w:val="1"/>
        <w:sz w:val="18"/>
        <w:szCs w:val="18"/>
        <w:rtl w:val="0"/>
      </w:rPr>
      <w:t xml:space="preserve">Ty</w:t>
    </w:r>
    <w:r w:rsidDel="00000000" w:rsidR="00000000" w:rsidRPr="00000000">
      <w:rPr>
        <w:sz w:val="18"/>
        <w:szCs w:val="18"/>
        <w:rtl w:val="0"/>
      </w:rPr>
      <w:t xml:space="preserve">-Multiplicity © 2024 by Dr. Ryan Van Gelder</w:t>
    </w:r>
  </w:p>
  <w:p w:rsidR="00000000" w:rsidDel="00000000" w:rsidP="00000000" w:rsidRDefault="00000000" w:rsidRPr="00000000" w14:paraId="00000038">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