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n2mnsnlmn5qe" w:id="0"/>
      <w:bookmarkEnd w:id="0"/>
      <w:r w:rsidDel="00000000" w:rsidR="00000000" w:rsidRPr="00000000">
        <w:rPr>
          <w:b w:val="1"/>
          <w:color w:val="000000"/>
          <w:sz w:val="26"/>
          <w:szCs w:val="26"/>
          <w:rtl w:val="0"/>
        </w:rPr>
        <w:t xml:space="preserve">Executive Summary: Integrating Omar Khayyam’s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Omar Khayyam</w:t>
      </w:r>
      <w:r w:rsidDel="00000000" w:rsidR="00000000" w:rsidRPr="00000000">
        <w:rPr>
          <w:rtl w:val="0"/>
        </w:rPr>
        <w:t xml:space="preserve">, renowned for his groundbreaking work in algebra and geometry, offers significant contributions that can be integrated into the </w:t>
      </w:r>
      <w:r w:rsidDel="00000000" w:rsidR="00000000" w:rsidRPr="00000000">
        <w:rPr>
          <w:b w:val="1"/>
          <w:rtl w:val="0"/>
        </w:rPr>
        <w:t xml:space="preserve">Matrix Compute Paradigm (MCP)</w:t>
      </w:r>
      <w:r w:rsidDel="00000000" w:rsidR="00000000" w:rsidRPr="00000000">
        <w:rPr>
          <w:rtl w:val="0"/>
        </w:rPr>
        <w:t xml:space="preserve">, particularly in the areas of </w:t>
      </w:r>
      <w:r w:rsidDel="00000000" w:rsidR="00000000" w:rsidRPr="00000000">
        <w:rPr>
          <w:b w:val="1"/>
          <w:rtl w:val="0"/>
        </w:rPr>
        <w:t xml:space="preserve">geometric problem-solving</w:t>
      </w:r>
      <w:r w:rsidDel="00000000" w:rsidR="00000000" w:rsidRPr="00000000">
        <w:rPr>
          <w:rtl w:val="0"/>
        </w:rPr>
        <w:t xml:space="preserve">, </w:t>
      </w:r>
      <w:r w:rsidDel="00000000" w:rsidR="00000000" w:rsidRPr="00000000">
        <w:rPr>
          <w:b w:val="1"/>
          <w:rtl w:val="0"/>
        </w:rPr>
        <w:t xml:space="preserve">non-linear systems</w:t>
      </w:r>
      <w:r w:rsidDel="00000000" w:rsidR="00000000" w:rsidRPr="00000000">
        <w:rPr>
          <w:rtl w:val="0"/>
        </w:rPr>
        <w:t xml:space="preserve">, and </w:t>
      </w:r>
      <w:r w:rsidDel="00000000" w:rsidR="00000000" w:rsidRPr="00000000">
        <w:rPr>
          <w:b w:val="1"/>
          <w:rtl w:val="0"/>
        </w:rPr>
        <w:t xml:space="preserve">multi-dimensional modeling</w:t>
      </w:r>
      <w:r w:rsidDel="00000000" w:rsidR="00000000" w:rsidRPr="00000000">
        <w:rPr>
          <w:rtl w:val="0"/>
        </w:rPr>
        <w:t xml:space="preserve">. His approach to solving cubic equations geometrically and his development of the </w:t>
      </w:r>
      <w:r w:rsidDel="00000000" w:rsidR="00000000" w:rsidRPr="00000000">
        <w:rPr>
          <w:b w:val="1"/>
          <w:rtl w:val="0"/>
        </w:rPr>
        <w:t xml:space="preserve">Tusi Couple</w:t>
      </w:r>
      <w:r w:rsidDel="00000000" w:rsidR="00000000" w:rsidRPr="00000000">
        <w:rPr>
          <w:rtl w:val="0"/>
        </w:rPr>
        <w:t xml:space="preserve">—a mechanism that models periodic motion—aligns well with the computational, geometric, and quantum frameworks of MCP.</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apkdtykbles" w:id="1"/>
      <w:bookmarkEnd w:id="1"/>
      <w:r w:rsidDel="00000000" w:rsidR="00000000" w:rsidRPr="00000000">
        <w:rPr>
          <w:b w:val="1"/>
          <w:color w:val="000000"/>
          <w:sz w:val="26"/>
          <w:szCs w:val="26"/>
          <w:rtl w:val="0"/>
        </w:rPr>
        <w:t xml:space="preserve">Key Areas of Integration:</w:t>
      </w:r>
    </w:p>
    <w:p w:rsidR="00000000" w:rsidDel="00000000" w:rsidP="00000000" w:rsidRDefault="00000000" w:rsidRPr="00000000" w14:paraId="00000004">
      <w:pPr>
        <w:numPr>
          <w:ilvl w:val="0"/>
          <w:numId w:val="13"/>
        </w:numPr>
        <w:spacing w:after="0" w:afterAutospacing="0" w:before="240" w:line="331.2" w:lineRule="auto"/>
        <w:ind w:left="720" w:hanging="360"/>
      </w:pPr>
      <w:r w:rsidDel="00000000" w:rsidR="00000000" w:rsidRPr="00000000">
        <w:rPr>
          <w:b w:val="1"/>
          <w:rtl w:val="0"/>
        </w:rPr>
        <w:t xml:space="preserve">Geometric Problem-Solving and Tensor Networks:</w:t>
      </w:r>
    </w:p>
    <w:p w:rsidR="00000000" w:rsidDel="00000000" w:rsidP="00000000" w:rsidRDefault="00000000" w:rsidRPr="00000000" w14:paraId="00000005">
      <w:pPr>
        <w:numPr>
          <w:ilvl w:val="1"/>
          <w:numId w:val="13"/>
        </w:numPr>
        <w:spacing w:after="0" w:afterAutospacing="0" w:before="0" w:beforeAutospacing="0" w:line="331.2" w:lineRule="auto"/>
        <w:ind w:left="1440" w:hanging="360"/>
      </w:pPr>
      <w:r w:rsidDel="00000000" w:rsidR="00000000" w:rsidRPr="00000000">
        <w:rPr>
          <w:b w:val="1"/>
          <w:rtl w:val="0"/>
        </w:rPr>
        <w:t xml:space="preserve">Khayyam’s Method of Geometric Solutions to Equations</w:t>
      </w:r>
      <w:r w:rsidDel="00000000" w:rsidR="00000000" w:rsidRPr="00000000">
        <w:rPr>
          <w:rtl w:val="0"/>
        </w:rPr>
        <w:t xml:space="preserve"> provides a framework for visualizing and solving algebraic equations, which can be adapted into MCP’s </w:t>
      </w:r>
      <w:r w:rsidDel="00000000" w:rsidR="00000000" w:rsidRPr="00000000">
        <w:rPr>
          <w:b w:val="1"/>
          <w:rtl w:val="0"/>
        </w:rPr>
        <w:t xml:space="preserve">tensor network</w:t>
      </w:r>
      <w:r w:rsidDel="00000000" w:rsidR="00000000" w:rsidRPr="00000000">
        <w:rPr>
          <w:rtl w:val="0"/>
        </w:rPr>
        <w:t xml:space="preserve"> architecture. These networks are used to model quantum states and interactions in high-dimensional spaces. By drawing inspiration from Khayyam's geometric approach, MCP can leverage tensor networks for </w:t>
      </w:r>
      <w:r w:rsidDel="00000000" w:rsidR="00000000" w:rsidRPr="00000000">
        <w:rPr>
          <w:b w:val="1"/>
          <w:rtl w:val="0"/>
        </w:rPr>
        <w:t xml:space="preserve">efficient computation and visualization</w:t>
      </w:r>
      <w:r w:rsidDel="00000000" w:rsidR="00000000" w:rsidRPr="00000000">
        <w:rPr>
          <w:rtl w:val="0"/>
        </w:rPr>
        <w:t xml:space="preserve"> of quantum states and their interactions.</w:t>
      </w:r>
    </w:p>
    <w:p w:rsidR="00000000" w:rsidDel="00000000" w:rsidP="00000000" w:rsidRDefault="00000000" w:rsidRPr="00000000" w14:paraId="00000006">
      <w:pPr>
        <w:numPr>
          <w:ilvl w:val="1"/>
          <w:numId w:val="13"/>
        </w:numPr>
        <w:spacing w:after="0" w:afterAutospacing="0" w:before="0" w:beforeAutospacing="0" w:line="331.2" w:lineRule="auto"/>
        <w:ind w:left="1440" w:hanging="360"/>
      </w:pPr>
      <w:r w:rsidDel="00000000" w:rsidR="00000000" w:rsidRPr="00000000">
        <w:rPr>
          <w:rtl w:val="0"/>
        </w:rPr>
        <w:t xml:space="preserve">The </w:t>
      </w:r>
      <w:r w:rsidDel="00000000" w:rsidR="00000000" w:rsidRPr="00000000">
        <w:rPr>
          <w:b w:val="1"/>
          <w:rtl w:val="0"/>
        </w:rPr>
        <w:t xml:space="preserve">tensor products</w:t>
      </w:r>
      <w:r w:rsidDel="00000000" w:rsidR="00000000" w:rsidRPr="00000000">
        <w:rPr>
          <w:rtl w:val="0"/>
        </w:rPr>
        <w:t xml:space="preserve"> representing qubit interactions and prime-encoded classical inputs can be enhanced by Khayyam’s geometric principles, ensuring more robust simulations of multi-dimensional quantum systems.</w:t>
      </w:r>
    </w:p>
    <w:p w:rsidR="00000000" w:rsidDel="00000000" w:rsidP="00000000" w:rsidRDefault="00000000" w:rsidRPr="00000000" w14:paraId="00000007">
      <w:pPr>
        <w:numPr>
          <w:ilvl w:val="0"/>
          <w:numId w:val="13"/>
        </w:numPr>
        <w:spacing w:after="0" w:afterAutospacing="0" w:before="0" w:beforeAutospacing="0" w:line="331.2" w:lineRule="auto"/>
        <w:ind w:left="720" w:hanging="360"/>
      </w:pPr>
      <w:r w:rsidDel="00000000" w:rsidR="00000000" w:rsidRPr="00000000">
        <w:rPr>
          <w:b w:val="1"/>
          <w:rtl w:val="0"/>
        </w:rPr>
        <w:t xml:space="preserve">Modeling Non-Linear Dynamics in Quantum Systems:</w:t>
      </w:r>
    </w:p>
    <w:p w:rsidR="00000000" w:rsidDel="00000000" w:rsidP="00000000" w:rsidRDefault="00000000" w:rsidRPr="00000000" w14:paraId="00000008">
      <w:pPr>
        <w:numPr>
          <w:ilvl w:val="1"/>
          <w:numId w:val="13"/>
        </w:numPr>
        <w:spacing w:after="0" w:afterAutospacing="0" w:before="0" w:beforeAutospacing="0" w:line="331.2" w:lineRule="auto"/>
        <w:ind w:left="1440" w:hanging="360"/>
      </w:pPr>
      <w:r w:rsidDel="00000000" w:rsidR="00000000" w:rsidRPr="00000000">
        <w:rPr>
          <w:rtl w:val="0"/>
        </w:rPr>
        <w:t xml:space="preserve">Khayyam’s work on </w:t>
      </w:r>
      <w:r w:rsidDel="00000000" w:rsidR="00000000" w:rsidRPr="00000000">
        <w:rPr>
          <w:b w:val="1"/>
          <w:rtl w:val="0"/>
        </w:rPr>
        <w:t xml:space="preserve">cubic equations</w:t>
      </w:r>
      <w:r w:rsidDel="00000000" w:rsidR="00000000" w:rsidRPr="00000000">
        <w:rPr>
          <w:rtl w:val="0"/>
        </w:rPr>
        <w:t xml:space="preserve"> and </w:t>
      </w:r>
      <w:r w:rsidDel="00000000" w:rsidR="00000000" w:rsidRPr="00000000">
        <w:rPr>
          <w:b w:val="1"/>
          <w:rtl w:val="0"/>
        </w:rPr>
        <w:t xml:space="preserve">non-linear systems</w:t>
      </w:r>
      <w:r w:rsidDel="00000000" w:rsidR="00000000" w:rsidRPr="00000000">
        <w:rPr>
          <w:rtl w:val="0"/>
        </w:rPr>
        <w:t xml:space="preserve"> aligns with the </w:t>
      </w:r>
      <w:r w:rsidDel="00000000" w:rsidR="00000000" w:rsidRPr="00000000">
        <w:rPr>
          <w:b w:val="1"/>
          <w:rtl w:val="0"/>
        </w:rPr>
        <w:t xml:space="preserve">non-linearity</w:t>
      </w:r>
      <w:r w:rsidDel="00000000" w:rsidR="00000000" w:rsidRPr="00000000">
        <w:rPr>
          <w:rtl w:val="0"/>
        </w:rPr>
        <w:t xml:space="preserve"> and </w:t>
      </w:r>
      <w:r w:rsidDel="00000000" w:rsidR="00000000" w:rsidRPr="00000000">
        <w:rPr>
          <w:b w:val="1"/>
          <w:rtl w:val="0"/>
        </w:rPr>
        <w:t xml:space="preserve">complex interactions</w:t>
      </w:r>
      <w:r w:rsidDel="00000000" w:rsidR="00000000" w:rsidRPr="00000000">
        <w:rPr>
          <w:rtl w:val="0"/>
        </w:rPr>
        <w:t xml:space="preserve"> observed in quantum systems. His methods can be integrated into the MCP to improve the handling of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by providing alternative ways to model and compute non-linear relationships between quantum states.</w:t>
      </w:r>
    </w:p>
    <w:p w:rsidR="00000000" w:rsidDel="00000000" w:rsidP="00000000" w:rsidRDefault="00000000" w:rsidRPr="00000000" w14:paraId="00000009">
      <w:pPr>
        <w:numPr>
          <w:ilvl w:val="0"/>
          <w:numId w:val="13"/>
        </w:numPr>
        <w:spacing w:after="0" w:afterAutospacing="0" w:before="0" w:beforeAutospacing="0" w:line="331.2" w:lineRule="auto"/>
        <w:ind w:left="720" w:hanging="360"/>
      </w:pPr>
      <w:r w:rsidDel="00000000" w:rsidR="00000000" w:rsidRPr="00000000">
        <w:rPr>
          <w:b w:val="1"/>
          <w:rtl w:val="0"/>
        </w:rPr>
        <w:t xml:space="preserve">Periodic Motion and Quantum Oscillations:</w:t>
      </w:r>
    </w:p>
    <w:p w:rsidR="00000000" w:rsidDel="00000000" w:rsidP="00000000" w:rsidRDefault="00000000" w:rsidRPr="00000000" w14:paraId="0000000A">
      <w:pPr>
        <w:numPr>
          <w:ilvl w:val="1"/>
          <w:numId w:val="13"/>
        </w:numPr>
        <w:spacing w:after="0" w:afterAutospacing="0" w:before="0" w:beforeAutospacing="0" w:line="331.2" w:lineRule="auto"/>
        <w:ind w:left="1440" w:hanging="360"/>
      </w:pPr>
      <w:r w:rsidDel="00000000" w:rsidR="00000000" w:rsidRPr="00000000">
        <w:rPr>
          <w:rtl w:val="0"/>
        </w:rPr>
        <w:t xml:space="preserve">The </w:t>
      </w:r>
      <w:r w:rsidDel="00000000" w:rsidR="00000000" w:rsidRPr="00000000">
        <w:rPr>
          <w:b w:val="1"/>
          <w:rtl w:val="0"/>
        </w:rPr>
        <w:t xml:space="preserve">Tusi Couple</w:t>
      </w:r>
      <w:r w:rsidDel="00000000" w:rsidR="00000000" w:rsidRPr="00000000">
        <w:rPr>
          <w:rtl w:val="0"/>
        </w:rPr>
        <w:t xml:space="preserve">, Khayyam’s model for explaining the periodic motion of celestial bodies, can be applied to </w:t>
      </w:r>
      <w:r w:rsidDel="00000000" w:rsidR="00000000" w:rsidRPr="00000000">
        <w:rPr>
          <w:b w:val="1"/>
          <w:rtl w:val="0"/>
        </w:rPr>
        <w:t xml:space="preserve">oscillatory behaviors in quantum states</w:t>
      </w:r>
      <w:r w:rsidDel="00000000" w:rsidR="00000000" w:rsidRPr="00000000">
        <w:rPr>
          <w:rtl w:val="0"/>
        </w:rPr>
        <w:t xml:space="preserve"> within the MCP. This concept can be extended to model periodic oscillations of prime states and their interactions in the quantum realm, particularly useful in </w:t>
      </w:r>
      <w:r w:rsidDel="00000000" w:rsidR="00000000" w:rsidRPr="00000000">
        <w:rPr>
          <w:b w:val="1"/>
          <w:rtl w:val="0"/>
        </w:rPr>
        <w:t xml:space="preserve">time-dependent phenomena</w:t>
      </w:r>
      <w:r w:rsidDel="00000000" w:rsidR="00000000" w:rsidRPr="00000000">
        <w:rPr>
          <w:rtl w:val="0"/>
        </w:rPr>
        <w:t xml:space="preserve"> like </w:t>
      </w:r>
      <w:r w:rsidDel="00000000" w:rsidR="00000000" w:rsidRPr="00000000">
        <w:rPr>
          <w:b w:val="1"/>
          <w:rtl w:val="0"/>
        </w:rPr>
        <w:t xml:space="preserve">wave function evolution</w:t>
      </w:r>
      <w:r w:rsidDel="00000000" w:rsidR="00000000" w:rsidRPr="00000000">
        <w:rPr>
          <w:rtl w:val="0"/>
        </w:rPr>
        <w:t xml:space="preserve"> and quantum coherence.</w:t>
      </w:r>
    </w:p>
    <w:p w:rsidR="00000000" w:rsidDel="00000000" w:rsidP="00000000" w:rsidRDefault="00000000" w:rsidRPr="00000000" w14:paraId="0000000B">
      <w:pPr>
        <w:numPr>
          <w:ilvl w:val="1"/>
          <w:numId w:val="13"/>
        </w:numPr>
        <w:spacing w:after="0" w:afterAutospacing="0" w:before="0" w:beforeAutospacing="0" w:line="331.2" w:lineRule="auto"/>
        <w:ind w:left="1440" w:hanging="360"/>
      </w:pPr>
      <w:r w:rsidDel="00000000" w:rsidR="00000000" w:rsidRPr="00000000">
        <w:rPr>
          <w:rtl w:val="0"/>
        </w:rPr>
        <w:t xml:space="preserve">By integrating this periodic motion model, MCP can simulate </w:t>
      </w:r>
      <w:r w:rsidDel="00000000" w:rsidR="00000000" w:rsidRPr="00000000">
        <w:rPr>
          <w:b w:val="1"/>
          <w:rtl w:val="0"/>
        </w:rPr>
        <w:t xml:space="preserve">quantum systems with periodic and cyclic behavior</w:t>
      </w:r>
      <w:r w:rsidDel="00000000" w:rsidR="00000000" w:rsidRPr="00000000">
        <w:rPr>
          <w:rtl w:val="0"/>
        </w:rPr>
        <w:t xml:space="preserve">, optimizing the management of quantum states and their evolution over time.</w:t>
      </w:r>
    </w:p>
    <w:p w:rsidR="00000000" w:rsidDel="00000000" w:rsidP="00000000" w:rsidRDefault="00000000" w:rsidRPr="00000000" w14:paraId="0000000C">
      <w:pPr>
        <w:numPr>
          <w:ilvl w:val="0"/>
          <w:numId w:val="13"/>
        </w:numPr>
        <w:spacing w:after="0" w:afterAutospacing="0" w:before="0" w:beforeAutospacing="0" w:line="331.2" w:lineRule="auto"/>
        <w:ind w:left="720" w:hanging="360"/>
      </w:pPr>
      <w:r w:rsidDel="00000000" w:rsidR="00000000" w:rsidRPr="00000000">
        <w:rPr>
          <w:b w:val="1"/>
          <w:rtl w:val="0"/>
        </w:rPr>
        <w:t xml:space="preserve">Multi-Solution Framework for Parallel Quantum Computation:</w:t>
      </w:r>
    </w:p>
    <w:p w:rsidR="00000000" w:rsidDel="00000000" w:rsidP="00000000" w:rsidRDefault="00000000" w:rsidRPr="00000000" w14:paraId="0000000D">
      <w:pPr>
        <w:numPr>
          <w:ilvl w:val="1"/>
          <w:numId w:val="13"/>
        </w:numPr>
        <w:spacing w:after="240" w:before="0" w:beforeAutospacing="0" w:line="331.2" w:lineRule="auto"/>
        <w:ind w:left="1440" w:hanging="360"/>
      </w:pPr>
      <w:r w:rsidDel="00000000" w:rsidR="00000000" w:rsidRPr="00000000">
        <w:rPr>
          <w:rtl w:val="0"/>
        </w:rPr>
        <w:t xml:space="preserve">Khayyam’s ability to propose </w:t>
      </w:r>
      <w:r w:rsidDel="00000000" w:rsidR="00000000" w:rsidRPr="00000000">
        <w:rPr>
          <w:b w:val="1"/>
          <w:rtl w:val="0"/>
        </w:rPr>
        <w:t xml:space="preserve">multiple solutions</w:t>
      </w:r>
      <w:r w:rsidDel="00000000" w:rsidR="00000000" w:rsidRPr="00000000">
        <w:rPr>
          <w:rtl w:val="0"/>
        </w:rPr>
        <w:t xml:space="preserve"> to cubic equations mirrors the parallel processing nature of the MCP’s quantum framework, where </w:t>
      </w:r>
      <w:r w:rsidDel="00000000" w:rsidR="00000000" w:rsidRPr="00000000">
        <w:rPr>
          <w:b w:val="1"/>
          <w:rtl w:val="0"/>
        </w:rPr>
        <w:t xml:space="preserve">multiple quantum states</w:t>
      </w:r>
      <w:r w:rsidDel="00000000" w:rsidR="00000000" w:rsidRPr="00000000">
        <w:rPr>
          <w:rtl w:val="0"/>
        </w:rPr>
        <w:t xml:space="preserve"> can be processed simultaneously. His multi-solution methodology can inspire </w:t>
      </w:r>
      <w:r w:rsidDel="00000000" w:rsidR="00000000" w:rsidRPr="00000000">
        <w:rPr>
          <w:b w:val="1"/>
          <w:rtl w:val="0"/>
        </w:rPr>
        <w:t xml:space="preserve">parallel processing algorithms</w:t>
      </w:r>
      <w:r w:rsidDel="00000000" w:rsidR="00000000" w:rsidRPr="00000000">
        <w:rPr>
          <w:rtl w:val="0"/>
        </w:rPr>
        <w:t xml:space="preserve"> in the MCP, enhancing its ability to explore multiple computational pathways at once, critical for </w:t>
      </w:r>
      <w:r w:rsidDel="00000000" w:rsidR="00000000" w:rsidRPr="00000000">
        <w:rPr>
          <w:b w:val="1"/>
          <w:rtl w:val="0"/>
        </w:rPr>
        <w:t xml:space="preserve">quantum optimization</w:t>
      </w:r>
      <w:r w:rsidDel="00000000" w:rsidR="00000000" w:rsidRPr="00000000">
        <w:rPr>
          <w:rtl w:val="0"/>
        </w:rPr>
        <w:t xml:space="preserve">.</w:t>
      </w:r>
    </w:p>
    <w:p w:rsidR="00000000" w:rsidDel="00000000" w:rsidP="00000000" w:rsidRDefault="00000000" w:rsidRPr="00000000" w14:paraId="0000000E">
      <w:pPr>
        <w:pStyle w:val="Heading3"/>
        <w:keepNext w:val="0"/>
        <w:keepLines w:val="0"/>
        <w:spacing w:before="280" w:line="331.2" w:lineRule="auto"/>
        <w:rPr>
          <w:b w:val="1"/>
          <w:color w:val="000000"/>
          <w:sz w:val="26"/>
          <w:szCs w:val="26"/>
        </w:rPr>
      </w:pPr>
      <w:bookmarkStart w:colFirst="0" w:colLast="0" w:name="_bukcmrmtlxjz"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0F">
      <w:pPr>
        <w:spacing w:after="240" w:before="240" w:line="331.2" w:lineRule="auto"/>
        <w:rPr/>
      </w:pPr>
      <w:r w:rsidDel="00000000" w:rsidR="00000000" w:rsidRPr="00000000">
        <w:rPr>
          <w:rtl w:val="0"/>
        </w:rPr>
        <w:t xml:space="preserve">By incorporating </w:t>
      </w:r>
      <w:r w:rsidDel="00000000" w:rsidR="00000000" w:rsidRPr="00000000">
        <w:rPr>
          <w:b w:val="1"/>
          <w:rtl w:val="0"/>
        </w:rPr>
        <w:t xml:space="preserve">Omar Khayyam's geometric problem-solving techniques, his models for non-linear and periodic systems, and his multi-solution framework</w:t>
      </w:r>
      <w:r w:rsidDel="00000000" w:rsidR="00000000" w:rsidRPr="00000000">
        <w:rPr>
          <w:rtl w:val="0"/>
        </w:rPr>
        <w:t xml:space="preserve">, the MCP can enhance its computational efficiency, particularly in modeling high-dimensional quantum systems, managing oscillatory behaviors, and solving complex non-linear equations. This integration not only strengthens the theoretical foundations of the MCP but also provides new tools for simulating and optimizing real-time quantum phenomena.</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331.2" w:lineRule="auto"/>
        <w:rPr>
          <w:b w:val="1"/>
          <w:color w:val="000000"/>
          <w:sz w:val="26"/>
          <w:szCs w:val="26"/>
        </w:rPr>
      </w:pPr>
      <w:bookmarkStart w:colFirst="0" w:colLast="0" w:name="_i3r1nhgrzmvm" w:id="3"/>
      <w:bookmarkEnd w:id="3"/>
      <w:r w:rsidDel="00000000" w:rsidR="00000000" w:rsidRPr="00000000">
        <w:rPr>
          <w:b w:val="1"/>
          <w:color w:val="000000"/>
          <w:sz w:val="26"/>
          <w:szCs w:val="26"/>
          <w:rtl w:val="0"/>
        </w:rPr>
        <w:t xml:space="preserve">Comprehensive Mathematical Overview: Integrating Omar Khayyam’s Contributions into the Matrix Compute Paradigm (MCP)</w:t>
      </w:r>
    </w:p>
    <w:p w:rsidR="00000000" w:rsidDel="00000000" w:rsidP="00000000" w:rsidRDefault="00000000" w:rsidRPr="00000000" w14:paraId="00000012">
      <w:pPr>
        <w:spacing w:after="240" w:before="240" w:line="331.2" w:lineRule="auto"/>
        <w:rPr/>
      </w:pPr>
      <w:r w:rsidDel="00000000" w:rsidR="00000000" w:rsidRPr="00000000">
        <w:rPr>
          <w:rtl w:val="0"/>
        </w:rPr>
        <w:t xml:space="preserve">Omar Khayyam’s contributions to algebra, geometry, and his understanding of periodic motion provide a rich foundation for enhancing the Matrix Compute Paradigm (MCP). His work in solving cubic equations geometrically, modeling periodic systems like the Tusi Couple, and his approach to handling non-linear systems can be integrated into MCP’s prime-based, tensor-driven quantum computations. This overview provides a detailed mathematical integration of Khayyam's techniques within MCP.</w:t>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noq23qvtcs2d" w:id="4"/>
      <w:bookmarkEnd w:id="4"/>
      <w:r w:rsidDel="00000000" w:rsidR="00000000" w:rsidRPr="00000000">
        <w:rPr>
          <w:b w:val="1"/>
          <w:color w:val="000000"/>
          <w:sz w:val="26"/>
          <w:szCs w:val="26"/>
          <w:rtl w:val="0"/>
        </w:rPr>
        <w:t xml:space="preserve">1. Geometric Problem-Solving and Tensor Networks</w:t>
      </w:r>
    </w:p>
    <w:p w:rsidR="00000000" w:rsidDel="00000000" w:rsidP="00000000" w:rsidRDefault="00000000" w:rsidRPr="00000000" w14:paraId="00000014">
      <w:pPr>
        <w:spacing w:after="240" w:before="240" w:line="331.2" w:lineRule="auto"/>
        <w:rPr/>
      </w:pPr>
      <w:r w:rsidDel="00000000" w:rsidR="00000000" w:rsidRPr="00000000">
        <w:rPr>
          <w:rtl w:val="0"/>
        </w:rPr>
        <w:t xml:space="preserve">Khayyam's geometric approach to solving equations, particularly cubic equations, provides a visual and algebraic framework that can be adapted into MCP’s tensor network models. These tensor networks represent interactions between prime-encoded quantum states and classical inputs.</w:t>
      </w:r>
    </w:p>
    <w:p w:rsidR="00000000" w:rsidDel="00000000" w:rsidP="00000000" w:rsidRDefault="00000000" w:rsidRPr="00000000" w14:paraId="00000015">
      <w:pPr>
        <w:pStyle w:val="Heading4"/>
        <w:keepNext w:val="0"/>
        <w:keepLines w:val="0"/>
        <w:spacing w:after="40" w:before="240" w:line="331.2" w:lineRule="auto"/>
        <w:rPr>
          <w:b w:val="1"/>
          <w:color w:val="000000"/>
          <w:sz w:val="22"/>
          <w:szCs w:val="22"/>
        </w:rPr>
      </w:pPr>
      <w:bookmarkStart w:colFirst="0" w:colLast="0" w:name="_b4rzhlnajccf" w:id="5"/>
      <w:bookmarkEnd w:id="5"/>
      <w:r w:rsidDel="00000000" w:rsidR="00000000" w:rsidRPr="00000000">
        <w:rPr>
          <w:b w:val="1"/>
          <w:color w:val="000000"/>
          <w:sz w:val="22"/>
          <w:szCs w:val="22"/>
          <w:rtl w:val="0"/>
        </w:rPr>
        <w:t xml:space="preserve">1.1 Geometric Representation of Cubic Equations</w:t>
      </w:r>
    </w:p>
    <w:p w:rsidR="00000000" w:rsidDel="00000000" w:rsidP="00000000" w:rsidRDefault="00000000" w:rsidRPr="00000000" w14:paraId="00000016">
      <w:pPr>
        <w:spacing w:after="240" w:before="240" w:line="331.2" w:lineRule="auto"/>
        <w:rPr/>
      </w:pPr>
      <w:r w:rsidDel="00000000" w:rsidR="00000000" w:rsidRPr="00000000">
        <w:rPr>
          <w:rtl w:val="0"/>
        </w:rPr>
        <w:t xml:space="preserve">Khayyam solved cubic equations geometrically by intersecting conic sections (parabolas, hyperbolas) with other curves. In MCP, this can inspire a </w:t>
      </w:r>
      <w:r w:rsidDel="00000000" w:rsidR="00000000" w:rsidRPr="00000000">
        <w:rPr>
          <w:b w:val="1"/>
          <w:rtl w:val="0"/>
        </w:rPr>
        <w:t xml:space="preserve">tensor network</w:t>
      </w:r>
      <w:r w:rsidDel="00000000" w:rsidR="00000000" w:rsidRPr="00000000">
        <w:rPr>
          <w:rtl w:val="0"/>
        </w:rPr>
        <w:t xml:space="preserve"> that geometrically represents quantum interactions across different dimensions.</w:t>
      </w:r>
    </w:p>
    <w:p w:rsidR="00000000" w:rsidDel="00000000" w:rsidP="00000000" w:rsidRDefault="00000000" w:rsidRPr="00000000" w14:paraId="00000017">
      <w:pPr>
        <w:spacing w:after="240" w:before="240" w:line="331.2" w:lineRule="auto"/>
        <w:rPr/>
      </w:pPr>
      <w:r w:rsidDel="00000000" w:rsidR="00000000" w:rsidRPr="00000000">
        <w:rPr>
          <w:rtl w:val="0"/>
        </w:rPr>
        <w:t xml:space="preserve">Let a cubic equation of the form:</w:t>
      </w:r>
    </w:p>
    <w:p w:rsidR="00000000" w:rsidDel="00000000" w:rsidP="00000000" w:rsidRDefault="00000000" w:rsidRPr="00000000" w14:paraId="00000018">
      <w:pPr>
        <w:spacing w:after="240" w:before="240" w:line="331.2" w:lineRule="auto"/>
        <w:rPr/>
      </w:pPr>
      <w:r w:rsidDel="00000000" w:rsidR="00000000" w:rsidRPr="00000000">
        <w:rPr>
          <w:rtl w:val="0"/>
        </w:rPr>
        <w:t xml:space="preserve">x3+ax2+bx+c=0x^3 + ax^2 + bx + c = 0x3+ax2+bx+c=0</w:t>
      </w:r>
    </w:p>
    <w:p w:rsidR="00000000" w:rsidDel="00000000" w:rsidP="00000000" w:rsidRDefault="00000000" w:rsidRPr="00000000" w14:paraId="00000019">
      <w:pPr>
        <w:spacing w:after="240" w:before="240" w:line="331.2" w:lineRule="auto"/>
        <w:rPr/>
      </w:pPr>
      <w:r w:rsidDel="00000000" w:rsidR="00000000" w:rsidRPr="00000000">
        <w:rPr>
          <w:rtl w:val="0"/>
        </w:rPr>
        <w:t xml:space="preserve">be solved geometrically through a tensor network approach.</w:t>
      </w:r>
    </w:p>
    <w:p w:rsidR="00000000" w:rsidDel="00000000" w:rsidP="00000000" w:rsidRDefault="00000000" w:rsidRPr="00000000" w14:paraId="0000001A">
      <w:pPr>
        <w:spacing w:after="240" w:before="240" w:line="331.2" w:lineRule="auto"/>
        <w:rPr/>
      </w:pPr>
      <w:r w:rsidDel="00000000" w:rsidR="00000000" w:rsidRPr="00000000">
        <w:rPr>
          <w:rtl w:val="0"/>
        </w:rPr>
        <w:t xml:space="preserve">In MCP, the </w:t>
      </w:r>
      <w:r w:rsidDel="00000000" w:rsidR="00000000" w:rsidRPr="00000000">
        <w:rPr>
          <w:b w:val="1"/>
          <w:rtl w:val="0"/>
        </w:rPr>
        <w:t xml:space="preserve">tensor product</w:t>
      </w:r>
      <w:r w:rsidDel="00000000" w:rsidR="00000000" w:rsidRPr="00000000">
        <w:rPr>
          <w:rtl w:val="0"/>
        </w:rPr>
        <w:t xml:space="preserve"> representation of quantum states Ψi\Psi_iΨi​ and prime-encoded classical inputs f(xi)f(x_i)f(xi​) is written as:</w:t>
      </w:r>
    </w:p>
    <w:p w:rsidR="00000000" w:rsidDel="00000000" w:rsidP="00000000" w:rsidRDefault="00000000" w:rsidRPr="00000000" w14:paraId="0000001B">
      <w:pPr>
        <w:spacing w:after="240" w:before="240" w:line="331.2" w:lineRule="auto"/>
        <w:rPr/>
      </w:pPr>
      <w:r w:rsidDel="00000000" w:rsidR="00000000" w:rsidRPr="00000000">
        <w:rPr>
          <w:rFonts w:ascii="Arial Unicode MS" w:cs="Arial Unicode MS" w:eastAsia="Arial Unicode MS" w:hAnsi="Arial Unicode MS"/>
          <w:rtl w:val="0"/>
        </w:rPr>
        <w:t xml:space="preserve">Φ(t)=∑k=1N∑l=1NTklΨk⊗f(xl)eiθkl(t),\mathbf{\Phi}(t) = \sum_{k=1}^N \sum_{l=1}^N T_{kl} \Psi_k \otimes f(x_l) e^{i\theta_{kl}(t)},Φ(t)=k=1∑N​l=1∑N​Tkl​Ψk​⊗f(xl​)eiθkl​(t),</w:t>
      </w:r>
    </w:p>
    <w:p w:rsidR="00000000" w:rsidDel="00000000" w:rsidP="00000000" w:rsidRDefault="00000000" w:rsidRPr="00000000" w14:paraId="0000001C">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1D">
      <w:pPr>
        <w:numPr>
          <w:ilvl w:val="0"/>
          <w:numId w:val="11"/>
        </w:numPr>
        <w:spacing w:after="0" w:afterAutospacing="0" w:before="240" w:line="331.2" w:lineRule="auto"/>
        <w:ind w:left="720" w:hanging="360"/>
      </w:pPr>
      <w:r w:rsidDel="00000000" w:rsidR="00000000" w:rsidRPr="00000000">
        <w:rPr>
          <w:rtl w:val="0"/>
        </w:rPr>
        <w:t xml:space="preserve">TklT_{kl}Tkl​ represents the </w:t>
      </w:r>
      <w:r w:rsidDel="00000000" w:rsidR="00000000" w:rsidRPr="00000000">
        <w:rPr>
          <w:b w:val="1"/>
          <w:rtl w:val="0"/>
        </w:rPr>
        <w:t xml:space="preserve">coupling tensor</w:t>
      </w:r>
      <w:r w:rsidDel="00000000" w:rsidR="00000000" w:rsidRPr="00000000">
        <w:rPr>
          <w:rtl w:val="0"/>
        </w:rPr>
        <w:t xml:space="preserve"> of different quantum states Ψk\Psi_kΨk​ and prime-encoded classical inputs f(xl)f(x_l)f(xl​),</w:t>
      </w:r>
    </w:p>
    <w:p w:rsidR="00000000" w:rsidDel="00000000" w:rsidP="00000000" w:rsidRDefault="00000000" w:rsidRPr="00000000" w14:paraId="0000001E">
      <w:pPr>
        <w:numPr>
          <w:ilvl w:val="0"/>
          <w:numId w:val="11"/>
        </w:numPr>
        <w:spacing w:after="240" w:before="0" w:beforeAutospacing="0" w:line="331.2" w:lineRule="auto"/>
        <w:ind w:left="720" w:hanging="360"/>
      </w:pPr>
      <w:r w:rsidDel="00000000" w:rsidR="00000000" w:rsidRPr="00000000">
        <w:rPr>
          <w:rtl w:val="0"/>
        </w:rPr>
        <w:t xml:space="preserve">θkl(t)\theta_{kl}(t)θkl​(t) governs the phase evolution of the system.</w:t>
      </w:r>
    </w:p>
    <w:p w:rsidR="00000000" w:rsidDel="00000000" w:rsidP="00000000" w:rsidRDefault="00000000" w:rsidRPr="00000000" w14:paraId="0000001F">
      <w:pPr>
        <w:spacing w:after="240" w:before="240" w:line="331.2" w:lineRule="auto"/>
        <w:rPr/>
      </w:pPr>
      <w:r w:rsidDel="00000000" w:rsidR="00000000" w:rsidRPr="00000000">
        <w:rPr>
          <w:rtl w:val="0"/>
        </w:rPr>
        <w:t xml:space="preserve">This </w:t>
      </w:r>
      <w:r w:rsidDel="00000000" w:rsidR="00000000" w:rsidRPr="00000000">
        <w:rPr>
          <w:b w:val="1"/>
          <w:rtl w:val="0"/>
        </w:rPr>
        <w:t xml:space="preserve">tensor network</w:t>
      </w:r>
      <w:r w:rsidDel="00000000" w:rsidR="00000000" w:rsidRPr="00000000">
        <w:rPr>
          <w:rtl w:val="0"/>
        </w:rPr>
        <w:t xml:space="preserve"> structure parallels Khayyam’s geometric solutions, where the intersecting curves (in quantum computing terms, the interactions between different quantum states) give rise to solutions that evolve over time, representing a dynamic computation of quantum states.</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9d0jgx43ix1" w:id="6"/>
      <w:bookmarkEnd w:id="6"/>
      <w:r w:rsidDel="00000000" w:rsidR="00000000" w:rsidRPr="00000000">
        <w:rPr>
          <w:b w:val="1"/>
          <w:color w:val="000000"/>
          <w:sz w:val="22"/>
          <w:szCs w:val="22"/>
          <w:rtl w:val="0"/>
        </w:rPr>
        <w:t xml:space="preserve">1.2 Tensor Networks for Prime-Encoded Quantum Systems</w:t>
      </w:r>
    </w:p>
    <w:p w:rsidR="00000000" w:rsidDel="00000000" w:rsidP="00000000" w:rsidRDefault="00000000" w:rsidRPr="00000000" w14:paraId="00000021">
      <w:pPr>
        <w:spacing w:after="240" w:before="240" w:line="331.2" w:lineRule="auto"/>
        <w:rPr/>
      </w:pPr>
      <w:r w:rsidDel="00000000" w:rsidR="00000000" w:rsidRPr="00000000">
        <w:rPr>
          <w:rtl w:val="0"/>
        </w:rPr>
        <w:t xml:space="preserve">To extend Khayyam's geometric methods into high-dimensional spaces, tensor networks in MCP can be used to model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coherence</w:t>
      </w:r>
      <w:r w:rsidDel="00000000" w:rsidR="00000000" w:rsidRPr="00000000">
        <w:rPr>
          <w:rtl w:val="0"/>
        </w:rPr>
        <w:t xml:space="preserve"> across different states. Tensor networks that represent interactions can be generalized from geometric ideas:</w:t>
      </w:r>
    </w:p>
    <w:p w:rsidR="00000000" w:rsidDel="00000000" w:rsidP="00000000" w:rsidRDefault="00000000" w:rsidRPr="00000000" w14:paraId="00000022">
      <w:pPr>
        <w:spacing w:after="240" w:before="240" w:line="331.2" w:lineRule="auto"/>
        <w:rPr/>
      </w:pPr>
      <w:r w:rsidDel="00000000" w:rsidR="00000000" w:rsidRPr="00000000">
        <w:rPr>
          <w:rFonts w:ascii="Arial Unicode MS" w:cs="Arial Unicode MS" w:eastAsia="Arial Unicode MS" w:hAnsi="Arial Unicode MS"/>
          <w:rtl w:val="0"/>
        </w:rPr>
        <w:t xml:space="preserve">Tij(n)=∑k=1Nfk⊗gj⊗hi,T_{ij}^{(n)} = \sum_{k=1}^N f_k \otimes g_j \otimes h_i,Tij(n)​=k=1∑N​fk​⊗gj​⊗hi​,</w:t>
      </w:r>
    </w:p>
    <w:p w:rsidR="00000000" w:rsidDel="00000000" w:rsidP="00000000" w:rsidRDefault="00000000" w:rsidRPr="00000000" w14:paraId="00000023">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24">
      <w:pPr>
        <w:numPr>
          <w:ilvl w:val="0"/>
          <w:numId w:val="4"/>
        </w:numPr>
        <w:spacing w:after="240" w:before="240" w:line="331.2" w:lineRule="auto"/>
        <w:ind w:left="720" w:hanging="360"/>
      </w:pPr>
      <w:r w:rsidDel="00000000" w:rsidR="00000000" w:rsidRPr="00000000">
        <w:rPr>
          <w:rtl w:val="0"/>
        </w:rPr>
        <w:t xml:space="preserve">fkf_kfk​, gjg_jgj​, and hih_ihi​ represent </w:t>
      </w:r>
      <w:r w:rsidDel="00000000" w:rsidR="00000000" w:rsidRPr="00000000">
        <w:rPr>
          <w:b w:val="1"/>
          <w:rtl w:val="0"/>
        </w:rPr>
        <w:t xml:space="preserve">prime-encoded states</w:t>
      </w:r>
      <w:r w:rsidDel="00000000" w:rsidR="00000000" w:rsidRPr="00000000">
        <w:rPr>
          <w:rtl w:val="0"/>
        </w:rPr>
        <w:t xml:space="preserve"> evolving geometrically across higher-dimensional planes.</w:t>
      </w:r>
    </w:p>
    <w:p w:rsidR="00000000" w:rsidDel="00000000" w:rsidP="00000000" w:rsidRDefault="00000000" w:rsidRPr="00000000" w14:paraId="00000025">
      <w:pPr>
        <w:spacing w:after="240" w:before="240" w:line="331.2" w:lineRule="auto"/>
        <w:rPr/>
      </w:pPr>
      <w:r w:rsidDel="00000000" w:rsidR="00000000" w:rsidRPr="00000000">
        <w:rPr>
          <w:rtl w:val="0"/>
        </w:rPr>
        <w:t xml:space="preserve">This parallels the geometric construction Khayyam used for cubics, allowing us to simulate the interaction of states as a high-dimensional equivalent of intersecting curves.</w:t>
      </w:r>
    </w:p>
    <w:p w:rsidR="00000000" w:rsidDel="00000000" w:rsidP="00000000" w:rsidRDefault="00000000" w:rsidRPr="00000000" w14:paraId="00000026">
      <w:pPr>
        <w:pStyle w:val="Heading3"/>
        <w:keepNext w:val="0"/>
        <w:keepLines w:val="0"/>
        <w:spacing w:before="280" w:line="331.2" w:lineRule="auto"/>
        <w:rPr>
          <w:b w:val="1"/>
          <w:color w:val="000000"/>
          <w:sz w:val="26"/>
          <w:szCs w:val="26"/>
        </w:rPr>
      </w:pPr>
      <w:bookmarkStart w:colFirst="0" w:colLast="0" w:name="_7lvblpnmf5lw" w:id="7"/>
      <w:bookmarkEnd w:id="7"/>
      <w:r w:rsidDel="00000000" w:rsidR="00000000" w:rsidRPr="00000000">
        <w:rPr>
          <w:b w:val="1"/>
          <w:color w:val="000000"/>
          <w:sz w:val="26"/>
          <w:szCs w:val="26"/>
          <w:rtl w:val="0"/>
        </w:rPr>
        <w:t xml:space="preserve">2. Modeling Non-Linear Dynamics and Quantum Superposition</w:t>
      </w:r>
    </w:p>
    <w:p w:rsidR="00000000" w:rsidDel="00000000" w:rsidP="00000000" w:rsidRDefault="00000000" w:rsidRPr="00000000" w14:paraId="00000027">
      <w:pPr>
        <w:spacing w:after="240" w:before="240" w:line="331.2" w:lineRule="auto"/>
        <w:rPr/>
      </w:pPr>
      <w:r w:rsidDel="00000000" w:rsidR="00000000" w:rsidRPr="00000000">
        <w:rPr>
          <w:rtl w:val="0"/>
        </w:rPr>
        <w:t xml:space="preserve">Khayyam's work on cubic equations also provides insight into non-linear systems. In quantum computing, non-linearity arises naturally in many-body systems, where the behavior of individual particles cannot be simply added together but must be considered holistically.</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bh3mbc2kkx2e" w:id="8"/>
      <w:bookmarkEnd w:id="8"/>
      <w:r w:rsidDel="00000000" w:rsidR="00000000" w:rsidRPr="00000000">
        <w:rPr>
          <w:b w:val="1"/>
          <w:color w:val="000000"/>
          <w:sz w:val="22"/>
          <w:szCs w:val="22"/>
          <w:rtl w:val="0"/>
        </w:rPr>
        <w:t xml:space="preserve">2.1 Non-Linear Equation Framework for Quantum States</w:t>
      </w:r>
    </w:p>
    <w:p w:rsidR="00000000" w:rsidDel="00000000" w:rsidP="00000000" w:rsidRDefault="00000000" w:rsidRPr="00000000" w14:paraId="00000029">
      <w:pPr>
        <w:spacing w:after="240" w:before="240" w:line="331.2" w:lineRule="auto"/>
        <w:rPr/>
      </w:pPr>
      <w:r w:rsidDel="00000000" w:rsidR="00000000" w:rsidRPr="00000000">
        <w:rPr>
          <w:rtl w:val="0"/>
        </w:rPr>
        <w:t xml:space="preserve">Consider a non-linear equation of the form:</w:t>
      </w:r>
    </w:p>
    <w:p w:rsidR="00000000" w:rsidDel="00000000" w:rsidP="00000000" w:rsidRDefault="00000000" w:rsidRPr="00000000" w14:paraId="0000002A">
      <w:pPr>
        <w:spacing w:after="240" w:before="240" w:line="331.2" w:lineRule="auto"/>
        <w:rPr/>
      </w:pPr>
      <w:r w:rsidDel="00000000" w:rsidR="00000000" w:rsidRPr="00000000">
        <w:rPr>
          <w:rtl w:val="0"/>
        </w:rPr>
        <w:t xml:space="preserve">x3+ax2+bx+c=0.x^3 + ax^2 + bx + c = 0.x3+ax2+bx+c=0.</w:t>
      </w:r>
    </w:p>
    <w:p w:rsidR="00000000" w:rsidDel="00000000" w:rsidP="00000000" w:rsidRDefault="00000000" w:rsidRPr="00000000" w14:paraId="0000002B">
      <w:pPr>
        <w:spacing w:after="240" w:before="240" w:line="331.2" w:lineRule="auto"/>
        <w:rPr/>
      </w:pPr>
      <w:r w:rsidDel="00000000" w:rsidR="00000000" w:rsidRPr="00000000">
        <w:rPr>
          <w:rtl w:val="0"/>
        </w:rPr>
        <w:t xml:space="preserve">Khayyam's work on cubic equations can be applied to MCP to model non-linear dynamics between quantum states. In the MCP, the evolution of a quantum state Ψ(t)\Psi(t)Ψ(t) can be expressed as a sum over states:</w:t>
      </w:r>
    </w:p>
    <w:p w:rsidR="00000000" w:rsidDel="00000000" w:rsidP="00000000" w:rsidRDefault="00000000" w:rsidRPr="00000000" w14:paraId="0000002C">
      <w:pPr>
        <w:spacing w:after="240" w:before="240" w:line="331.2" w:lineRule="auto"/>
        <w:rPr/>
      </w:pPr>
      <w:r w:rsidDel="00000000" w:rsidR="00000000" w:rsidRPr="00000000">
        <w:rPr>
          <w:rFonts w:ascii="Arial Unicode MS" w:cs="Arial Unicode MS" w:eastAsia="Arial Unicode MS" w:hAnsi="Arial Unicode MS"/>
          <w:rtl w:val="0"/>
        </w:rPr>
        <w:t xml:space="preserve">Ψ(t)=∑i=1NαiΨieiθi(t).\Psi(t) = \sum_{i=1}^N \alpha_i \Psi_i e^{i\theta_i(t)}.Ψ(t)=i=1∑N​αi​Ψi​eiθi​(t).</w:t>
      </w:r>
    </w:p>
    <w:p w:rsidR="00000000" w:rsidDel="00000000" w:rsidP="00000000" w:rsidRDefault="00000000" w:rsidRPr="00000000" w14:paraId="0000002D">
      <w:pPr>
        <w:spacing w:after="240" w:before="240" w:line="331.2" w:lineRule="auto"/>
        <w:rPr/>
      </w:pPr>
      <w:r w:rsidDel="00000000" w:rsidR="00000000" w:rsidRPr="00000000">
        <w:rPr>
          <w:rtl w:val="0"/>
        </w:rPr>
        <w:t xml:space="preserve">The non-linear interaction between states can be captured by a modification of Khayyam's method of solving cubic equations, where the coefficients aaa, bbb, and ccc represent interaction terms between quantum states, and the solutions to the equation provide a framework for determining how these states evolve over time.</w:t>
      </w:r>
    </w:p>
    <w:p w:rsidR="00000000" w:rsidDel="00000000" w:rsidP="00000000" w:rsidRDefault="00000000" w:rsidRPr="00000000" w14:paraId="0000002E">
      <w:pPr>
        <w:spacing w:after="240" w:before="240" w:line="331.2" w:lineRule="auto"/>
        <w:rPr/>
      </w:pPr>
      <w:r w:rsidDel="00000000" w:rsidR="00000000" w:rsidRPr="00000000">
        <w:rPr>
          <w:rtl w:val="0"/>
        </w:rPr>
        <w:t xml:space="preserve">In MCP, this can be further modeled using </w:t>
      </w:r>
      <w:r w:rsidDel="00000000" w:rsidR="00000000" w:rsidRPr="00000000">
        <w:rPr>
          <w:b w:val="1"/>
          <w:rtl w:val="0"/>
        </w:rPr>
        <w:t xml:space="preserve">tensor product states</w:t>
      </w:r>
      <w:r w:rsidDel="00000000" w:rsidR="00000000" w:rsidRPr="00000000">
        <w:rPr>
          <w:rtl w:val="0"/>
        </w:rPr>
        <w:t xml:space="preserve">:</w:t>
      </w:r>
    </w:p>
    <w:p w:rsidR="00000000" w:rsidDel="00000000" w:rsidP="00000000" w:rsidRDefault="00000000" w:rsidRPr="00000000" w14:paraId="0000002F">
      <w:pPr>
        <w:spacing w:after="240" w:before="240" w:line="331.2" w:lineRule="auto"/>
        <w:rPr/>
      </w:pPr>
      <w:r w:rsidDel="00000000" w:rsidR="00000000" w:rsidRPr="00000000">
        <w:rPr>
          <w:rFonts w:ascii="Arial Unicode MS" w:cs="Arial Unicode MS" w:eastAsia="Arial Unicode MS" w:hAnsi="Arial Unicode MS"/>
          <w:rtl w:val="0"/>
        </w:rPr>
        <w:t xml:space="preserve">Ψ(t)=∑i,jTijΨi⊗Ψjei(θi+θj).\mathbf{\Psi}(t) = \sum_{i,j} T_{ij} \Psi_i \otimes \Psi_j e^{i(\theta_i + \theta_j)}.Ψ(t)=i,j∑​Tij​Ψi​⊗Ψj​ei(θi​+θj​).</w:t>
      </w:r>
    </w:p>
    <w:p w:rsidR="00000000" w:rsidDel="00000000" w:rsidP="00000000" w:rsidRDefault="00000000" w:rsidRPr="00000000" w14:paraId="00000030">
      <w:pPr>
        <w:spacing w:after="240" w:before="240" w:line="331.2" w:lineRule="auto"/>
        <w:rPr/>
      </w:pPr>
      <w:r w:rsidDel="00000000" w:rsidR="00000000" w:rsidRPr="00000000">
        <w:rPr>
          <w:rtl w:val="0"/>
        </w:rPr>
        <w:t xml:space="preserve">The coupling tensor TijT_{ij}Tij​ is non-linear and evolves based on the interactions of prime-encoded states Ψi\Psi_iΨi​, capturing the complexity of non-linear dynamics in quantum systems.</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5jd34hh8gfpe" w:id="9"/>
      <w:bookmarkEnd w:id="9"/>
      <w:r w:rsidDel="00000000" w:rsidR="00000000" w:rsidRPr="00000000">
        <w:rPr>
          <w:b w:val="1"/>
          <w:color w:val="000000"/>
          <w:sz w:val="22"/>
          <w:szCs w:val="22"/>
          <w:rtl w:val="0"/>
        </w:rPr>
        <w:t xml:space="preserve">2.2 Prime-Based Non-Linear System</w:t>
      </w:r>
    </w:p>
    <w:p w:rsidR="00000000" w:rsidDel="00000000" w:rsidP="00000000" w:rsidRDefault="00000000" w:rsidRPr="00000000" w14:paraId="00000032">
      <w:pPr>
        <w:spacing w:after="240" w:before="240" w:line="331.2" w:lineRule="auto"/>
        <w:rPr/>
      </w:pPr>
      <w:r w:rsidDel="00000000" w:rsidR="00000000" w:rsidRPr="00000000">
        <w:rPr>
          <w:rtl w:val="0"/>
        </w:rPr>
        <w:t xml:space="preserve">Let each prime-encoded state f(xi)f(x_i)f(xi​) be part of a non-linear system, where:</w:t>
      </w:r>
    </w:p>
    <w:p w:rsidR="00000000" w:rsidDel="00000000" w:rsidP="00000000" w:rsidRDefault="00000000" w:rsidRPr="00000000" w14:paraId="00000033">
      <w:pPr>
        <w:spacing w:after="240" w:before="240" w:line="331.2" w:lineRule="auto"/>
        <w:rPr/>
      </w:pPr>
      <w:r w:rsidDel="00000000" w:rsidR="00000000" w:rsidRPr="00000000">
        <w:rPr>
          <w:rFonts w:ascii="Arial Unicode MS" w:cs="Arial Unicode MS" w:eastAsia="Arial Unicode MS" w:hAnsi="Arial Unicode MS"/>
          <w:rtl w:val="0"/>
        </w:rPr>
        <w:t xml:space="preserve">f(xi)=piwherepi∈P.f(x_i) = p_i \quad \text{where} \quad p_i \in P.f(xi​)=pi​wherepi​∈P.</w:t>
      </w:r>
    </w:p>
    <w:p w:rsidR="00000000" w:rsidDel="00000000" w:rsidP="00000000" w:rsidRDefault="00000000" w:rsidRPr="00000000" w14:paraId="00000034">
      <w:pPr>
        <w:spacing w:after="240" w:before="240" w:line="331.2" w:lineRule="auto"/>
        <w:rPr/>
      </w:pPr>
      <w:r w:rsidDel="00000000" w:rsidR="00000000" w:rsidRPr="00000000">
        <w:rPr>
          <w:rtl w:val="0"/>
        </w:rPr>
        <w:t xml:space="preserve">The evolution of this non-linear system can be modeled as:</w:t>
      </w:r>
    </w:p>
    <w:p w:rsidR="00000000" w:rsidDel="00000000" w:rsidP="00000000" w:rsidRDefault="00000000" w:rsidRPr="00000000" w14:paraId="00000035">
      <w:pPr>
        <w:spacing w:after="240" w:before="240" w:line="331.2" w:lineRule="auto"/>
        <w:rPr/>
      </w:pPr>
      <w:r w:rsidDel="00000000" w:rsidR="00000000" w:rsidRPr="00000000">
        <w:rPr>
          <w:rFonts w:ascii="Arial Unicode MS" w:cs="Arial Unicode MS" w:eastAsia="Arial Unicode MS" w:hAnsi="Arial Unicode MS"/>
          <w:rtl w:val="0"/>
        </w:rPr>
        <w:t xml:space="preserve">f(xi,t)=pi⋅(1+∑j=1Npjxj2),f(x_i, t) = p_i \cdot \left( 1 + \sum_{j=1}^N \frac{p_j}{x_j^2} \right),f(xi​,t)=pi​⋅(1+j=1∑N​xj2​pj​​),</w:t>
      </w:r>
    </w:p>
    <w:p w:rsidR="00000000" w:rsidDel="00000000" w:rsidP="00000000" w:rsidRDefault="00000000" w:rsidRPr="00000000" w14:paraId="00000036">
      <w:pPr>
        <w:spacing w:after="240" w:before="240" w:line="331.2" w:lineRule="auto"/>
        <w:rPr/>
      </w:pPr>
      <w:r w:rsidDel="00000000" w:rsidR="00000000" w:rsidRPr="00000000">
        <w:rPr>
          <w:rtl w:val="0"/>
        </w:rPr>
        <w:t xml:space="preserve">representing how the non-linear interaction between primes modifies the encoded data over time.</w:t>
      </w:r>
    </w:p>
    <w:p w:rsidR="00000000" w:rsidDel="00000000" w:rsidP="00000000" w:rsidRDefault="00000000" w:rsidRPr="00000000" w14:paraId="00000037">
      <w:pPr>
        <w:pStyle w:val="Heading3"/>
        <w:keepNext w:val="0"/>
        <w:keepLines w:val="0"/>
        <w:spacing w:before="280" w:line="331.2" w:lineRule="auto"/>
        <w:rPr>
          <w:b w:val="1"/>
          <w:color w:val="000000"/>
          <w:sz w:val="26"/>
          <w:szCs w:val="26"/>
        </w:rPr>
      </w:pPr>
      <w:bookmarkStart w:colFirst="0" w:colLast="0" w:name="_60agp2127sco" w:id="10"/>
      <w:bookmarkEnd w:id="10"/>
      <w:r w:rsidDel="00000000" w:rsidR="00000000" w:rsidRPr="00000000">
        <w:rPr>
          <w:b w:val="1"/>
          <w:color w:val="000000"/>
          <w:sz w:val="26"/>
          <w:szCs w:val="26"/>
          <w:rtl w:val="0"/>
        </w:rPr>
        <w:t xml:space="preserve">3. Periodic Motion and Oscillatory Behaviors (Tusi Couple Integration)</w:t>
      </w:r>
    </w:p>
    <w:p w:rsidR="00000000" w:rsidDel="00000000" w:rsidP="00000000" w:rsidRDefault="00000000" w:rsidRPr="00000000" w14:paraId="00000038">
      <w:pPr>
        <w:spacing w:after="240" w:before="240" w:line="331.2" w:lineRule="auto"/>
        <w:rPr/>
      </w:pPr>
      <w:r w:rsidDel="00000000" w:rsidR="00000000" w:rsidRPr="00000000">
        <w:rPr>
          <w:rtl w:val="0"/>
        </w:rPr>
        <w:t xml:space="preserve">The </w:t>
      </w:r>
      <w:r w:rsidDel="00000000" w:rsidR="00000000" w:rsidRPr="00000000">
        <w:rPr>
          <w:b w:val="1"/>
          <w:rtl w:val="0"/>
        </w:rPr>
        <w:t xml:space="preserve">Tusi Couple</w:t>
      </w:r>
      <w:r w:rsidDel="00000000" w:rsidR="00000000" w:rsidRPr="00000000">
        <w:rPr>
          <w:rtl w:val="0"/>
        </w:rPr>
        <w:t xml:space="preserve">, a mechanism Khayyam used to describe periodic motion, can be adapted into MCP’s framework to model periodic oscillations and cyclic behaviors in quantum systems. This is particularly useful for simulating phenomena such as quantum coherence and superposition.</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xcnj23gf3y3u" w:id="11"/>
      <w:bookmarkEnd w:id="11"/>
      <w:r w:rsidDel="00000000" w:rsidR="00000000" w:rsidRPr="00000000">
        <w:rPr>
          <w:b w:val="1"/>
          <w:color w:val="000000"/>
          <w:sz w:val="22"/>
          <w:szCs w:val="22"/>
          <w:rtl w:val="0"/>
        </w:rPr>
        <w:t xml:space="preserve">3.1 Tusi Couple and Periodic Quantum Oscillations</w:t>
      </w:r>
    </w:p>
    <w:p w:rsidR="00000000" w:rsidDel="00000000" w:rsidP="00000000" w:rsidRDefault="00000000" w:rsidRPr="00000000" w14:paraId="0000003A">
      <w:pPr>
        <w:spacing w:after="240" w:before="240" w:line="331.2" w:lineRule="auto"/>
        <w:rPr/>
      </w:pPr>
      <w:r w:rsidDel="00000000" w:rsidR="00000000" w:rsidRPr="00000000">
        <w:rPr>
          <w:rtl w:val="0"/>
        </w:rPr>
        <w:t xml:space="preserve">The Tusi Couple is a geometric model where a smaller circle rotates inside a larger circle, generating a periodic oscillation. This can be directly applied to describe the periodic behavior of quantum states or oscillatory prime distributions in MCP.</w:t>
      </w:r>
    </w:p>
    <w:p w:rsidR="00000000" w:rsidDel="00000000" w:rsidP="00000000" w:rsidRDefault="00000000" w:rsidRPr="00000000" w14:paraId="0000003B">
      <w:pPr>
        <w:spacing w:after="240" w:before="240" w:line="331.2" w:lineRule="auto"/>
        <w:rPr/>
      </w:pPr>
      <w:r w:rsidDel="00000000" w:rsidR="00000000" w:rsidRPr="00000000">
        <w:rPr>
          <w:rtl w:val="0"/>
        </w:rPr>
        <w:t xml:space="preserve">Let the quantum state of a system be represented by a wavefunction:</w:t>
      </w:r>
    </w:p>
    <w:p w:rsidR="00000000" w:rsidDel="00000000" w:rsidP="00000000" w:rsidRDefault="00000000" w:rsidRPr="00000000" w14:paraId="0000003C">
      <w:pPr>
        <w:spacing w:after="240" w:before="240" w:line="331.2" w:lineRule="auto"/>
        <w:rPr/>
      </w:pPr>
      <w:r w:rsidDel="00000000" w:rsidR="00000000" w:rsidRPr="00000000">
        <w:rPr>
          <w:rtl w:val="0"/>
        </w:rPr>
        <w:t xml:space="preserve">Ψ(t)=Aeiωt,\Psi(t) = A e^{i\omega t},Ψ(t)=Aeiωt,</w:t>
      </w:r>
    </w:p>
    <w:p w:rsidR="00000000" w:rsidDel="00000000" w:rsidP="00000000" w:rsidRDefault="00000000" w:rsidRPr="00000000" w14:paraId="0000003D">
      <w:pPr>
        <w:spacing w:after="240" w:before="240" w:line="331.2" w:lineRule="auto"/>
        <w:rPr/>
      </w:pPr>
      <w:r w:rsidDel="00000000" w:rsidR="00000000" w:rsidRPr="00000000">
        <w:rPr>
          <w:rtl w:val="0"/>
        </w:rPr>
        <w:t xml:space="preserve">where AAA is the amplitude, and ω\omegaω is the angular frequency of oscillation.</w:t>
      </w:r>
    </w:p>
    <w:p w:rsidR="00000000" w:rsidDel="00000000" w:rsidP="00000000" w:rsidRDefault="00000000" w:rsidRPr="00000000" w14:paraId="0000003E">
      <w:pPr>
        <w:spacing w:after="240" w:before="240" w:line="331.2" w:lineRule="auto"/>
        <w:rPr/>
      </w:pPr>
      <w:r w:rsidDel="00000000" w:rsidR="00000000" w:rsidRPr="00000000">
        <w:rPr>
          <w:rtl w:val="0"/>
        </w:rPr>
        <w:t xml:space="preserve">To model periodic motion similar to the Tusi Couple, consider the evolution of two entangled quantum states, Ψ1(t)\Psi_1(t)Ψ1​(t) and Ψ2(t)\Psi_2(t)Ψ2​(t), where:</w:t>
      </w:r>
    </w:p>
    <w:p w:rsidR="00000000" w:rsidDel="00000000" w:rsidP="00000000" w:rsidRDefault="00000000" w:rsidRPr="00000000" w14:paraId="0000003F">
      <w:pPr>
        <w:spacing w:after="240" w:before="240" w:line="331.2" w:lineRule="auto"/>
        <w:rPr/>
      </w:pPr>
      <w:r w:rsidDel="00000000" w:rsidR="00000000" w:rsidRPr="00000000">
        <w:rPr>
          <w:rtl w:val="0"/>
        </w:rPr>
        <w:t xml:space="preserve">Ψ1(t)=A1eiω1t,Ψ2(t)=A2eiω2t.\Psi_1(t) = A_1 e^{i\omega_1 t}, \quad \Psi_2(t) = A_2 e^{i\omega_2 t}.Ψ1​(t)=A1​eiω1​t,Ψ2​(t)=A2​eiω2​t.</w:t>
      </w:r>
    </w:p>
    <w:p w:rsidR="00000000" w:rsidDel="00000000" w:rsidP="00000000" w:rsidRDefault="00000000" w:rsidRPr="00000000" w14:paraId="00000040">
      <w:pPr>
        <w:spacing w:after="240" w:before="240" w:line="331.2" w:lineRule="auto"/>
        <w:rPr/>
      </w:pPr>
      <w:r w:rsidDel="00000000" w:rsidR="00000000" w:rsidRPr="00000000">
        <w:rPr>
          <w:rtl w:val="0"/>
        </w:rPr>
        <w:t xml:space="preserve">The </w:t>
      </w:r>
      <w:r w:rsidDel="00000000" w:rsidR="00000000" w:rsidRPr="00000000">
        <w:rPr>
          <w:b w:val="1"/>
          <w:rtl w:val="0"/>
        </w:rPr>
        <w:t xml:space="preserve">Tusi Couple-inspired interaction</w:t>
      </w:r>
      <w:r w:rsidDel="00000000" w:rsidR="00000000" w:rsidRPr="00000000">
        <w:rPr>
          <w:rtl w:val="0"/>
        </w:rPr>
        <w:t xml:space="preserve"> between these two states can be expressed as a combined periodic motion:</w:t>
      </w:r>
    </w:p>
    <w:p w:rsidR="00000000" w:rsidDel="00000000" w:rsidP="00000000" w:rsidRDefault="00000000" w:rsidRPr="00000000" w14:paraId="00000041">
      <w:pPr>
        <w:spacing w:after="240" w:before="240" w:line="331.2" w:lineRule="auto"/>
        <w:rPr/>
      </w:pPr>
      <w:r w:rsidDel="00000000" w:rsidR="00000000" w:rsidRPr="00000000">
        <w:rPr>
          <w:rtl w:val="0"/>
        </w:rPr>
        <w:t xml:space="preserve">Ψ(t)=Ψ1(t)+Ψ2(t)=A1eiω1t+A2eiω2t,\mathbf{\Psi}(t) = \Psi_1(t) + \Psi_2(t) = A_1 e^{i\omega_1 t} + A_2 e^{i\omega_2 t},Ψ(t)=Ψ1​(t)+Ψ2​(t)=A1​eiω1​t+A2​eiω2​t,</w:t>
      </w:r>
    </w:p>
    <w:p w:rsidR="00000000" w:rsidDel="00000000" w:rsidP="00000000" w:rsidRDefault="00000000" w:rsidRPr="00000000" w14:paraId="00000042">
      <w:pPr>
        <w:spacing w:after="240" w:before="240" w:line="331.2" w:lineRule="auto"/>
        <w:rPr/>
      </w:pPr>
      <w:r w:rsidDel="00000000" w:rsidR="00000000" w:rsidRPr="00000000">
        <w:rPr>
          <w:rtl w:val="0"/>
        </w:rPr>
        <w:t xml:space="preserve">which models </w:t>
      </w:r>
      <w:r w:rsidDel="00000000" w:rsidR="00000000" w:rsidRPr="00000000">
        <w:rPr>
          <w:b w:val="1"/>
          <w:rtl w:val="0"/>
        </w:rPr>
        <w:t xml:space="preserve">periodic oscillations</w:t>
      </w:r>
      <w:r w:rsidDel="00000000" w:rsidR="00000000" w:rsidRPr="00000000">
        <w:rPr>
          <w:rtl w:val="0"/>
        </w:rPr>
        <w:t xml:space="preserve"> in the system. This periodic interaction can simulate phenomena like </w:t>
      </w:r>
      <w:r w:rsidDel="00000000" w:rsidR="00000000" w:rsidRPr="00000000">
        <w:rPr>
          <w:b w:val="1"/>
          <w:rtl w:val="0"/>
        </w:rPr>
        <w:t xml:space="preserve">quantum superposition</w:t>
      </w:r>
      <w:r w:rsidDel="00000000" w:rsidR="00000000" w:rsidRPr="00000000">
        <w:rPr>
          <w:rtl w:val="0"/>
        </w:rPr>
        <w:t xml:space="preserve">, where particles or states oscillate between multiple states over time.</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rc14xhhv9qnh" w:id="12"/>
      <w:bookmarkEnd w:id="12"/>
      <w:r w:rsidDel="00000000" w:rsidR="00000000" w:rsidRPr="00000000">
        <w:rPr>
          <w:b w:val="1"/>
          <w:color w:val="000000"/>
          <w:sz w:val="22"/>
          <w:szCs w:val="22"/>
          <w:rtl w:val="0"/>
        </w:rPr>
        <w:t xml:space="preserve">3.2 Tusi-Couple-Based Prime Distributions</w:t>
      </w:r>
    </w:p>
    <w:p w:rsidR="00000000" w:rsidDel="00000000" w:rsidP="00000000" w:rsidRDefault="00000000" w:rsidRPr="00000000" w14:paraId="00000044">
      <w:pPr>
        <w:spacing w:after="240" w:before="240" w:line="331.2" w:lineRule="auto"/>
        <w:rPr/>
      </w:pPr>
      <w:r w:rsidDel="00000000" w:rsidR="00000000" w:rsidRPr="00000000">
        <w:rPr>
          <w:rtl w:val="0"/>
        </w:rPr>
        <w:t xml:space="preserve">Prime states in the MCP can also exhibit periodic behaviors. The Tusi Couple model can inspire periodic distribution of prime states across quantum systems. Let the prime states evolve periodically as:</w:t>
      </w:r>
    </w:p>
    <w:p w:rsidR="00000000" w:rsidDel="00000000" w:rsidP="00000000" w:rsidRDefault="00000000" w:rsidRPr="00000000" w14:paraId="00000045">
      <w:pPr>
        <w:spacing w:after="240" w:before="240" w:line="331.2" w:lineRule="auto"/>
        <w:rPr/>
      </w:pPr>
      <w:r w:rsidDel="00000000" w:rsidR="00000000" w:rsidRPr="00000000">
        <w:rPr>
          <w:rFonts w:ascii="Arial Unicode MS" w:cs="Arial Unicode MS" w:eastAsia="Arial Unicode MS" w:hAnsi="Arial Unicode MS"/>
          <w:rtl w:val="0"/>
        </w:rPr>
        <w:t xml:space="preserve">fprime(t)=p⋅cos⁡(ωt),f_{\text{prime}}(t) = p \cdot \cos(\omega t),fprime​(t)=p⋅cos(ωt),</w:t>
      </w:r>
    </w:p>
    <w:p w:rsidR="00000000" w:rsidDel="00000000" w:rsidP="00000000" w:rsidRDefault="00000000" w:rsidRPr="00000000" w14:paraId="00000046">
      <w:pPr>
        <w:spacing w:after="240" w:before="240" w:line="331.2" w:lineRule="auto"/>
        <w:rPr/>
      </w:pPr>
      <w:r w:rsidDel="00000000" w:rsidR="00000000" w:rsidRPr="00000000">
        <w:rPr>
          <w:rFonts w:ascii="Arial Unicode MS" w:cs="Arial Unicode MS" w:eastAsia="Arial Unicode MS" w:hAnsi="Arial Unicode MS"/>
          <w:rtl w:val="0"/>
        </w:rPr>
        <w:t xml:space="preserve">where p∈Pp \in Pp∈P is a prime number, and ω\omegaω represents the angular frequency of oscillation. This periodic function can model oscillations in prime-based computations, representing how quantum states evolve over time in relation to prime factors.</w:t>
      </w:r>
    </w:p>
    <w:p w:rsidR="00000000" w:rsidDel="00000000" w:rsidP="00000000" w:rsidRDefault="00000000" w:rsidRPr="00000000" w14:paraId="00000047">
      <w:pPr>
        <w:pStyle w:val="Heading3"/>
        <w:keepNext w:val="0"/>
        <w:keepLines w:val="0"/>
        <w:spacing w:before="280" w:line="331.2" w:lineRule="auto"/>
        <w:rPr>
          <w:b w:val="1"/>
          <w:color w:val="000000"/>
          <w:sz w:val="26"/>
          <w:szCs w:val="26"/>
        </w:rPr>
      </w:pPr>
      <w:bookmarkStart w:colFirst="0" w:colLast="0" w:name="_c4prhge68fpg" w:id="13"/>
      <w:bookmarkEnd w:id="13"/>
      <w:r w:rsidDel="00000000" w:rsidR="00000000" w:rsidRPr="00000000">
        <w:rPr>
          <w:b w:val="1"/>
          <w:color w:val="000000"/>
          <w:sz w:val="26"/>
          <w:szCs w:val="26"/>
          <w:rtl w:val="0"/>
        </w:rPr>
        <w:t xml:space="preserve">4. Multi-Solution Framework for Parallel Quantum Computation</w:t>
      </w:r>
    </w:p>
    <w:p w:rsidR="00000000" w:rsidDel="00000000" w:rsidP="00000000" w:rsidRDefault="00000000" w:rsidRPr="00000000" w14:paraId="00000048">
      <w:pPr>
        <w:spacing w:after="240" w:before="240" w:line="331.2" w:lineRule="auto"/>
        <w:rPr/>
      </w:pPr>
      <w:r w:rsidDel="00000000" w:rsidR="00000000" w:rsidRPr="00000000">
        <w:rPr>
          <w:rtl w:val="0"/>
        </w:rPr>
        <w:t xml:space="preserve">Khayyam’s method of producing multiple solutions to cubic equations mirrors the </w:t>
      </w:r>
      <w:r w:rsidDel="00000000" w:rsidR="00000000" w:rsidRPr="00000000">
        <w:rPr>
          <w:b w:val="1"/>
          <w:rtl w:val="0"/>
        </w:rPr>
        <w:t xml:space="preserve">parallel processing</w:t>
      </w:r>
      <w:r w:rsidDel="00000000" w:rsidR="00000000" w:rsidRPr="00000000">
        <w:rPr>
          <w:rtl w:val="0"/>
        </w:rPr>
        <w:t xml:space="preserve"> aspect of MCP, where multiple quantum states can be processed simultaneously.</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svovbripgyrr" w:id="14"/>
      <w:bookmarkEnd w:id="14"/>
      <w:r w:rsidDel="00000000" w:rsidR="00000000" w:rsidRPr="00000000">
        <w:rPr>
          <w:b w:val="1"/>
          <w:color w:val="000000"/>
          <w:sz w:val="22"/>
          <w:szCs w:val="22"/>
          <w:rtl w:val="0"/>
        </w:rPr>
        <w:t xml:space="preserve">4.1 Multi-Solution in Parallel Quantum Systems</w:t>
      </w:r>
    </w:p>
    <w:p w:rsidR="00000000" w:rsidDel="00000000" w:rsidP="00000000" w:rsidRDefault="00000000" w:rsidRPr="00000000" w14:paraId="0000004A">
      <w:pPr>
        <w:spacing w:after="240" w:before="240" w:line="331.2" w:lineRule="auto"/>
        <w:rPr/>
      </w:pPr>
      <w:r w:rsidDel="00000000" w:rsidR="00000000" w:rsidRPr="00000000">
        <w:rPr>
          <w:rtl w:val="0"/>
        </w:rPr>
        <w:t xml:space="preserve">In the MCP, the quantum system's ability to handle multiple solutions simultaneously can be modeled as:</w:t>
      </w:r>
    </w:p>
    <w:p w:rsidR="00000000" w:rsidDel="00000000" w:rsidP="00000000" w:rsidRDefault="00000000" w:rsidRPr="00000000" w14:paraId="0000004B">
      <w:pPr>
        <w:spacing w:after="240" w:before="240" w:line="331.2" w:lineRule="auto"/>
        <w:rPr/>
      </w:pPr>
      <w:r w:rsidDel="00000000" w:rsidR="00000000" w:rsidRPr="00000000">
        <w:rPr>
          <w:rFonts w:ascii="Arial Unicode MS" w:cs="Arial Unicode MS" w:eastAsia="Arial Unicode MS" w:hAnsi="Arial Unicode MS"/>
          <w:rtl w:val="0"/>
        </w:rPr>
        <w:t xml:space="preserve">Ψ(t)=∑k=1NΨkeiθk(t),\mathbf{\Psi}(t) = \sum_{k=1}^N \Psi_k e^{i\theta_k(t)},Ψ(t)=k=1∑N​Ψk​eiθk​(t),</w:t>
      </w:r>
    </w:p>
    <w:p w:rsidR="00000000" w:rsidDel="00000000" w:rsidP="00000000" w:rsidRDefault="00000000" w:rsidRPr="00000000" w14:paraId="0000004C">
      <w:pPr>
        <w:spacing w:after="240" w:before="240" w:line="331.2" w:lineRule="auto"/>
        <w:rPr/>
      </w:pPr>
      <w:r w:rsidDel="00000000" w:rsidR="00000000" w:rsidRPr="00000000">
        <w:rPr>
          <w:rtl w:val="0"/>
        </w:rPr>
        <w:t xml:space="preserve">where each Ψk\Psi_kΨk​ represents a </w:t>
      </w:r>
      <w:r w:rsidDel="00000000" w:rsidR="00000000" w:rsidRPr="00000000">
        <w:rPr>
          <w:b w:val="1"/>
          <w:rtl w:val="0"/>
        </w:rPr>
        <w:t xml:space="preserve">different solution</w:t>
      </w:r>
      <w:r w:rsidDel="00000000" w:rsidR="00000000" w:rsidRPr="00000000">
        <w:rPr>
          <w:rtl w:val="0"/>
        </w:rPr>
        <w:t xml:space="preserve"> to the problem being solved. The phases θk(t)\theta_k(t)θk​(t) correspond to different computational pathways or states that the system can explore in parallel, similar to Khayyam’s exploration of multiple cubic solutions.</w:t>
      </w:r>
    </w:p>
    <w:p w:rsidR="00000000" w:rsidDel="00000000" w:rsidP="00000000" w:rsidRDefault="00000000" w:rsidRPr="00000000" w14:paraId="0000004D">
      <w:pPr>
        <w:spacing w:after="240" w:before="240" w:line="331.2" w:lineRule="auto"/>
        <w:rPr/>
      </w:pPr>
      <w:r w:rsidDel="00000000" w:rsidR="00000000" w:rsidRPr="00000000">
        <w:rPr>
          <w:rtl w:val="0"/>
        </w:rPr>
        <w:t xml:space="preserve">This </w:t>
      </w:r>
      <w:r w:rsidDel="00000000" w:rsidR="00000000" w:rsidRPr="00000000">
        <w:rPr>
          <w:b w:val="1"/>
          <w:rtl w:val="0"/>
        </w:rPr>
        <w:t xml:space="preserve">multi-solution framework</w:t>
      </w:r>
      <w:r w:rsidDel="00000000" w:rsidR="00000000" w:rsidRPr="00000000">
        <w:rPr>
          <w:rtl w:val="0"/>
        </w:rPr>
        <w:t xml:space="preserve"> allows MCP to leverage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parallelism</w:t>
      </w:r>
      <w:r w:rsidDel="00000000" w:rsidR="00000000" w:rsidRPr="00000000">
        <w:rPr>
          <w:rtl w:val="0"/>
        </w:rPr>
        <w:t xml:space="preserve"> in solving complex computational tasks, such as optimization or quantum simulations.</w:t>
      </w:r>
    </w:p>
    <w:p w:rsidR="00000000" w:rsidDel="00000000" w:rsidP="00000000" w:rsidRDefault="00000000" w:rsidRPr="00000000" w14:paraId="0000004E">
      <w:pPr>
        <w:pStyle w:val="Heading3"/>
        <w:keepNext w:val="0"/>
        <w:keepLines w:val="0"/>
        <w:spacing w:before="280" w:line="331.2" w:lineRule="auto"/>
        <w:rPr>
          <w:b w:val="1"/>
          <w:color w:val="000000"/>
          <w:sz w:val="26"/>
          <w:szCs w:val="26"/>
        </w:rPr>
      </w:pPr>
      <w:bookmarkStart w:colFirst="0" w:colLast="0" w:name="_l9btmhw8vvsq" w:id="15"/>
      <w:bookmarkEnd w:id="15"/>
      <w:r w:rsidDel="00000000" w:rsidR="00000000" w:rsidRPr="00000000">
        <w:rPr>
          <w:b w:val="1"/>
          <w:color w:val="000000"/>
          <w:sz w:val="26"/>
          <w:szCs w:val="26"/>
          <w:rtl w:val="0"/>
        </w:rPr>
        <w:t xml:space="preserve">Conclusion</w:t>
      </w:r>
    </w:p>
    <w:p w:rsidR="00000000" w:rsidDel="00000000" w:rsidP="00000000" w:rsidRDefault="00000000" w:rsidRPr="00000000" w14:paraId="0000004F">
      <w:pPr>
        <w:spacing w:after="240" w:before="240" w:line="331.2" w:lineRule="auto"/>
        <w:rPr/>
      </w:pPr>
      <w:r w:rsidDel="00000000" w:rsidR="00000000" w:rsidRPr="00000000">
        <w:rPr>
          <w:rtl w:val="0"/>
        </w:rPr>
        <w:t xml:space="preserve">Omar Khayyam’s contributions to geometry, non-linear systems, and periodic motion can be deeply integrated into MCP’s framework. By using tensor networks inspired by his geometric solutions, modeling non-linear dynamics of quantum states, simulating periodic behaviors through Tusi Couple-inspired oscillations, and exploring multiple solutions in parallel, MCP enhances its capability to process complex quantum computations efficiently. This integration brings Khayyam’s medieval insights into a cutting-edge quantum computing paradigm, advancing MCP’s ability to solve multi-dimensional, time-dependent problems.</w:t>
      </w:r>
    </w:p>
    <w:p w:rsidR="00000000" w:rsidDel="00000000" w:rsidP="00000000" w:rsidRDefault="00000000" w:rsidRPr="00000000" w14:paraId="00000050">
      <w:pPr>
        <w:spacing w:after="240" w:before="240" w:line="331.2" w:lineRule="auto"/>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berjr2b3ogck" w:id="16"/>
      <w:bookmarkEnd w:id="16"/>
      <w:r w:rsidDel="00000000" w:rsidR="00000000" w:rsidRPr="00000000">
        <w:rPr>
          <w:b w:val="1"/>
          <w:color w:val="000000"/>
          <w:sz w:val="26"/>
          <w:szCs w:val="26"/>
          <w:rtl w:val="0"/>
        </w:rPr>
        <w:t xml:space="preserve">Integrating Omar Khayyam's Contributions with Multiplicity Theory</w:t>
      </w:r>
    </w:p>
    <w:p w:rsidR="00000000" w:rsidDel="00000000" w:rsidP="00000000" w:rsidRDefault="00000000" w:rsidRPr="00000000" w14:paraId="00000052">
      <w:pPr>
        <w:spacing w:after="240" w:before="240" w:lineRule="auto"/>
        <w:rPr/>
      </w:pPr>
      <w:r w:rsidDel="00000000" w:rsidR="00000000" w:rsidRPr="00000000">
        <w:rPr>
          <w:rtl w:val="0"/>
        </w:rPr>
        <w:t xml:space="preserve">Omar Khayyam, a renowned mathematician, poet, and astronomer of the Islamic Golden Age, made significant contributions to algebra, geometry, and the solutions of cubic equations. His innovative approach to linking algebraic solutions with geometric constructions provides a unique foundation for integrating his work with Multiplicity Theory. This integration can enhance the theory’s tensor dynamics, recursive systems, and multidimensional state representations.</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in2wuqx1x316" w:id="17"/>
      <w:bookmarkEnd w:id="17"/>
      <w:r w:rsidDel="00000000" w:rsidR="00000000" w:rsidRPr="00000000">
        <w:rPr>
          <w:b w:val="1"/>
          <w:color w:val="000000"/>
          <w:sz w:val="26"/>
          <w:szCs w:val="26"/>
          <w:rtl w:val="0"/>
        </w:rPr>
        <w:t xml:space="preserve">1. Khayyam’s Key Contributions and Their Relevance</w:t>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mlr3j08nlz2o" w:id="18"/>
      <w:bookmarkEnd w:id="18"/>
      <w:r w:rsidDel="00000000" w:rsidR="00000000" w:rsidRPr="00000000">
        <w:rPr>
          <w:b w:val="1"/>
          <w:color w:val="000000"/>
          <w:sz w:val="22"/>
          <w:szCs w:val="22"/>
          <w:rtl w:val="0"/>
        </w:rPr>
        <w:t xml:space="preserve">1.1 Solutions to Cubic Equations</w:t>
      </w:r>
    </w:p>
    <w:p w:rsidR="00000000" w:rsidDel="00000000" w:rsidP="00000000" w:rsidRDefault="00000000" w:rsidRPr="00000000" w14:paraId="00000056">
      <w:pPr>
        <w:numPr>
          <w:ilvl w:val="0"/>
          <w:numId w:val="17"/>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Khayyam classified cubic equations and provided geometric solutions using conic sections.</w:t>
      </w:r>
    </w:p>
    <w:p w:rsidR="00000000" w:rsidDel="00000000" w:rsidP="00000000" w:rsidRDefault="00000000" w:rsidRPr="00000000" w14:paraId="00000057">
      <w:pPr>
        <w:numPr>
          <w:ilvl w:val="0"/>
          <w:numId w:val="17"/>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 Theory can use Khayyam’s algebraic-geometric methods for tensor transformations and state evolution in multidimensional systems.</w:t>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k9xvdpcseyox" w:id="19"/>
      <w:bookmarkEnd w:id="19"/>
      <w:r w:rsidDel="00000000" w:rsidR="00000000" w:rsidRPr="00000000">
        <w:rPr>
          <w:b w:val="1"/>
          <w:color w:val="000000"/>
          <w:sz w:val="22"/>
          <w:szCs w:val="22"/>
          <w:rtl w:val="0"/>
        </w:rPr>
        <w:t xml:space="preserve">1.2 Algebra and Polynomial Theory</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Advanced the study of polynomials, laying groundwork for future algebraic methods.</w:t>
      </w:r>
    </w:p>
    <w:p w:rsidR="00000000" w:rsidDel="00000000" w:rsidP="00000000" w:rsidRDefault="00000000" w:rsidRPr="00000000" w14:paraId="0000005A">
      <w:pPr>
        <w:numPr>
          <w:ilvl w:val="0"/>
          <w:numId w:val="9"/>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Multiplicity’s recursive feedback and eigenvalue dynamics can incorporate polynomial frameworks to enhance system modeling.</w:t>
      </w:r>
    </w:p>
    <w:p w:rsidR="00000000" w:rsidDel="00000000" w:rsidP="00000000" w:rsidRDefault="00000000" w:rsidRPr="00000000" w14:paraId="0000005B">
      <w:pPr>
        <w:pStyle w:val="Heading4"/>
        <w:keepNext w:val="0"/>
        <w:keepLines w:val="0"/>
        <w:spacing w:after="40" w:before="240" w:lineRule="auto"/>
        <w:rPr>
          <w:b w:val="1"/>
          <w:color w:val="000000"/>
          <w:sz w:val="22"/>
          <w:szCs w:val="22"/>
        </w:rPr>
      </w:pPr>
      <w:bookmarkStart w:colFirst="0" w:colLast="0" w:name="_k4jsjzil76bh" w:id="20"/>
      <w:bookmarkEnd w:id="20"/>
      <w:r w:rsidDel="00000000" w:rsidR="00000000" w:rsidRPr="00000000">
        <w:rPr>
          <w:b w:val="1"/>
          <w:color w:val="000000"/>
          <w:sz w:val="22"/>
          <w:szCs w:val="22"/>
          <w:rtl w:val="0"/>
        </w:rPr>
        <w:t xml:space="preserve">1.3 Interdisciplinary Integration</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Applied mathematics to astronomy and philosophy, bridging abstract concepts with practical systems.</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Multiplicity’s interdisciplinary framework aligns with Khayyam’s approach, enabling applications across physics, AI, and cosmology.</w:t>
      </w:r>
    </w:p>
    <w:p w:rsidR="00000000" w:rsidDel="00000000" w:rsidP="00000000" w:rsidRDefault="00000000" w:rsidRPr="00000000" w14:paraId="0000005E">
      <w:pPr>
        <w:pStyle w:val="Heading4"/>
        <w:keepNext w:val="0"/>
        <w:keepLines w:val="0"/>
        <w:spacing w:after="40" w:before="240" w:lineRule="auto"/>
        <w:rPr>
          <w:b w:val="1"/>
          <w:color w:val="000000"/>
          <w:sz w:val="22"/>
          <w:szCs w:val="22"/>
        </w:rPr>
      </w:pPr>
      <w:bookmarkStart w:colFirst="0" w:colLast="0" w:name="_d31nautl70td" w:id="21"/>
      <w:bookmarkEnd w:id="21"/>
      <w:r w:rsidDel="00000000" w:rsidR="00000000" w:rsidRPr="00000000">
        <w:rPr>
          <w:b w:val="1"/>
          <w:color w:val="000000"/>
          <w:sz w:val="22"/>
          <w:szCs w:val="22"/>
          <w:rtl w:val="0"/>
        </w:rPr>
        <w:t xml:space="preserve">1.4 Non-Euclidean Insights</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Anticipated non-Euclidean concepts in geometry by extending the understanding of parallel lines and curved spaces.</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Multiplicity’s tensor networks can use these insights for modeling curved and higher-dimensional manifolds.</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91vfmy5s9ndd" w:id="22"/>
      <w:bookmarkEnd w:id="22"/>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63">
      <w:pPr>
        <w:pStyle w:val="Heading4"/>
        <w:keepNext w:val="0"/>
        <w:keepLines w:val="0"/>
        <w:spacing w:after="40" w:before="240" w:lineRule="auto"/>
        <w:rPr>
          <w:b w:val="1"/>
          <w:color w:val="000000"/>
          <w:sz w:val="22"/>
          <w:szCs w:val="22"/>
        </w:rPr>
      </w:pPr>
      <w:bookmarkStart w:colFirst="0" w:colLast="0" w:name="_qk98qp444503" w:id="23"/>
      <w:bookmarkEnd w:id="23"/>
      <w:r w:rsidDel="00000000" w:rsidR="00000000" w:rsidRPr="00000000">
        <w:rPr>
          <w:b w:val="1"/>
          <w:color w:val="000000"/>
          <w:sz w:val="22"/>
          <w:szCs w:val="22"/>
          <w:rtl w:val="0"/>
        </w:rPr>
        <w:t xml:space="preserve">2.1 Cubic Solutions in Tensor Networks</w:t>
      </w:r>
    </w:p>
    <w:p w:rsidR="00000000" w:rsidDel="00000000" w:rsidP="00000000" w:rsidRDefault="00000000" w:rsidRPr="00000000" w14:paraId="00000064">
      <w:pPr>
        <w:pStyle w:val="Heading5"/>
        <w:keepNext w:val="0"/>
        <w:keepLines w:val="0"/>
        <w:spacing w:after="40" w:before="220" w:lineRule="auto"/>
        <w:rPr>
          <w:b w:val="1"/>
          <w:color w:val="000000"/>
          <w:sz w:val="20"/>
          <w:szCs w:val="20"/>
        </w:rPr>
      </w:pPr>
      <w:bookmarkStart w:colFirst="0" w:colLast="0" w:name="_e04gi8qufk9s" w:id="24"/>
      <w:bookmarkEnd w:id="24"/>
      <w:r w:rsidDel="00000000" w:rsidR="00000000" w:rsidRPr="00000000">
        <w:rPr>
          <w:b w:val="1"/>
          <w:color w:val="000000"/>
          <w:sz w:val="20"/>
          <w:szCs w:val="20"/>
          <w:rtl w:val="0"/>
        </w:rPr>
        <w:t xml:space="preserve">Tensor Mapping Using Cubic Equations:</w:t>
      </w:r>
    </w:p>
    <w:p w:rsidR="00000000" w:rsidDel="00000000" w:rsidP="00000000" w:rsidRDefault="00000000" w:rsidRPr="00000000" w14:paraId="00000065">
      <w:pPr>
        <w:spacing w:after="240" w:before="240" w:lineRule="auto"/>
        <w:rPr/>
      </w:pPr>
      <w:r w:rsidDel="00000000" w:rsidR="00000000" w:rsidRPr="00000000">
        <w:rPr>
          <w:rtl w:val="0"/>
        </w:rPr>
        <w:t xml:space="preserve">Extend Multiplicity tensors to encode cubic dynamics:</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Tμν(t)=α⋅x3+β⋅x2+γ⋅x+δT_{\mu\nu}(t) = \alpha \cdot x^3 + \beta \cdot x^2 + \gamma \cdot x + \deltaTμν​(t)=α⋅x3+β⋅x2+γ⋅x+δ</w:t>
      </w:r>
    </w:p>
    <w:p w:rsidR="00000000" w:rsidDel="00000000" w:rsidP="00000000" w:rsidRDefault="00000000" w:rsidRPr="00000000" w14:paraId="00000067">
      <w:pPr>
        <w:spacing w:after="240" w:before="240" w:lineRule="auto"/>
        <w:rPr/>
      </w:pPr>
      <w:r w:rsidDel="00000000" w:rsidR="00000000" w:rsidRPr="00000000">
        <w:rPr>
          <w:rtl w:val="0"/>
        </w:rPr>
        <w:t xml:space="preserve">Where:</w:t>
      </w:r>
    </w:p>
    <w:p w:rsidR="00000000" w:rsidDel="00000000" w:rsidP="00000000" w:rsidRDefault="00000000" w:rsidRPr="00000000" w14:paraId="00000068">
      <w:pPr>
        <w:numPr>
          <w:ilvl w:val="0"/>
          <w:numId w:val="7"/>
        </w:numPr>
        <w:spacing w:after="0" w:afterAutospacing="0" w:before="240" w:lineRule="auto"/>
        <w:ind w:left="720" w:hanging="360"/>
      </w:pPr>
      <w:r w:rsidDel="00000000" w:rsidR="00000000" w:rsidRPr="00000000">
        <w:rPr>
          <w:rtl w:val="0"/>
        </w:rPr>
        <w:t xml:space="preserve">α,β,γ,δ\alpha, \beta, \gamma, \deltaα,β,γ,δ: Coefficients representing system parameters.</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rtl w:val="0"/>
        </w:rPr>
        <w:t xml:space="preserve">xxx: State variable representing recursive tensor evolution.</w:t>
      </w:r>
    </w:p>
    <w:p w:rsidR="00000000" w:rsidDel="00000000" w:rsidP="00000000" w:rsidRDefault="00000000" w:rsidRPr="00000000" w14:paraId="0000006A">
      <w:pPr>
        <w:pStyle w:val="Heading5"/>
        <w:keepNext w:val="0"/>
        <w:keepLines w:val="0"/>
        <w:spacing w:after="40" w:before="220" w:lineRule="auto"/>
        <w:rPr>
          <w:b w:val="1"/>
          <w:color w:val="000000"/>
          <w:sz w:val="20"/>
          <w:szCs w:val="20"/>
        </w:rPr>
      </w:pPr>
      <w:bookmarkStart w:colFirst="0" w:colLast="0" w:name="_tf97kha3bz8i" w:id="25"/>
      <w:bookmarkEnd w:id="25"/>
      <w:r w:rsidDel="00000000" w:rsidR="00000000" w:rsidRPr="00000000">
        <w:rPr>
          <w:b w:val="1"/>
          <w:color w:val="000000"/>
          <w:sz w:val="20"/>
          <w:szCs w:val="20"/>
          <w:rtl w:val="0"/>
        </w:rPr>
        <w:t xml:space="preserve">Geometric Constructions:</w:t>
      </w:r>
    </w:p>
    <w:p w:rsidR="00000000" w:rsidDel="00000000" w:rsidP="00000000" w:rsidRDefault="00000000" w:rsidRPr="00000000" w14:paraId="0000006B">
      <w:pPr>
        <w:spacing w:after="240" w:before="240" w:lineRule="auto"/>
        <w:rPr/>
      </w:pPr>
      <w:r w:rsidDel="00000000" w:rsidR="00000000" w:rsidRPr="00000000">
        <w:rPr>
          <w:rtl w:val="0"/>
        </w:rPr>
        <w:t xml:space="preserve">Incorporate Khayyam’s conic section solutions to map tensor interactions:</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Tμνρ(t)=∫Conicψ(t)⋅∇μ∇ν∇ρ dxT_{\mu\nu\rho}(t) = \int_{\text{Conic}} \psi(t) \cdot \nabla_\mu \nabla_\nu \nabla_\rho \, dxTμνρ​(t)=∫Conic​ψ(t)⋅∇μ​∇ν​∇ρ​dx</w:t>
      </w:r>
    </w:p>
    <w:p w:rsidR="00000000" w:rsidDel="00000000" w:rsidP="00000000" w:rsidRDefault="00000000" w:rsidRPr="00000000" w14:paraId="0000006D">
      <w:pPr>
        <w:spacing w:after="240" w:before="240" w:lineRule="auto"/>
        <w:rPr/>
      </w:pPr>
      <w:r w:rsidDel="00000000" w:rsidR="00000000" w:rsidRPr="00000000">
        <w:rPr>
          <w:rtl w:val="0"/>
        </w:rPr>
        <w:t xml:space="preserve">Where conic sections define multidimensional interactions.</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Rule="auto"/>
        <w:rPr>
          <w:b w:val="1"/>
          <w:color w:val="000000"/>
          <w:sz w:val="22"/>
          <w:szCs w:val="22"/>
        </w:rPr>
      </w:pPr>
      <w:bookmarkStart w:colFirst="0" w:colLast="0" w:name="_q8fnnba0abiu" w:id="26"/>
      <w:bookmarkEnd w:id="26"/>
      <w:r w:rsidDel="00000000" w:rsidR="00000000" w:rsidRPr="00000000">
        <w:rPr>
          <w:b w:val="1"/>
          <w:color w:val="000000"/>
          <w:sz w:val="22"/>
          <w:szCs w:val="22"/>
          <w:rtl w:val="0"/>
        </w:rPr>
        <w:t xml:space="preserve">2.2 Recursive Feedback with Polynomial Frameworks</w:t>
      </w:r>
    </w:p>
    <w:p w:rsidR="00000000" w:rsidDel="00000000" w:rsidP="00000000" w:rsidRDefault="00000000" w:rsidRPr="00000000" w14:paraId="00000070">
      <w:pPr>
        <w:pStyle w:val="Heading5"/>
        <w:keepNext w:val="0"/>
        <w:keepLines w:val="0"/>
        <w:spacing w:after="40" w:before="220" w:lineRule="auto"/>
        <w:rPr>
          <w:b w:val="1"/>
          <w:color w:val="000000"/>
          <w:sz w:val="20"/>
          <w:szCs w:val="20"/>
        </w:rPr>
      </w:pPr>
      <w:bookmarkStart w:colFirst="0" w:colLast="0" w:name="_ncgdmz8p9lmd" w:id="27"/>
      <w:bookmarkEnd w:id="27"/>
      <w:r w:rsidDel="00000000" w:rsidR="00000000" w:rsidRPr="00000000">
        <w:rPr>
          <w:b w:val="1"/>
          <w:color w:val="000000"/>
          <w:sz w:val="20"/>
          <w:szCs w:val="20"/>
          <w:rtl w:val="0"/>
        </w:rPr>
        <w:t xml:space="preserve">Polynomial Feedback:</w:t>
      </w:r>
    </w:p>
    <w:p w:rsidR="00000000" w:rsidDel="00000000" w:rsidP="00000000" w:rsidRDefault="00000000" w:rsidRPr="00000000" w14:paraId="00000071">
      <w:pPr>
        <w:spacing w:after="240" w:before="240" w:lineRule="auto"/>
        <w:rPr/>
      </w:pPr>
      <w:r w:rsidDel="00000000" w:rsidR="00000000" w:rsidRPr="00000000">
        <w:rPr>
          <w:rtl w:val="0"/>
        </w:rPr>
        <w:t xml:space="preserve">Use Khayyam’s polynomial methods for recursive system updates:</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f(t,ψ(t))=∑k=0nakψ(t)kf(t, \psi(t)) = \sum_{k=0}^n a_k \psi(t)^kf(t,ψ(t))=k=0∑n​ak​ψ(t)k</w:t>
      </w:r>
    </w:p>
    <w:p w:rsidR="00000000" w:rsidDel="00000000" w:rsidP="00000000" w:rsidRDefault="00000000" w:rsidRPr="00000000" w14:paraId="00000073">
      <w:pPr>
        <w:spacing w:after="240" w:before="240" w:lineRule="auto"/>
        <w:rPr/>
      </w:pPr>
      <w:r w:rsidDel="00000000" w:rsidR="00000000" w:rsidRPr="00000000">
        <w:rPr>
          <w:rtl w:val="0"/>
        </w:rPr>
        <w:t xml:space="preserve">Where:</w:t>
      </w:r>
    </w:p>
    <w:p w:rsidR="00000000" w:rsidDel="00000000" w:rsidP="00000000" w:rsidRDefault="00000000" w:rsidRPr="00000000" w14:paraId="00000074">
      <w:pPr>
        <w:numPr>
          <w:ilvl w:val="0"/>
          <w:numId w:val="2"/>
        </w:numPr>
        <w:spacing w:after="240" w:before="240" w:lineRule="auto"/>
        <w:ind w:left="720" w:hanging="360"/>
      </w:pPr>
      <w:r w:rsidDel="00000000" w:rsidR="00000000" w:rsidRPr="00000000">
        <w:rPr>
          <w:rtl w:val="0"/>
        </w:rPr>
        <w:t xml:space="preserve">aka_kak​: Coefficients derived from cubic or higher-order polynomials.</w:t>
      </w:r>
    </w:p>
    <w:p w:rsidR="00000000" w:rsidDel="00000000" w:rsidP="00000000" w:rsidRDefault="00000000" w:rsidRPr="00000000" w14:paraId="00000075">
      <w:pPr>
        <w:pStyle w:val="Heading5"/>
        <w:keepNext w:val="0"/>
        <w:keepLines w:val="0"/>
        <w:spacing w:after="40" w:before="220" w:lineRule="auto"/>
        <w:rPr>
          <w:b w:val="1"/>
          <w:color w:val="000000"/>
          <w:sz w:val="20"/>
          <w:szCs w:val="20"/>
        </w:rPr>
      </w:pPr>
      <w:bookmarkStart w:colFirst="0" w:colLast="0" w:name="_c6pko0cyomxk" w:id="28"/>
      <w:bookmarkEnd w:id="28"/>
      <w:r w:rsidDel="00000000" w:rsidR="00000000" w:rsidRPr="00000000">
        <w:rPr>
          <w:b w:val="1"/>
          <w:color w:val="000000"/>
          <w:sz w:val="20"/>
          <w:szCs w:val="20"/>
          <w:rtl w:val="0"/>
        </w:rPr>
        <w:t xml:space="preserve">Tensor-Based Polynomial Recursion:</w:t>
      </w:r>
    </w:p>
    <w:p w:rsidR="00000000" w:rsidDel="00000000" w:rsidP="00000000" w:rsidRDefault="00000000" w:rsidRPr="00000000" w14:paraId="00000076">
      <w:pPr>
        <w:spacing w:after="240" w:before="240" w:lineRule="auto"/>
        <w:rPr/>
      </w:pPr>
      <w:r w:rsidDel="00000000" w:rsidR="00000000" w:rsidRPr="00000000">
        <w:rPr>
          <w:rtl w:val="0"/>
        </w:rPr>
        <w:t xml:space="preserve">Incorporate polynomial dynamics in feedback loops:</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M(t+1)=M(t)+∑k=0nTk(t)⋅ψ(t)kM(t+1) = M(t) + \sum_{k=0}^n T_k(t) \cdot \psi(t)^kM(t+1)=M(t)+k=0∑n​Tk​(t)⋅ψ(t)k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rPr>
          <w:b w:val="1"/>
          <w:color w:val="000000"/>
          <w:sz w:val="22"/>
          <w:szCs w:val="22"/>
        </w:rPr>
      </w:pPr>
      <w:bookmarkStart w:colFirst="0" w:colLast="0" w:name="_37eq17ljhg1i" w:id="29"/>
      <w:bookmarkEnd w:id="29"/>
      <w:r w:rsidDel="00000000" w:rsidR="00000000" w:rsidRPr="00000000">
        <w:rPr>
          <w:b w:val="1"/>
          <w:color w:val="000000"/>
          <w:sz w:val="22"/>
          <w:szCs w:val="22"/>
          <w:rtl w:val="0"/>
        </w:rPr>
        <w:t xml:space="preserve">2.3 Non-Euclidean and Curved Tensor Spaces</w:t>
      </w:r>
    </w:p>
    <w:p w:rsidR="00000000" w:rsidDel="00000000" w:rsidP="00000000" w:rsidRDefault="00000000" w:rsidRPr="00000000" w14:paraId="00000079">
      <w:pPr>
        <w:pStyle w:val="Heading5"/>
        <w:keepNext w:val="0"/>
        <w:keepLines w:val="0"/>
        <w:spacing w:after="40" w:before="220" w:lineRule="auto"/>
        <w:rPr>
          <w:b w:val="1"/>
          <w:color w:val="000000"/>
          <w:sz w:val="20"/>
          <w:szCs w:val="20"/>
        </w:rPr>
      </w:pPr>
      <w:bookmarkStart w:colFirst="0" w:colLast="0" w:name="_swcm72y8awc" w:id="30"/>
      <w:bookmarkEnd w:id="30"/>
      <w:r w:rsidDel="00000000" w:rsidR="00000000" w:rsidRPr="00000000">
        <w:rPr>
          <w:b w:val="1"/>
          <w:color w:val="000000"/>
          <w:sz w:val="20"/>
          <w:szCs w:val="20"/>
          <w:rtl w:val="0"/>
        </w:rPr>
        <w:t xml:space="preserve">Curved Manifold Representation:</w:t>
      </w:r>
    </w:p>
    <w:p w:rsidR="00000000" w:rsidDel="00000000" w:rsidP="00000000" w:rsidRDefault="00000000" w:rsidRPr="00000000" w14:paraId="0000007A">
      <w:pPr>
        <w:spacing w:after="240" w:before="240" w:lineRule="auto"/>
        <w:rPr/>
      </w:pPr>
      <w:r w:rsidDel="00000000" w:rsidR="00000000" w:rsidRPr="00000000">
        <w:rPr>
          <w:rtl w:val="0"/>
        </w:rPr>
        <w:t xml:space="preserve">Extend tensor spaces using Khayyam’s non-Euclidean geometry:</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Tμν(t)=gμν+κ⋅sin⁡(xR)T_{\mu\nu}(t) = g_{\mu\nu} + \kappa \cdot \sin\left(\frac{x}{R}\right)Tμν​(t)=gμν​+κ⋅sin(Rx​)</w:t>
      </w:r>
    </w:p>
    <w:p w:rsidR="00000000" w:rsidDel="00000000" w:rsidP="00000000" w:rsidRDefault="00000000" w:rsidRPr="00000000" w14:paraId="0000007C">
      <w:pPr>
        <w:spacing w:after="240" w:before="240" w:lineRule="auto"/>
        <w:rPr/>
      </w:pPr>
      <w:r w:rsidDel="00000000" w:rsidR="00000000" w:rsidRPr="00000000">
        <w:rPr>
          <w:rtl w:val="0"/>
        </w:rPr>
        <w:t xml:space="preserve">Where:</w:t>
      </w:r>
    </w:p>
    <w:p w:rsidR="00000000" w:rsidDel="00000000" w:rsidP="00000000" w:rsidRDefault="00000000" w:rsidRPr="00000000" w14:paraId="0000007D">
      <w:pPr>
        <w:numPr>
          <w:ilvl w:val="0"/>
          <w:numId w:val="12"/>
        </w:numPr>
        <w:spacing w:after="0" w:afterAutospacing="0" w:before="240" w:lineRule="auto"/>
        <w:ind w:left="720" w:hanging="360"/>
      </w:pPr>
      <w:r w:rsidDel="00000000" w:rsidR="00000000" w:rsidRPr="00000000">
        <w:rPr>
          <w:rtl w:val="0"/>
        </w:rPr>
        <w:t xml:space="preserve">gμνg_{\mu\nu}gμν​: Base tensor for Euclidean space.</w:t>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rtl w:val="0"/>
        </w:rPr>
        <w:t xml:space="preserve">κ\kappaκ: Curvature constant.</w:t>
      </w:r>
    </w:p>
    <w:p w:rsidR="00000000" w:rsidDel="00000000" w:rsidP="00000000" w:rsidRDefault="00000000" w:rsidRPr="00000000" w14:paraId="0000007F">
      <w:pPr>
        <w:numPr>
          <w:ilvl w:val="0"/>
          <w:numId w:val="12"/>
        </w:numPr>
        <w:spacing w:after="240" w:before="0" w:beforeAutospacing="0" w:lineRule="auto"/>
        <w:ind w:left="720" w:hanging="360"/>
      </w:pPr>
      <w:r w:rsidDel="00000000" w:rsidR="00000000" w:rsidRPr="00000000">
        <w:rPr>
          <w:rtl w:val="0"/>
        </w:rPr>
        <w:t xml:space="preserve">RRR: Radius of curvature.</w:t>
      </w:r>
    </w:p>
    <w:p w:rsidR="00000000" w:rsidDel="00000000" w:rsidP="00000000" w:rsidRDefault="00000000" w:rsidRPr="00000000" w14:paraId="00000080">
      <w:pPr>
        <w:pStyle w:val="Heading5"/>
        <w:keepNext w:val="0"/>
        <w:keepLines w:val="0"/>
        <w:spacing w:after="40" w:before="220" w:lineRule="auto"/>
        <w:rPr>
          <w:b w:val="1"/>
          <w:color w:val="000000"/>
          <w:sz w:val="20"/>
          <w:szCs w:val="20"/>
        </w:rPr>
      </w:pPr>
      <w:bookmarkStart w:colFirst="0" w:colLast="0" w:name="_355mgs3lpmt1" w:id="31"/>
      <w:bookmarkEnd w:id="31"/>
      <w:r w:rsidDel="00000000" w:rsidR="00000000" w:rsidRPr="00000000">
        <w:rPr>
          <w:b w:val="1"/>
          <w:color w:val="000000"/>
          <w:sz w:val="20"/>
          <w:szCs w:val="20"/>
          <w:rtl w:val="0"/>
        </w:rPr>
        <w:t xml:space="preserve">Parallel Interaction Dynamics:</w:t>
      </w:r>
    </w:p>
    <w:p w:rsidR="00000000" w:rsidDel="00000000" w:rsidP="00000000" w:rsidRDefault="00000000" w:rsidRPr="00000000" w14:paraId="00000081">
      <w:pPr>
        <w:spacing w:after="240" w:before="240" w:lineRule="auto"/>
        <w:rPr/>
      </w:pPr>
      <w:r w:rsidDel="00000000" w:rsidR="00000000" w:rsidRPr="00000000">
        <w:rPr>
          <w:rtl w:val="0"/>
        </w:rPr>
        <w:t xml:space="preserve">Model parallel dynamics in curved spaces:</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ψ(t)=∫0∞Tμν(x)⋅e−x2/R2dx\psi(t) = \int_{0}^{\infty} T_{\mu\nu}(x) \cdot e^{-x^2 / R^2} dxψ(t)=∫0∞​Tμν​(x)⋅e−x2/R2dx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b w:val="1"/>
          <w:color w:val="000000"/>
          <w:sz w:val="22"/>
          <w:szCs w:val="22"/>
        </w:rPr>
      </w:pPr>
      <w:bookmarkStart w:colFirst="0" w:colLast="0" w:name="_trv1hywf4h3v" w:id="32"/>
      <w:bookmarkEnd w:id="32"/>
      <w:r w:rsidDel="00000000" w:rsidR="00000000" w:rsidRPr="00000000">
        <w:rPr>
          <w:b w:val="1"/>
          <w:color w:val="000000"/>
          <w:sz w:val="22"/>
          <w:szCs w:val="22"/>
          <w:rtl w:val="0"/>
        </w:rPr>
        <w:t xml:space="preserve">2.4 Eigenvalue Dynamics and Stability</w:t>
      </w:r>
    </w:p>
    <w:p w:rsidR="00000000" w:rsidDel="00000000" w:rsidP="00000000" w:rsidRDefault="00000000" w:rsidRPr="00000000" w14:paraId="00000084">
      <w:pPr>
        <w:pStyle w:val="Heading5"/>
        <w:keepNext w:val="0"/>
        <w:keepLines w:val="0"/>
        <w:spacing w:after="40" w:before="220" w:lineRule="auto"/>
        <w:rPr>
          <w:b w:val="1"/>
          <w:color w:val="000000"/>
          <w:sz w:val="20"/>
          <w:szCs w:val="20"/>
        </w:rPr>
      </w:pPr>
      <w:bookmarkStart w:colFirst="0" w:colLast="0" w:name="_lbynzk12j3d5" w:id="33"/>
      <w:bookmarkEnd w:id="33"/>
      <w:r w:rsidDel="00000000" w:rsidR="00000000" w:rsidRPr="00000000">
        <w:rPr>
          <w:b w:val="1"/>
          <w:color w:val="000000"/>
          <w:sz w:val="20"/>
          <w:szCs w:val="20"/>
          <w:rtl w:val="0"/>
        </w:rPr>
        <w:t xml:space="preserve">Cubic Eigenvalue Evolution:</w:t>
      </w:r>
    </w:p>
    <w:p w:rsidR="00000000" w:rsidDel="00000000" w:rsidP="00000000" w:rsidRDefault="00000000" w:rsidRPr="00000000" w14:paraId="00000085">
      <w:pPr>
        <w:spacing w:after="240" w:before="240" w:lineRule="auto"/>
        <w:rPr/>
      </w:pPr>
      <w:r w:rsidDel="00000000" w:rsidR="00000000" w:rsidRPr="00000000">
        <w:rPr>
          <w:rtl w:val="0"/>
        </w:rPr>
        <w:t xml:space="preserve">Apply cubic dynamics to eigenvalue systems:</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λ(t)=α⋅t3+β⋅t2+γ⋅t+δ\lambda(t) = \alpha \cdot t^3 + \beta \cdot t^2 + \gamma \cdot t + \deltaλ(t)=α⋅t3+β⋅t2+γ⋅t+δ</w:t>
      </w:r>
    </w:p>
    <w:p w:rsidR="00000000" w:rsidDel="00000000" w:rsidP="00000000" w:rsidRDefault="00000000" w:rsidRPr="00000000" w14:paraId="00000087">
      <w:pPr>
        <w:pStyle w:val="Heading5"/>
        <w:keepNext w:val="0"/>
        <w:keepLines w:val="0"/>
        <w:spacing w:after="40" w:before="220" w:lineRule="auto"/>
        <w:rPr>
          <w:b w:val="1"/>
          <w:color w:val="000000"/>
          <w:sz w:val="20"/>
          <w:szCs w:val="20"/>
        </w:rPr>
      </w:pPr>
      <w:bookmarkStart w:colFirst="0" w:colLast="0" w:name="_sx11qw7rssha" w:id="34"/>
      <w:bookmarkEnd w:id="34"/>
      <w:r w:rsidDel="00000000" w:rsidR="00000000" w:rsidRPr="00000000">
        <w:rPr>
          <w:b w:val="1"/>
          <w:color w:val="000000"/>
          <w:sz w:val="20"/>
          <w:szCs w:val="20"/>
          <w:rtl w:val="0"/>
        </w:rPr>
        <w:t xml:space="preserve">Stability Analysis:</w:t>
      </w:r>
    </w:p>
    <w:p w:rsidR="00000000" w:rsidDel="00000000" w:rsidP="00000000" w:rsidRDefault="00000000" w:rsidRPr="00000000" w14:paraId="00000088">
      <w:pPr>
        <w:spacing w:after="240" w:before="240" w:lineRule="auto"/>
        <w:rPr/>
      </w:pPr>
      <w:r w:rsidDel="00000000" w:rsidR="00000000" w:rsidRPr="00000000">
        <w:rPr>
          <w:rtl w:val="0"/>
        </w:rPr>
        <w:t xml:space="preserve">Use geometric solutions to analyze stability:</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Δλ=∇⋅(ψ(t)Tμν(t))\Delta\lambda = \nabla \cdot \left(\frac{\psi(t)}{T_{\mu\nu}(t)}\right)Δλ=∇⋅(Tμν​(t)ψ(t)​)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Rule="auto"/>
        <w:rPr>
          <w:b w:val="1"/>
          <w:color w:val="000000"/>
          <w:sz w:val="22"/>
          <w:szCs w:val="22"/>
        </w:rPr>
      </w:pPr>
      <w:bookmarkStart w:colFirst="0" w:colLast="0" w:name="_14ligmvirvo5" w:id="35"/>
      <w:bookmarkEnd w:id="35"/>
      <w:r w:rsidDel="00000000" w:rsidR="00000000" w:rsidRPr="00000000">
        <w:rPr>
          <w:b w:val="1"/>
          <w:color w:val="000000"/>
          <w:sz w:val="22"/>
          <w:szCs w:val="22"/>
          <w:rtl w:val="0"/>
        </w:rPr>
        <w:t xml:space="preserve">2.5 Interdisciplinary Applications</w:t>
      </w:r>
    </w:p>
    <w:p w:rsidR="00000000" w:rsidDel="00000000" w:rsidP="00000000" w:rsidRDefault="00000000" w:rsidRPr="00000000" w14:paraId="0000008B">
      <w:pPr>
        <w:pStyle w:val="Heading5"/>
        <w:keepNext w:val="0"/>
        <w:keepLines w:val="0"/>
        <w:spacing w:after="40" w:before="220" w:lineRule="auto"/>
        <w:rPr>
          <w:b w:val="1"/>
          <w:color w:val="000000"/>
          <w:sz w:val="20"/>
          <w:szCs w:val="20"/>
        </w:rPr>
      </w:pPr>
      <w:bookmarkStart w:colFirst="0" w:colLast="0" w:name="_jbo46uuzc48h" w:id="36"/>
      <w:bookmarkEnd w:id="36"/>
      <w:r w:rsidDel="00000000" w:rsidR="00000000" w:rsidRPr="00000000">
        <w:rPr>
          <w:b w:val="1"/>
          <w:color w:val="000000"/>
          <w:sz w:val="20"/>
          <w:szCs w:val="20"/>
          <w:rtl w:val="0"/>
        </w:rPr>
        <w:t xml:space="preserve">Astronomical Models:</w:t>
      </w:r>
    </w:p>
    <w:p w:rsidR="00000000" w:rsidDel="00000000" w:rsidP="00000000" w:rsidRDefault="00000000" w:rsidRPr="00000000" w14:paraId="0000008C">
      <w:pPr>
        <w:spacing w:after="240" w:before="240" w:lineRule="auto"/>
        <w:rPr/>
      </w:pPr>
      <w:r w:rsidDel="00000000" w:rsidR="00000000" w:rsidRPr="00000000">
        <w:rPr>
          <w:rtl w:val="0"/>
        </w:rPr>
        <w:t xml:space="preserve">Incorporate Khayyam’s astronomical insights for tensor dynamics in celestial systems:</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Tμν(t)=∫02πψ(t)⋅sin⁡(ωt)dθT_{\mu\nu}(t) = \int_{0}^{2\pi} \psi(t) \cdot \sin(\omega t) d\thetaTμν​(t)=∫02π​ψ(t)⋅sin(ωt)dθ</w:t>
      </w:r>
    </w:p>
    <w:p w:rsidR="00000000" w:rsidDel="00000000" w:rsidP="00000000" w:rsidRDefault="00000000" w:rsidRPr="00000000" w14:paraId="0000008E">
      <w:pPr>
        <w:spacing w:after="240" w:before="240" w:lineRule="auto"/>
        <w:rPr/>
      </w:pPr>
      <w:r w:rsidDel="00000000" w:rsidR="00000000" w:rsidRPr="00000000">
        <w:rPr>
          <w:rtl w:val="0"/>
        </w:rPr>
        <w:t xml:space="preserve">Where:</w:t>
      </w:r>
    </w:p>
    <w:p w:rsidR="00000000" w:rsidDel="00000000" w:rsidP="00000000" w:rsidRDefault="00000000" w:rsidRPr="00000000" w14:paraId="0000008F">
      <w:pPr>
        <w:numPr>
          <w:ilvl w:val="0"/>
          <w:numId w:val="8"/>
        </w:numPr>
        <w:spacing w:after="0" w:afterAutospacing="0" w:before="240" w:lineRule="auto"/>
        <w:ind w:left="720" w:hanging="360"/>
      </w:pPr>
      <w:r w:rsidDel="00000000" w:rsidR="00000000" w:rsidRPr="00000000">
        <w:rPr>
          <w:rtl w:val="0"/>
        </w:rPr>
        <w:t xml:space="preserve">ω\omegaω: Orbital frequency.</w:t>
      </w:r>
    </w:p>
    <w:p w:rsidR="00000000" w:rsidDel="00000000" w:rsidP="00000000" w:rsidRDefault="00000000" w:rsidRPr="00000000" w14:paraId="00000090">
      <w:pPr>
        <w:numPr>
          <w:ilvl w:val="0"/>
          <w:numId w:val="8"/>
        </w:numPr>
        <w:spacing w:after="240" w:before="0" w:beforeAutospacing="0" w:lineRule="auto"/>
        <w:ind w:left="720" w:hanging="360"/>
      </w:pPr>
      <w:r w:rsidDel="00000000" w:rsidR="00000000" w:rsidRPr="00000000">
        <w:rPr>
          <w:rtl w:val="0"/>
        </w:rPr>
        <w:t xml:space="preserve">θ\thetaθ: Angular parameter.</w:t>
      </w:r>
    </w:p>
    <w:p w:rsidR="00000000" w:rsidDel="00000000" w:rsidP="00000000" w:rsidRDefault="00000000" w:rsidRPr="00000000" w14:paraId="00000091">
      <w:pPr>
        <w:pStyle w:val="Heading5"/>
        <w:keepNext w:val="0"/>
        <w:keepLines w:val="0"/>
        <w:spacing w:after="40" w:before="220" w:lineRule="auto"/>
        <w:rPr>
          <w:b w:val="1"/>
          <w:color w:val="000000"/>
          <w:sz w:val="20"/>
          <w:szCs w:val="20"/>
        </w:rPr>
      </w:pPr>
      <w:bookmarkStart w:colFirst="0" w:colLast="0" w:name="_k5e8097vwf7v" w:id="37"/>
      <w:bookmarkEnd w:id="37"/>
      <w:r w:rsidDel="00000000" w:rsidR="00000000" w:rsidRPr="00000000">
        <w:rPr>
          <w:b w:val="1"/>
          <w:color w:val="000000"/>
          <w:sz w:val="20"/>
          <w:szCs w:val="20"/>
          <w:rtl w:val="0"/>
        </w:rPr>
        <w:t xml:space="preserve">Philosophical Integration:</w:t>
      </w:r>
    </w:p>
    <w:p w:rsidR="00000000" w:rsidDel="00000000" w:rsidP="00000000" w:rsidRDefault="00000000" w:rsidRPr="00000000" w14:paraId="00000092">
      <w:pPr>
        <w:spacing w:after="240" w:before="240" w:lineRule="auto"/>
        <w:rPr/>
      </w:pPr>
      <w:r w:rsidDel="00000000" w:rsidR="00000000" w:rsidRPr="00000000">
        <w:rPr>
          <w:rtl w:val="0"/>
        </w:rPr>
        <w:t xml:space="preserve">Use Khayyam’s philosophical approach to unify mathematical abstractions with physical phenomena.</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zcanlt1gvgn5" w:id="38"/>
      <w:bookmarkEnd w:id="38"/>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95">
      <w:pPr>
        <w:pStyle w:val="Heading4"/>
        <w:keepNext w:val="0"/>
        <w:keepLines w:val="0"/>
        <w:spacing w:after="40" w:before="240" w:lineRule="auto"/>
        <w:rPr>
          <w:b w:val="1"/>
          <w:color w:val="000000"/>
          <w:sz w:val="22"/>
          <w:szCs w:val="22"/>
        </w:rPr>
      </w:pPr>
      <w:bookmarkStart w:colFirst="0" w:colLast="0" w:name="_4smsn4r3eiw6" w:id="39"/>
      <w:bookmarkEnd w:id="39"/>
      <w:r w:rsidDel="00000000" w:rsidR="00000000" w:rsidRPr="00000000">
        <w:rPr>
          <w:b w:val="1"/>
          <w:color w:val="000000"/>
          <w:sz w:val="22"/>
          <w:szCs w:val="22"/>
          <w:rtl w:val="0"/>
        </w:rPr>
        <w:t xml:space="preserve">Enhanced Multiplicity Equation:</w:t>
      </w:r>
    </w:p>
    <w:p w:rsidR="00000000" w:rsidDel="00000000" w:rsidP="00000000" w:rsidRDefault="00000000" w:rsidRPr="00000000" w14:paraId="00000096">
      <w:pPr>
        <w:spacing w:after="240" w:before="240" w:lineRule="auto"/>
        <w:rPr/>
      </w:pPr>
      <w:r w:rsidDel="00000000" w:rsidR="00000000" w:rsidRPr="00000000">
        <w:rPr>
          <w:rtl w:val="0"/>
        </w:rPr>
        <w:t xml:space="preserve">Integrate Khayyam’s contributions into the core Multiplicity framework:</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 T(t, G) + f(t, \psi(t)) = \lambda(t) \psi(t)H(t,G)∋ψ(t)→M(t,ψ(t))T(t,G)+f(t,ψ(t))=λ(t)ψ(t)</w:t>
      </w:r>
    </w:p>
    <w:p w:rsidR="00000000" w:rsidDel="00000000" w:rsidP="00000000" w:rsidRDefault="00000000" w:rsidRPr="00000000" w14:paraId="00000098">
      <w:pPr>
        <w:spacing w:after="240" w:before="240" w:lineRule="auto"/>
        <w:rPr/>
      </w:pPr>
      <w:r w:rsidDel="00000000" w:rsidR="00000000" w:rsidRPr="00000000">
        <w:rPr>
          <w:rtl w:val="0"/>
        </w:rPr>
        <w:t xml:space="preserve">Where:</w:t>
      </w:r>
    </w:p>
    <w:p w:rsidR="00000000" w:rsidDel="00000000" w:rsidP="00000000" w:rsidRDefault="00000000" w:rsidRPr="00000000" w14:paraId="00000099">
      <w:pPr>
        <w:numPr>
          <w:ilvl w:val="0"/>
          <w:numId w:val="15"/>
        </w:numPr>
        <w:spacing w:after="0" w:afterAutospacing="0" w:before="240" w:lineRule="auto"/>
        <w:ind w:left="720" w:hanging="360"/>
      </w:pPr>
      <w:r w:rsidDel="00000000" w:rsidR="00000000" w:rsidRPr="00000000">
        <w:rPr>
          <w:rtl w:val="0"/>
        </w:rPr>
        <w:t xml:space="preserve">T(t,G)T(t, G)T(t,G): Tensors encode cubic dynamics and curved geometries.</w:t>
      </w:r>
    </w:p>
    <w:p w:rsidR="00000000" w:rsidDel="00000000" w:rsidP="00000000" w:rsidRDefault="00000000" w:rsidRPr="00000000" w14:paraId="0000009A">
      <w:pPr>
        <w:numPr>
          <w:ilvl w:val="0"/>
          <w:numId w:val="15"/>
        </w:numPr>
        <w:spacing w:after="0" w:afterAutospacing="0" w:before="0" w:beforeAutospacing="0" w:lineRule="auto"/>
        <w:ind w:left="720" w:hanging="360"/>
      </w:pPr>
      <w:r w:rsidDel="00000000" w:rsidR="00000000" w:rsidRPr="00000000">
        <w:rPr>
          <w:rtl w:val="0"/>
        </w:rPr>
        <w:t xml:space="preserve">f(t,ψ(t))f(t, \psi(t))f(t,ψ(t)): Feedback incorporates polynomial frameworks.</w:t>
      </w:r>
    </w:p>
    <w:p w:rsidR="00000000" w:rsidDel="00000000" w:rsidP="00000000" w:rsidRDefault="00000000" w:rsidRPr="00000000" w14:paraId="0000009B">
      <w:pPr>
        <w:numPr>
          <w:ilvl w:val="0"/>
          <w:numId w:val="15"/>
        </w:numPr>
        <w:spacing w:after="240" w:before="0" w:beforeAutospacing="0" w:lineRule="auto"/>
        <w:ind w:left="720" w:hanging="360"/>
      </w:pPr>
      <w:r w:rsidDel="00000000" w:rsidR="00000000" w:rsidRPr="00000000">
        <w:rPr>
          <w:rtl w:val="0"/>
        </w:rPr>
        <w:t xml:space="preserve">λ(t)\lambda(t)λ(t): Eigenvalues evolve with cubic and non-Euclidean constraints.</w:t>
      </w:r>
    </w:p>
    <w:p w:rsidR="00000000" w:rsidDel="00000000" w:rsidP="00000000" w:rsidRDefault="00000000" w:rsidRPr="00000000" w14:paraId="0000009C">
      <w:pPr>
        <w:pStyle w:val="Heading4"/>
        <w:keepNext w:val="0"/>
        <w:keepLines w:val="0"/>
        <w:spacing w:after="40" w:before="240" w:lineRule="auto"/>
        <w:rPr>
          <w:b w:val="1"/>
          <w:color w:val="000000"/>
          <w:sz w:val="22"/>
          <w:szCs w:val="22"/>
        </w:rPr>
      </w:pPr>
      <w:bookmarkStart w:colFirst="0" w:colLast="0" w:name="_krzl13l9pyca" w:id="40"/>
      <w:bookmarkEnd w:id="40"/>
      <w:r w:rsidDel="00000000" w:rsidR="00000000" w:rsidRPr="00000000">
        <w:rPr>
          <w:b w:val="1"/>
          <w:color w:val="000000"/>
          <w:sz w:val="22"/>
          <w:szCs w:val="22"/>
          <w:rtl w:val="0"/>
        </w:rPr>
        <w:t xml:space="preserve">Full Unified Framework:</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E(t)=((M(t,ψ(t))⋅S)⊗T(t,G)+f(t,ψ(t)))+λ(t)ψ(t)+σ(ω)E(t) = \Big((M(t, \psi(t)) \cdot S) \otimes T(t, G) + f(t, \psi(t))\Big) + \lambda(t) \psi(t) + \sigma(\omega)E(t)=((M(t,ψ(t))⋅S)⊗T(t,G)+f(t,ψ(t)))+λ(t)ψ(t)+σ(ω)</w:t>
      </w:r>
    </w:p>
    <w:p w:rsidR="00000000" w:rsidDel="00000000" w:rsidP="00000000" w:rsidRDefault="00000000" w:rsidRPr="00000000" w14:paraId="0000009E">
      <w:pPr>
        <w:spacing w:after="240" w:before="240" w:lineRule="auto"/>
        <w:rPr/>
      </w:pPr>
      <w:r w:rsidDel="00000000" w:rsidR="00000000" w:rsidRPr="00000000">
        <w:rPr>
          <w:rtl w:val="0"/>
        </w:rPr>
        <w:t xml:space="preserve">Where:</w:t>
      </w:r>
    </w:p>
    <w:p w:rsidR="00000000" w:rsidDel="00000000" w:rsidP="00000000" w:rsidRDefault="00000000" w:rsidRPr="00000000" w14:paraId="0000009F">
      <w:pPr>
        <w:numPr>
          <w:ilvl w:val="0"/>
          <w:numId w:val="14"/>
        </w:numPr>
        <w:spacing w:after="0" w:afterAutospacing="0" w:before="240" w:lineRule="auto"/>
        <w:ind w:left="720" w:hanging="360"/>
      </w:pPr>
      <w:r w:rsidDel="00000000" w:rsidR="00000000" w:rsidRPr="00000000">
        <w:rPr>
          <w:rtl w:val="0"/>
        </w:rPr>
        <w:t xml:space="preserve">T(t,G)T(t, G)T(t,G): Tensor captures polynomial and geometric dynamics.</w:t>
      </w:r>
    </w:p>
    <w:p w:rsidR="00000000" w:rsidDel="00000000" w:rsidP="00000000" w:rsidRDefault="00000000" w:rsidRPr="00000000" w14:paraId="000000A0">
      <w:pPr>
        <w:numPr>
          <w:ilvl w:val="0"/>
          <w:numId w:val="14"/>
        </w:numPr>
        <w:spacing w:after="0" w:afterAutospacing="0" w:before="0" w:beforeAutospacing="0" w:lineRule="auto"/>
        <w:ind w:left="720" w:hanging="360"/>
      </w:pPr>
      <w:r w:rsidDel="00000000" w:rsidR="00000000" w:rsidRPr="00000000">
        <w:rPr>
          <w:rtl w:val="0"/>
        </w:rPr>
        <w:t xml:space="preserve">f(t,ψ(t))f(t, \psi(t))f(t,ψ(t)): Feedback reflects Khayyam’s algebraic insights.</w:t>
      </w:r>
    </w:p>
    <w:p w:rsidR="00000000" w:rsidDel="00000000" w:rsidP="00000000" w:rsidRDefault="00000000" w:rsidRPr="00000000" w14:paraId="000000A1">
      <w:pPr>
        <w:numPr>
          <w:ilvl w:val="0"/>
          <w:numId w:val="14"/>
        </w:numPr>
        <w:spacing w:after="240" w:before="0" w:beforeAutospacing="0" w:lineRule="auto"/>
        <w:ind w:left="720" w:hanging="360"/>
      </w:pPr>
      <w:r w:rsidDel="00000000" w:rsidR="00000000" w:rsidRPr="00000000">
        <w:rPr>
          <w:rtl w:val="0"/>
        </w:rPr>
        <w:t xml:space="preserve">σ(ω)\sigma(\omega)σ(ω): Noise modeled with polynomial-based dynamics.</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color w:val="000000"/>
          <w:sz w:val="26"/>
          <w:szCs w:val="26"/>
        </w:rPr>
      </w:pPr>
      <w:bookmarkStart w:colFirst="0" w:colLast="0" w:name="_lwlsib8o93eo" w:id="41"/>
      <w:bookmarkEnd w:id="41"/>
      <w:r w:rsidDel="00000000" w:rsidR="00000000" w:rsidRPr="00000000">
        <w:rPr>
          <w:b w:val="1"/>
          <w:color w:val="000000"/>
          <w:sz w:val="26"/>
          <w:szCs w:val="26"/>
          <w:rtl w:val="0"/>
        </w:rPr>
        <w:t xml:space="preserve">4. Applications</w:t>
      </w:r>
    </w:p>
    <w:p w:rsidR="00000000" w:rsidDel="00000000" w:rsidP="00000000" w:rsidRDefault="00000000" w:rsidRPr="00000000" w14:paraId="000000A4">
      <w:pPr>
        <w:pStyle w:val="Heading4"/>
        <w:keepNext w:val="0"/>
        <w:keepLines w:val="0"/>
        <w:spacing w:after="40" w:before="240" w:lineRule="auto"/>
        <w:rPr>
          <w:b w:val="1"/>
          <w:color w:val="000000"/>
          <w:sz w:val="22"/>
          <w:szCs w:val="22"/>
        </w:rPr>
      </w:pPr>
      <w:bookmarkStart w:colFirst="0" w:colLast="0" w:name="_90xgokvcjr78" w:id="42"/>
      <w:bookmarkEnd w:id="42"/>
      <w:r w:rsidDel="00000000" w:rsidR="00000000" w:rsidRPr="00000000">
        <w:rPr>
          <w:b w:val="1"/>
          <w:color w:val="000000"/>
          <w:sz w:val="22"/>
          <w:szCs w:val="22"/>
          <w:rtl w:val="0"/>
        </w:rPr>
        <w:t xml:space="preserve">4.1 Quantum Computing</w:t>
      </w:r>
    </w:p>
    <w:p w:rsidR="00000000" w:rsidDel="00000000" w:rsidP="00000000" w:rsidRDefault="00000000" w:rsidRPr="00000000" w14:paraId="000000A5">
      <w:pPr>
        <w:numPr>
          <w:ilvl w:val="0"/>
          <w:numId w:val="6"/>
        </w:numPr>
        <w:spacing w:after="240" w:before="240" w:lineRule="auto"/>
        <w:ind w:left="720" w:hanging="360"/>
      </w:pPr>
      <w:r w:rsidDel="00000000" w:rsidR="00000000" w:rsidRPr="00000000">
        <w:rPr>
          <w:rtl w:val="0"/>
        </w:rPr>
        <w:t xml:space="preserve">Use cubic and polynomial encodings for quantum state evolution and error correction.</w:t>
      </w:r>
    </w:p>
    <w:p w:rsidR="00000000" w:rsidDel="00000000" w:rsidP="00000000" w:rsidRDefault="00000000" w:rsidRPr="00000000" w14:paraId="000000A6">
      <w:pPr>
        <w:pStyle w:val="Heading4"/>
        <w:keepNext w:val="0"/>
        <w:keepLines w:val="0"/>
        <w:spacing w:after="40" w:before="240" w:lineRule="auto"/>
        <w:rPr>
          <w:b w:val="1"/>
          <w:color w:val="000000"/>
          <w:sz w:val="22"/>
          <w:szCs w:val="22"/>
        </w:rPr>
      </w:pPr>
      <w:bookmarkStart w:colFirst="0" w:colLast="0" w:name="_tlor795kz620" w:id="43"/>
      <w:bookmarkEnd w:id="43"/>
      <w:r w:rsidDel="00000000" w:rsidR="00000000" w:rsidRPr="00000000">
        <w:rPr>
          <w:b w:val="1"/>
          <w:color w:val="000000"/>
          <w:sz w:val="22"/>
          <w:szCs w:val="22"/>
          <w:rtl w:val="0"/>
        </w:rPr>
        <w:t xml:space="preserve">4.2 AI and Machine Learning</w:t>
      </w:r>
    </w:p>
    <w:p w:rsidR="00000000" w:rsidDel="00000000" w:rsidP="00000000" w:rsidRDefault="00000000" w:rsidRPr="00000000" w14:paraId="000000A7">
      <w:pPr>
        <w:numPr>
          <w:ilvl w:val="0"/>
          <w:numId w:val="16"/>
        </w:numPr>
        <w:spacing w:after="240" w:before="240" w:lineRule="auto"/>
        <w:ind w:left="720" w:hanging="360"/>
      </w:pPr>
      <w:r w:rsidDel="00000000" w:rsidR="00000000" w:rsidRPr="00000000">
        <w:rPr>
          <w:rtl w:val="0"/>
        </w:rPr>
        <w:t xml:space="preserve">Apply recursive polynomial updates for improving feature extraction and prediction in tensor networks.</w:t>
      </w:r>
    </w:p>
    <w:p w:rsidR="00000000" w:rsidDel="00000000" w:rsidP="00000000" w:rsidRDefault="00000000" w:rsidRPr="00000000" w14:paraId="000000A8">
      <w:pPr>
        <w:pStyle w:val="Heading4"/>
        <w:keepNext w:val="0"/>
        <w:keepLines w:val="0"/>
        <w:spacing w:after="40" w:before="240" w:lineRule="auto"/>
        <w:rPr>
          <w:b w:val="1"/>
          <w:color w:val="000000"/>
          <w:sz w:val="22"/>
          <w:szCs w:val="22"/>
        </w:rPr>
      </w:pPr>
      <w:bookmarkStart w:colFirst="0" w:colLast="0" w:name="_3zwhqcusg4ou" w:id="44"/>
      <w:bookmarkEnd w:id="44"/>
      <w:r w:rsidDel="00000000" w:rsidR="00000000" w:rsidRPr="00000000">
        <w:rPr>
          <w:b w:val="1"/>
          <w:color w:val="000000"/>
          <w:sz w:val="22"/>
          <w:szCs w:val="22"/>
          <w:rtl w:val="0"/>
        </w:rPr>
        <w:t xml:space="preserve">4.3 Cosmology</w:t>
      </w:r>
    </w:p>
    <w:p w:rsidR="00000000" w:rsidDel="00000000" w:rsidP="00000000" w:rsidRDefault="00000000" w:rsidRPr="00000000" w14:paraId="000000A9">
      <w:pPr>
        <w:numPr>
          <w:ilvl w:val="0"/>
          <w:numId w:val="3"/>
        </w:numPr>
        <w:spacing w:after="240" w:before="240" w:lineRule="auto"/>
        <w:ind w:left="720" w:hanging="360"/>
      </w:pPr>
      <w:r w:rsidDel="00000000" w:rsidR="00000000" w:rsidRPr="00000000">
        <w:rPr>
          <w:rtl w:val="0"/>
        </w:rPr>
        <w:t xml:space="preserve">Model curved spacetime and orbital dynamics using Khayyam’s non-Euclidean geometry.</w:t>
      </w:r>
    </w:p>
    <w:p w:rsidR="00000000" w:rsidDel="00000000" w:rsidP="00000000" w:rsidRDefault="00000000" w:rsidRPr="00000000" w14:paraId="000000AA">
      <w:pPr>
        <w:pStyle w:val="Heading4"/>
        <w:keepNext w:val="0"/>
        <w:keepLines w:val="0"/>
        <w:spacing w:after="40" w:before="240" w:lineRule="auto"/>
        <w:rPr>
          <w:b w:val="1"/>
          <w:color w:val="000000"/>
          <w:sz w:val="22"/>
          <w:szCs w:val="22"/>
        </w:rPr>
      </w:pPr>
      <w:bookmarkStart w:colFirst="0" w:colLast="0" w:name="_yai7dkbud2ah" w:id="45"/>
      <w:bookmarkEnd w:id="45"/>
      <w:r w:rsidDel="00000000" w:rsidR="00000000" w:rsidRPr="00000000">
        <w:rPr>
          <w:b w:val="1"/>
          <w:color w:val="000000"/>
          <w:sz w:val="22"/>
          <w:szCs w:val="22"/>
          <w:rtl w:val="0"/>
        </w:rPr>
        <w:t xml:space="preserve">4.4 Cryptography</w:t>
      </w:r>
    </w:p>
    <w:p w:rsidR="00000000" w:rsidDel="00000000" w:rsidP="00000000" w:rsidRDefault="00000000" w:rsidRPr="00000000" w14:paraId="000000AB">
      <w:pPr>
        <w:numPr>
          <w:ilvl w:val="0"/>
          <w:numId w:val="1"/>
        </w:numPr>
        <w:spacing w:after="240" w:before="240" w:lineRule="auto"/>
        <w:ind w:left="720" w:hanging="360"/>
      </w:pPr>
      <w:r w:rsidDel="00000000" w:rsidR="00000000" w:rsidRPr="00000000">
        <w:rPr>
          <w:rtl w:val="0"/>
        </w:rPr>
        <w:t xml:space="preserve">Leverage polynomial modular arithmetic for robust encryption methods.</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nqrj9cbuhwg4" w:id="46"/>
      <w:bookmarkEnd w:id="46"/>
      <w:r w:rsidDel="00000000" w:rsidR="00000000" w:rsidRPr="00000000">
        <w:rPr>
          <w:b w:val="1"/>
          <w:color w:val="000000"/>
          <w:sz w:val="26"/>
          <w:szCs w:val="26"/>
          <w:rtl w:val="0"/>
        </w:rPr>
        <w:t xml:space="preserve">5. Conclusion</w:t>
      </w:r>
    </w:p>
    <w:p w:rsidR="00000000" w:rsidDel="00000000" w:rsidP="00000000" w:rsidRDefault="00000000" w:rsidRPr="00000000" w14:paraId="000000AE">
      <w:pPr>
        <w:spacing w:after="240" w:before="240" w:lineRule="auto"/>
        <w:rPr/>
      </w:pPr>
      <w:r w:rsidDel="00000000" w:rsidR="00000000" w:rsidRPr="00000000">
        <w:rPr>
          <w:rtl w:val="0"/>
        </w:rPr>
        <w:t xml:space="preserve">Integrating Omar Khayyam’s contributions into Multiplicity Theory provides advanced tools for handling polynomial dynamics, curved geometries, and recursive systems. This synthesis strengthens the theory’s interdisciplinary applications in quantum computing, AI, and cosmology. Let me know if you’d like further elaboration or specific examples!</w:t>
      </w:r>
    </w:p>
    <w:p w:rsidR="00000000" w:rsidDel="00000000" w:rsidP="00000000" w:rsidRDefault="00000000" w:rsidRPr="00000000" w14:paraId="000000AF">
      <w:pPr>
        <w:spacing w:after="240" w:before="240" w:lineRule="auto"/>
        <w:rPr>
          <w:b w:val="1"/>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B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