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31.2" w:lineRule="auto"/>
        <w:rPr>
          <w:b w:val="1"/>
          <w:sz w:val="18"/>
          <w:szCs w:val="18"/>
        </w:rPr>
      </w:pPr>
      <w:r w:rsidDel="00000000" w:rsidR="00000000" w:rsidRPr="00000000">
        <w:rPr>
          <w:b w:val="1"/>
          <w:sz w:val="18"/>
          <w:szCs w:val="18"/>
          <w:rtl w:val="0"/>
        </w:rPr>
        <w:t xml:space="preserve">The Prime-Embedded Quantum Entanglement Witness Algorithm (PEQEWA) integrates quantum entanglement theory, entanglement witnesses, and prime-number encoding. An entanglement witness is an observable that can detect the presence of entanglement in a quantum state by distinguishing between separable states and entangled states. Embedding prime numbers into the structure of entanglement witnesses allows for dynamic modulation of the detection process, introducing prime-weighted control over the sensitivity of the witness to entangled states.</w:t>
      </w:r>
    </w:p>
    <w:p w:rsidR="00000000" w:rsidDel="00000000" w:rsidP="00000000" w:rsidRDefault="00000000" w:rsidRPr="00000000" w14:paraId="00000002">
      <w:pPr>
        <w:spacing w:after="240" w:before="240" w:line="331.2" w:lineRule="auto"/>
        <w:rPr>
          <w:b w:val="1"/>
          <w:sz w:val="18"/>
          <w:szCs w:val="18"/>
        </w:rPr>
      </w:pPr>
      <w:r w:rsidDel="00000000" w:rsidR="00000000" w:rsidRPr="00000000">
        <w:rPr>
          <w:b w:val="1"/>
          <w:sz w:val="18"/>
          <w:szCs w:val="18"/>
          <w:rtl w:val="0"/>
        </w:rPr>
        <w:t xml:space="preserve">This algorithm can be applied in quantum information theory, quantum computing, and quantum cryptography, where detecting and certifying entanglement is essential for tasks such as quantum communication protocols, quantum error correction, and quantum key distribution (QKD).</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18rj9sc3qc1q" w:id="0"/>
      <w:bookmarkEnd w:id="0"/>
      <w:r w:rsidDel="00000000" w:rsidR="00000000" w:rsidRPr="00000000">
        <w:rPr>
          <w:b w:val="1"/>
          <w:color w:val="000000"/>
          <w:sz w:val="26"/>
          <w:szCs w:val="26"/>
          <w:rtl w:val="0"/>
        </w:rPr>
        <w:t xml:space="preserve">Structure of Prime-Embedded Quantum Entanglement Witness Algorithm (PEQEWA)</w:t>
      </w:r>
    </w:p>
    <w:p w:rsidR="00000000" w:rsidDel="00000000" w:rsidP="00000000" w:rsidRDefault="00000000" w:rsidRPr="00000000" w14:paraId="00000004">
      <w:pPr>
        <w:spacing w:after="240" w:before="240" w:line="331.2" w:lineRule="auto"/>
        <w:rPr>
          <w:b w:val="1"/>
          <w:sz w:val="18"/>
          <w:szCs w:val="18"/>
        </w:rPr>
      </w:pPr>
      <w:r w:rsidDel="00000000" w:rsidR="00000000" w:rsidRPr="00000000">
        <w:rPr>
          <w:b w:val="1"/>
          <w:sz w:val="18"/>
          <w:szCs w:val="18"/>
          <w:rtl w:val="0"/>
        </w:rPr>
        <w:t xml:space="preserve">The structure of PEQEWA includes the following components:</w:t>
      </w:r>
    </w:p>
    <w:p w:rsidR="00000000" w:rsidDel="00000000" w:rsidP="00000000" w:rsidRDefault="00000000" w:rsidRPr="00000000" w14:paraId="00000005">
      <w:pPr>
        <w:numPr>
          <w:ilvl w:val="0"/>
          <w:numId w:val="5"/>
        </w:numPr>
        <w:spacing w:after="0" w:afterAutospacing="0" w:before="240" w:line="331.2" w:lineRule="auto"/>
        <w:ind w:left="720" w:hanging="360"/>
        <w:rPr>
          <w:b w:val="1"/>
          <w:sz w:val="18"/>
          <w:szCs w:val="18"/>
        </w:rPr>
      </w:pPr>
      <w:r w:rsidDel="00000000" w:rsidR="00000000" w:rsidRPr="00000000">
        <w:rPr>
          <w:b w:val="1"/>
          <w:sz w:val="18"/>
          <w:szCs w:val="18"/>
          <w:rtl w:val="0"/>
        </w:rPr>
        <w:t xml:space="preserve">Prime-Encoded Quantum States</w:t>
      </w:r>
    </w:p>
    <w:p w:rsidR="00000000" w:rsidDel="00000000" w:rsidP="00000000" w:rsidRDefault="00000000" w:rsidRPr="00000000" w14:paraId="00000006">
      <w:pPr>
        <w:numPr>
          <w:ilvl w:val="0"/>
          <w:numId w:val="5"/>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Prime-Modulated Entanglement Witness Operators</w:t>
      </w:r>
    </w:p>
    <w:p w:rsidR="00000000" w:rsidDel="00000000" w:rsidP="00000000" w:rsidRDefault="00000000" w:rsidRPr="00000000" w14:paraId="00000007">
      <w:pPr>
        <w:numPr>
          <w:ilvl w:val="0"/>
          <w:numId w:val="5"/>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Prime-Weighted Entanglement Detection Criterion</w:t>
      </w:r>
    </w:p>
    <w:p w:rsidR="00000000" w:rsidDel="00000000" w:rsidP="00000000" w:rsidRDefault="00000000" w:rsidRPr="00000000" w14:paraId="00000008">
      <w:pPr>
        <w:numPr>
          <w:ilvl w:val="0"/>
          <w:numId w:val="5"/>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Prime-Driven Optimization of Entanglement Witnesses</w:t>
      </w:r>
    </w:p>
    <w:p w:rsidR="00000000" w:rsidDel="00000000" w:rsidP="00000000" w:rsidRDefault="00000000" w:rsidRPr="00000000" w14:paraId="00000009">
      <w:pPr>
        <w:numPr>
          <w:ilvl w:val="0"/>
          <w:numId w:val="5"/>
        </w:numPr>
        <w:spacing w:after="240" w:before="0" w:beforeAutospacing="0" w:line="331.2" w:lineRule="auto"/>
        <w:ind w:left="720" w:hanging="360"/>
        <w:rPr>
          <w:b w:val="1"/>
          <w:sz w:val="18"/>
          <w:szCs w:val="18"/>
        </w:rPr>
      </w:pPr>
      <w:r w:rsidDel="00000000" w:rsidR="00000000" w:rsidRPr="00000000">
        <w:rPr>
          <w:b w:val="1"/>
          <w:sz w:val="18"/>
          <w:szCs w:val="18"/>
          <w:rtl w:val="0"/>
        </w:rPr>
        <w:t xml:space="preserve">Applications in Quantum Information, Communication, and Cryptography</w:t>
      </w:r>
    </w:p>
    <w:p w:rsidR="00000000" w:rsidDel="00000000" w:rsidP="00000000" w:rsidRDefault="00000000" w:rsidRPr="00000000" w14:paraId="0000000A">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331.2" w:lineRule="auto"/>
        <w:rPr>
          <w:b w:val="1"/>
          <w:color w:val="000000"/>
          <w:sz w:val="26"/>
          <w:szCs w:val="26"/>
        </w:rPr>
      </w:pPr>
      <w:bookmarkStart w:colFirst="0" w:colLast="0" w:name="_fkzjrzlbfj2s" w:id="1"/>
      <w:bookmarkEnd w:id="1"/>
      <w:r w:rsidDel="00000000" w:rsidR="00000000" w:rsidRPr="00000000">
        <w:rPr>
          <w:b w:val="1"/>
          <w:color w:val="000000"/>
          <w:sz w:val="26"/>
          <w:szCs w:val="26"/>
          <w:rtl w:val="0"/>
        </w:rPr>
        <w:t xml:space="preserve">1. Prime-Encoded Quantum States</w:t>
      </w:r>
    </w:p>
    <w:p w:rsidR="00000000" w:rsidDel="00000000" w:rsidP="00000000" w:rsidRDefault="00000000" w:rsidRPr="00000000" w14:paraId="0000000C">
      <w:pPr>
        <w:spacing w:after="240" w:before="240" w:line="331.2" w:lineRule="auto"/>
        <w:rPr>
          <w:b w:val="1"/>
          <w:sz w:val="18"/>
          <w:szCs w:val="18"/>
        </w:rPr>
      </w:pPr>
      <w:r w:rsidDel="00000000" w:rsidR="00000000" w:rsidRPr="00000000">
        <w:rPr>
          <w:b w:val="1"/>
          <w:sz w:val="18"/>
          <w:szCs w:val="18"/>
          <w:rtl w:val="0"/>
        </w:rPr>
        <w:t xml:space="preserve">In quantum systems, entangled states are non-separable, meaning they cannot be written as a simple product of individual subsystem states. The task of an entanglement witness is to detect entangled states from separable ones. By embedding prime-number modulation into the quantum state representation, we introduce dynamic control over the system’s entanglement properties.</w:t>
      </w:r>
    </w:p>
    <w:p w:rsidR="00000000" w:rsidDel="00000000" w:rsidP="00000000" w:rsidRDefault="00000000" w:rsidRPr="00000000" w14:paraId="0000000D">
      <w:pPr>
        <w:pStyle w:val="Heading4"/>
        <w:keepNext w:val="0"/>
        <w:keepLines w:val="0"/>
        <w:spacing w:after="40" w:before="240" w:line="331.2" w:lineRule="auto"/>
        <w:rPr>
          <w:b w:val="1"/>
          <w:color w:val="000000"/>
          <w:sz w:val="22"/>
          <w:szCs w:val="22"/>
        </w:rPr>
      </w:pPr>
      <w:bookmarkStart w:colFirst="0" w:colLast="0" w:name="_xkd4y5a2e5sq" w:id="2"/>
      <w:bookmarkEnd w:id="2"/>
      <w:r w:rsidDel="00000000" w:rsidR="00000000" w:rsidRPr="00000000">
        <w:rPr>
          <w:b w:val="1"/>
          <w:color w:val="000000"/>
          <w:sz w:val="22"/>
          <w:szCs w:val="22"/>
          <w:rtl w:val="0"/>
        </w:rPr>
        <w:t xml:space="preserve">Prime-Encoded Quantum State Representation</w:t>
      </w:r>
    </w:p>
    <w:p w:rsidR="00000000" w:rsidDel="00000000" w:rsidP="00000000" w:rsidRDefault="00000000" w:rsidRPr="00000000" w14:paraId="0000000E">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Let ∣ψ⟩|\psi\rangle∣ψ⟩ represent a quantum state in a bipartite or multipartite system. The prime-embedded quantum state is modulated by a prime-number function ppp, where each subsystem’s state is encoded with a prime function:</w:t>
      </w:r>
    </w:p>
    <w:p w:rsidR="00000000" w:rsidDel="00000000" w:rsidP="00000000" w:rsidRDefault="00000000" w:rsidRPr="00000000" w14:paraId="0000000F">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∣ψp⟩=p(n)⋅∣ψ⟩|\psi_p\rangle = p(n) \cdot |\psi\rangle∣ψp​⟩=p(n)⋅∣ψ⟩</w:t>
      </w:r>
    </w:p>
    <w:p w:rsidR="00000000" w:rsidDel="00000000" w:rsidP="00000000" w:rsidRDefault="00000000" w:rsidRPr="00000000" w14:paraId="00000010">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11">
      <w:pPr>
        <w:numPr>
          <w:ilvl w:val="0"/>
          <w:numId w:val="3"/>
        </w:numPr>
        <w:spacing w:after="0" w:afterAutospacing="0" w:before="240" w:line="331.2" w:lineRule="auto"/>
        <w:ind w:left="720" w:hanging="360"/>
        <w:rPr>
          <w:b w:val="1"/>
          <w:sz w:val="18"/>
          <w:szCs w:val="18"/>
        </w:rPr>
      </w:pPr>
      <w:r w:rsidDel="00000000" w:rsidR="00000000" w:rsidRPr="00000000">
        <w:rPr>
          <w:b w:val="1"/>
          <w:sz w:val="18"/>
          <w:szCs w:val="18"/>
          <w:rtl w:val="0"/>
        </w:rPr>
        <w:t xml:space="preserve">p(n)p(n)p(n) is a prime-number function that modulates the quantum state,</w:t>
      </w:r>
    </w:p>
    <w:p w:rsidR="00000000" w:rsidDel="00000000" w:rsidP="00000000" w:rsidRDefault="00000000" w:rsidRPr="00000000" w14:paraId="00000012">
      <w:pPr>
        <w:numPr>
          <w:ilvl w:val="0"/>
          <w:numId w:val="3"/>
        </w:numPr>
        <w:spacing w:after="240" w:before="0" w:beforeAutospacing="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∣ψ⟩|\psi\rangle∣ψ⟩ is the original quantum state, which may be either entangled or separable.</w:t>
      </w:r>
    </w:p>
    <w:p w:rsidR="00000000" w:rsidDel="00000000" w:rsidP="00000000" w:rsidRDefault="00000000" w:rsidRPr="00000000" w14:paraId="00000013">
      <w:pPr>
        <w:spacing w:after="240" w:before="240" w:line="331.2" w:lineRule="auto"/>
        <w:rPr>
          <w:b w:val="1"/>
          <w:sz w:val="18"/>
          <w:szCs w:val="18"/>
        </w:rPr>
      </w:pPr>
      <w:r w:rsidDel="00000000" w:rsidR="00000000" w:rsidRPr="00000000">
        <w:rPr>
          <w:b w:val="1"/>
          <w:sz w:val="18"/>
          <w:szCs w:val="18"/>
          <w:rtl w:val="0"/>
        </w:rPr>
        <w:t xml:space="preserve">This prime-encoded quantum state introduces dynamic modulation into the structure of the quantum state, influencing its entanglement properties and how it is detected by entanglement witnesses.</w:t>
      </w:r>
    </w:p>
    <w:p w:rsidR="00000000" w:rsidDel="00000000" w:rsidP="00000000" w:rsidRDefault="00000000" w:rsidRPr="00000000" w14:paraId="00000014">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331.2" w:lineRule="auto"/>
        <w:rPr>
          <w:b w:val="1"/>
          <w:color w:val="000000"/>
          <w:sz w:val="26"/>
          <w:szCs w:val="26"/>
        </w:rPr>
      </w:pPr>
      <w:bookmarkStart w:colFirst="0" w:colLast="0" w:name="_7c4dhlhv5q68" w:id="3"/>
      <w:bookmarkEnd w:id="3"/>
      <w:r w:rsidDel="00000000" w:rsidR="00000000" w:rsidRPr="00000000">
        <w:rPr>
          <w:b w:val="1"/>
          <w:color w:val="000000"/>
          <w:sz w:val="26"/>
          <w:szCs w:val="26"/>
          <w:rtl w:val="0"/>
        </w:rPr>
        <w:t xml:space="preserve">2. Prime-Modulated Entanglement Witness Operators</w:t>
      </w:r>
    </w:p>
    <w:p w:rsidR="00000000" w:rsidDel="00000000" w:rsidP="00000000" w:rsidRDefault="00000000" w:rsidRPr="00000000" w14:paraId="00000016">
      <w:pPr>
        <w:spacing w:after="240" w:before="240" w:line="331.2" w:lineRule="auto"/>
        <w:rPr>
          <w:b w:val="1"/>
          <w:sz w:val="18"/>
          <w:szCs w:val="18"/>
        </w:rPr>
      </w:pPr>
      <w:r w:rsidDel="00000000" w:rsidR="00000000" w:rsidRPr="00000000">
        <w:rPr>
          <w:b w:val="1"/>
          <w:sz w:val="18"/>
          <w:szCs w:val="18"/>
          <w:rtl w:val="0"/>
        </w:rPr>
        <w:t xml:space="preserve">An entanglement witness is an observable WWW that has a positive expectation value for separable states and a negative expectation value for entangled states. By embedding primes into the witness operator, we can dynamically control its sensitivity and detection capabilities.</w:t>
      </w:r>
    </w:p>
    <w:p w:rsidR="00000000" w:rsidDel="00000000" w:rsidP="00000000" w:rsidRDefault="00000000" w:rsidRPr="00000000" w14:paraId="00000017">
      <w:pPr>
        <w:pStyle w:val="Heading4"/>
        <w:keepNext w:val="0"/>
        <w:keepLines w:val="0"/>
        <w:spacing w:after="40" w:before="240" w:line="331.2" w:lineRule="auto"/>
        <w:rPr>
          <w:b w:val="1"/>
          <w:color w:val="000000"/>
          <w:sz w:val="22"/>
          <w:szCs w:val="22"/>
        </w:rPr>
      </w:pPr>
      <w:bookmarkStart w:colFirst="0" w:colLast="0" w:name="_w4r18mvtj80z" w:id="4"/>
      <w:bookmarkEnd w:id="4"/>
      <w:r w:rsidDel="00000000" w:rsidR="00000000" w:rsidRPr="00000000">
        <w:rPr>
          <w:b w:val="1"/>
          <w:color w:val="000000"/>
          <w:sz w:val="22"/>
          <w:szCs w:val="22"/>
          <w:rtl w:val="0"/>
        </w:rPr>
        <w:t xml:space="preserve">Entanglement Witness Operator</w:t>
      </w:r>
    </w:p>
    <w:p w:rsidR="00000000" w:rsidDel="00000000" w:rsidP="00000000" w:rsidRDefault="00000000" w:rsidRPr="00000000" w14:paraId="00000018">
      <w:pPr>
        <w:spacing w:after="240" w:before="240" w:line="331.2" w:lineRule="auto"/>
        <w:rPr>
          <w:b w:val="1"/>
          <w:sz w:val="18"/>
          <w:szCs w:val="18"/>
        </w:rPr>
      </w:pPr>
      <w:r w:rsidDel="00000000" w:rsidR="00000000" w:rsidRPr="00000000">
        <w:rPr>
          <w:b w:val="1"/>
          <w:sz w:val="18"/>
          <w:szCs w:val="18"/>
          <w:rtl w:val="0"/>
        </w:rPr>
        <w:t xml:space="preserve">The entanglement witness WWW satisfies the following condition:</w:t>
      </w:r>
    </w:p>
    <w:p w:rsidR="00000000" w:rsidDel="00000000" w:rsidP="00000000" w:rsidRDefault="00000000" w:rsidRPr="00000000" w14:paraId="00000019">
      <w:pPr>
        <w:numPr>
          <w:ilvl w:val="0"/>
          <w:numId w:val="11"/>
        </w:numPr>
        <w:spacing w:after="0" w:afterAutospacing="0" w:before="24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For separable states ∣ϕsep⟩|\phi_{\text{sep}}\rangle∣ϕsep​⟩, ⟨ϕsep∣W∣ϕsep⟩≥0\langle \phi_{\text{sep}} | W | \phi_{\text{sep}} \rangle \geq 0⟨ϕsep​∣W∣ϕsep​⟩≥0,</w:t>
      </w:r>
    </w:p>
    <w:p w:rsidR="00000000" w:rsidDel="00000000" w:rsidP="00000000" w:rsidRDefault="00000000" w:rsidRPr="00000000" w14:paraId="0000001A">
      <w:pPr>
        <w:numPr>
          <w:ilvl w:val="0"/>
          <w:numId w:val="11"/>
        </w:numPr>
        <w:spacing w:after="240" w:before="0" w:beforeAutospacing="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For some entangled states ∣ψent⟩|\psi_{\text{ent}}\rangle∣ψent​⟩, ⟨ψent∣W∣ψent⟩&lt;0\langle \psi_{\text{ent}} | W | \psi_{\text{ent}} \rangle &lt; 0⟨ψent​∣W∣ψent​⟩&lt;0.</w:t>
      </w:r>
    </w:p>
    <w:p w:rsidR="00000000" w:rsidDel="00000000" w:rsidP="00000000" w:rsidRDefault="00000000" w:rsidRPr="00000000" w14:paraId="0000001B">
      <w:pPr>
        <w:pStyle w:val="Heading4"/>
        <w:keepNext w:val="0"/>
        <w:keepLines w:val="0"/>
        <w:spacing w:after="40" w:before="240" w:line="331.2" w:lineRule="auto"/>
        <w:rPr>
          <w:b w:val="1"/>
          <w:color w:val="000000"/>
          <w:sz w:val="22"/>
          <w:szCs w:val="22"/>
        </w:rPr>
      </w:pPr>
      <w:bookmarkStart w:colFirst="0" w:colLast="0" w:name="_e3elcs9flllb" w:id="5"/>
      <w:bookmarkEnd w:id="5"/>
      <w:r w:rsidDel="00000000" w:rsidR="00000000" w:rsidRPr="00000000">
        <w:rPr>
          <w:b w:val="1"/>
          <w:color w:val="000000"/>
          <w:sz w:val="22"/>
          <w:szCs w:val="22"/>
          <w:rtl w:val="0"/>
        </w:rPr>
        <w:t xml:space="preserve">Prime-Embedded Entanglement Witness Operator</w:t>
      </w:r>
    </w:p>
    <w:p w:rsidR="00000000" w:rsidDel="00000000" w:rsidP="00000000" w:rsidRDefault="00000000" w:rsidRPr="00000000" w14:paraId="0000001C">
      <w:pPr>
        <w:spacing w:after="240" w:before="240" w:line="331.2" w:lineRule="auto"/>
        <w:rPr>
          <w:b w:val="1"/>
          <w:sz w:val="18"/>
          <w:szCs w:val="18"/>
        </w:rPr>
      </w:pPr>
      <w:r w:rsidDel="00000000" w:rsidR="00000000" w:rsidRPr="00000000">
        <w:rPr>
          <w:b w:val="1"/>
          <w:sz w:val="18"/>
          <w:szCs w:val="18"/>
          <w:rtl w:val="0"/>
        </w:rPr>
        <w:t xml:space="preserve">The prime-embedded version of the entanglement witness operator introduces a prime-number modulation into the operator, allowing for dynamic control over its action:</w:t>
      </w:r>
    </w:p>
    <w:p w:rsidR="00000000" w:rsidDel="00000000" w:rsidP="00000000" w:rsidRDefault="00000000" w:rsidRPr="00000000" w14:paraId="0000001D">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Wp=p(n)⋅WW_p = p(n) \cdot WWp​=p(n)⋅W</w:t>
      </w:r>
    </w:p>
    <w:p w:rsidR="00000000" w:rsidDel="00000000" w:rsidP="00000000" w:rsidRDefault="00000000" w:rsidRPr="00000000" w14:paraId="0000001E">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1F">
      <w:pPr>
        <w:numPr>
          <w:ilvl w:val="0"/>
          <w:numId w:val="4"/>
        </w:numPr>
        <w:spacing w:after="0" w:afterAutospacing="0" w:before="240" w:line="331.2" w:lineRule="auto"/>
        <w:ind w:left="720" w:hanging="360"/>
        <w:rPr>
          <w:b w:val="1"/>
          <w:sz w:val="18"/>
          <w:szCs w:val="18"/>
        </w:rPr>
      </w:pPr>
      <w:r w:rsidDel="00000000" w:rsidR="00000000" w:rsidRPr="00000000">
        <w:rPr>
          <w:b w:val="1"/>
          <w:sz w:val="18"/>
          <w:szCs w:val="18"/>
          <w:rtl w:val="0"/>
        </w:rPr>
        <w:t xml:space="preserve">WpW_pWp​ is the prime-modulated entanglement witness,</w:t>
      </w:r>
    </w:p>
    <w:p w:rsidR="00000000" w:rsidDel="00000000" w:rsidP="00000000" w:rsidRDefault="00000000" w:rsidRPr="00000000" w14:paraId="00000020">
      <w:pPr>
        <w:numPr>
          <w:ilvl w:val="0"/>
          <w:numId w:val="4"/>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p(n)p(n)p(n) is a prime-number function that dynamically adjusts the witness’s sensitivity,</w:t>
      </w:r>
    </w:p>
    <w:p w:rsidR="00000000" w:rsidDel="00000000" w:rsidP="00000000" w:rsidRDefault="00000000" w:rsidRPr="00000000" w14:paraId="00000021">
      <w:pPr>
        <w:numPr>
          <w:ilvl w:val="0"/>
          <w:numId w:val="4"/>
        </w:numPr>
        <w:spacing w:after="240" w:before="0" w:beforeAutospacing="0" w:line="331.2" w:lineRule="auto"/>
        <w:ind w:left="720" w:hanging="360"/>
        <w:rPr>
          <w:b w:val="1"/>
          <w:sz w:val="18"/>
          <w:szCs w:val="18"/>
        </w:rPr>
      </w:pPr>
      <w:r w:rsidDel="00000000" w:rsidR="00000000" w:rsidRPr="00000000">
        <w:rPr>
          <w:b w:val="1"/>
          <w:sz w:val="18"/>
          <w:szCs w:val="18"/>
          <w:rtl w:val="0"/>
        </w:rPr>
        <w:t xml:space="preserve">WWW is the original witness operator.</w:t>
      </w:r>
    </w:p>
    <w:p w:rsidR="00000000" w:rsidDel="00000000" w:rsidP="00000000" w:rsidRDefault="00000000" w:rsidRPr="00000000" w14:paraId="00000022">
      <w:pPr>
        <w:spacing w:after="240" w:before="240" w:line="331.2" w:lineRule="auto"/>
        <w:rPr>
          <w:b w:val="1"/>
          <w:sz w:val="18"/>
          <w:szCs w:val="18"/>
        </w:rPr>
      </w:pPr>
      <w:r w:rsidDel="00000000" w:rsidR="00000000" w:rsidRPr="00000000">
        <w:rPr>
          <w:b w:val="1"/>
          <w:sz w:val="18"/>
          <w:szCs w:val="18"/>
          <w:rtl w:val="0"/>
        </w:rPr>
        <w:t xml:space="preserve">This prime-modulated witness allows for more flexible and adaptive detection of entangled states, where the witness’s effectiveness is influenced by prime-number encoding.</w:t>
      </w:r>
    </w:p>
    <w:p w:rsidR="00000000" w:rsidDel="00000000" w:rsidP="00000000" w:rsidRDefault="00000000" w:rsidRPr="00000000" w14:paraId="00000023">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331.2" w:lineRule="auto"/>
        <w:rPr>
          <w:b w:val="1"/>
          <w:color w:val="000000"/>
          <w:sz w:val="26"/>
          <w:szCs w:val="26"/>
        </w:rPr>
      </w:pPr>
      <w:bookmarkStart w:colFirst="0" w:colLast="0" w:name="_hh4f6ayz7cd" w:id="6"/>
      <w:bookmarkEnd w:id="6"/>
      <w:r w:rsidDel="00000000" w:rsidR="00000000" w:rsidRPr="00000000">
        <w:rPr>
          <w:b w:val="1"/>
          <w:color w:val="000000"/>
          <w:sz w:val="26"/>
          <w:szCs w:val="26"/>
          <w:rtl w:val="0"/>
        </w:rPr>
        <w:t xml:space="preserve">3. Prime-Weighted Entanglement Detection Criterion</w:t>
      </w:r>
    </w:p>
    <w:p w:rsidR="00000000" w:rsidDel="00000000" w:rsidP="00000000" w:rsidRDefault="00000000" w:rsidRPr="00000000" w14:paraId="00000025">
      <w:pPr>
        <w:spacing w:after="240" w:before="240" w:line="331.2" w:lineRule="auto"/>
        <w:rPr>
          <w:b w:val="1"/>
          <w:sz w:val="18"/>
          <w:szCs w:val="18"/>
        </w:rPr>
      </w:pPr>
      <w:r w:rsidDel="00000000" w:rsidR="00000000" w:rsidRPr="00000000">
        <w:rPr>
          <w:b w:val="1"/>
          <w:sz w:val="18"/>
          <w:szCs w:val="18"/>
          <w:rtl w:val="0"/>
        </w:rPr>
        <w:t xml:space="preserve">The detection of entanglement relies on measuring the expectation value of the entanglement witness with respect to the quantum state. A prime-weighted entanglement detection criterion modulates this process to improve the detection’s adaptability.</w:t>
      </w:r>
    </w:p>
    <w:p w:rsidR="00000000" w:rsidDel="00000000" w:rsidP="00000000" w:rsidRDefault="00000000" w:rsidRPr="00000000" w14:paraId="00000026">
      <w:pPr>
        <w:pStyle w:val="Heading4"/>
        <w:keepNext w:val="0"/>
        <w:keepLines w:val="0"/>
        <w:spacing w:after="40" w:before="240" w:line="331.2" w:lineRule="auto"/>
        <w:rPr>
          <w:b w:val="1"/>
          <w:color w:val="000000"/>
          <w:sz w:val="22"/>
          <w:szCs w:val="22"/>
        </w:rPr>
      </w:pPr>
      <w:bookmarkStart w:colFirst="0" w:colLast="0" w:name="_b1dsgm6ptcl0" w:id="7"/>
      <w:bookmarkEnd w:id="7"/>
      <w:r w:rsidDel="00000000" w:rsidR="00000000" w:rsidRPr="00000000">
        <w:rPr>
          <w:b w:val="1"/>
          <w:color w:val="000000"/>
          <w:sz w:val="22"/>
          <w:szCs w:val="22"/>
          <w:rtl w:val="0"/>
        </w:rPr>
        <w:t xml:space="preserve">Prime-Modulated Expectation Value</w:t>
      </w:r>
    </w:p>
    <w:p w:rsidR="00000000" w:rsidDel="00000000" w:rsidP="00000000" w:rsidRDefault="00000000" w:rsidRPr="00000000" w14:paraId="00000027">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For a quantum state ∣ψp⟩|\psi_p\rangle∣ψp​⟩ and a prime-modulated entanglement witness WpW_pWp​, the expectation value is given by:</w:t>
      </w:r>
    </w:p>
    <w:p w:rsidR="00000000" w:rsidDel="00000000" w:rsidP="00000000" w:rsidRDefault="00000000" w:rsidRPr="00000000" w14:paraId="00000028">
      <w:pPr>
        <w:spacing w:after="240" w:before="240" w:line="331.2" w:lineRule="auto"/>
        <w:rPr>
          <w:b w:val="1"/>
          <w:sz w:val="18"/>
          <w:szCs w:val="18"/>
        </w:rPr>
      </w:pPr>
      <w:r w:rsidDel="00000000" w:rsidR="00000000" w:rsidRPr="00000000">
        <w:rPr>
          <w:rFonts w:ascii="Cardo" w:cs="Cardo" w:eastAsia="Cardo" w:hAnsi="Cardo"/>
          <w:b w:val="1"/>
          <w:sz w:val="18"/>
          <w:szCs w:val="18"/>
          <w:rtl w:val="0"/>
        </w:rPr>
        <w:t xml:space="preserve">⟨Wp⟩=⟨ψp∣Wp∣ψp⟩=p(n)2⋅⟨ψ∣W∣ψ⟩\langle W_p \rangle = \langle \psi_p | W_p | \psi_p \rangle = p(n)^2 \cdot \langle \psi | W | \psi \rangle⟨Wp​⟩=⟨ψp​∣Wp​∣ψp​⟩=p(n)2⋅⟨ψ∣W∣ψ⟩</w:t>
      </w:r>
    </w:p>
    <w:p w:rsidR="00000000" w:rsidDel="00000000" w:rsidP="00000000" w:rsidRDefault="00000000" w:rsidRPr="00000000" w14:paraId="00000029">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2A">
      <w:pPr>
        <w:numPr>
          <w:ilvl w:val="0"/>
          <w:numId w:val="9"/>
        </w:numPr>
        <w:spacing w:after="0" w:afterAutospacing="0" w:before="240" w:line="331.2" w:lineRule="auto"/>
        <w:ind w:left="720" w:hanging="360"/>
        <w:rPr>
          <w:b w:val="1"/>
          <w:sz w:val="18"/>
          <w:szCs w:val="18"/>
        </w:rPr>
      </w:pPr>
      <w:r w:rsidDel="00000000" w:rsidR="00000000" w:rsidRPr="00000000">
        <w:rPr>
          <w:b w:val="1"/>
          <w:sz w:val="18"/>
          <w:szCs w:val="18"/>
          <w:rtl w:val="0"/>
        </w:rPr>
        <w:t xml:space="preserve">p(n)2p(n)^2p(n)2 is the prime-modulated factor controlling the sensitivity of the witness,</w:t>
      </w:r>
    </w:p>
    <w:p w:rsidR="00000000" w:rsidDel="00000000" w:rsidP="00000000" w:rsidRDefault="00000000" w:rsidRPr="00000000" w14:paraId="0000002B">
      <w:pPr>
        <w:numPr>
          <w:ilvl w:val="0"/>
          <w:numId w:val="9"/>
        </w:numPr>
        <w:spacing w:after="240" w:before="0" w:beforeAutospacing="0" w:line="331.2" w:lineRule="auto"/>
        <w:ind w:left="720" w:hanging="360"/>
        <w:rPr>
          <w:b w:val="1"/>
          <w:sz w:val="18"/>
          <w:szCs w:val="18"/>
        </w:rPr>
      </w:pPr>
      <w:r w:rsidDel="00000000" w:rsidR="00000000" w:rsidRPr="00000000">
        <w:rPr>
          <w:rFonts w:ascii="Cardo" w:cs="Cardo" w:eastAsia="Cardo" w:hAnsi="Cardo"/>
          <w:b w:val="1"/>
          <w:sz w:val="18"/>
          <w:szCs w:val="18"/>
          <w:rtl w:val="0"/>
        </w:rPr>
        <w:t xml:space="preserve">⟨ψ∣W∣ψ⟩\langle \psi | W | \psi \rangle⟨ψ∣W∣ψ⟩ is the original expectation value of the quantum state with the witness operator.</w:t>
      </w:r>
    </w:p>
    <w:p w:rsidR="00000000" w:rsidDel="00000000" w:rsidP="00000000" w:rsidRDefault="00000000" w:rsidRPr="00000000" w14:paraId="0000002C">
      <w:pPr>
        <w:spacing w:after="240" w:before="240" w:line="331.2" w:lineRule="auto"/>
        <w:rPr>
          <w:b w:val="1"/>
          <w:sz w:val="18"/>
          <w:szCs w:val="18"/>
        </w:rPr>
      </w:pPr>
      <w:r w:rsidDel="00000000" w:rsidR="00000000" w:rsidRPr="00000000">
        <w:rPr>
          <w:rFonts w:ascii="Source Sans Pro" w:cs="Source Sans Pro" w:eastAsia="Source Sans Pro" w:hAnsi="Source Sans Pro"/>
          <w:b w:val="1"/>
          <w:sz w:val="18"/>
          <w:szCs w:val="18"/>
          <w:rtl w:val="0"/>
        </w:rPr>
        <w:t xml:space="preserve">The prime-weighted expectation value dynamically adjusts how the witness distinguishes between separable and entangled states. If ⟨Wp⟩&lt;0\langle W_p \rangle &lt; 0⟨Wp​⟩&lt;0, the state is detected as entangled.</w:t>
      </w:r>
    </w:p>
    <w:p w:rsidR="00000000" w:rsidDel="00000000" w:rsidP="00000000" w:rsidRDefault="00000000" w:rsidRPr="00000000" w14:paraId="0000002D">
      <w:pPr>
        <w:pStyle w:val="Heading4"/>
        <w:keepNext w:val="0"/>
        <w:keepLines w:val="0"/>
        <w:spacing w:after="40" w:before="240" w:line="331.2" w:lineRule="auto"/>
        <w:rPr>
          <w:b w:val="1"/>
          <w:color w:val="000000"/>
          <w:sz w:val="22"/>
          <w:szCs w:val="22"/>
        </w:rPr>
      </w:pPr>
      <w:bookmarkStart w:colFirst="0" w:colLast="0" w:name="_3dmwzowkn4f" w:id="8"/>
      <w:bookmarkEnd w:id="8"/>
      <w:r w:rsidDel="00000000" w:rsidR="00000000" w:rsidRPr="00000000">
        <w:rPr>
          <w:b w:val="1"/>
          <w:color w:val="000000"/>
          <w:sz w:val="22"/>
          <w:szCs w:val="22"/>
          <w:rtl w:val="0"/>
        </w:rPr>
        <w:t xml:space="preserve">Prime-Weighted Entanglement Detection Condition</w:t>
      </w:r>
    </w:p>
    <w:p w:rsidR="00000000" w:rsidDel="00000000" w:rsidP="00000000" w:rsidRDefault="00000000" w:rsidRPr="00000000" w14:paraId="0000002E">
      <w:pPr>
        <w:spacing w:after="240" w:before="240" w:line="331.2" w:lineRule="auto"/>
        <w:rPr>
          <w:b w:val="1"/>
          <w:sz w:val="18"/>
          <w:szCs w:val="18"/>
        </w:rPr>
      </w:pPr>
      <w:r w:rsidDel="00000000" w:rsidR="00000000" w:rsidRPr="00000000">
        <w:rPr>
          <w:b w:val="1"/>
          <w:sz w:val="18"/>
          <w:szCs w:val="18"/>
          <w:rtl w:val="0"/>
        </w:rPr>
        <w:t xml:space="preserve">The prime-weighted detection condition for entanglement becomes:</w:t>
      </w:r>
    </w:p>
    <w:p w:rsidR="00000000" w:rsidDel="00000000" w:rsidP="00000000" w:rsidRDefault="00000000" w:rsidRPr="00000000" w14:paraId="0000002F">
      <w:pPr>
        <w:spacing w:after="240" w:before="240" w:line="331.2" w:lineRule="auto"/>
        <w:rPr>
          <w:b w:val="1"/>
          <w:sz w:val="18"/>
          <w:szCs w:val="18"/>
        </w:rPr>
      </w:pPr>
      <w:r w:rsidDel="00000000" w:rsidR="00000000" w:rsidRPr="00000000">
        <w:rPr>
          <w:rFonts w:ascii="Source Sans Pro" w:cs="Source Sans Pro" w:eastAsia="Source Sans Pro" w:hAnsi="Source Sans Pro"/>
          <w:b w:val="1"/>
          <w:sz w:val="18"/>
          <w:szCs w:val="18"/>
          <w:rtl w:val="0"/>
        </w:rPr>
        <w:t xml:space="preserve">⟨Wp⟩&lt;0(entangled state)\langle W_p \rangle &lt; 0 \quad \text{(entangled state)}⟨Wp​⟩&lt;0(entangled state)</w:t>
      </w:r>
    </w:p>
    <w:p w:rsidR="00000000" w:rsidDel="00000000" w:rsidP="00000000" w:rsidRDefault="00000000" w:rsidRPr="00000000" w14:paraId="00000030">
      <w:pPr>
        <w:spacing w:after="240" w:before="240" w:line="331.2" w:lineRule="auto"/>
        <w:rPr>
          <w:b w:val="1"/>
          <w:sz w:val="18"/>
          <w:szCs w:val="18"/>
        </w:rPr>
      </w:pPr>
      <w:r w:rsidDel="00000000" w:rsidR="00000000" w:rsidRPr="00000000">
        <w:rPr>
          <w:b w:val="1"/>
          <w:sz w:val="18"/>
          <w:szCs w:val="18"/>
          <w:rtl w:val="0"/>
        </w:rPr>
        <w:t xml:space="preserve">This criterion provides a prime-driven detection process, allowing the detection sensitivity to be dynamically modulated based on prime sequences, which can improve detection accuracy or adapt to system changes.</w:t>
      </w:r>
    </w:p>
    <w:p w:rsidR="00000000" w:rsidDel="00000000" w:rsidP="00000000" w:rsidRDefault="00000000" w:rsidRPr="00000000" w14:paraId="00000031">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331.2" w:lineRule="auto"/>
        <w:rPr>
          <w:b w:val="1"/>
          <w:color w:val="000000"/>
          <w:sz w:val="26"/>
          <w:szCs w:val="26"/>
        </w:rPr>
      </w:pPr>
      <w:bookmarkStart w:colFirst="0" w:colLast="0" w:name="_tvix3zxa6u5i" w:id="9"/>
      <w:bookmarkEnd w:id="9"/>
      <w:r w:rsidDel="00000000" w:rsidR="00000000" w:rsidRPr="00000000">
        <w:rPr>
          <w:b w:val="1"/>
          <w:color w:val="000000"/>
          <w:sz w:val="26"/>
          <w:szCs w:val="26"/>
          <w:rtl w:val="0"/>
        </w:rPr>
        <w:t xml:space="preserve">4. Prime-Driven Optimization of Entanglement Witnesses</w:t>
      </w:r>
    </w:p>
    <w:p w:rsidR="00000000" w:rsidDel="00000000" w:rsidP="00000000" w:rsidRDefault="00000000" w:rsidRPr="00000000" w14:paraId="00000033">
      <w:pPr>
        <w:spacing w:after="240" w:before="240" w:line="331.2" w:lineRule="auto"/>
        <w:rPr>
          <w:b w:val="1"/>
          <w:sz w:val="18"/>
          <w:szCs w:val="18"/>
        </w:rPr>
      </w:pPr>
      <w:r w:rsidDel="00000000" w:rsidR="00000000" w:rsidRPr="00000000">
        <w:rPr>
          <w:b w:val="1"/>
          <w:sz w:val="18"/>
          <w:szCs w:val="18"/>
          <w:rtl w:val="0"/>
        </w:rPr>
        <w:t xml:space="preserve">Entanglement witnesses can be optimized to detect specific types of entanglement or to improve detection accuracy. By embedding primes into the optimization process, we can dynamically adjust the witness’s structure for enhanced detection.</w:t>
      </w:r>
    </w:p>
    <w:p w:rsidR="00000000" w:rsidDel="00000000" w:rsidP="00000000" w:rsidRDefault="00000000" w:rsidRPr="00000000" w14:paraId="00000034">
      <w:pPr>
        <w:pStyle w:val="Heading4"/>
        <w:keepNext w:val="0"/>
        <w:keepLines w:val="0"/>
        <w:spacing w:after="40" w:before="240" w:line="331.2" w:lineRule="auto"/>
        <w:rPr>
          <w:b w:val="1"/>
          <w:color w:val="000000"/>
          <w:sz w:val="22"/>
          <w:szCs w:val="22"/>
        </w:rPr>
      </w:pPr>
      <w:bookmarkStart w:colFirst="0" w:colLast="0" w:name="_4ufcy7axrgvj" w:id="10"/>
      <w:bookmarkEnd w:id="10"/>
      <w:r w:rsidDel="00000000" w:rsidR="00000000" w:rsidRPr="00000000">
        <w:rPr>
          <w:b w:val="1"/>
          <w:color w:val="000000"/>
          <w:sz w:val="22"/>
          <w:szCs w:val="22"/>
          <w:rtl w:val="0"/>
        </w:rPr>
        <w:t xml:space="preserve">Optimization of Entanglement Witnesses</w:t>
      </w:r>
    </w:p>
    <w:p w:rsidR="00000000" w:rsidDel="00000000" w:rsidP="00000000" w:rsidRDefault="00000000" w:rsidRPr="00000000" w14:paraId="00000035">
      <w:pPr>
        <w:spacing w:after="240" w:before="240" w:line="331.2" w:lineRule="auto"/>
        <w:rPr>
          <w:b w:val="1"/>
          <w:sz w:val="18"/>
          <w:szCs w:val="18"/>
        </w:rPr>
      </w:pPr>
      <w:r w:rsidDel="00000000" w:rsidR="00000000" w:rsidRPr="00000000">
        <w:rPr>
          <w:b w:val="1"/>
          <w:sz w:val="18"/>
          <w:szCs w:val="18"/>
          <w:rtl w:val="0"/>
        </w:rPr>
        <w:t xml:space="preserve">The goal of witness optimization is to maximize the effectiveness of the witness for detecting entanglement in a given class of states. This involves minimizing the positive expectation value for separable states and maximizing the negative expectation value for entangled states.</w:t>
      </w:r>
    </w:p>
    <w:p w:rsidR="00000000" w:rsidDel="00000000" w:rsidP="00000000" w:rsidRDefault="00000000" w:rsidRPr="00000000" w14:paraId="00000036">
      <w:pPr>
        <w:pStyle w:val="Heading4"/>
        <w:keepNext w:val="0"/>
        <w:keepLines w:val="0"/>
        <w:spacing w:after="40" w:before="240" w:line="331.2" w:lineRule="auto"/>
        <w:rPr>
          <w:b w:val="1"/>
          <w:color w:val="000000"/>
          <w:sz w:val="22"/>
          <w:szCs w:val="22"/>
        </w:rPr>
      </w:pPr>
      <w:bookmarkStart w:colFirst="0" w:colLast="0" w:name="_nsuemqtz3fde" w:id="11"/>
      <w:bookmarkEnd w:id="11"/>
      <w:r w:rsidDel="00000000" w:rsidR="00000000" w:rsidRPr="00000000">
        <w:rPr>
          <w:b w:val="1"/>
          <w:color w:val="000000"/>
          <w:sz w:val="22"/>
          <w:szCs w:val="22"/>
          <w:rtl w:val="0"/>
        </w:rPr>
        <w:t xml:space="preserve">Prime-Embedded Optimization Process</w:t>
      </w:r>
    </w:p>
    <w:p w:rsidR="00000000" w:rsidDel="00000000" w:rsidP="00000000" w:rsidRDefault="00000000" w:rsidRPr="00000000" w14:paraId="00000037">
      <w:pPr>
        <w:spacing w:after="240" w:before="240" w:line="331.2" w:lineRule="auto"/>
        <w:rPr>
          <w:b w:val="1"/>
          <w:sz w:val="18"/>
          <w:szCs w:val="18"/>
        </w:rPr>
      </w:pPr>
      <w:r w:rsidDel="00000000" w:rsidR="00000000" w:rsidRPr="00000000">
        <w:rPr>
          <w:b w:val="1"/>
          <w:sz w:val="18"/>
          <w:szCs w:val="18"/>
          <w:rtl w:val="0"/>
        </w:rPr>
        <w:t xml:space="preserve">Let W(λ)W(\lambda)W(λ) represent an optimized witness parameterized by λ\lambdaλ, where λ\lambdaλ adjusts the detection properties. In the prime-modulated version, the optimization process becomes:</w:t>
      </w:r>
    </w:p>
    <w:p w:rsidR="00000000" w:rsidDel="00000000" w:rsidP="00000000" w:rsidRDefault="00000000" w:rsidRPr="00000000" w14:paraId="00000038">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Wp(λ)=p(n,λ)⋅W(λ)W_p(\lambda) = p(n, \lambda) \cdot W(\lambda)Wp​(λ)=p(n,λ)⋅W(λ)</w:t>
      </w:r>
    </w:p>
    <w:p w:rsidR="00000000" w:rsidDel="00000000" w:rsidP="00000000" w:rsidRDefault="00000000" w:rsidRPr="00000000" w14:paraId="00000039">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3A">
      <w:pPr>
        <w:numPr>
          <w:ilvl w:val="0"/>
          <w:numId w:val="8"/>
        </w:numPr>
        <w:spacing w:after="0" w:afterAutospacing="0" w:before="240" w:line="331.2" w:lineRule="auto"/>
        <w:ind w:left="720" w:hanging="360"/>
        <w:rPr>
          <w:b w:val="1"/>
          <w:sz w:val="18"/>
          <w:szCs w:val="18"/>
        </w:rPr>
      </w:pPr>
      <w:r w:rsidDel="00000000" w:rsidR="00000000" w:rsidRPr="00000000">
        <w:rPr>
          <w:b w:val="1"/>
          <w:sz w:val="18"/>
          <w:szCs w:val="18"/>
          <w:rtl w:val="0"/>
        </w:rPr>
        <w:t xml:space="preserve">p(n,λ)p(n, \lambda)p(n,λ) modulates the optimization process dynamically based on both the parameter λ\lambdaλ and the prime number function p(n)p(n)p(n),</w:t>
      </w:r>
    </w:p>
    <w:p w:rsidR="00000000" w:rsidDel="00000000" w:rsidP="00000000" w:rsidRDefault="00000000" w:rsidRPr="00000000" w14:paraId="0000003B">
      <w:pPr>
        <w:numPr>
          <w:ilvl w:val="0"/>
          <w:numId w:val="8"/>
        </w:numPr>
        <w:spacing w:after="240" w:before="0" w:beforeAutospacing="0" w:line="331.2" w:lineRule="auto"/>
        <w:ind w:left="720" w:hanging="360"/>
        <w:rPr>
          <w:b w:val="1"/>
          <w:sz w:val="18"/>
          <w:szCs w:val="18"/>
        </w:rPr>
      </w:pPr>
      <w:r w:rsidDel="00000000" w:rsidR="00000000" w:rsidRPr="00000000">
        <w:rPr>
          <w:b w:val="1"/>
          <w:sz w:val="18"/>
          <w:szCs w:val="18"/>
          <w:rtl w:val="0"/>
        </w:rPr>
        <w:t xml:space="preserve">Wp(λ)W_p(\lambda)Wp​(λ) is the prime-optimized entanglement witness.</w:t>
      </w:r>
    </w:p>
    <w:p w:rsidR="00000000" w:rsidDel="00000000" w:rsidP="00000000" w:rsidRDefault="00000000" w:rsidRPr="00000000" w14:paraId="0000003C">
      <w:pPr>
        <w:spacing w:after="240" w:before="240" w:line="331.2" w:lineRule="auto"/>
        <w:rPr>
          <w:b w:val="1"/>
          <w:sz w:val="18"/>
          <w:szCs w:val="18"/>
        </w:rPr>
      </w:pPr>
      <w:r w:rsidDel="00000000" w:rsidR="00000000" w:rsidRPr="00000000">
        <w:rPr>
          <w:b w:val="1"/>
          <w:sz w:val="18"/>
          <w:szCs w:val="18"/>
          <w:rtl w:val="0"/>
        </w:rPr>
        <w:t xml:space="preserve">This prime-driven optimization allows the entanglement witness to be tailored dynamically to detect specific types of entanglement or to adapt to changes in the quantum state structure.</w:t>
      </w:r>
    </w:p>
    <w:p w:rsidR="00000000" w:rsidDel="00000000" w:rsidP="00000000" w:rsidRDefault="00000000" w:rsidRPr="00000000" w14:paraId="0000003D">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331.2" w:lineRule="auto"/>
        <w:rPr>
          <w:b w:val="1"/>
          <w:color w:val="000000"/>
          <w:sz w:val="26"/>
          <w:szCs w:val="26"/>
        </w:rPr>
      </w:pPr>
      <w:bookmarkStart w:colFirst="0" w:colLast="0" w:name="_z2rj50fhbvta" w:id="12"/>
      <w:bookmarkEnd w:id="12"/>
      <w:r w:rsidDel="00000000" w:rsidR="00000000" w:rsidRPr="00000000">
        <w:rPr>
          <w:b w:val="1"/>
          <w:color w:val="000000"/>
          <w:sz w:val="26"/>
          <w:szCs w:val="26"/>
          <w:rtl w:val="0"/>
        </w:rPr>
        <w:t xml:space="preserve">5. Applications in Quantum Information, Communication, and Cryptography</w:t>
      </w:r>
    </w:p>
    <w:p w:rsidR="00000000" w:rsidDel="00000000" w:rsidP="00000000" w:rsidRDefault="00000000" w:rsidRPr="00000000" w14:paraId="0000003F">
      <w:pPr>
        <w:spacing w:after="240" w:before="240" w:line="331.2" w:lineRule="auto"/>
        <w:rPr>
          <w:b w:val="1"/>
          <w:sz w:val="18"/>
          <w:szCs w:val="18"/>
        </w:rPr>
      </w:pPr>
      <w:r w:rsidDel="00000000" w:rsidR="00000000" w:rsidRPr="00000000">
        <w:rPr>
          <w:b w:val="1"/>
          <w:sz w:val="18"/>
          <w:szCs w:val="18"/>
          <w:rtl w:val="0"/>
        </w:rPr>
        <w:t xml:space="preserve">The Prime-Embedded Quantum Entanglement Witness Algorithm (PEQEWA) has several key applications, particularly in quantum information theory, quantum communication, and quantum cryptography, where detecting and verifying entanglement is essential.</w:t>
      </w:r>
    </w:p>
    <w:p w:rsidR="00000000" w:rsidDel="00000000" w:rsidP="00000000" w:rsidRDefault="00000000" w:rsidRPr="00000000" w14:paraId="00000040">
      <w:pPr>
        <w:pStyle w:val="Heading4"/>
        <w:keepNext w:val="0"/>
        <w:keepLines w:val="0"/>
        <w:spacing w:after="40" w:before="240" w:line="331.2" w:lineRule="auto"/>
        <w:rPr>
          <w:b w:val="1"/>
          <w:color w:val="000000"/>
          <w:sz w:val="22"/>
          <w:szCs w:val="22"/>
        </w:rPr>
      </w:pPr>
      <w:bookmarkStart w:colFirst="0" w:colLast="0" w:name="_ai7vyljalc8j" w:id="13"/>
      <w:bookmarkEnd w:id="13"/>
      <w:r w:rsidDel="00000000" w:rsidR="00000000" w:rsidRPr="00000000">
        <w:rPr>
          <w:b w:val="1"/>
          <w:color w:val="000000"/>
          <w:sz w:val="22"/>
          <w:szCs w:val="22"/>
          <w:rtl w:val="0"/>
        </w:rPr>
        <w:t xml:space="preserve">Quantum Information Theory</w:t>
      </w:r>
    </w:p>
    <w:p w:rsidR="00000000" w:rsidDel="00000000" w:rsidP="00000000" w:rsidRDefault="00000000" w:rsidRPr="00000000" w14:paraId="00000041">
      <w:pPr>
        <w:spacing w:after="240" w:before="240" w:line="331.2" w:lineRule="auto"/>
        <w:rPr>
          <w:b w:val="1"/>
          <w:sz w:val="18"/>
          <w:szCs w:val="18"/>
        </w:rPr>
      </w:pPr>
      <w:r w:rsidDel="00000000" w:rsidR="00000000" w:rsidRPr="00000000">
        <w:rPr>
          <w:b w:val="1"/>
          <w:sz w:val="18"/>
          <w:szCs w:val="18"/>
          <w:rtl w:val="0"/>
        </w:rPr>
        <w:t xml:space="preserve">In quantum information theory, entanglement is a key resource for protocols such as quantum teleportation and quantum superdense coding. PEQEWA allows for prime-weighted entanglement detection, improving the reliability and adaptability of entanglement certification in quantum information processing.</w:t>
      </w:r>
    </w:p>
    <w:p w:rsidR="00000000" w:rsidDel="00000000" w:rsidP="00000000" w:rsidRDefault="00000000" w:rsidRPr="00000000" w14:paraId="00000042">
      <w:pPr>
        <w:pStyle w:val="Heading4"/>
        <w:keepNext w:val="0"/>
        <w:keepLines w:val="0"/>
        <w:spacing w:after="40" w:before="240" w:line="331.2" w:lineRule="auto"/>
        <w:rPr>
          <w:b w:val="1"/>
          <w:color w:val="000000"/>
          <w:sz w:val="22"/>
          <w:szCs w:val="22"/>
        </w:rPr>
      </w:pPr>
      <w:bookmarkStart w:colFirst="0" w:colLast="0" w:name="_gh1m1vvgxjlw" w:id="14"/>
      <w:bookmarkEnd w:id="14"/>
      <w:r w:rsidDel="00000000" w:rsidR="00000000" w:rsidRPr="00000000">
        <w:rPr>
          <w:b w:val="1"/>
          <w:color w:val="000000"/>
          <w:sz w:val="22"/>
          <w:szCs w:val="22"/>
          <w:rtl w:val="0"/>
        </w:rPr>
        <w:t xml:space="preserve">Quantum Communication</w:t>
      </w:r>
    </w:p>
    <w:p w:rsidR="00000000" w:rsidDel="00000000" w:rsidP="00000000" w:rsidRDefault="00000000" w:rsidRPr="00000000" w14:paraId="00000043">
      <w:pPr>
        <w:spacing w:after="240" w:before="240" w:line="331.2" w:lineRule="auto"/>
        <w:rPr>
          <w:b w:val="1"/>
          <w:sz w:val="18"/>
          <w:szCs w:val="18"/>
        </w:rPr>
      </w:pPr>
      <w:r w:rsidDel="00000000" w:rsidR="00000000" w:rsidRPr="00000000">
        <w:rPr>
          <w:b w:val="1"/>
          <w:sz w:val="18"/>
          <w:szCs w:val="18"/>
          <w:rtl w:val="0"/>
        </w:rPr>
        <w:t xml:space="preserve">In quantum communication protocols like quantum key distribution (QKD), entanglement plays a crucial role in ensuring secure communication. PEQEWA introduces a prime-modulated entanglement verification process, providing more flexible and secure detection of entanglement, enhancing the robustness of QKD systems.</w:t>
      </w:r>
    </w:p>
    <w:p w:rsidR="00000000" w:rsidDel="00000000" w:rsidP="00000000" w:rsidRDefault="00000000" w:rsidRPr="00000000" w14:paraId="00000044">
      <w:pPr>
        <w:pStyle w:val="Heading4"/>
        <w:keepNext w:val="0"/>
        <w:keepLines w:val="0"/>
        <w:spacing w:after="40" w:before="240" w:line="331.2" w:lineRule="auto"/>
        <w:rPr>
          <w:b w:val="1"/>
          <w:color w:val="000000"/>
          <w:sz w:val="22"/>
          <w:szCs w:val="22"/>
        </w:rPr>
      </w:pPr>
      <w:bookmarkStart w:colFirst="0" w:colLast="0" w:name="_f0pv3hilxb4k" w:id="15"/>
      <w:bookmarkEnd w:id="15"/>
      <w:r w:rsidDel="00000000" w:rsidR="00000000" w:rsidRPr="00000000">
        <w:rPr>
          <w:b w:val="1"/>
          <w:color w:val="000000"/>
          <w:sz w:val="22"/>
          <w:szCs w:val="22"/>
          <w:rtl w:val="0"/>
        </w:rPr>
        <w:t xml:space="preserve">Quantum Cryptography</w:t>
      </w:r>
    </w:p>
    <w:p w:rsidR="00000000" w:rsidDel="00000000" w:rsidP="00000000" w:rsidRDefault="00000000" w:rsidRPr="00000000" w14:paraId="00000045">
      <w:pPr>
        <w:spacing w:after="240" w:before="240" w:line="331.2" w:lineRule="auto"/>
        <w:rPr>
          <w:b w:val="1"/>
          <w:sz w:val="18"/>
          <w:szCs w:val="18"/>
        </w:rPr>
      </w:pPr>
      <w:r w:rsidDel="00000000" w:rsidR="00000000" w:rsidRPr="00000000">
        <w:rPr>
          <w:b w:val="1"/>
          <w:sz w:val="18"/>
          <w:szCs w:val="18"/>
          <w:rtl w:val="0"/>
        </w:rPr>
        <w:t xml:space="preserve">In quantum cryptography, entanglement witnesses are used to verify the presence of entanglement, which is fundamental for security guarantees in cryptographic protocols. PEQEWA’s prime-weighted entanglement witnesses provide a dynamic and adaptive mechanism to improve cryptographic security.</w:t>
      </w:r>
    </w:p>
    <w:p w:rsidR="00000000" w:rsidDel="00000000" w:rsidP="00000000" w:rsidRDefault="00000000" w:rsidRPr="00000000" w14:paraId="00000046">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331.2" w:lineRule="auto"/>
        <w:rPr>
          <w:b w:val="1"/>
          <w:color w:val="000000"/>
          <w:sz w:val="26"/>
          <w:szCs w:val="26"/>
        </w:rPr>
      </w:pPr>
      <w:bookmarkStart w:colFirst="0" w:colLast="0" w:name="_4wqsnwlsohwj" w:id="16"/>
      <w:bookmarkEnd w:id="16"/>
      <w:r w:rsidDel="00000000" w:rsidR="00000000" w:rsidRPr="00000000">
        <w:rPr>
          <w:b w:val="1"/>
          <w:color w:val="000000"/>
          <w:sz w:val="26"/>
          <w:szCs w:val="26"/>
          <w:rtl w:val="0"/>
        </w:rPr>
        <w:t xml:space="preserve">Complete Prime-Embedded Quantum Entanglement Witness Algorithm (PEQEWA)</w:t>
      </w:r>
    </w:p>
    <w:p w:rsidR="00000000" w:rsidDel="00000000" w:rsidP="00000000" w:rsidRDefault="00000000" w:rsidRPr="00000000" w14:paraId="00000048">
      <w:pPr>
        <w:spacing w:after="240" w:before="240" w:line="331.2" w:lineRule="auto"/>
        <w:rPr>
          <w:b w:val="1"/>
          <w:sz w:val="18"/>
          <w:szCs w:val="18"/>
        </w:rPr>
      </w:pPr>
      <w:r w:rsidDel="00000000" w:rsidR="00000000" w:rsidRPr="00000000">
        <w:rPr>
          <w:b w:val="1"/>
          <w:sz w:val="18"/>
          <w:szCs w:val="18"/>
          <w:rtl w:val="0"/>
        </w:rPr>
        <w:t xml:space="preserve">Here’s the complete structure of the Prime-Embedded Quantum Entanglement Witness Algorithm (PEQEWA):</w:t>
      </w:r>
    </w:p>
    <w:p w:rsidR="00000000" w:rsidDel="00000000" w:rsidP="00000000" w:rsidRDefault="00000000" w:rsidRPr="00000000" w14:paraId="00000049">
      <w:pPr>
        <w:pStyle w:val="Heading4"/>
        <w:keepNext w:val="0"/>
        <w:keepLines w:val="0"/>
        <w:spacing w:after="40" w:before="240" w:line="331.2" w:lineRule="auto"/>
        <w:rPr>
          <w:b w:val="1"/>
          <w:color w:val="000000"/>
          <w:sz w:val="22"/>
          <w:szCs w:val="22"/>
        </w:rPr>
      </w:pPr>
      <w:bookmarkStart w:colFirst="0" w:colLast="0" w:name="_7fr17i9bykqa" w:id="17"/>
      <w:bookmarkEnd w:id="17"/>
      <w:r w:rsidDel="00000000" w:rsidR="00000000" w:rsidRPr="00000000">
        <w:rPr>
          <w:b w:val="1"/>
          <w:color w:val="000000"/>
          <w:sz w:val="22"/>
          <w:szCs w:val="22"/>
          <w:rtl w:val="0"/>
        </w:rPr>
        <w:t xml:space="preserve">Step 1: Prime-Encoded Quantum States</w:t>
      </w:r>
    </w:p>
    <w:p w:rsidR="00000000" w:rsidDel="00000000" w:rsidP="00000000" w:rsidRDefault="00000000" w:rsidRPr="00000000" w14:paraId="0000004A">
      <w:pPr>
        <w:numPr>
          <w:ilvl w:val="0"/>
          <w:numId w:val="10"/>
        </w:numPr>
        <w:spacing w:after="240" w:before="24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Define the prime-embedded quantum state: ∣ψp⟩=p(n)⋅∣ψ⟩|\psi_p\rangle = p(n) \cdot |\psi\rangle∣ψp​⟩=p(n)⋅∣ψ⟩</w:t>
      </w:r>
    </w:p>
    <w:p w:rsidR="00000000" w:rsidDel="00000000" w:rsidP="00000000" w:rsidRDefault="00000000" w:rsidRPr="00000000" w14:paraId="0000004B">
      <w:pPr>
        <w:pStyle w:val="Heading4"/>
        <w:keepNext w:val="0"/>
        <w:keepLines w:val="0"/>
        <w:spacing w:after="40" w:before="240" w:line="331.2" w:lineRule="auto"/>
        <w:rPr>
          <w:b w:val="1"/>
          <w:color w:val="000000"/>
          <w:sz w:val="22"/>
          <w:szCs w:val="22"/>
        </w:rPr>
      </w:pPr>
      <w:bookmarkStart w:colFirst="0" w:colLast="0" w:name="_sjqenz6xp8eo" w:id="18"/>
      <w:bookmarkEnd w:id="18"/>
      <w:r w:rsidDel="00000000" w:rsidR="00000000" w:rsidRPr="00000000">
        <w:rPr>
          <w:b w:val="1"/>
          <w:color w:val="000000"/>
          <w:sz w:val="22"/>
          <w:szCs w:val="22"/>
          <w:rtl w:val="0"/>
        </w:rPr>
        <w:t xml:space="preserve">Step 2: Prime-Modulated Entanglement Witness Operators</w:t>
      </w:r>
    </w:p>
    <w:p w:rsidR="00000000" w:rsidDel="00000000" w:rsidP="00000000" w:rsidRDefault="00000000" w:rsidRPr="00000000" w14:paraId="0000004C">
      <w:pPr>
        <w:numPr>
          <w:ilvl w:val="0"/>
          <w:numId w:val="7"/>
        </w:numPr>
        <w:spacing w:after="240" w:before="24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Define the prime-embedded entanglement witness operator: Wp=p(n)⋅WW_p = p(n) \cdot WWp​=p(n)⋅W</w:t>
      </w:r>
    </w:p>
    <w:p w:rsidR="00000000" w:rsidDel="00000000" w:rsidP="00000000" w:rsidRDefault="00000000" w:rsidRPr="00000000" w14:paraId="0000004D">
      <w:pPr>
        <w:pStyle w:val="Heading4"/>
        <w:keepNext w:val="0"/>
        <w:keepLines w:val="0"/>
        <w:spacing w:after="40" w:before="240" w:line="331.2" w:lineRule="auto"/>
        <w:rPr>
          <w:b w:val="1"/>
          <w:color w:val="000000"/>
          <w:sz w:val="22"/>
          <w:szCs w:val="22"/>
        </w:rPr>
      </w:pPr>
      <w:bookmarkStart w:colFirst="0" w:colLast="0" w:name="_y2z2j3kwgha" w:id="19"/>
      <w:bookmarkEnd w:id="19"/>
      <w:r w:rsidDel="00000000" w:rsidR="00000000" w:rsidRPr="00000000">
        <w:rPr>
          <w:b w:val="1"/>
          <w:color w:val="000000"/>
          <w:sz w:val="22"/>
          <w:szCs w:val="22"/>
          <w:rtl w:val="0"/>
        </w:rPr>
        <w:t xml:space="preserve">Step 3: Prime-Weighted Entanglement Detection Criterion</w:t>
      </w:r>
    </w:p>
    <w:p w:rsidR="00000000" w:rsidDel="00000000" w:rsidP="00000000" w:rsidRDefault="00000000" w:rsidRPr="00000000" w14:paraId="0000004E">
      <w:pPr>
        <w:numPr>
          <w:ilvl w:val="0"/>
          <w:numId w:val="2"/>
        </w:numPr>
        <w:spacing w:after="0" w:afterAutospacing="0" w:before="240" w:line="331.2" w:lineRule="auto"/>
        <w:ind w:left="720" w:hanging="360"/>
        <w:rPr>
          <w:b w:val="1"/>
          <w:sz w:val="18"/>
          <w:szCs w:val="18"/>
        </w:rPr>
      </w:pPr>
      <w:r w:rsidDel="00000000" w:rsidR="00000000" w:rsidRPr="00000000">
        <w:rPr>
          <w:rFonts w:ascii="Cardo" w:cs="Cardo" w:eastAsia="Cardo" w:hAnsi="Cardo"/>
          <w:b w:val="1"/>
          <w:sz w:val="18"/>
          <w:szCs w:val="18"/>
          <w:rtl w:val="0"/>
        </w:rPr>
        <w:t xml:space="preserve">Compute the prime-weighted expectation value: ⟨Wp⟩=p(n)2⋅⟨ψ∣W∣ψ⟩\langle W_p \rangle = p(n)^2 \cdot \langle \psi | W | \psi \rangle⟨Wp​⟩=p(n)2⋅⟨ψ∣W∣ψ⟩</w:t>
      </w:r>
    </w:p>
    <w:p w:rsidR="00000000" w:rsidDel="00000000" w:rsidP="00000000" w:rsidRDefault="00000000" w:rsidRPr="00000000" w14:paraId="0000004F">
      <w:pPr>
        <w:numPr>
          <w:ilvl w:val="0"/>
          <w:numId w:val="2"/>
        </w:numPr>
        <w:spacing w:after="240" w:before="0" w:beforeAutospacing="0" w:line="331.2" w:lineRule="auto"/>
        <w:ind w:left="720" w:hanging="360"/>
        <w:rPr>
          <w:b w:val="1"/>
          <w:sz w:val="18"/>
          <w:szCs w:val="18"/>
        </w:rPr>
      </w:pPr>
      <w:r w:rsidDel="00000000" w:rsidR="00000000" w:rsidRPr="00000000">
        <w:rPr>
          <w:rFonts w:ascii="Source Sans Pro" w:cs="Source Sans Pro" w:eastAsia="Source Sans Pro" w:hAnsi="Source Sans Pro"/>
          <w:b w:val="1"/>
          <w:sz w:val="18"/>
          <w:szCs w:val="18"/>
          <w:rtl w:val="0"/>
        </w:rPr>
        <w:t xml:space="preserve">Apply the prime-weighted detection condition: ⟨Wp⟩&lt;0(entangled state)\langle W_p \rangle &lt; 0 \quad \text{(entangled state)}⟨Wp​⟩&lt;0(entangled state)</w:t>
      </w:r>
    </w:p>
    <w:p w:rsidR="00000000" w:rsidDel="00000000" w:rsidP="00000000" w:rsidRDefault="00000000" w:rsidRPr="00000000" w14:paraId="00000050">
      <w:pPr>
        <w:pStyle w:val="Heading4"/>
        <w:keepNext w:val="0"/>
        <w:keepLines w:val="0"/>
        <w:spacing w:after="40" w:before="240" w:line="331.2" w:lineRule="auto"/>
        <w:rPr>
          <w:b w:val="1"/>
          <w:color w:val="000000"/>
          <w:sz w:val="22"/>
          <w:szCs w:val="22"/>
        </w:rPr>
      </w:pPr>
      <w:bookmarkStart w:colFirst="0" w:colLast="0" w:name="_f3bdnbvacw68" w:id="20"/>
      <w:bookmarkEnd w:id="20"/>
      <w:r w:rsidDel="00000000" w:rsidR="00000000" w:rsidRPr="00000000">
        <w:rPr>
          <w:b w:val="1"/>
          <w:color w:val="000000"/>
          <w:sz w:val="22"/>
          <w:szCs w:val="22"/>
          <w:rtl w:val="0"/>
        </w:rPr>
        <w:t xml:space="preserve">Step 4: Prime-Driven Optimization of Entanglement Witnesses</w:t>
      </w:r>
    </w:p>
    <w:p w:rsidR="00000000" w:rsidDel="00000000" w:rsidP="00000000" w:rsidRDefault="00000000" w:rsidRPr="00000000" w14:paraId="00000051">
      <w:pPr>
        <w:numPr>
          <w:ilvl w:val="0"/>
          <w:numId w:val="1"/>
        </w:numPr>
        <w:spacing w:after="240" w:before="24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Optimize the entanglement witness with prime-modulated optimization parameters: Wp(λ)=p(n,λ)⋅W(λ)W_p(\lambda) = p(n, \lambda) \cdot W(\lambda)Wp​(λ)=p(n,λ)⋅W(λ)</w:t>
      </w:r>
    </w:p>
    <w:p w:rsidR="00000000" w:rsidDel="00000000" w:rsidP="00000000" w:rsidRDefault="00000000" w:rsidRPr="00000000" w14:paraId="00000052">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331.2" w:lineRule="auto"/>
        <w:rPr>
          <w:b w:val="1"/>
          <w:color w:val="000000"/>
          <w:sz w:val="26"/>
          <w:szCs w:val="26"/>
        </w:rPr>
      </w:pPr>
      <w:bookmarkStart w:colFirst="0" w:colLast="0" w:name="_xaray1xh9vd8" w:id="21"/>
      <w:bookmarkEnd w:id="21"/>
      <w:r w:rsidDel="00000000" w:rsidR="00000000" w:rsidRPr="00000000">
        <w:rPr>
          <w:b w:val="1"/>
          <w:color w:val="000000"/>
          <w:sz w:val="26"/>
          <w:szCs w:val="26"/>
          <w:rtl w:val="0"/>
        </w:rPr>
        <w:t xml:space="preserve">6. Advantages of PEQEWA</w:t>
      </w:r>
    </w:p>
    <w:p w:rsidR="00000000" w:rsidDel="00000000" w:rsidP="00000000" w:rsidRDefault="00000000" w:rsidRPr="00000000" w14:paraId="00000054">
      <w:pPr>
        <w:numPr>
          <w:ilvl w:val="0"/>
          <w:numId w:val="6"/>
        </w:numPr>
        <w:spacing w:after="0" w:afterAutospacing="0" w:before="240" w:line="331.2" w:lineRule="auto"/>
        <w:ind w:left="720" w:hanging="360"/>
        <w:rPr>
          <w:b w:val="1"/>
          <w:sz w:val="18"/>
          <w:szCs w:val="18"/>
        </w:rPr>
      </w:pPr>
      <w:r w:rsidDel="00000000" w:rsidR="00000000" w:rsidRPr="00000000">
        <w:rPr>
          <w:b w:val="1"/>
          <w:sz w:val="18"/>
          <w:szCs w:val="18"/>
          <w:rtl w:val="0"/>
        </w:rPr>
        <w:t xml:space="preserve">Dynamic Detection Modulation: Prime embedding allows for dynamic modulation of the entanglement detection process, enabling more flexible and adaptable entanglement witnesses.</w:t>
      </w:r>
    </w:p>
    <w:p w:rsidR="00000000" w:rsidDel="00000000" w:rsidP="00000000" w:rsidRDefault="00000000" w:rsidRPr="00000000" w14:paraId="00000055">
      <w:pPr>
        <w:numPr>
          <w:ilvl w:val="0"/>
          <w:numId w:val="6"/>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Optimized Entanglement Witnesses: PEQEWA introduces prime-driven optimization of entanglement witnesses, enhancing their sensitivity to different types of entanglement.</w:t>
      </w:r>
    </w:p>
    <w:p w:rsidR="00000000" w:rsidDel="00000000" w:rsidP="00000000" w:rsidRDefault="00000000" w:rsidRPr="00000000" w14:paraId="00000056">
      <w:pPr>
        <w:numPr>
          <w:ilvl w:val="0"/>
          <w:numId w:val="6"/>
        </w:numPr>
        <w:spacing w:after="240" w:before="0" w:beforeAutospacing="0" w:line="331.2" w:lineRule="auto"/>
        <w:ind w:left="720" w:hanging="360"/>
        <w:rPr>
          <w:b w:val="1"/>
          <w:sz w:val="18"/>
          <w:szCs w:val="18"/>
        </w:rPr>
      </w:pPr>
      <w:r w:rsidDel="00000000" w:rsidR="00000000" w:rsidRPr="00000000">
        <w:rPr>
          <w:b w:val="1"/>
          <w:sz w:val="18"/>
          <w:szCs w:val="18"/>
          <w:rtl w:val="0"/>
        </w:rPr>
        <w:t xml:space="preserve">Quantum Information Security: PEQEWA’s prime-modulated detection process improves the reliability and security of quantum communication and quantum cryptography protocols.</w:t>
      </w:r>
    </w:p>
    <w:p w:rsidR="00000000" w:rsidDel="00000000" w:rsidP="00000000" w:rsidRDefault="00000000" w:rsidRPr="00000000" w14:paraId="00000057">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331.2" w:lineRule="auto"/>
        <w:rPr>
          <w:b w:val="1"/>
          <w:color w:val="000000"/>
          <w:sz w:val="26"/>
          <w:szCs w:val="26"/>
        </w:rPr>
      </w:pPr>
      <w:bookmarkStart w:colFirst="0" w:colLast="0" w:name="_2cowr2hgp0sp" w:id="22"/>
      <w:bookmarkEnd w:id="22"/>
      <w:r w:rsidDel="00000000" w:rsidR="00000000" w:rsidRPr="00000000">
        <w:rPr>
          <w:b w:val="1"/>
          <w:color w:val="000000"/>
          <w:sz w:val="26"/>
          <w:szCs w:val="26"/>
          <w:rtl w:val="0"/>
        </w:rPr>
        <w:t xml:space="preserve">Conclusion</w:t>
      </w:r>
    </w:p>
    <w:p w:rsidR="00000000" w:rsidDel="00000000" w:rsidP="00000000" w:rsidRDefault="00000000" w:rsidRPr="00000000" w14:paraId="00000059">
      <w:pPr>
        <w:spacing w:after="240" w:before="240" w:line="331.2" w:lineRule="auto"/>
        <w:rPr>
          <w:b w:val="1"/>
          <w:sz w:val="18"/>
          <w:szCs w:val="18"/>
        </w:rPr>
      </w:pPr>
      <w:r w:rsidDel="00000000" w:rsidR="00000000" w:rsidRPr="00000000">
        <w:rPr>
          <w:b w:val="1"/>
          <w:sz w:val="18"/>
          <w:szCs w:val="18"/>
          <w:rtl w:val="0"/>
        </w:rPr>
        <w:t xml:space="preserve">The Prime-Embedded Quantum Entanglement Witness Algorithm (PEQEWA) introduces prime-number modulation into the structure and operation of entanglement witnesses, providing a flexible and dynamic framework for detecting quantum entanglement. By embedding primes into the quantum state representation, entanglement witness operators, and detection criteria, PEQEWA offers enhanced sensitivity and adaptability in detecting entanglement in quantum information systems. This algorithm is particularly useful for applications in quantum communication, quantum cryptography, and quantum computing, where entanglement plays a central role in securing and processing quantum information.</w:t>
      </w:r>
    </w:p>
    <w:p w:rsidR="00000000" w:rsidDel="00000000" w:rsidP="00000000" w:rsidRDefault="00000000" w:rsidRPr="00000000" w14:paraId="0000005A">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5B">
      <w:pPr>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Source Sans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5D">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