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Glauber-Sudarshan P Representation Algorithm (PEQGSA)</w:t>
      </w:r>
      <w:r w:rsidDel="00000000" w:rsidR="00000000" w:rsidRPr="00000000">
        <w:rPr>
          <w:sz w:val="18"/>
          <w:szCs w:val="18"/>
          <w:rtl w:val="0"/>
        </w:rPr>
        <w:t xml:space="preserve"> embeds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w:t>
      </w:r>
      <w:r w:rsidDel="00000000" w:rsidR="00000000" w:rsidRPr="00000000">
        <w:rPr>
          <w:b w:val="1"/>
          <w:sz w:val="18"/>
          <w:szCs w:val="18"/>
          <w:rtl w:val="0"/>
        </w:rPr>
        <w:t xml:space="preserve">Glauber-Sudarshan P representation</w:t>
      </w:r>
      <w:r w:rsidDel="00000000" w:rsidR="00000000" w:rsidRPr="00000000">
        <w:rPr>
          <w:sz w:val="18"/>
          <w:szCs w:val="18"/>
          <w:rtl w:val="0"/>
        </w:rPr>
        <w:t xml:space="preserve">, a formalism widely used in </w:t>
      </w:r>
      <w:r w:rsidDel="00000000" w:rsidR="00000000" w:rsidRPr="00000000">
        <w:rPr>
          <w:b w:val="1"/>
          <w:sz w:val="18"/>
          <w:szCs w:val="18"/>
          <w:rtl w:val="0"/>
        </w:rPr>
        <w:t xml:space="preserve">quantum optics</w:t>
      </w:r>
      <w:r w:rsidDel="00000000" w:rsidR="00000000" w:rsidRPr="00000000">
        <w:rPr>
          <w:sz w:val="18"/>
          <w:szCs w:val="18"/>
          <w:rtl w:val="0"/>
        </w:rPr>
        <w:t xml:space="preserve"> to describe the quantum state of the electromagnetic field. The P representation expresses the density matrix of a quantum state as a weighted sum (or integral) over coherent states, allowing quantum states to be treated as classical-like distributions. By introducing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P representation, we enable </w:t>
      </w:r>
      <w:r w:rsidDel="00000000" w:rsidR="00000000" w:rsidRPr="00000000">
        <w:rPr>
          <w:b w:val="1"/>
          <w:sz w:val="18"/>
          <w:szCs w:val="18"/>
          <w:rtl w:val="0"/>
        </w:rPr>
        <w:t xml:space="preserve">dynamic control</w:t>
      </w:r>
      <w:r w:rsidDel="00000000" w:rsidR="00000000" w:rsidRPr="00000000">
        <w:rPr>
          <w:sz w:val="18"/>
          <w:szCs w:val="18"/>
          <w:rtl w:val="0"/>
        </w:rPr>
        <w:t xml:space="preserve"> over the weights, coherent state superpositions, and quantum-classical transitions, providing more flexible manipulation of quantum optical fields.</w:t>
      </w:r>
    </w:p>
    <w:p w:rsidR="00000000" w:rsidDel="00000000" w:rsidP="00000000" w:rsidRDefault="00000000" w:rsidRPr="00000000" w14:paraId="0000000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algorithm is particularly useful in </w:t>
      </w:r>
      <w:r w:rsidDel="00000000" w:rsidR="00000000" w:rsidRPr="00000000">
        <w:rPr>
          <w:b w:val="1"/>
          <w:sz w:val="18"/>
          <w:szCs w:val="18"/>
          <w:rtl w:val="0"/>
        </w:rPr>
        <w:t xml:space="preserve">quantum optics</w:t>
      </w:r>
      <w:r w:rsidDel="00000000" w:rsidR="00000000" w:rsidRPr="00000000">
        <w:rPr>
          <w:sz w:val="18"/>
          <w:szCs w:val="18"/>
          <w:rtl w:val="0"/>
        </w:rPr>
        <w:t xml:space="preserve">,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where the P representation is employed to model non-classical states of light, such as </w:t>
      </w:r>
      <w:r w:rsidDel="00000000" w:rsidR="00000000" w:rsidRPr="00000000">
        <w:rPr>
          <w:b w:val="1"/>
          <w:sz w:val="18"/>
          <w:szCs w:val="18"/>
          <w:rtl w:val="0"/>
        </w:rPr>
        <w:t xml:space="preserve">squeezed states</w:t>
      </w:r>
      <w:r w:rsidDel="00000000" w:rsidR="00000000" w:rsidRPr="00000000">
        <w:rPr>
          <w:sz w:val="18"/>
          <w:szCs w:val="18"/>
          <w:rtl w:val="0"/>
        </w:rPr>
        <w:t xml:space="preserve">, </w:t>
      </w:r>
      <w:r w:rsidDel="00000000" w:rsidR="00000000" w:rsidRPr="00000000">
        <w:rPr>
          <w:b w:val="1"/>
          <w:sz w:val="18"/>
          <w:szCs w:val="18"/>
          <w:rtl w:val="0"/>
        </w:rPr>
        <w:t xml:space="preserve">coherent states</w:t>
      </w:r>
      <w:r w:rsidDel="00000000" w:rsidR="00000000" w:rsidRPr="00000000">
        <w:rPr>
          <w:sz w:val="18"/>
          <w:szCs w:val="18"/>
          <w:rtl w:val="0"/>
        </w:rPr>
        <w:t xml:space="preserve">, and </w:t>
      </w:r>
      <w:r w:rsidDel="00000000" w:rsidR="00000000" w:rsidRPr="00000000">
        <w:rPr>
          <w:b w:val="1"/>
          <w:sz w:val="18"/>
          <w:szCs w:val="18"/>
          <w:rtl w:val="0"/>
        </w:rPr>
        <w:t xml:space="preserve">photon number states</w:t>
      </w:r>
      <w:r w:rsidDel="00000000" w:rsidR="00000000" w:rsidRPr="00000000">
        <w:rPr>
          <w:sz w:val="18"/>
          <w:szCs w:val="18"/>
          <w:rtl w:val="0"/>
        </w:rPr>
        <w:t xml:space="preserve">.</w:t>
      </w:r>
    </w:p>
    <w:p w:rsidR="00000000" w:rsidDel="00000000" w:rsidP="00000000" w:rsidRDefault="00000000" w:rsidRPr="00000000" w14:paraId="00000003">
      <w:pPr>
        <w:pStyle w:val="Heading3"/>
        <w:keepNext w:val="0"/>
        <w:keepLines w:val="0"/>
        <w:spacing w:before="280" w:lineRule="auto"/>
        <w:rPr>
          <w:b w:val="1"/>
          <w:sz w:val="26"/>
          <w:szCs w:val="26"/>
        </w:rPr>
      </w:pPr>
      <w:bookmarkStart w:colFirst="0" w:colLast="0" w:name="_w2rtf46exbkz" w:id="1"/>
      <w:bookmarkEnd w:id="1"/>
      <w:r w:rsidDel="00000000" w:rsidR="00000000" w:rsidRPr="00000000">
        <w:rPr>
          <w:b w:val="1"/>
          <w:sz w:val="26"/>
          <w:szCs w:val="26"/>
          <w:rtl w:val="0"/>
        </w:rPr>
        <w:t xml:space="preserve">Structure of Prime-Embedded Quantum Glauber-Sudarshan P Representation Algorithm (PEQGSA)</w:t>
      </w:r>
    </w:p>
    <w:p w:rsidR="00000000" w:rsidDel="00000000" w:rsidP="00000000" w:rsidRDefault="00000000" w:rsidRPr="00000000" w14:paraId="0000000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structure of PEQGSA includes the following components:</w:t>
      </w:r>
    </w:p>
    <w:p w:rsidR="00000000" w:rsidDel="00000000" w:rsidP="00000000" w:rsidRDefault="00000000" w:rsidRPr="00000000" w14:paraId="00000005">
      <w:pPr>
        <w:pStyle w:val="Heading3"/>
        <w:keepNext w:val="0"/>
        <w:keepLines w:val="0"/>
        <w:numPr>
          <w:ilvl w:val="0"/>
          <w:numId w:val="6"/>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Prime-Encoded Coherent States</w:t>
      </w:r>
    </w:p>
    <w:p w:rsidR="00000000" w:rsidDel="00000000" w:rsidP="00000000" w:rsidRDefault="00000000" w:rsidRPr="00000000" w14:paraId="00000006">
      <w:pPr>
        <w:pStyle w:val="Heading3"/>
        <w:keepNext w:val="0"/>
        <w:keepLines w:val="0"/>
        <w:numPr>
          <w:ilvl w:val="0"/>
          <w:numId w:val="6"/>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Prime-Modulated P Distribution Function</w:t>
      </w:r>
    </w:p>
    <w:p w:rsidR="00000000" w:rsidDel="00000000" w:rsidP="00000000" w:rsidRDefault="00000000" w:rsidRPr="00000000" w14:paraId="00000007">
      <w:pPr>
        <w:pStyle w:val="Heading3"/>
        <w:keepNext w:val="0"/>
        <w:keepLines w:val="0"/>
        <w:numPr>
          <w:ilvl w:val="0"/>
          <w:numId w:val="6"/>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Prime-Weighted Quantum-Classical Transition Control</w:t>
      </w:r>
    </w:p>
    <w:p w:rsidR="00000000" w:rsidDel="00000000" w:rsidP="00000000" w:rsidRDefault="00000000" w:rsidRPr="00000000" w14:paraId="00000008">
      <w:pPr>
        <w:pStyle w:val="Heading3"/>
        <w:keepNext w:val="0"/>
        <w:keepLines w:val="0"/>
        <w:numPr>
          <w:ilvl w:val="0"/>
          <w:numId w:val="6"/>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Prime-Controlled Time Evolution of P Representation</w:t>
      </w:r>
    </w:p>
    <w:p w:rsidR="00000000" w:rsidDel="00000000" w:rsidP="00000000" w:rsidRDefault="00000000" w:rsidRPr="00000000" w14:paraId="00000009">
      <w:pPr>
        <w:pStyle w:val="Heading3"/>
        <w:keepNext w:val="0"/>
        <w:keepLines w:val="0"/>
        <w:numPr>
          <w:ilvl w:val="0"/>
          <w:numId w:val="6"/>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Optics, Non-Classical Light States, and Quantum Information Processing</w:t>
      </w:r>
    </w:p>
    <w:p w:rsidR="00000000" w:rsidDel="00000000" w:rsidP="00000000" w:rsidRDefault="00000000" w:rsidRPr="00000000" w14:paraId="0000000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sz w:val="26"/>
          <w:szCs w:val="26"/>
        </w:rPr>
      </w:pPr>
      <w:bookmarkStart w:colFirst="0" w:colLast="0" w:name="_hcfci8dqz0as" w:id="2"/>
      <w:bookmarkEnd w:id="2"/>
      <w:r w:rsidDel="00000000" w:rsidR="00000000" w:rsidRPr="00000000">
        <w:rPr>
          <w:b w:val="1"/>
          <w:sz w:val="26"/>
          <w:szCs w:val="26"/>
          <w:rtl w:val="0"/>
        </w:rPr>
        <w:t xml:space="preserve">1. Prime-Encoded Coherent States</w:t>
      </w:r>
    </w:p>
    <w:p w:rsidR="00000000" w:rsidDel="00000000" w:rsidP="00000000" w:rsidRDefault="00000000" w:rsidRPr="00000000" w14:paraId="0000000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Glauber-Sudarshan P representation</w:t>
      </w:r>
      <w:r w:rsidDel="00000000" w:rsidR="00000000" w:rsidRPr="00000000">
        <w:rPr>
          <w:sz w:val="18"/>
          <w:szCs w:val="18"/>
          <w:rtl w:val="0"/>
        </w:rPr>
        <w:t xml:space="preserve"> expands the density matrix of a quantum state as a sum or integral over </w:t>
      </w:r>
      <w:r w:rsidDel="00000000" w:rsidR="00000000" w:rsidRPr="00000000">
        <w:rPr>
          <w:b w:val="1"/>
          <w:sz w:val="18"/>
          <w:szCs w:val="18"/>
          <w:rtl w:val="0"/>
        </w:rPr>
        <w:t xml:space="preserve">coherent states</w:t>
      </w:r>
      <w:r w:rsidDel="00000000" w:rsidR="00000000" w:rsidRPr="00000000">
        <w:rPr>
          <w:rFonts w:ascii="Caudex" w:cs="Caudex" w:eastAsia="Caudex" w:hAnsi="Caudex"/>
          <w:sz w:val="18"/>
          <w:szCs w:val="18"/>
          <w:rtl w:val="0"/>
        </w:rPr>
        <w:t xml:space="preserve"> ∣α⟩|\alpha\rangle∣α⟩, which represent the most classical-like states in quantum optics. By embedding prime numbers into the coherent states, we can </w:t>
      </w:r>
      <w:r w:rsidDel="00000000" w:rsidR="00000000" w:rsidRPr="00000000">
        <w:rPr>
          <w:b w:val="1"/>
          <w:sz w:val="18"/>
          <w:szCs w:val="18"/>
          <w:rtl w:val="0"/>
        </w:rPr>
        <w:t xml:space="preserve">modulate the amplitude and phase</w:t>
      </w:r>
      <w:r w:rsidDel="00000000" w:rsidR="00000000" w:rsidRPr="00000000">
        <w:rPr>
          <w:sz w:val="18"/>
          <w:szCs w:val="18"/>
          <w:rtl w:val="0"/>
        </w:rPr>
        <w:t xml:space="preserve"> of these states dynamically, allowing for fine control over the structure and distribution of quantum states.</w:t>
      </w:r>
    </w:p>
    <w:p w:rsidR="00000000" w:rsidDel="00000000" w:rsidP="00000000" w:rsidRDefault="00000000" w:rsidRPr="00000000" w14:paraId="0000000D">
      <w:pPr>
        <w:pStyle w:val="Heading4"/>
        <w:keepNext w:val="0"/>
        <w:keepLines w:val="0"/>
        <w:spacing w:after="40" w:before="240" w:lineRule="auto"/>
        <w:rPr>
          <w:b w:val="1"/>
          <w:color w:val="434343"/>
          <w:sz w:val="22"/>
          <w:szCs w:val="22"/>
        </w:rPr>
      </w:pPr>
      <w:bookmarkStart w:colFirst="0" w:colLast="0" w:name="_4hp08baxy67r" w:id="3"/>
      <w:bookmarkEnd w:id="3"/>
      <w:r w:rsidDel="00000000" w:rsidR="00000000" w:rsidRPr="00000000">
        <w:rPr>
          <w:b w:val="1"/>
          <w:color w:val="434343"/>
          <w:sz w:val="22"/>
          <w:szCs w:val="22"/>
          <w:rtl w:val="0"/>
        </w:rPr>
        <w:t xml:space="preserve">Coherent State Representation</w:t>
      </w:r>
    </w:p>
    <w:p w:rsidR="00000000" w:rsidDel="00000000" w:rsidP="00000000" w:rsidRDefault="00000000" w:rsidRPr="00000000" w14:paraId="0000000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A coherent state ∣α⟩|\alpha\rangle∣α⟩ is defined as an eigenstate of the annihilation operator a^\hat{a}a^, where α\alphaα is a complex number representing the amplitude and phase of the coherent state:</w:t>
      </w:r>
    </w:p>
    <w:p w:rsidR="00000000" w:rsidDel="00000000" w:rsidP="00000000" w:rsidRDefault="00000000" w:rsidRPr="00000000" w14:paraId="0000000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a^∣α⟩=α∣α⟩\hat{a} |\alpha\rangle = \alpha |\alpha\ranglea^∣α⟩=α∣α⟩</w:t>
      </w:r>
    </w:p>
    <w:p w:rsidR="00000000" w:rsidDel="00000000" w:rsidP="00000000" w:rsidRDefault="00000000" w:rsidRPr="00000000" w14:paraId="0000001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The coherent state ∣α⟩|\alpha\rangle∣α⟩ can be expanded in terms of Fock states ∣n⟩|n\rangle∣n⟩ as:</w:t>
      </w:r>
    </w:p>
    <w:p w:rsidR="00000000" w:rsidDel="00000000" w:rsidP="00000000" w:rsidRDefault="00000000" w:rsidRPr="00000000" w14:paraId="0000001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∣α⟩=e−∣α∣22∑n=0∞αnn!∣n⟩|\alpha\rangle = e^{-\frac{|\alpha|^2}{2}} \sum_{n=0}^{\infty} \frac{\alpha^n}{\sqrt{n!}} |n\rangle∣α⟩=e−2∣α∣2​n=0∑∞​n!​αn​∣n⟩</w:t>
      </w:r>
    </w:p>
    <w:p w:rsidR="00000000" w:rsidDel="00000000" w:rsidP="00000000" w:rsidRDefault="00000000" w:rsidRPr="00000000" w14:paraId="00000012">
      <w:pPr>
        <w:pStyle w:val="Heading4"/>
        <w:keepNext w:val="0"/>
        <w:keepLines w:val="0"/>
        <w:spacing w:after="40" w:before="240" w:lineRule="auto"/>
        <w:rPr>
          <w:b w:val="1"/>
          <w:color w:val="434343"/>
          <w:sz w:val="22"/>
          <w:szCs w:val="22"/>
        </w:rPr>
      </w:pPr>
      <w:bookmarkStart w:colFirst="0" w:colLast="0" w:name="_9mx56mf3mqa3" w:id="4"/>
      <w:bookmarkEnd w:id="4"/>
      <w:r w:rsidDel="00000000" w:rsidR="00000000" w:rsidRPr="00000000">
        <w:rPr>
          <w:b w:val="1"/>
          <w:color w:val="434343"/>
          <w:sz w:val="22"/>
          <w:szCs w:val="22"/>
          <w:rtl w:val="0"/>
        </w:rPr>
        <w:t xml:space="preserve">Prime-Encoded Coherent States</w:t>
      </w:r>
    </w:p>
    <w:p w:rsidR="00000000" w:rsidDel="00000000" w:rsidP="00000000" w:rsidRDefault="00000000" w:rsidRPr="00000000" w14:paraId="0000001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amplitude α\alphaα of the coherent state is dynamically adjusted using a prime-number function p(n)p(n)p(n):</w:t>
      </w:r>
    </w:p>
    <w:p w:rsidR="00000000" w:rsidDel="00000000" w:rsidP="00000000" w:rsidRDefault="00000000" w:rsidRPr="00000000" w14:paraId="00000014">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∣αp⟩=e−∣αp∣22∑n=0∞p(n)⋅αpnn!∣n⟩|\alpha_p\rangle = e^{-\frac{|\alpha_p|^2}{2}} \sum_{n=0}^{\infty} p(n) \cdot \frac{\alpha_p^n}{\sqrt{n!}} |n\rangle∣αp​⟩=e−2∣αp​∣2​n=0∑∞​p(n)⋅n!​αpn​​∣n⟩</w:t>
      </w:r>
    </w:p>
    <w:p w:rsidR="00000000" w:rsidDel="00000000" w:rsidP="00000000" w:rsidRDefault="00000000" w:rsidRPr="00000000" w14:paraId="0000001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6">
      <w:pPr>
        <w:pStyle w:val="Heading3"/>
        <w:keepNext w:val="0"/>
        <w:keepLines w:val="0"/>
        <w:numPr>
          <w:ilvl w:val="0"/>
          <w:numId w:val="2"/>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is a prime-number function that modulates the amplitude and phase of the coherent state,</w:t>
      </w:r>
    </w:p>
    <w:p w:rsidR="00000000" w:rsidDel="00000000" w:rsidP="00000000" w:rsidRDefault="00000000" w:rsidRPr="00000000" w14:paraId="00000017">
      <w:pPr>
        <w:pStyle w:val="Heading3"/>
        <w:keepNext w:val="0"/>
        <w:keepLines w:val="0"/>
        <w:numPr>
          <w:ilvl w:val="0"/>
          <w:numId w:val="2"/>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∣αp⟩|\alpha_p\rangle∣αp​⟩ is the </w:t>
      </w:r>
      <w:r w:rsidDel="00000000" w:rsidR="00000000" w:rsidRPr="00000000">
        <w:rPr>
          <w:b w:val="1"/>
          <w:sz w:val="18"/>
          <w:szCs w:val="18"/>
          <w:rtl w:val="0"/>
        </w:rPr>
        <w:t xml:space="preserve">prime-encoded coherent state</w:t>
      </w:r>
      <w:r w:rsidDel="00000000" w:rsidR="00000000" w:rsidRPr="00000000">
        <w:rPr>
          <w:sz w:val="18"/>
          <w:szCs w:val="18"/>
          <w:rtl w:val="0"/>
        </w:rPr>
        <w:t xml:space="preserve">.</w:t>
      </w:r>
    </w:p>
    <w:p w:rsidR="00000000" w:rsidDel="00000000" w:rsidP="00000000" w:rsidRDefault="00000000" w:rsidRPr="00000000" w14:paraId="0000001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 encoding</w:t>
      </w:r>
      <w:r w:rsidDel="00000000" w:rsidR="00000000" w:rsidRPr="00000000">
        <w:rPr>
          <w:sz w:val="18"/>
          <w:szCs w:val="18"/>
          <w:rtl w:val="0"/>
        </w:rPr>
        <w:t xml:space="preserve">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coherent state, providing control over its classical and quantum properties.</w:t>
      </w:r>
    </w:p>
    <w:p w:rsidR="00000000" w:rsidDel="00000000" w:rsidP="00000000" w:rsidRDefault="00000000" w:rsidRPr="00000000" w14:paraId="00000019">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sz w:val="26"/>
          <w:szCs w:val="26"/>
        </w:rPr>
      </w:pPr>
      <w:bookmarkStart w:colFirst="0" w:colLast="0" w:name="_y7o4mjw8lsq2" w:id="5"/>
      <w:bookmarkEnd w:id="5"/>
      <w:r w:rsidDel="00000000" w:rsidR="00000000" w:rsidRPr="00000000">
        <w:rPr>
          <w:b w:val="1"/>
          <w:sz w:val="26"/>
          <w:szCs w:val="26"/>
          <w:rtl w:val="0"/>
        </w:rPr>
        <w:t xml:space="preserve">2. Prime-Modulated P Distribution Function</w:t>
      </w:r>
    </w:p>
    <w:p w:rsidR="00000000" w:rsidDel="00000000" w:rsidP="00000000" w:rsidRDefault="00000000" w:rsidRPr="00000000" w14:paraId="0000001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P representation, the </w:t>
      </w:r>
      <w:r w:rsidDel="00000000" w:rsidR="00000000" w:rsidRPr="00000000">
        <w:rPr>
          <w:b w:val="1"/>
          <w:sz w:val="18"/>
          <w:szCs w:val="18"/>
          <w:rtl w:val="0"/>
        </w:rPr>
        <w:t xml:space="preserve">P distribution function</w:t>
      </w:r>
      <w:r w:rsidDel="00000000" w:rsidR="00000000" w:rsidRPr="00000000">
        <w:rPr>
          <w:sz w:val="18"/>
          <w:szCs w:val="18"/>
          <w:rtl w:val="0"/>
        </w:rPr>
        <w:t xml:space="preserve"> P(α)P(\alpha)P(α) describes how the quantum state is expressed as a superposition of coherent states. For a given quantum state ρ^\hat{\rho}ρ^​, the density matrix is represented as:</w:t>
      </w:r>
    </w:p>
    <w:p w:rsidR="00000000" w:rsidDel="00000000" w:rsidP="00000000" w:rsidRDefault="00000000" w:rsidRPr="00000000" w14:paraId="0000001C">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rdo" w:cs="Cardo" w:eastAsia="Cardo" w:hAnsi="Cardo"/>
          <w:sz w:val="18"/>
          <w:szCs w:val="18"/>
          <w:rtl w:val="0"/>
        </w:rPr>
        <w:t xml:space="preserve">ρ^=∫P(α)∣α⟩⟨α∣d2α\hat{\rho} = \int P(\alpha) |\alpha\rangle \langle \alpha| d^2\alphaρ^​=∫P(α)∣α⟩⟨α∣d2α</w:t>
      </w:r>
    </w:p>
    <w:p w:rsidR="00000000" w:rsidDel="00000000" w:rsidP="00000000" w:rsidRDefault="00000000" w:rsidRPr="00000000" w14:paraId="0000001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P distribution P(α)P(\alpha)P(α) can be a well-behaved probability distribution for classical states but may become singular for non-classical states such as </w:t>
      </w:r>
      <w:r w:rsidDel="00000000" w:rsidR="00000000" w:rsidRPr="00000000">
        <w:rPr>
          <w:b w:val="1"/>
          <w:sz w:val="18"/>
          <w:szCs w:val="18"/>
          <w:rtl w:val="0"/>
        </w:rPr>
        <w:t xml:space="preserve">squeezed states</w:t>
      </w:r>
      <w:r w:rsidDel="00000000" w:rsidR="00000000" w:rsidRPr="00000000">
        <w:rPr>
          <w:sz w:val="18"/>
          <w:szCs w:val="18"/>
          <w:rtl w:val="0"/>
        </w:rPr>
        <w:t xml:space="preserve"> or </w:t>
      </w:r>
      <w:r w:rsidDel="00000000" w:rsidR="00000000" w:rsidRPr="00000000">
        <w:rPr>
          <w:b w:val="1"/>
          <w:sz w:val="18"/>
          <w:szCs w:val="18"/>
          <w:rtl w:val="0"/>
        </w:rPr>
        <w:t xml:space="preserve">photon number states</w:t>
      </w:r>
      <w:r w:rsidDel="00000000" w:rsidR="00000000" w:rsidRPr="00000000">
        <w:rPr>
          <w:sz w:val="18"/>
          <w:szCs w:val="18"/>
          <w:rtl w:val="0"/>
        </w:rPr>
        <w:t xml:space="preserve">.</w:t>
      </w:r>
    </w:p>
    <w:p w:rsidR="00000000" w:rsidDel="00000000" w:rsidP="00000000" w:rsidRDefault="00000000" w:rsidRPr="00000000" w14:paraId="0000001E">
      <w:pPr>
        <w:pStyle w:val="Heading4"/>
        <w:keepNext w:val="0"/>
        <w:keepLines w:val="0"/>
        <w:spacing w:after="40" w:before="240" w:lineRule="auto"/>
        <w:rPr>
          <w:b w:val="1"/>
          <w:color w:val="434343"/>
          <w:sz w:val="22"/>
          <w:szCs w:val="22"/>
        </w:rPr>
      </w:pPr>
      <w:bookmarkStart w:colFirst="0" w:colLast="0" w:name="_5k76n7d0byh8" w:id="6"/>
      <w:bookmarkEnd w:id="6"/>
      <w:r w:rsidDel="00000000" w:rsidR="00000000" w:rsidRPr="00000000">
        <w:rPr>
          <w:b w:val="1"/>
          <w:color w:val="434343"/>
          <w:sz w:val="22"/>
          <w:szCs w:val="22"/>
          <w:rtl w:val="0"/>
        </w:rPr>
        <w:t xml:space="preserve">Prime-Embedded P Distribution</w:t>
      </w:r>
    </w:p>
    <w:p w:rsidR="00000000" w:rsidDel="00000000" w:rsidP="00000000" w:rsidRDefault="00000000" w:rsidRPr="00000000" w14:paraId="0000001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P distribution is dynamically adjusted using a prime-number function p(α)p(\alpha)p(α), which modulates the distribution across coherent states:</w:t>
      </w:r>
    </w:p>
    <w:p w:rsidR="00000000" w:rsidDel="00000000" w:rsidP="00000000" w:rsidRDefault="00000000" w:rsidRPr="00000000" w14:paraId="00000020">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rdo" w:cs="Cardo" w:eastAsia="Cardo" w:hAnsi="Cardo"/>
          <w:sz w:val="18"/>
          <w:szCs w:val="18"/>
          <w:rtl w:val="0"/>
        </w:rPr>
        <w:t xml:space="preserve">ρ^p=∫p(α)⋅P(α)∣αp⟩⟨αp∣d2α\hat{\rho}_p = \int p(\alpha) \cdot P(\alpha) |\alpha_p\rangle \langle \alpha_p| d^2\alphaρ^​p​=∫p(α)⋅P(α)∣αp​⟩⟨αp​∣d2α</w:t>
      </w:r>
    </w:p>
    <w:p w:rsidR="00000000" w:rsidDel="00000000" w:rsidP="00000000" w:rsidRDefault="00000000" w:rsidRPr="00000000" w14:paraId="0000002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2">
      <w:pPr>
        <w:pStyle w:val="Heading3"/>
        <w:keepNext w:val="0"/>
        <w:keepLines w:val="0"/>
        <w:numPr>
          <w:ilvl w:val="0"/>
          <w:numId w:val="9"/>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p(α)p(\alpha)p(α) modulates the P distribution function P(α)P(\alpha)P(α) based on prime numbers,</w:t>
      </w:r>
    </w:p>
    <w:p w:rsidR="00000000" w:rsidDel="00000000" w:rsidP="00000000" w:rsidRDefault="00000000" w:rsidRPr="00000000" w14:paraId="00000023">
      <w:pPr>
        <w:pStyle w:val="Heading3"/>
        <w:keepNext w:val="0"/>
        <w:keepLines w:val="0"/>
        <w:numPr>
          <w:ilvl w:val="0"/>
          <w:numId w:val="9"/>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ρ^p\hat{\rho}_pρ^​p​ is the </w:t>
      </w:r>
      <w:r w:rsidDel="00000000" w:rsidR="00000000" w:rsidRPr="00000000">
        <w:rPr>
          <w:b w:val="1"/>
          <w:sz w:val="18"/>
          <w:szCs w:val="18"/>
          <w:rtl w:val="0"/>
        </w:rPr>
        <w:t xml:space="preserve">prime-encoded density matrix</w:t>
      </w:r>
      <w:r w:rsidDel="00000000" w:rsidR="00000000" w:rsidRPr="00000000">
        <w:rPr>
          <w:sz w:val="18"/>
          <w:szCs w:val="18"/>
          <w:rtl w:val="0"/>
        </w:rPr>
        <w:t xml:space="preserve">.</w:t>
      </w:r>
    </w:p>
    <w:p w:rsidR="00000000" w:rsidDel="00000000" w:rsidP="00000000" w:rsidRDefault="00000000" w:rsidRPr="00000000" w14:paraId="0000002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P distribution</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how the quantum state is represented as a sum of coherent states, allowing for finer manipulation of quantum superpositions and classical-like behaviors.</w:t>
      </w:r>
    </w:p>
    <w:p w:rsidR="00000000" w:rsidDel="00000000" w:rsidP="00000000" w:rsidRDefault="00000000" w:rsidRPr="00000000" w14:paraId="00000025">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sz w:val="26"/>
          <w:szCs w:val="26"/>
        </w:rPr>
      </w:pPr>
      <w:bookmarkStart w:colFirst="0" w:colLast="0" w:name="_hpab1qsdq2em" w:id="7"/>
      <w:bookmarkEnd w:id="7"/>
      <w:r w:rsidDel="00000000" w:rsidR="00000000" w:rsidRPr="00000000">
        <w:rPr>
          <w:b w:val="1"/>
          <w:sz w:val="26"/>
          <w:szCs w:val="26"/>
          <w:rtl w:val="0"/>
        </w:rPr>
        <w:t xml:space="preserve">3. Prime-Weighted Quantum-Classical Transition Control</w:t>
      </w:r>
    </w:p>
    <w:p w:rsidR="00000000" w:rsidDel="00000000" w:rsidP="00000000" w:rsidRDefault="00000000" w:rsidRPr="00000000" w14:paraId="0000002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P representation is particularly useful for studying the </w:t>
      </w:r>
      <w:r w:rsidDel="00000000" w:rsidR="00000000" w:rsidRPr="00000000">
        <w:rPr>
          <w:b w:val="1"/>
          <w:sz w:val="18"/>
          <w:szCs w:val="18"/>
          <w:rtl w:val="0"/>
        </w:rPr>
        <w:t xml:space="preserve">quantum-classical transition</w:t>
      </w:r>
      <w:r w:rsidDel="00000000" w:rsidR="00000000" w:rsidRPr="00000000">
        <w:rPr>
          <w:sz w:val="18"/>
          <w:szCs w:val="18"/>
          <w:rtl w:val="0"/>
        </w:rPr>
        <w:t xml:space="preserve">, where the quantum properties of a state become classical-like. By embedding prime numbers into the P distribution and coherent states, we can dynamically modulate the </w:t>
      </w:r>
      <w:r w:rsidDel="00000000" w:rsidR="00000000" w:rsidRPr="00000000">
        <w:rPr>
          <w:b w:val="1"/>
          <w:sz w:val="18"/>
          <w:szCs w:val="18"/>
          <w:rtl w:val="0"/>
        </w:rPr>
        <w:t xml:space="preserve">quantum-to-classical transition</w:t>
      </w:r>
      <w:r w:rsidDel="00000000" w:rsidR="00000000" w:rsidRPr="00000000">
        <w:rPr>
          <w:sz w:val="18"/>
          <w:szCs w:val="18"/>
          <w:rtl w:val="0"/>
        </w:rPr>
        <w:t xml:space="preserve"> of the state, controlling its degree of non-classicality.</w:t>
      </w:r>
    </w:p>
    <w:p w:rsidR="00000000" w:rsidDel="00000000" w:rsidP="00000000" w:rsidRDefault="00000000" w:rsidRPr="00000000" w14:paraId="00000028">
      <w:pPr>
        <w:pStyle w:val="Heading4"/>
        <w:keepNext w:val="0"/>
        <w:keepLines w:val="0"/>
        <w:spacing w:after="40" w:before="240" w:lineRule="auto"/>
        <w:rPr>
          <w:b w:val="1"/>
          <w:color w:val="434343"/>
          <w:sz w:val="22"/>
          <w:szCs w:val="22"/>
        </w:rPr>
      </w:pPr>
      <w:bookmarkStart w:colFirst="0" w:colLast="0" w:name="_sd7xnubze7xa" w:id="8"/>
      <w:bookmarkEnd w:id="8"/>
      <w:r w:rsidDel="00000000" w:rsidR="00000000" w:rsidRPr="00000000">
        <w:rPr>
          <w:b w:val="1"/>
          <w:color w:val="434343"/>
          <w:sz w:val="22"/>
          <w:szCs w:val="22"/>
          <w:rtl w:val="0"/>
        </w:rPr>
        <w:t xml:space="preserve">Quantum-Classical Transition</w:t>
      </w:r>
    </w:p>
    <w:p w:rsidR="00000000" w:rsidDel="00000000" w:rsidP="00000000" w:rsidRDefault="00000000" w:rsidRPr="00000000" w14:paraId="00000029">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optics, a state becomes more classical-like when its P distribution becomes more well-behaved, such as for coherent states, where P(α)P(\alpha)P(α) acts as a true probability distribution. In contrast, non-classical states, such as squeezed states, may have a highly singular P distribution.</w:t>
      </w:r>
    </w:p>
    <w:p w:rsidR="00000000" w:rsidDel="00000000" w:rsidP="00000000" w:rsidRDefault="00000000" w:rsidRPr="00000000" w14:paraId="0000002A">
      <w:pPr>
        <w:pStyle w:val="Heading4"/>
        <w:keepNext w:val="0"/>
        <w:keepLines w:val="0"/>
        <w:spacing w:after="40" w:before="240" w:lineRule="auto"/>
        <w:rPr>
          <w:b w:val="1"/>
          <w:color w:val="434343"/>
          <w:sz w:val="22"/>
          <w:szCs w:val="22"/>
        </w:rPr>
      </w:pPr>
      <w:bookmarkStart w:colFirst="0" w:colLast="0" w:name="_m034nl2q4niq" w:id="9"/>
      <w:bookmarkEnd w:id="9"/>
      <w:r w:rsidDel="00000000" w:rsidR="00000000" w:rsidRPr="00000000">
        <w:rPr>
          <w:b w:val="1"/>
          <w:color w:val="434343"/>
          <w:sz w:val="22"/>
          <w:szCs w:val="22"/>
          <w:rtl w:val="0"/>
        </w:rPr>
        <w:t xml:space="preserve">Prime-Modulated Quantum-Classical Transition</w:t>
      </w:r>
    </w:p>
    <w:p w:rsidR="00000000" w:rsidDel="00000000" w:rsidP="00000000" w:rsidRDefault="00000000" w:rsidRPr="00000000" w14:paraId="0000002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P distribution</w:t>
      </w:r>
      <w:r w:rsidDel="00000000" w:rsidR="00000000" w:rsidRPr="00000000">
        <w:rPr>
          <w:sz w:val="18"/>
          <w:szCs w:val="18"/>
          <w:rtl w:val="0"/>
        </w:rPr>
        <w:t xml:space="preserve"> allows us to dynamically control the quantum-classical transition of the state. By modulating the P distribution with primes, we can adjust how the state behaves between quantum and classical regimes:</w:t>
      </w:r>
    </w:p>
    <w:p w:rsidR="00000000" w:rsidDel="00000000" w:rsidP="00000000" w:rsidRDefault="00000000" w:rsidRPr="00000000" w14:paraId="0000002C">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Pp(α)=p(α)⋅P(α)P_p(\alpha) = p(\alpha) \cdot P(\alpha)Pp​(α)=p(α)⋅P(α)</w:t>
      </w:r>
    </w:p>
    <w:p w:rsidR="00000000" w:rsidDel="00000000" w:rsidP="00000000" w:rsidRDefault="00000000" w:rsidRPr="00000000" w14:paraId="0000002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prime-weighted quantum-classical control</w:t>
      </w:r>
      <w:r w:rsidDel="00000000" w:rsidR="00000000" w:rsidRPr="00000000">
        <w:rPr>
          <w:sz w:val="18"/>
          <w:szCs w:val="18"/>
          <w:rtl w:val="0"/>
        </w:rPr>
        <w:t xml:space="preserve"> enables </w:t>
      </w:r>
      <w:r w:rsidDel="00000000" w:rsidR="00000000" w:rsidRPr="00000000">
        <w:rPr>
          <w:b w:val="1"/>
          <w:sz w:val="18"/>
          <w:szCs w:val="18"/>
          <w:rtl w:val="0"/>
        </w:rPr>
        <w:t xml:space="preserve">dynamic tuning</w:t>
      </w:r>
      <w:r w:rsidDel="00000000" w:rsidR="00000000" w:rsidRPr="00000000">
        <w:rPr>
          <w:sz w:val="18"/>
          <w:szCs w:val="18"/>
          <w:rtl w:val="0"/>
        </w:rPr>
        <w:t xml:space="preserve"> of the state’s classicality, useful for applications in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sensing</w:t>
      </w:r>
      <w:r w:rsidDel="00000000" w:rsidR="00000000" w:rsidRPr="00000000">
        <w:rPr>
          <w:sz w:val="18"/>
          <w:szCs w:val="18"/>
          <w:rtl w:val="0"/>
        </w:rPr>
        <w:t xml:space="preserve"> where the classicality of the state impacts performance.</w:t>
      </w:r>
    </w:p>
    <w:p w:rsidR="00000000" w:rsidDel="00000000" w:rsidP="00000000" w:rsidRDefault="00000000" w:rsidRPr="00000000" w14:paraId="0000002E">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sz w:val="26"/>
          <w:szCs w:val="26"/>
        </w:rPr>
      </w:pPr>
      <w:bookmarkStart w:colFirst="0" w:colLast="0" w:name="_bd5si17ol1i" w:id="10"/>
      <w:bookmarkEnd w:id="10"/>
      <w:r w:rsidDel="00000000" w:rsidR="00000000" w:rsidRPr="00000000">
        <w:rPr>
          <w:b w:val="1"/>
          <w:sz w:val="26"/>
          <w:szCs w:val="26"/>
          <w:rtl w:val="0"/>
        </w:rPr>
        <w:t xml:space="preserve">4. Prime-Controlled Time Evolution of P Representation</w:t>
      </w:r>
    </w:p>
    <w:p w:rsidR="00000000" w:rsidDel="00000000" w:rsidP="00000000" w:rsidRDefault="00000000" w:rsidRPr="00000000" w14:paraId="0000003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time evolution</w:t>
      </w:r>
      <w:r w:rsidDel="00000000" w:rsidR="00000000" w:rsidRPr="00000000">
        <w:rPr>
          <w:sz w:val="18"/>
          <w:szCs w:val="18"/>
          <w:rtl w:val="0"/>
        </w:rPr>
        <w:t xml:space="preserve"> of a quantum state in the P representation is governed by the Hamiltonian of the system. By embedding primes into the time evolution operator, we can modulate the evolution of the quantum state in time, providing greater flexibility in how the state behaves dynamically.</w:t>
      </w:r>
    </w:p>
    <w:p w:rsidR="00000000" w:rsidDel="00000000" w:rsidP="00000000" w:rsidRDefault="00000000" w:rsidRPr="00000000" w14:paraId="00000031">
      <w:pPr>
        <w:pStyle w:val="Heading4"/>
        <w:keepNext w:val="0"/>
        <w:keepLines w:val="0"/>
        <w:spacing w:after="40" w:before="240" w:lineRule="auto"/>
        <w:rPr>
          <w:b w:val="1"/>
          <w:color w:val="434343"/>
          <w:sz w:val="22"/>
          <w:szCs w:val="22"/>
        </w:rPr>
      </w:pPr>
      <w:bookmarkStart w:colFirst="0" w:colLast="0" w:name="_lka2sexil7la" w:id="11"/>
      <w:bookmarkEnd w:id="11"/>
      <w:r w:rsidDel="00000000" w:rsidR="00000000" w:rsidRPr="00000000">
        <w:rPr>
          <w:b w:val="1"/>
          <w:color w:val="434343"/>
          <w:sz w:val="22"/>
          <w:szCs w:val="22"/>
          <w:rtl w:val="0"/>
        </w:rPr>
        <w:t xml:space="preserve">Time Evolution of Quantum State</w:t>
      </w:r>
    </w:p>
    <w:p w:rsidR="00000000" w:rsidDel="00000000" w:rsidP="00000000" w:rsidRDefault="00000000" w:rsidRPr="00000000" w14:paraId="0000003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time evolution of a quantum state ρ^(t)\hat{\rho}(t)ρ^​(t) is governed by the </w:t>
      </w:r>
      <w:r w:rsidDel="00000000" w:rsidR="00000000" w:rsidRPr="00000000">
        <w:rPr>
          <w:b w:val="1"/>
          <w:sz w:val="18"/>
          <w:szCs w:val="18"/>
          <w:rtl w:val="0"/>
        </w:rPr>
        <w:t xml:space="preserve">Schrödinger equation</w:t>
      </w:r>
      <w:r w:rsidDel="00000000" w:rsidR="00000000" w:rsidRPr="00000000">
        <w:rPr>
          <w:sz w:val="18"/>
          <w:szCs w:val="18"/>
          <w:rtl w:val="0"/>
        </w:rPr>
        <w:t xml:space="preserve">:</w:t>
      </w:r>
    </w:p>
    <w:p w:rsidR="00000000" w:rsidDel="00000000" w:rsidP="00000000" w:rsidRDefault="00000000" w:rsidRPr="00000000" w14:paraId="00000033">
      <w:pPr>
        <w:pStyle w:val="Heading3"/>
        <w:keepNext w:val="0"/>
        <w:keepLines w:val="0"/>
        <w:spacing w:before="280" w:lineRule="auto"/>
        <w:rPr>
          <w:sz w:val="18"/>
          <w:szCs w:val="18"/>
        </w:rPr>
      </w:pPr>
      <w:bookmarkStart w:colFirst="0" w:colLast="0" w:name="_hf2t3m3lyhfd" w:id="0"/>
      <w:bookmarkEnd w:id="0"/>
      <w:r w:rsidDel="00000000" w:rsidR="00000000" w:rsidRPr="00000000">
        <w:rPr>
          <w:sz w:val="18"/>
          <w:szCs w:val="18"/>
          <w:rtl w:val="0"/>
        </w:rPr>
        <w:t xml:space="preserve">iℏddtρ^(t)=[H,ρ^(t)]i \hbar \frac{d}{dt} \hat{\rho}(t) = [H, \hat{\rho}(t)]iℏdtd​ρ^​(t)=[H,ρ^​(t)]</w:t>
      </w:r>
    </w:p>
    <w:p w:rsidR="00000000" w:rsidDel="00000000" w:rsidP="00000000" w:rsidRDefault="00000000" w:rsidRPr="00000000" w14:paraId="0000003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For coherent states in the P representation, the time evolution of the P distribution function P(α,t)P(\alpha, t)P(α,t) can be described by a differential equation that depends on the system’s Hamiltonian.</w:t>
      </w:r>
    </w:p>
    <w:p w:rsidR="00000000" w:rsidDel="00000000" w:rsidP="00000000" w:rsidRDefault="00000000" w:rsidRPr="00000000" w14:paraId="00000035">
      <w:pPr>
        <w:pStyle w:val="Heading4"/>
        <w:keepNext w:val="0"/>
        <w:keepLines w:val="0"/>
        <w:spacing w:after="40" w:before="240" w:lineRule="auto"/>
        <w:rPr>
          <w:b w:val="1"/>
          <w:color w:val="434343"/>
          <w:sz w:val="22"/>
          <w:szCs w:val="22"/>
        </w:rPr>
      </w:pPr>
      <w:bookmarkStart w:colFirst="0" w:colLast="0" w:name="_6mz4swm321a5" w:id="12"/>
      <w:bookmarkEnd w:id="12"/>
      <w:r w:rsidDel="00000000" w:rsidR="00000000" w:rsidRPr="00000000">
        <w:rPr>
          <w:b w:val="1"/>
          <w:color w:val="434343"/>
          <w:sz w:val="22"/>
          <w:szCs w:val="22"/>
          <w:rtl w:val="0"/>
        </w:rPr>
        <w:t xml:space="preserve">Prime-Embedded Time Evolution</w:t>
      </w:r>
    </w:p>
    <w:p w:rsidR="00000000" w:rsidDel="00000000" w:rsidP="00000000" w:rsidRDefault="00000000" w:rsidRPr="00000000" w14:paraId="0000003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time evolution of the P distribution is dynamically adjusted by a prime-number function:</w:t>
      </w:r>
    </w:p>
    <w:p w:rsidR="00000000" w:rsidDel="00000000" w:rsidP="00000000" w:rsidRDefault="00000000" w:rsidRPr="00000000" w14:paraId="00000037">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iℏddtPp(α,t)=p(t)⋅[H,Pp(α,t)]i \hbar \frac{d}{dt} P_p(\alpha, t) = p(t) \cdot [H, P_p(\alpha, t)]iℏdtd​Pp​(α,t)=p(t)⋅[H,Pp​(α,t)]</w:t>
      </w:r>
    </w:p>
    <w:p w:rsidR="00000000" w:rsidDel="00000000" w:rsidP="00000000" w:rsidRDefault="00000000" w:rsidRPr="00000000" w14:paraId="0000003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9">
      <w:pPr>
        <w:pStyle w:val="Heading3"/>
        <w:keepNext w:val="0"/>
        <w:keepLines w:val="0"/>
        <w:numPr>
          <w:ilvl w:val="0"/>
          <w:numId w:val="3"/>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p(t)p(t)p(t) modulates the time evolution of the quantum state,</w:t>
      </w:r>
    </w:p>
    <w:p w:rsidR="00000000" w:rsidDel="00000000" w:rsidP="00000000" w:rsidRDefault="00000000" w:rsidRPr="00000000" w14:paraId="0000003A">
      <w:pPr>
        <w:pStyle w:val="Heading3"/>
        <w:keepNext w:val="0"/>
        <w:keepLines w:val="0"/>
        <w:numPr>
          <w:ilvl w:val="0"/>
          <w:numId w:val="3"/>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Pp(α,t)P_p(\alpha, t)Pp​(α,t) is the </w:t>
      </w:r>
      <w:r w:rsidDel="00000000" w:rsidR="00000000" w:rsidRPr="00000000">
        <w:rPr>
          <w:b w:val="1"/>
          <w:sz w:val="18"/>
          <w:szCs w:val="18"/>
          <w:rtl w:val="0"/>
        </w:rPr>
        <w:t xml:space="preserve">prime-modulated P distribution</w:t>
      </w:r>
      <w:r w:rsidDel="00000000" w:rsidR="00000000" w:rsidRPr="00000000">
        <w:rPr>
          <w:sz w:val="18"/>
          <w:szCs w:val="18"/>
          <w:rtl w:val="0"/>
        </w:rPr>
        <w:t xml:space="preserve"> evolving over time.</w:t>
      </w:r>
    </w:p>
    <w:p w:rsidR="00000000" w:rsidDel="00000000" w:rsidP="00000000" w:rsidRDefault="00000000" w:rsidRPr="00000000" w14:paraId="0000003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time evolution</w:t>
      </w:r>
      <w:r w:rsidDel="00000000" w:rsidR="00000000" w:rsidRPr="00000000">
        <w:rPr>
          <w:sz w:val="18"/>
          <w:szCs w:val="18"/>
          <w:rtl w:val="0"/>
        </w:rPr>
        <w:t xml:space="preserve">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how the quantum state evolves, giving greater flexibility in the manipulation of quantum systems.</w:t>
      </w:r>
    </w:p>
    <w:p w:rsidR="00000000" w:rsidDel="00000000" w:rsidP="00000000" w:rsidRDefault="00000000" w:rsidRPr="00000000" w14:paraId="0000003C">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sz w:val="26"/>
          <w:szCs w:val="26"/>
        </w:rPr>
      </w:pPr>
      <w:bookmarkStart w:colFirst="0" w:colLast="0" w:name="_syi3wcghp0qh" w:id="13"/>
      <w:bookmarkEnd w:id="13"/>
      <w:r w:rsidDel="00000000" w:rsidR="00000000" w:rsidRPr="00000000">
        <w:rPr>
          <w:b w:val="1"/>
          <w:sz w:val="26"/>
          <w:szCs w:val="26"/>
          <w:rtl w:val="0"/>
        </w:rPr>
        <w:t xml:space="preserve">5. Applications in Quantum Optics, Non-Classical Light States, and Quantum Information Processing</w:t>
      </w:r>
    </w:p>
    <w:p w:rsidR="00000000" w:rsidDel="00000000" w:rsidP="00000000" w:rsidRDefault="00000000" w:rsidRPr="00000000" w14:paraId="0000003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Glauber-Sudarshan P Representation Algorithm (PEQGSA)</w:t>
      </w:r>
      <w:r w:rsidDel="00000000" w:rsidR="00000000" w:rsidRPr="00000000">
        <w:rPr>
          <w:sz w:val="18"/>
          <w:szCs w:val="18"/>
          <w:rtl w:val="0"/>
        </w:rPr>
        <w:t xml:space="preserve"> has various applications in </w:t>
      </w:r>
      <w:r w:rsidDel="00000000" w:rsidR="00000000" w:rsidRPr="00000000">
        <w:rPr>
          <w:b w:val="1"/>
          <w:sz w:val="18"/>
          <w:szCs w:val="18"/>
          <w:rtl w:val="0"/>
        </w:rPr>
        <w:t xml:space="preserve">quantum optics</w:t>
      </w:r>
      <w:r w:rsidDel="00000000" w:rsidR="00000000" w:rsidRPr="00000000">
        <w:rPr>
          <w:sz w:val="18"/>
          <w:szCs w:val="18"/>
          <w:rtl w:val="0"/>
        </w:rPr>
        <w:t xml:space="preserve">,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where the P representation is used to model non-classical light states and quantum-classical transitions.</w:t>
      </w:r>
    </w:p>
    <w:p w:rsidR="00000000" w:rsidDel="00000000" w:rsidP="00000000" w:rsidRDefault="00000000" w:rsidRPr="00000000" w14:paraId="0000003F">
      <w:pPr>
        <w:pStyle w:val="Heading4"/>
        <w:keepNext w:val="0"/>
        <w:keepLines w:val="0"/>
        <w:spacing w:after="40" w:before="240" w:lineRule="auto"/>
        <w:rPr>
          <w:b w:val="1"/>
          <w:color w:val="434343"/>
          <w:sz w:val="22"/>
          <w:szCs w:val="22"/>
        </w:rPr>
      </w:pPr>
      <w:bookmarkStart w:colFirst="0" w:colLast="0" w:name="_1m27089u3bex" w:id="14"/>
      <w:bookmarkEnd w:id="14"/>
      <w:r w:rsidDel="00000000" w:rsidR="00000000" w:rsidRPr="00000000">
        <w:rPr>
          <w:b w:val="1"/>
          <w:color w:val="434343"/>
          <w:sz w:val="22"/>
          <w:szCs w:val="22"/>
          <w:rtl w:val="0"/>
        </w:rPr>
        <w:t xml:space="preserve">Quantum Optics</w:t>
      </w:r>
    </w:p>
    <w:p w:rsidR="00000000" w:rsidDel="00000000" w:rsidP="00000000" w:rsidRDefault="00000000" w:rsidRPr="00000000" w14:paraId="0000004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optics</w:t>
      </w:r>
      <w:r w:rsidDel="00000000" w:rsidR="00000000" w:rsidRPr="00000000">
        <w:rPr>
          <w:sz w:val="18"/>
          <w:szCs w:val="18"/>
          <w:rtl w:val="0"/>
        </w:rPr>
        <w:t xml:space="preserve">, the P representation is used to model the behavior of non-classical light states such as </w:t>
      </w:r>
      <w:r w:rsidDel="00000000" w:rsidR="00000000" w:rsidRPr="00000000">
        <w:rPr>
          <w:b w:val="1"/>
          <w:sz w:val="18"/>
          <w:szCs w:val="18"/>
          <w:rtl w:val="0"/>
        </w:rPr>
        <w:t xml:space="preserve">squeezed states</w:t>
      </w:r>
      <w:r w:rsidDel="00000000" w:rsidR="00000000" w:rsidRPr="00000000">
        <w:rPr>
          <w:sz w:val="18"/>
          <w:szCs w:val="18"/>
          <w:rtl w:val="0"/>
        </w:rPr>
        <w:t xml:space="preserve">, </w:t>
      </w:r>
      <w:r w:rsidDel="00000000" w:rsidR="00000000" w:rsidRPr="00000000">
        <w:rPr>
          <w:b w:val="1"/>
          <w:sz w:val="18"/>
          <w:szCs w:val="18"/>
          <w:rtl w:val="0"/>
        </w:rPr>
        <w:t xml:space="preserve">coherent states</w:t>
      </w:r>
      <w:r w:rsidDel="00000000" w:rsidR="00000000" w:rsidRPr="00000000">
        <w:rPr>
          <w:sz w:val="18"/>
          <w:szCs w:val="18"/>
          <w:rtl w:val="0"/>
        </w:rPr>
        <w:t xml:space="preserve">, and </w:t>
      </w:r>
      <w:r w:rsidDel="00000000" w:rsidR="00000000" w:rsidRPr="00000000">
        <w:rPr>
          <w:b w:val="1"/>
          <w:sz w:val="18"/>
          <w:szCs w:val="18"/>
          <w:rtl w:val="0"/>
        </w:rPr>
        <w:t xml:space="preserve">Fock states</w:t>
      </w:r>
      <w:r w:rsidDel="00000000" w:rsidR="00000000" w:rsidRPr="00000000">
        <w:rPr>
          <w:sz w:val="18"/>
          <w:szCs w:val="18"/>
          <w:rtl w:val="0"/>
        </w:rPr>
        <w:t xml:space="preserve">. PEQGSA introduces </w:t>
      </w:r>
      <w:r w:rsidDel="00000000" w:rsidR="00000000" w:rsidRPr="00000000">
        <w:rPr>
          <w:b w:val="1"/>
          <w:sz w:val="18"/>
          <w:szCs w:val="18"/>
          <w:rtl w:val="0"/>
        </w:rPr>
        <w:t xml:space="preserve">prime-modulated control</w:t>
      </w:r>
      <w:r w:rsidDel="00000000" w:rsidR="00000000" w:rsidRPr="00000000">
        <w:rPr>
          <w:sz w:val="18"/>
          <w:szCs w:val="18"/>
          <w:rtl w:val="0"/>
        </w:rPr>
        <w:t xml:space="preserve"> over the representation of these states, allowing for finer manipulation of their properties.</w:t>
      </w:r>
    </w:p>
    <w:p w:rsidR="00000000" w:rsidDel="00000000" w:rsidP="00000000" w:rsidRDefault="00000000" w:rsidRPr="00000000" w14:paraId="00000041">
      <w:pPr>
        <w:pStyle w:val="Heading4"/>
        <w:keepNext w:val="0"/>
        <w:keepLines w:val="0"/>
        <w:spacing w:after="40" w:before="240" w:lineRule="auto"/>
        <w:rPr>
          <w:b w:val="1"/>
          <w:color w:val="434343"/>
          <w:sz w:val="22"/>
          <w:szCs w:val="22"/>
        </w:rPr>
      </w:pPr>
      <w:bookmarkStart w:colFirst="0" w:colLast="0" w:name="_iwa2dsf7zlle" w:id="15"/>
      <w:bookmarkEnd w:id="15"/>
      <w:r w:rsidDel="00000000" w:rsidR="00000000" w:rsidRPr="00000000">
        <w:rPr>
          <w:b w:val="1"/>
          <w:color w:val="434343"/>
          <w:sz w:val="22"/>
          <w:szCs w:val="22"/>
          <w:rtl w:val="0"/>
        </w:rPr>
        <w:t xml:space="preserve">Quantum Communication</w:t>
      </w:r>
    </w:p>
    <w:p w:rsidR="00000000" w:rsidDel="00000000" w:rsidP="00000000" w:rsidRDefault="00000000" w:rsidRPr="00000000" w14:paraId="0000004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communication</w:t>
      </w:r>
      <w:r w:rsidDel="00000000" w:rsidR="00000000" w:rsidRPr="00000000">
        <w:rPr>
          <w:sz w:val="18"/>
          <w:szCs w:val="18"/>
          <w:rtl w:val="0"/>
        </w:rPr>
        <w:t xml:space="preserve">, coherent and squeezed states are often used to encode and transmit quantum information. PEQGSA’s </w:t>
      </w:r>
      <w:r w:rsidDel="00000000" w:rsidR="00000000" w:rsidRPr="00000000">
        <w:rPr>
          <w:b w:val="1"/>
          <w:sz w:val="18"/>
          <w:szCs w:val="18"/>
          <w:rtl w:val="0"/>
        </w:rPr>
        <w:t xml:space="preserve">prime-modulated coherent states</w:t>
      </w:r>
      <w:r w:rsidDel="00000000" w:rsidR="00000000" w:rsidRPr="00000000">
        <w:rPr>
          <w:sz w:val="18"/>
          <w:szCs w:val="18"/>
          <w:rtl w:val="0"/>
        </w:rPr>
        <w:t xml:space="preserve"> provide new ways to control the encoding and transmission of quantum information, enhancing the security and efficiency of communication protocols.</w:t>
      </w:r>
    </w:p>
    <w:p w:rsidR="00000000" w:rsidDel="00000000" w:rsidP="00000000" w:rsidRDefault="00000000" w:rsidRPr="00000000" w14:paraId="00000043">
      <w:pPr>
        <w:pStyle w:val="Heading4"/>
        <w:keepNext w:val="0"/>
        <w:keepLines w:val="0"/>
        <w:spacing w:after="40" w:before="240" w:lineRule="auto"/>
        <w:rPr>
          <w:b w:val="1"/>
          <w:color w:val="434343"/>
          <w:sz w:val="22"/>
          <w:szCs w:val="22"/>
        </w:rPr>
      </w:pPr>
      <w:bookmarkStart w:colFirst="0" w:colLast="0" w:name="_z19hscsj58tr" w:id="16"/>
      <w:bookmarkEnd w:id="16"/>
      <w:r w:rsidDel="00000000" w:rsidR="00000000" w:rsidRPr="00000000">
        <w:rPr>
          <w:b w:val="1"/>
          <w:color w:val="434343"/>
          <w:sz w:val="22"/>
          <w:szCs w:val="22"/>
          <w:rtl w:val="0"/>
        </w:rPr>
        <w:t xml:space="preserve">Quantum Information Processing</w:t>
      </w:r>
    </w:p>
    <w:p w:rsidR="00000000" w:rsidDel="00000000" w:rsidP="00000000" w:rsidRDefault="00000000" w:rsidRPr="00000000" w14:paraId="0000004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controlling the quantum-classical transition is important for tasks like </w:t>
      </w:r>
      <w:r w:rsidDel="00000000" w:rsidR="00000000" w:rsidRPr="00000000">
        <w:rPr>
          <w:b w:val="1"/>
          <w:sz w:val="18"/>
          <w:szCs w:val="18"/>
          <w:rtl w:val="0"/>
        </w:rPr>
        <w:t xml:space="preserve">quantum error correction</w:t>
      </w:r>
      <w:r w:rsidDel="00000000" w:rsidR="00000000" w:rsidRPr="00000000">
        <w:rPr>
          <w:sz w:val="18"/>
          <w:szCs w:val="18"/>
          <w:rtl w:val="0"/>
        </w:rPr>
        <w:t xml:space="preserve"> and </w:t>
      </w:r>
      <w:r w:rsidDel="00000000" w:rsidR="00000000" w:rsidRPr="00000000">
        <w:rPr>
          <w:b w:val="1"/>
          <w:sz w:val="18"/>
          <w:szCs w:val="18"/>
          <w:rtl w:val="0"/>
        </w:rPr>
        <w:t xml:space="preserve">quantum state preparation</w:t>
      </w:r>
      <w:r w:rsidDel="00000000" w:rsidR="00000000" w:rsidRPr="00000000">
        <w:rPr>
          <w:sz w:val="18"/>
          <w:szCs w:val="18"/>
          <w:rtl w:val="0"/>
        </w:rPr>
        <w:t xml:space="preserve">. PEQGSA provides </w:t>
      </w:r>
      <w:r w:rsidDel="00000000" w:rsidR="00000000" w:rsidRPr="00000000">
        <w:rPr>
          <w:b w:val="1"/>
          <w:sz w:val="18"/>
          <w:szCs w:val="18"/>
          <w:rtl w:val="0"/>
        </w:rPr>
        <w:t xml:space="preserve">prime-controlled quantum-classical transitions</w:t>
      </w:r>
      <w:r w:rsidDel="00000000" w:rsidR="00000000" w:rsidRPr="00000000">
        <w:rPr>
          <w:sz w:val="18"/>
          <w:szCs w:val="18"/>
          <w:rtl w:val="0"/>
        </w:rPr>
        <w:t xml:space="preserve">, enabling flexible management of the state’s non-classicality.</w:t>
      </w:r>
    </w:p>
    <w:p w:rsidR="00000000" w:rsidDel="00000000" w:rsidP="00000000" w:rsidRDefault="00000000" w:rsidRPr="00000000" w14:paraId="00000045">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sz w:val="26"/>
          <w:szCs w:val="26"/>
        </w:rPr>
      </w:pPr>
      <w:bookmarkStart w:colFirst="0" w:colLast="0" w:name="_vbwyo58njtsz" w:id="17"/>
      <w:bookmarkEnd w:id="17"/>
      <w:r w:rsidDel="00000000" w:rsidR="00000000" w:rsidRPr="00000000">
        <w:rPr>
          <w:b w:val="1"/>
          <w:sz w:val="26"/>
          <w:szCs w:val="26"/>
          <w:rtl w:val="0"/>
        </w:rPr>
        <w:t xml:space="preserve">Complete Prime-Embedded Quantum Glauber-Sudarshan P Representation Algorithm (PEQGSA)</w:t>
      </w:r>
    </w:p>
    <w:p w:rsidR="00000000" w:rsidDel="00000000" w:rsidP="00000000" w:rsidRDefault="00000000" w:rsidRPr="00000000" w14:paraId="0000004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Glauber-Sudarshan P Representation Algorithm (PEQGSA)</w:t>
      </w:r>
      <w:r w:rsidDel="00000000" w:rsidR="00000000" w:rsidRPr="00000000">
        <w:rPr>
          <w:sz w:val="18"/>
          <w:szCs w:val="18"/>
          <w:rtl w:val="0"/>
        </w:rPr>
        <w:t xml:space="preserve">:</w:t>
      </w:r>
    </w:p>
    <w:p w:rsidR="00000000" w:rsidDel="00000000" w:rsidP="00000000" w:rsidRDefault="00000000" w:rsidRPr="00000000" w14:paraId="00000048">
      <w:pPr>
        <w:pStyle w:val="Heading4"/>
        <w:keepNext w:val="0"/>
        <w:keepLines w:val="0"/>
        <w:spacing w:after="40" w:before="240" w:lineRule="auto"/>
        <w:rPr>
          <w:b w:val="1"/>
          <w:color w:val="434343"/>
          <w:sz w:val="22"/>
          <w:szCs w:val="22"/>
        </w:rPr>
      </w:pPr>
      <w:bookmarkStart w:colFirst="0" w:colLast="0" w:name="_pm2zaq37ld8f" w:id="18"/>
      <w:bookmarkEnd w:id="18"/>
      <w:r w:rsidDel="00000000" w:rsidR="00000000" w:rsidRPr="00000000">
        <w:rPr>
          <w:b w:val="1"/>
          <w:color w:val="434343"/>
          <w:sz w:val="22"/>
          <w:szCs w:val="22"/>
          <w:rtl w:val="0"/>
        </w:rPr>
        <w:t xml:space="preserve">Step 1: Prime-Encoded Coherent States</w:t>
      </w:r>
    </w:p>
    <w:p w:rsidR="00000000" w:rsidDel="00000000" w:rsidP="00000000" w:rsidRDefault="00000000" w:rsidRPr="00000000" w14:paraId="00000049">
      <w:pPr>
        <w:pStyle w:val="Heading3"/>
        <w:keepNext w:val="0"/>
        <w:keepLines w:val="0"/>
        <w:numPr>
          <w:ilvl w:val="0"/>
          <w:numId w:val="7"/>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coherent states</w:t>
      </w:r>
      <w:r w:rsidDel="00000000" w:rsidR="00000000" w:rsidRPr="00000000">
        <w:rPr>
          <w:rFonts w:ascii="Caudex" w:cs="Caudex" w:eastAsia="Caudex" w:hAnsi="Caudex"/>
          <w:sz w:val="18"/>
          <w:szCs w:val="18"/>
          <w:rtl w:val="0"/>
        </w:rPr>
        <w:t xml:space="preserve">: ∣αp⟩=e−∣αp∣22∑n=0∞p(n)⋅αpnn!∣n⟩|\alpha_p\rangle = e^{-\frac{|\alpha_p|^2}{2}} \sum_{n=0}^{\infty} p(n) \cdot \frac{\alpha_p^n}{\sqrt{n!}} |n\rangle∣αp​⟩=e−2∣αp​∣2​n=0∑∞​p(n)⋅n!​αpn​​∣n⟩</w:t>
      </w:r>
    </w:p>
    <w:p w:rsidR="00000000" w:rsidDel="00000000" w:rsidP="00000000" w:rsidRDefault="00000000" w:rsidRPr="00000000" w14:paraId="0000004A">
      <w:pPr>
        <w:pStyle w:val="Heading4"/>
        <w:keepNext w:val="0"/>
        <w:keepLines w:val="0"/>
        <w:spacing w:after="40" w:before="240" w:lineRule="auto"/>
        <w:rPr>
          <w:b w:val="1"/>
          <w:color w:val="434343"/>
          <w:sz w:val="22"/>
          <w:szCs w:val="22"/>
        </w:rPr>
      </w:pPr>
      <w:bookmarkStart w:colFirst="0" w:colLast="0" w:name="_sylhppp3qvxn" w:id="19"/>
      <w:bookmarkEnd w:id="19"/>
      <w:r w:rsidDel="00000000" w:rsidR="00000000" w:rsidRPr="00000000">
        <w:rPr>
          <w:b w:val="1"/>
          <w:color w:val="434343"/>
          <w:sz w:val="22"/>
          <w:szCs w:val="22"/>
          <w:rtl w:val="0"/>
        </w:rPr>
        <w:t xml:space="preserve">Step 2: Prime-Modulated P Distribution</w:t>
      </w:r>
    </w:p>
    <w:p w:rsidR="00000000" w:rsidDel="00000000" w:rsidP="00000000" w:rsidRDefault="00000000" w:rsidRPr="00000000" w14:paraId="0000004B">
      <w:pPr>
        <w:pStyle w:val="Heading3"/>
        <w:keepNext w:val="0"/>
        <w:keepLines w:val="0"/>
        <w:numPr>
          <w:ilvl w:val="0"/>
          <w:numId w:val="8"/>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P distribution</w:t>
      </w:r>
      <w:r w:rsidDel="00000000" w:rsidR="00000000" w:rsidRPr="00000000">
        <w:rPr>
          <w:rFonts w:ascii="Cardo" w:cs="Cardo" w:eastAsia="Cardo" w:hAnsi="Cardo"/>
          <w:sz w:val="18"/>
          <w:szCs w:val="18"/>
          <w:rtl w:val="0"/>
        </w:rPr>
        <w:t xml:space="preserve">: ρ^p=∫p(α)⋅P(α)∣αp⟩⟨αp∣d2α\hat{\rho}_p = \int p(\alpha) \cdot P(\alpha) |\alpha_p\rangle \langle \alpha_p| d^2\alphaρ^​p​=∫p(α)⋅P(α)∣αp​⟩⟨αp​∣d2α</w:t>
      </w:r>
    </w:p>
    <w:p w:rsidR="00000000" w:rsidDel="00000000" w:rsidP="00000000" w:rsidRDefault="00000000" w:rsidRPr="00000000" w14:paraId="0000004C">
      <w:pPr>
        <w:pStyle w:val="Heading4"/>
        <w:keepNext w:val="0"/>
        <w:keepLines w:val="0"/>
        <w:spacing w:after="40" w:before="240" w:lineRule="auto"/>
        <w:rPr>
          <w:b w:val="1"/>
          <w:color w:val="434343"/>
          <w:sz w:val="22"/>
          <w:szCs w:val="22"/>
        </w:rPr>
      </w:pPr>
      <w:bookmarkStart w:colFirst="0" w:colLast="0" w:name="_ninsmtpebl16" w:id="20"/>
      <w:bookmarkEnd w:id="20"/>
      <w:r w:rsidDel="00000000" w:rsidR="00000000" w:rsidRPr="00000000">
        <w:rPr>
          <w:b w:val="1"/>
          <w:color w:val="434343"/>
          <w:sz w:val="22"/>
          <w:szCs w:val="22"/>
          <w:rtl w:val="0"/>
        </w:rPr>
        <w:t xml:space="preserve">Step 3: Prime-Weighted Quantum-Classical Transition</w:t>
      </w:r>
    </w:p>
    <w:p w:rsidR="00000000" w:rsidDel="00000000" w:rsidP="00000000" w:rsidRDefault="00000000" w:rsidRPr="00000000" w14:paraId="0000004D">
      <w:pPr>
        <w:pStyle w:val="Heading3"/>
        <w:keepNext w:val="0"/>
        <w:keepLines w:val="0"/>
        <w:numPr>
          <w:ilvl w:val="0"/>
          <w:numId w:val="1"/>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P distribution for quantum-classical control</w:t>
      </w:r>
      <w:r w:rsidDel="00000000" w:rsidR="00000000" w:rsidRPr="00000000">
        <w:rPr>
          <w:rFonts w:ascii="Arial Unicode MS" w:cs="Arial Unicode MS" w:eastAsia="Arial Unicode MS" w:hAnsi="Arial Unicode MS"/>
          <w:sz w:val="18"/>
          <w:szCs w:val="18"/>
          <w:rtl w:val="0"/>
        </w:rPr>
        <w:t xml:space="preserve">: Pp(α)=p(α)⋅P(α)P_p(\alpha) = p(\alpha) \cdot P(\alpha)Pp​(α)=p(α)⋅P(α)</w:t>
      </w:r>
    </w:p>
    <w:p w:rsidR="00000000" w:rsidDel="00000000" w:rsidP="00000000" w:rsidRDefault="00000000" w:rsidRPr="00000000" w14:paraId="0000004E">
      <w:pPr>
        <w:pStyle w:val="Heading4"/>
        <w:keepNext w:val="0"/>
        <w:keepLines w:val="0"/>
        <w:spacing w:after="40" w:before="240" w:lineRule="auto"/>
        <w:rPr>
          <w:b w:val="1"/>
          <w:color w:val="434343"/>
          <w:sz w:val="22"/>
          <w:szCs w:val="22"/>
        </w:rPr>
      </w:pPr>
      <w:bookmarkStart w:colFirst="0" w:colLast="0" w:name="_h407wv6goi5t" w:id="21"/>
      <w:bookmarkEnd w:id="21"/>
      <w:r w:rsidDel="00000000" w:rsidR="00000000" w:rsidRPr="00000000">
        <w:rPr>
          <w:b w:val="1"/>
          <w:color w:val="434343"/>
          <w:sz w:val="22"/>
          <w:szCs w:val="22"/>
          <w:rtl w:val="0"/>
        </w:rPr>
        <w:t xml:space="preserve">Step 4: Prime-Controlled Time Evolution</w:t>
      </w:r>
    </w:p>
    <w:p w:rsidR="00000000" w:rsidDel="00000000" w:rsidP="00000000" w:rsidRDefault="00000000" w:rsidRPr="00000000" w14:paraId="0000004F">
      <w:pPr>
        <w:pStyle w:val="Heading3"/>
        <w:keepNext w:val="0"/>
        <w:keepLines w:val="0"/>
        <w:numPr>
          <w:ilvl w:val="0"/>
          <w:numId w:val="5"/>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Compute the </w:t>
      </w:r>
      <w:r w:rsidDel="00000000" w:rsidR="00000000" w:rsidRPr="00000000">
        <w:rPr>
          <w:b w:val="1"/>
          <w:sz w:val="18"/>
          <w:szCs w:val="18"/>
          <w:rtl w:val="0"/>
        </w:rPr>
        <w:t xml:space="preserve">prime-modulated time evolution</w:t>
      </w:r>
      <w:r w:rsidDel="00000000" w:rsidR="00000000" w:rsidRPr="00000000">
        <w:rPr>
          <w:rFonts w:ascii="Arial Unicode MS" w:cs="Arial Unicode MS" w:eastAsia="Arial Unicode MS" w:hAnsi="Arial Unicode MS"/>
          <w:sz w:val="18"/>
          <w:szCs w:val="18"/>
          <w:rtl w:val="0"/>
        </w:rPr>
        <w:t xml:space="preserve">: iℏddtPp(α,t)=p(t)⋅[H,Pp(α,t)]i \hbar \frac{d}{dt} P_p(\alpha, t) = p(t) \cdot [H, P_p(\alpha, t)]iℏdtd​Pp​(α,t)=p(t)⋅[H,Pp​(α,t)]</w:t>
      </w:r>
    </w:p>
    <w:p w:rsidR="00000000" w:rsidDel="00000000" w:rsidP="00000000" w:rsidRDefault="00000000" w:rsidRPr="00000000" w14:paraId="00000050">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sz w:val="26"/>
          <w:szCs w:val="26"/>
        </w:rPr>
      </w:pPr>
      <w:bookmarkStart w:colFirst="0" w:colLast="0" w:name="_sba3bf20jzag" w:id="22"/>
      <w:bookmarkEnd w:id="22"/>
      <w:r w:rsidDel="00000000" w:rsidR="00000000" w:rsidRPr="00000000">
        <w:rPr>
          <w:b w:val="1"/>
          <w:sz w:val="26"/>
          <w:szCs w:val="26"/>
          <w:rtl w:val="0"/>
        </w:rPr>
        <w:t xml:space="preserve">6. Advantages of PEQGSA</w:t>
      </w:r>
    </w:p>
    <w:p w:rsidR="00000000" w:rsidDel="00000000" w:rsidP="00000000" w:rsidRDefault="00000000" w:rsidRPr="00000000" w14:paraId="00000052">
      <w:pPr>
        <w:pStyle w:val="Heading3"/>
        <w:keepNext w:val="0"/>
        <w:keepLines w:val="0"/>
        <w:numPr>
          <w:ilvl w:val="0"/>
          <w:numId w:val="4"/>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Dynamic Control of Coherent State Superpositions</w:t>
      </w:r>
      <w:r w:rsidDel="00000000" w:rsidR="00000000" w:rsidRPr="00000000">
        <w:rPr>
          <w:sz w:val="18"/>
          <w:szCs w:val="18"/>
          <w:rtl w:val="0"/>
        </w:rPr>
        <w:t xml:space="preserve">: Prime embedding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superposition of coherent states, enabling fine control over how quantum states are represented in the P distribution.</w:t>
      </w:r>
    </w:p>
    <w:p w:rsidR="00000000" w:rsidDel="00000000" w:rsidP="00000000" w:rsidRDefault="00000000" w:rsidRPr="00000000" w14:paraId="00000053">
      <w:pPr>
        <w:pStyle w:val="Heading3"/>
        <w:keepNext w:val="0"/>
        <w:keepLines w:val="0"/>
        <w:numPr>
          <w:ilvl w:val="0"/>
          <w:numId w:val="4"/>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Enhanced Quantum-Classical Transition</w:t>
      </w:r>
      <w:r w:rsidDel="00000000" w:rsidR="00000000" w:rsidRPr="00000000">
        <w:rPr>
          <w:sz w:val="18"/>
          <w:szCs w:val="18"/>
          <w:rtl w:val="0"/>
        </w:rPr>
        <w:t xml:space="preserve">: PEQGSA introduces </w:t>
      </w:r>
      <w:r w:rsidDel="00000000" w:rsidR="00000000" w:rsidRPr="00000000">
        <w:rPr>
          <w:b w:val="1"/>
          <w:sz w:val="18"/>
          <w:szCs w:val="18"/>
          <w:rtl w:val="0"/>
        </w:rPr>
        <w:t xml:space="preserve">prime-modulated quantum-classical transitions</w:t>
      </w:r>
      <w:r w:rsidDel="00000000" w:rsidR="00000000" w:rsidRPr="00000000">
        <w:rPr>
          <w:sz w:val="18"/>
          <w:szCs w:val="18"/>
          <w:rtl w:val="0"/>
        </w:rPr>
        <w:t xml:space="preserve">, providing flexible control over the state’s classicality, important for quantum information processing and communication.</w:t>
      </w:r>
    </w:p>
    <w:p w:rsidR="00000000" w:rsidDel="00000000" w:rsidP="00000000" w:rsidRDefault="00000000" w:rsidRPr="00000000" w14:paraId="00000054">
      <w:pPr>
        <w:pStyle w:val="Heading3"/>
        <w:keepNext w:val="0"/>
        <w:keepLines w:val="0"/>
        <w:numPr>
          <w:ilvl w:val="0"/>
          <w:numId w:val="4"/>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Optics and Information</w:t>
      </w:r>
      <w:r w:rsidDel="00000000" w:rsidR="00000000" w:rsidRPr="00000000">
        <w:rPr>
          <w:sz w:val="18"/>
          <w:szCs w:val="18"/>
          <w:rtl w:val="0"/>
        </w:rPr>
        <w:t xml:space="preserve">: The prime-controlled P representation enhances the ability to model and manipulate </w:t>
      </w:r>
      <w:r w:rsidDel="00000000" w:rsidR="00000000" w:rsidRPr="00000000">
        <w:rPr>
          <w:b w:val="1"/>
          <w:sz w:val="18"/>
          <w:szCs w:val="18"/>
          <w:rtl w:val="0"/>
        </w:rPr>
        <w:t xml:space="preserve">non-classical light states</w:t>
      </w:r>
      <w:r w:rsidDel="00000000" w:rsidR="00000000" w:rsidRPr="00000000">
        <w:rPr>
          <w:sz w:val="18"/>
          <w:szCs w:val="18"/>
          <w:rtl w:val="0"/>
        </w:rPr>
        <w:t xml:space="preserve">, making it a valuable tool for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sensing</w:t>
      </w:r>
      <w:r w:rsidDel="00000000" w:rsidR="00000000" w:rsidRPr="00000000">
        <w:rPr>
          <w:sz w:val="18"/>
          <w:szCs w:val="18"/>
          <w:rtl w:val="0"/>
        </w:rPr>
        <w:t xml:space="preserve">, and </w:t>
      </w:r>
      <w:r w:rsidDel="00000000" w:rsidR="00000000" w:rsidRPr="00000000">
        <w:rPr>
          <w:b w:val="1"/>
          <w:sz w:val="18"/>
          <w:szCs w:val="18"/>
          <w:rtl w:val="0"/>
        </w:rPr>
        <w:t xml:space="preserve">quantum metrology</w:t>
      </w:r>
      <w:r w:rsidDel="00000000" w:rsidR="00000000" w:rsidRPr="00000000">
        <w:rPr>
          <w:sz w:val="18"/>
          <w:szCs w:val="18"/>
          <w:rtl w:val="0"/>
        </w:rPr>
        <w:t xml:space="preserve">.</w:t>
      </w:r>
    </w:p>
    <w:p w:rsidR="00000000" w:rsidDel="00000000" w:rsidP="00000000" w:rsidRDefault="00000000" w:rsidRPr="00000000" w14:paraId="00000055">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sz w:val="26"/>
          <w:szCs w:val="26"/>
        </w:rPr>
      </w:pPr>
      <w:bookmarkStart w:colFirst="0" w:colLast="0" w:name="_gpeyf1jhniwt" w:id="23"/>
      <w:bookmarkEnd w:id="23"/>
      <w:r w:rsidDel="00000000" w:rsidR="00000000" w:rsidRPr="00000000">
        <w:rPr>
          <w:b w:val="1"/>
          <w:sz w:val="26"/>
          <w:szCs w:val="26"/>
          <w:rtl w:val="0"/>
        </w:rPr>
        <w:t xml:space="preserve">Conclusion</w:t>
      </w:r>
    </w:p>
    <w:p w:rsidR="00000000" w:rsidDel="00000000" w:rsidP="00000000" w:rsidRDefault="00000000" w:rsidRPr="00000000" w14:paraId="00000057">
      <w:pPr>
        <w:pStyle w:val="Heading3"/>
        <w:keepNext w:val="0"/>
        <w:keepLines w:val="0"/>
        <w:spacing w:after="240" w:before="240" w:lineRule="auto"/>
        <w:rPr>
          <w:sz w:val="18"/>
          <w:szCs w:val="18"/>
        </w:rPr>
      </w:pPr>
      <w:bookmarkStart w:colFirst="0" w:colLast="0" w:name="_2czgdviv41kg" w:id="24"/>
      <w:bookmarkEnd w:id="24"/>
      <w:r w:rsidDel="00000000" w:rsidR="00000000" w:rsidRPr="00000000">
        <w:rPr>
          <w:sz w:val="18"/>
          <w:szCs w:val="18"/>
          <w:rtl w:val="0"/>
        </w:rPr>
        <w:t xml:space="preserve">The </w:t>
      </w:r>
      <w:r w:rsidDel="00000000" w:rsidR="00000000" w:rsidRPr="00000000">
        <w:rPr>
          <w:b w:val="1"/>
          <w:sz w:val="18"/>
          <w:szCs w:val="18"/>
          <w:rtl w:val="0"/>
        </w:rPr>
        <w:t xml:space="preserve">Prime-Embedded Quantum Glauber-Sudarshan P Representation Algorithm (PEQGSA)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Glauber-Sudarshan P representation</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the representation of quantum states as coherent state superpositions. By embedding primes into the coherent states, P distribution, and time evolution, PEQGSA enables flexible manipulation of quantum-classical transitions and non-classical states of light. This algorithm is valuable for applications in </w:t>
      </w:r>
      <w:r w:rsidDel="00000000" w:rsidR="00000000" w:rsidRPr="00000000">
        <w:rPr>
          <w:b w:val="1"/>
          <w:sz w:val="18"/>
          <w:szCs w:val="18"/>
          <w:rtl w:val="0"/>
        </w:rPr>
        <w:t xml:space="preserve">quantum optics</w:t>
      </w:r>
      <w:r w:rsidDel="00000000" w:rsidR="00000000" w:rsidRPr="00000000">
        <w:rPr>
          <w:sz w:val="18"/>
          <w:szCs w:val="18"/>
          <w:rtl w:val="0"/>
        </w:rPr>
        <w:t xml:space="preserve">,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enhancing control over quantum systems and their classical-like representations.</w:t>
      </w:r>
    </w:p>
    <w:p w:rsidR="00000000" w:rsidDel="00000000" w:rsidP="00000000" w:rsidRDefault="00000000" w:rsidRPr="00000000" w14:paraId="00000058">
      <w:pPr>
        <w:pStyle w:val="Heading3"/>
        <w:keepNext w:val="0"/>
        <w:keepLines w:val="0"/>
        <w:spacing w:before="280" w:lineRule="auto"/>
        <w:rPr>
          <w:sz w:val="18"/>
          <w:szCs w:val="18"/>
        </w:rPr>
      </w:pPr>
      <w:bookmarkStart w:colFirst="0" w:colLast="0" w:name="_hf2t3m3lyhfd" w:id="0"/>
      <w:bookmarkEnd w:id="0"/>
      <w:r w:rsidDel="00000000" w:rsidR="00000000" w:rsidRPr="00000000">
        <w:rPr>
          <w:rtl w:val="0"/>
        </w:rPr>
      </w:r>
    </w:p>
    <w:p w:rsidR="00000000" w:rsidDel="00000000" w:rsidP="00000000" w:rsidRDefault="00000000" w:rsidRPr="00000000" w14:paraId="00000059">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