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Executive Summary: Integrating Amalie Emmy Noether's Contributions into the Matrix Compute Paradigm (MCP)</w:t>
      </w:r>
    </w:p>
    <w:p w:rsidR="00000000" w:rsidDel="00000000" w:rsidP="00000000" w:rsidRDefault="00000000" w:rsidRPr="00000000" w14:paraId="00000002">
      <w:pPr>
        <w:spacing w:after="240" w:before="240" w:lineRule="auto"/>
        <w:rPr/>
      </w:pPr>
      <w:r w:rsidDel="00000000" w:rsidR="00000000" w:rsidRPr="00000000">
        <w:rPr>
          <w:b w:val="1"/>
          <w:rtl w:val="0"/>
        </w:rPr>
        <w:t xml:space="preserve">Introduction to Noether's Contributions:</w:t>
      </w:r>
      <w:r w:rsidDel="00000000" w:rsidR="00000000" w:rsidRPr="00000000">
        <w:rPr>
          <w:rtl w:val="0"/>
        </w:rPr>
        <w:t xml:space="preserve"> Amalie Emmy Noether’s work in theoretical physics and abstract algebra, particularly her groundbreaking theorems on symmetries and conservation laws, provides profound insights that can significantly enhance the Matrix Compute Paradigm (MCP). Noether’s first theorem, which connects symmetries in physical systems to conserved quantities, is particularly relevant for modeling dynamic systems in MCP. This integration allows MCP to establish deeper correlations between symmetries in quantum states and their computational invariants, facilitating more efficient simulation and optimization of complex systems.</w:t>
      </w:r>
    </w:p>
    <w:p w:rsidR="00000000" w:rsidDel="00000000" w:rsidP="00000000" w:rsidRDefault="00000000" w:rsidRPr="00000000" w14:paraId="00000003">
      <w:pPr>
        <w:spacing w:after="240" w:before="240" w:lineRule="auto"/>
        <w:rPr/>
      </w:pPr>
      <w:r w:rsidDel="00000000" w:rsidR="00000000" w:rsidRPr="00000000">
        <w:rPr>
          <w:b w:val="1"/>
          <w:rtl w:val="0"/>
        </w:rPr>
        <w:t xml:space="preserve">Symmetry and Conservation Laws in MCP:</w:t>
      </w:r>
      <w:r w:rsidDel="00000000" w:rsidR="00000000" w:rsidRPr="00000000">
        <w:rPr>
          <w:rtl w:val="0"/>
        </w:rPr>
        <w:t xml:space="preserve"> In the MCP framework, where prime numbers are treated as the foundational elements encoding quantum states and systems, Noether’s theorem offers a rigorous approach to linking the symmetries of these prime-encoded systems with conserved quantities, such as energy, momentum, or information flow. By establishing these connections, MCP can better model and preserve key system properties during simulations, ensuring that symmetries are maintained across scales, from quantum to macroscopic systems.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Noether’s Theorem in Quantum Algorithms</w:t>
      </w:r>
      <w:r w:rsidDel="00000000" w:rsidR="00000000" w:rsidRPr="00000000">
        <w:rPr>
          <w:rtl w:val="0"/>
        </w:rPr>
        <w:t xml:space="preserve">:</w:t>
        <w:br w:type="textWrapping"/>
        <w:t xml:space="preserve">Noether’s theorem enables the preservation of fundamental symmetries in quantum states, such as those encoded by MCP’s prime-based quantum algorithms. This alignment enhances the accuracy of simulations involving quantum superposition, entanglement, and tensor networks by maintaining symmetry invariants during system evolution​​.</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rtl w:val="0"/>
        </w:rPr>
        <w:t xml:space="preserve">Optimizing Simulations and Feedback Mechanisms</w:t>
      </w:r>
      <w:r w:rsidDel="00000000" w:rsidR="00000000" w:rsidRPr="00000000">
        <w:rPr>
          <w:rtl w:val="0"/>
        </w:rPr>
        <w:t xml:space="preserve">:</w:t>
        <w:br w:type="textWrapping"/>
        <w:t xml:space="preserve">Noether’s second theorem, which extends her work to systems with continuous symmetries, helps integrate adaptive feedback loops within MCP. These feedback loops continuously adjust system parameters while conserving fundamental quantities, allowing for more efficient optimization in real-time simulations, as outlined in the </w:t>
      </w:r>
      <w:r w:rsidDel="00000000" w:rsidR="00000000" w:rsidRPr="00000000">
        <w:rPr>
          <w:i w:val="1"/>
          <w:rtl w:val="0"/>
        </w:rPr>
        <w:t xml:space="preserve">M-Integrative Solver</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b w:val="1"/>
          <w:rtl w:val="0"/>
        </w:rPr>
        <w:t xml:space="preserve">Interdisciplinary Applications:</w:t>
      </w:r>
      <w:r w:rsidDel="00000000" w:rsidR="00000000" w:rsidRPr="00000000">
        <w:rPr>
          <w:rtl w:val="0"/>
        </w:rPr>
        <w:t xml:space="preserve"> Noether’s insights can extend the MCP's applications across various scientific domains: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 Symmetry-based conservation laws, derived from Noether’s theorem, can optimize quantum algorithms like Grover’s and Shor’s, improving their efficiency by reducing unnecessary state transitions​.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Astrophysics</w:t>
      </w:r>
      <w:r w:rsidDel="00000000" w:rsidR="00000000" w:rsidRPr="00000000">
        <w:rPr>
          <w:rtl w:val="0"/>
        </w:rPr>
        <w:t xml:space="preserve">: The MCP’s capability to simulate complex cosmological phenomena, such as black hole dynamics or gravitational waves, is enhanced by Noether’s conservation laws, ensuring stability and coherence in long-term simulations​.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rtl w:val="0"/>
        </w:rPr>
        <w:t xml:space="preserve">Systems Biology</w:t>
      </w:r>
      <w:r w:rsidDel="00000000" w:rsidR="00000000" w:rsidRPr="00000000">
        <w:rPr>
          <w:rtl w:val="0"/>
        </w:rPr>
        <w:t xml:space="preserve">: Noether’s symmetry principles applied to biological networks enable accurate modeling of recursive feedback mechanisms in biological processes, aiding in areas such as drug discovery and genomics​.</w:t>
      </w:r>
    </w:p>
    <w:p w:rsidR="00000000" w:rsidDel="00000000" w:rsidP="00000000" w:rsidRDefault="00000000" w:rsidRPr="00000000" w14:paraId="0000000A">
      <w:pPr>
        <w:spacing w:after="240" w:before="240" w:lineRule="auto"/>
        <w:rPr/>
      </w:pPr>
      <w:r w:rsidDel="00000000" w:rsidR="00000000" w:rsidRPr="00000000">
        <w:rPr>
          <w:b w:val="1"/>
          <w:rtl w:val="0"/>
        </w:rPr>
        <w:t xml:space="preserve">Conclusion: A Symmetry-Driven Paradigm</w:t>
        <w:br w:type="textWrapping"/>
      </w:r>
      <w:r w:rsidDel="00000000" w:rsidR="00000000" w:rsidRPr="00000000">
        <w:rPr>
          <w:rtl w:val="0"/>
        </w:rPr>
        <w:t xml:space="preserve">By integrating Amalie Emmy Noether's symmetry and conservation principles, the Matrix Compute Paradigm (MCP) is strengthened in its capacity to model, optimize, and simulate complex systems across domains. This alignment with Noether’s work facilitates the preservation of essential system properties, enhances computational efficiency, and enables the MCP to address increasingly intricate problems in quantum computing, astrophysics, and beyond.</w:t>
      </w:r>
    </w:p>
    <w:p w:rsidR="00000000" w:rsidDel="00000000" w:rsidP="00000000" w:rsidRDefault="00000000" w:rsidRPr="00000000" w14:paraId="0000000B">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6g5dzliwd3gk" w:id="0"/>
      <w:bookmarkEnd w:id="0"/>
      <w:r w:rsidDel="00000000" w:rsidR="00000000" w:rsidRPr="00000000">
        <w:rPr>
          <w:b w:val="1"/>
          <w:color w:val="000000"/>
          <w:sz w:val="26"/>
          <w:szCs w:val="26"/>
          <w:rtl w:val="0"/>
        </w:rPr>
        <w:t xml:space="preserve">Comprehensive Mathematical Overview: Integrating Amalie Emmy Noether’s Contributions into the Matrix Compute Paradigm (MCP)</w:t>
      </w:r>
    </w:p>
    <w:p w:rsidR="00000000" w:rsidDel="00000000" w:rsidP="00000000" w:rsidRDefault="00000000" w:rsidRPr="00000000" w14:paraId="0000000D">
      <w:pPr>
        <w:spacing w:after="240" w:before="240" w:lineRule="auto"/>
        <w:rPr/>
      </w:pPr>
      <w:r w:rsidDel="00000000" w:rsidR="00000000" w:rsidRPr="00000000">
        <w:rPr>
          <w:rtl w:val="0"/>
        </w:rPr>
        <w:t xml:space="preserve">The Matrix Compute Paradigm (MCP) leverages prime numbers as fundamental units of encoding quantum states and system interactions across multiple dimensions​​. Amalie Emmy Noether’s contributions, particularly her two pivotal theorems in theoretical physics, enable the enhancement of MCP’s computational and simulation capabilities by incorporating principles of symmetry and conservation. The following mathematical overview outlines how Noether’s theorems are integrated within the MCP framework.</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ohf74s49p74k" w:id="1"/>
      <w:bookmarkEnd w:id="1"/>
      <w:r w:rsidDel="00000000" w:rsidR="00000000" w:rsidRPr="00000000">
        <w:rPr>
          <w:b w:val="1"/>
          <w:color w:val="000000"/>
          <w:sz w:val="26"/>
          <w:szCs w:val="26"/>
          <w:rtl w:val="0"/>
        </w:rPr>
        <w:t xml:space="preserve">1. Noether’s First Theorem: Symmetry and Conservation Laws</w:t>
      </w:r>
    </w:p>
    <w:p w:rsidR="00000000" w:rsidDel="00000000" w:rsidP="00000000" w:rsidRDefault="00000000" w:rsidRPr="00000000" w14:paraId="0000000F">
      <w:pPr>
        <w:spacing w:after="240" w:before="240" w:lineRule="auto"/>
        <w:rPr/>
      </w:pPr>
      <w:r w:rsidDel="00000000" w:rsidR="00000000" w:rsidRPr="00000000">
        <w:rPr>
          <w:rtl w:val="0"/>
        </w:rPr>
        <w:t xml:space="preserve">Noether's first theorem states that every differentiable symmetry of the action of a physical system corresponds to a conserved quantity. In MCP, where the dynamics of prime-encoded systems follow quantum principles, this theorem provides a mechanism for ensuring that symmetries in the quantum states lead to corresponding conservation laws.</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51fusggzkgbc" w:id="2"/>
      <w:bookmarkEnd w:id="2"/>
      <w:r w:rsidDel="00000000" w:rsidR="00000000" w:rsidRPr="00000000">
        <w:rPr>
          <w:b w:val="1"/>
          <w:color w:val="000000"/>
          <w:sz w:val="22"/>
          <w:szCs w:val="22"/>
          <w:rtl w:val="0"/>
        </w:rPr>
        <w:t xml:space="preserve">1.1. Prime Encoding and Symmetry in MCP</w:t>
      </w:r>
    </w:p>
    <w:p w:rsidR="00000000" w:rsidDel="00000000" w:rsidP="00000000" w:rsidRDefault="00000000" w:rsidRPr="00000000" w14:paraId="00000011">
      <w:pPr>
        <w:spacing w:after="240" w:before="240" w:lineRule="auto"/>
        <w:rPr/>
      </w:pPr>
      <w:r w:rsidDel="00000000" w:rsidR="00000000" w:rsidRPr="00000000">
        <w:rPr>
          <w:rtl w:val="0"/>
        </w:rPr>
        <w:t xml:space="preserve">Let S\mathcal{S}S represent a system encoded by a set of primes P={p1,p2,…,pn}P = \{p_1, p_2, \dots, p_n\}P={p1​,p2​,…,pn​}. Each quantum state ψi\psi_iψi​ in the system evolves under a symmetry transformation T\mathcal{T}T, such that:</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ψi→ψi′=T(ψi)\psi_i \rightarrow \psi'_i = \mathcal{T}(\psi_i)ψi​→ψi′​=T(ψi​)</w:t>
      </w:r>
    </w:p>
    <w:p w:rsidR="00000000" w:rsidDel="00000000" w:rsidP="00000000" w:rsidRDefault="00000000" w:rsidRPr="00000000" w14:paraId="00000013">
      <w:pPr>
        <w:spacing w:after="240" w:before="240" w:lineRule="auto"/>
        <w:rPr/>
      </w:pPr>
      <w:r w:rsidDel="00000000" w:rsidR="00000000" w:rsidRPr="00000000">
        <w:rPr>
          <w:rtl w:val="0"/>
        </w:rPr>
        <w:t xml:space="preserve">According to Noether’s theorem, if the action SSS of the system, defined by the Lagrangian L\mathcal{L}L, is invariant under this symmetry transformation, a conserved quantity QQQ exists.</w:t>
      </w:r>
    </w:p>
    <w:p w:rsidR="00000000" w:rsidDel="00000000" w:rsidP="00000000" w:rsidRDefault="00000000" w:rsidRPr="00000000" w14:paraId="00000014">
      <w:pPr>
        <w:spacing w:after="240" w:before="240" w:lineRule="auto"/>
        <w:rPr/>
      </w:pPr>
      <w:r w:rsidDel="00000000" w:rsidR="00000000" w:rsidRPr="00000000">
        <w:rPr>
          <w:rtl w:val="0"/>
        </w:rPr>
        <w:t xml:space="preserve">For MCP, the Lagrangian may take the form:</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L(ψi,ψ˙i)=12∑i=1n(ψ˙i2−V(ψi))\mathcal{L}(\psi_i, \dot{\psi}_i) = \frac{1}{2} \sum_{i=1}^{n} \left( \dot{\psi}_i^2 - V(\psi_i) \right)L(ψi​,ψ˙​i​)=21​i=1∑n​(ψ˙​i2​−V(ψi​))</w:t>
      </w:r>
    </w:p>
    <w:p w:rsidR="00000000" w:rsidDel="00000000" w:rsidP="00000000" w:rsidRDefault="00000000" w:rsidRPr="00000000" w14:paraId="00000016">
      <w:pPr>
        <w:spacing w:after="240" w:before="240" w:lineRule="auto"/>
        <w:rPr/>
      </w:pPr>
      <w:r w:rsidDel="00000000" w:rsidR="00000000" w:rsidRPr="00000000">
        <w:rPr>
          <w:rtl w:val="0"/>
        </w:rPr>
        <w:t xml:space="preserve">where V(ψi)V(\psi_i)V(ψi​) is the potential governing the interactions between quantum states encoded by primes.</w:t>
      </w:r>
    </w:p>
    <w:p w:rsidR="00000000" w:rsidDel="00000000" w:rsidP="00000000" w:rsidRDefault="00000000" w:rsidRPr="00000000" w14:paraId="00000017">
      <w:pPr>
        <w:spacing w:after="240" w:before="240" w:lineRule="auto"/>
        <w:rPr/>
      </w:pPr>
      <w:r w:rsidDel="00000000" w:rsidR="00000000" w:rsidRPr="00000000">
        <w:rPr>
          <w:rtl w:val="0"/>
        </w:rPr>
        <w:t xml:space="preserve">By applying Noether’s theorem, we find the conserved quantity QQQ, which, in the context of MCP, may represent conserved energy, momentum, or informational invariants:</w:t>
      </w:r>
    </w:p>
    <w:p w:rsidR="00000000" w:rsidDel="00000000" w:rsidP="00000000" w:rsidRDefault="00000000" w:rsidRPr="00000000" w14:paraId="00000018">
      <w:pPr>
        <w:spacing w:after="240" w:before="240" w:lineRule="auto"/>
        <w:rPr/>
      </w:pPr>
      <w:r w:rsidDel="00000000" w:rsidR="00000000" w:rsidRPr="00000000">
        <w:rPr>
          <w:rtl w:val="0"/>
        </w:rPr>
        <w:t xml:space="preserve">dQdt=0\frac{dQ}{dt} = 0dtdQ​=0</w:t>
      </w:r>
    </w:p>
    <w:p w:rsidR="00000000" w:rsidDel="00000000" w:rsidP="00000000" w:rsidRDefault="00000000" w:rsidRPr="00000000" w14:paraId="00000019">
      <w:pPr>
        <w:spacing w:after="240" w:before="240" w:lineRule="auto"/>
        <w:rPr/>
      </w:pPr>
      <w:r w:rsidDel="00000000" w:rsidR="00000000" w:rsidRPr="00000000">
        <w:rPr>
          <w:rtl w:val="0"/>
        </w:rPr>
        <w:t xml:space="preserve">Thus, for any symmetry transformation T\mathcal{T}T acting on the prime-encoded states, there exists a corresponding conserved quantity, ensuring stability in the simulated system's dynamics. This concept is especially relevant for simulations involving quantum entanglement or superposition​​.</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65bt14sqzas9" w:id="3"/>
      <w:bookmarkEnd w:id="3"/>
      <w:r w:rsidDel="00000000" w:rsidR="00000000" w:rsidRPr="00000000">
        <w:rPr>
          <w:b w:val="1"/>
          <w:color w:val="000000"/>
          <w:sz w:val="22"/>
          <w:szCs w:val="22"/>
          <w:rtl w:val="0"/>
        </w:rPr>
        <w:t xml:space="preserve">1.2. Symmetry in Quantum Algorithms</w:t>
      </w:r>
    </w:p>
    <w:p w:rsidR="00000000" w:rsidDel="00000000" w:rsidP="00000000" w:rsidRDefault="00000000" w:rsidRPr="00000000" w14:paraId="0000001B">
      <w:pPr>
        <w:spacing w:after="240" w:before="240" w:lineRule="auto"/>
        <w:rPr/>
      </w:pPr>
      <w:r w:rsidDel="00000000" w:rsidR="00000000" w:rsidRPr="00000000">
        <w:rPr>
          <w:rtl w:val="0"/>
        </w:rPr>
        <w:t xml:space="preserve">In MCP's quantum computing framework, symmetry transformations applied to quantum states correspond to conserved properties within quantum algorithms such as Grover's or Shor’s algorithm. For example, consider a quantum system where the symmetry transformation involves the Fourier transform F\mathcal{F}F:</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F:ψi→∑j=1nUijψj\mathcal{F}: \psi_i \rightarrow \sum_{j=1}^{n} U_{ij} \psi_jF:ψi​→j=1∑n​Uij​ψj​</w:t>
      </w:r>
    </w:p>
    <w:p w:rsidR="00000000" w:rsidDel="00000000" w:rsidP="00000000" w:rsidRDefault="00000000" w:rsidRPr="00000000" w14:paraId="0000001D">
      <w:pPr>
        <w:spacing w:after="240" w:before="240" w:lineRule="auto"/>
        <w:rPr/>
      </w:pPr>
      <w:r w:rsidDel="00000000" w:rsidR="00000000" w:rsidRPr="00000000">
        <w:rPr>
          <w:rtl w:val="0"/>
        </w:rPr>
        <w:t xml:space="preserve">Here, UijU_{ij}Uij​ is a unitary matrix representing the transformation of the prime-encoded qubits. By Noether’s theorem, the conservation of the total probability in a superposition of states is maintained:</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∑i=1n∣ψi∣2=1\sum_{i=1}^{n} |\psi_i|^2 = 1i=1∑n​∣ψi​∣2=1</w:t>
      </w:r>
    </w:p>
    <w:p w:rsidR="00000000" w:rsidDel="00000000" w:rsidP="00000000" w:rsidRDefault="00000000" w:rsidRPr="00000000" w14:paraId="0000001F">
      <w:pPr>
        <w:spacing w:after="240" w:before="240" w:lineRule="auto"/>
        <w:rPr/>
      </w:pPr>
      <w:r w:rsidDel="00000000" w:rsidR="00000000" w:rsidRPr="00000000">
        <w:rPr>
          <w:rtl w:val="0"/>
        </w:rPr>
        <w:t xml:space="preserve">This conservation law ensures that the prime-encoded quantum states evolve predictably within MCP, preserving critical system properties such as coherence and entanglement​.</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9anrl6aegaol" w:id="4"/>
      <w:bookmarkEnd w:id="4"/>
      <w:r w:rsidDel="00000000" w:rsidR="00000000" w:rsidRPr="00000000">
        <w:rPr>
          <w:b w:val="1"/>
          <w:color w:val="000000"/>
          <w:sz w:val="26"/>
          <w:szCs w:val="26"/>
          <w:rtl w:val="0"/>
        </w:rPr>
        <w:t xml:space="preserve">2. Noether’s Second Theorem: Continuous Symmetries and Dynamic Feedback</w:t>
      </w:r>
    </w:p>
    <w:p w:rsidR="00000000" w:rsidDel="00000000" w:rsidP="00000000" w:rsidRDefault="00000000" w:rsidRPr="00000000" w14:paraId="00000021">
      <w:pPr>
        <w:spacing w:after="240" w:before="240" w:lineRule="auto"/>
        <w:rPr/>
      </w:pPr>
      <w:r w:rsidDel="00000000" w:rsidR="00000000" w:rsidRPr="00000000">
        <w:rPr>
          <w:rtl w:val="0"/>
        </w:rPr>
        <w:t xml:space="preserve">Noether’s second theorem addresses systems with continuous symmetries, linking these symmetries to conservation laws that apply to fields or dynamic systems over time. In the context of MCP, this theorem is vital for incorporating dynamic feedback mechanisms that adjust the simulation based on real-time inputs, ensuring the conservation of key system properties during complex multi-dimensional simulations.</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20jaod62xzga" w:id="5"/>
      <w:bookmarkEnd w:id="5"/>
      <w:r w:rsidDel="00000000" w:rsidR="00000000" w:rsidRPr="00000000">
        <w:rPr>
          <w:b w:val="1"/>
          <w:color w:val="000000"/>
          <w:sz w:val="22"/>
          <w:szCs w:val="22"/>
          <w:rtl w:val="0"/>
        </w:rPr>
        <w:t xml:space="preserve">2.1. Continuous Symmetry and Dynamic Systems in MCP</w:t>
      </w:r>
    </w:p>
    <w:p w:rsidR="00000000" w:rsidDel="00000000" w:rsidP="00000000" w:rsidRDefault="00000000" w:rsidRPr="00000000" w14:paraId="00000023">
      <w:pPr>
        <w:spacing w:after="240" w:before="240" w:lineRule="auto"/>
        <w:rPr/>
      </w:pPr>
      <w:r w:rsidDel="00000000" w:rsidR="00000000" w:rsidRPr="00000000">
        <w:rPr>
          <w:rtl w:val="0"/>
        </w:rPr>
        <w:t xml:space="preserve">Consider a system S\mathcal{S}S described by a set of prime-encoded fields ϕ(x,t)\phi(x, t)ϕ(x,t), where xxx is a spatial coordinate, and ttt is time. The action SSS of the system is defined by the integral of a Lagrangian density L\mathcal{L}L over spacetime:</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S=∫L(ϕ,∂μϕ) d4xS = \int \mathcal{L}(\phi, \partial_\mu \phi) \, d^4xS=∫L(ϕ,∂μ​ϕ)d4x</w:t>
      </w:r>
    </w:p>
    <w:p w:rsidR="00000000" w:rsidDel="00000000" w:rsidP="00000000" w:rsidRDefault="00000000" w:rsidRPr="00000000" w14:paraId="00000025">
      <w:pPr>
        <w:spacing w:after="240" w:before="240" w:lineRule="auto"/>
        <w:rPr/>
      </w:pPr>
      <w:r w:rsidDel="00000000" w:rsidR="00000000" w:rsidRPr="00000000">
        <w:rPr>
          <w:rtl w:val="0"/>
        </w:rPr>
        <w:t xml:space="preserve">Under Noether’s second theorem, if the Lagrangian density L\mathcal{L}L is invariant under continuous transformations, there exists a set of differential identities corresponding to the conservation of current:</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∂μJμ=0\partial_\mu J^\mu = 0∂μ​Jμ=0</w:t>
      </w:r>
    </w:p>
    <w:p w:rsidR="00000000" w:rsidDel="00000000" w:rsidP="00000000" w:rsidRDefault="00000000" w:rsidRPr="00000000" w14:paraId="00000027">
      <w:pPr>
        <w:spacing w:after="240" w:before="240" w:lineRule="auto"/>
        <w:rPr/>
      </w:pPr>
      <w:r w:rsidDel="00000000" w:rsidR="00000000" w:rsidRPr="00000000">
        <w:rPr>
          <w:rtl w:val="0"/>
        </w:rPr>
        <w:t xml:space="preserve">Here, JμJ^\muJμ represents the conserved current associated with the symmetry. In MCP, this concept applies to the dynamic evolution of prime-encoded quantum states, where feedback loops ensure the conservation of certain properties, such as energy or information, during system evolution​​.</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oyyqu4svntlx" w:id="6"/>
      <w:bookmarkEnd w:id="6"/>
      <w:r w:rsidDel="00000000" w:rsidR="00000000" w:rsidRPr="00000000">
        <w:rPr>
          <w:b w:val="1"/>
          <w:color w:val="000000"/>
          <w:sz w:val="22"/>
          <w:szCs w:val="22"/>
          <w:rtl w:val="0"/>
        </w:rPr>
        <w:t xml:space="preserve">2.2. Dynamic Feedback and Optimization</w:t>
      </w:r>
    </w:p>
    <w:p w:rsidR="00000000" w:rsidDel="00000000" w:rsidP="00000000" w:rsidRDefault="00000000" w:rsidRPr="00000000" w14:paraId="00000029">
      <w:pPr>
        <w:spacing w:after="240" w:before="240" w:lineRule="auto"/>
        <w:rPr/>
      </w:pPr>
      <w:r w:rsidDel="00000000" w:rsidR="00000000" w:rsidRPr="00000000">
        <w:rPr>
          <w:rtl w:val="0"/>
        </w:rPr>
        <w:t xml:space="preserve">In the </w:t>
      </w:r>
      <w:r w:rsidDel="00000000" w:rsidR="00000000" w:rsidRPr="00000000">
        <w:rPr>
          <w:i w:val="1"/>
          <w:rtl w:val="0"/>
        </w:rPr>
        <w:t xml:space="preserve">M-Integrative Solver</w:t>
      </w:r>
      <w:r w:rsidDel="00000000" w:rsidR="00000000" w:rsidRPr="00000000">
        <w:rPr>
          <w:rtl w:val="0"/>
        </w:rPr>
        <w:t xml:space="preserve">, continuous feedback mechanisms are employed to adapt the system in real-time, ensuring that both quantum and classical variables remain optimized. The evolution of a prime-encoded system under dynamic feedback can be described by:</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Φfeedback(t)=∑i=1nffeedback(i)ψieiθi(t)\Phi_{\text{feedback}}(t) = \sum_{i=1}^{n} f_{\text{feedback}}(i) \psi_i e^{i \theta_i(t)}Φfeedback​(t)=i=1∑n​ffeedback​(i)ψi​eiθi​(t)</w:t>
      </w:r>
    </w:p>
    <w:p w:rsidR="00000000" w:rsidDel="00000000" w:rsidP="00000000" w:rsidRDefault="00000000" w:rsidRPr="00000000" w14:paraId="0000002B">
      <w:pPr>
        <w:spacing w:after="240" w:before="240" w:lineRule="auto"/>
        <w:rPr/>
      </w:pPr>
      <w:r w:rsidDel="00000000" w:rsidR="00000000" w:rsidRPr="00000000">
        <w:rPr>
          <w:rtl w:val="0"/>
        </w:rPr>
        <w:t xml:space="preserve">where ffeedback(i)f_{\text{feedback}}(i)ffeedback​(i) is the dynamically adjusted prime-encoded feedback function, and θi(t)\theta_i(t)θi​(t) represents the phase evolution of each quantum state.</w:t>
      </w:r>
    </w:p>
    <w:p w:rsidR="00000000" w:rsidDel="00000000" w:rsidP="00000000" w:rsidRDefault="00000000" w:rsidRPr="00000000" w14:paraId="0000002C">
      <w:pPr>
        <w:spacing w:after="240" w:before="240" w:lineRule="auto"/>
        <w:rPr/>
      </w:pPr>
      <w:r w:rsidDel="00000000" w:rsidR="00000000" w:rsidRPr="00000000">
        <w:rPr>
          <w:rtl w:val="0"/>
        </w:rPr>
        <w:t xml:space="preserve">By integrating Noether’s second theorem, the system adapts while conserving essential symmetries during optimization, providing efficient solutions to complex problems across fields like quantum computing, astrophysics, and systems biology​​.</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p34t25cvrmsw" w:id="7"/>
      <w:bookmarkEnd w:id="7"/>
      <w:r w:rsidDel="00000000" w:rsidR="00000000" w:rsidRPr="00000000">
        <w:rPr>
          <w:b w:val="1"/>
          <w:color w:val="000000"/>
          <w:sz w:val="26"/>
          <w:szCs w:val="26"/>
          <w:rtl w:val="0"/>
        </w:rPr>
        <w:t xml:space="preserve">3. Applications of Noether's Contributions in MCP</w:t>
      </w:r>
    </w:p>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qfrhy4ovp3dk" w:id="8"/>
      <w:bookmarkEnd w:id="8"/>
      <w:r w:rsidDel="00000000" w:rsidR="00000000" w:rsidRPr="00000000">
        <w:rPr>
          <w:b w:val="1"/>
          <w:color w:val="000000"/>
          <w:sz w:val="22"/>
          <w:szCs w:val="22"/>
          <w:rtl w:val="0"/>
        </w:rPr>
        <w:t xml:space="preserve">3.1. Astrophysical Simulations: Conserving Symmetries in Cosmological Systems</w:t>
      </w:r>
    </w:p>
    <w:p w:rsidR="00000000" w:rsidDel="00000000" w:rsidP="00000000" w:rsidRDefault="00000000" w:rsidRPr="00000000" w14:paraId="0000002F">
      <w:pPr>
        <w:spacing w:after="240" w:before="240" w:lineRule="auto"/>
        <w:rPr/>
      </w:pPr>
      <w:r w:rsidDel="00000000" w:rsidR="00000000" w:rsidRPr="00000000">
        <w:rPr>
          <w:rtl w:val="0"/>
        </w:rPr>
        <w:t xml:space="preserve">In astrophysics, MCP leverages prime encoding and Noether’s theorems to simulate complex phenomena like gravitational waves, black hole dynamics, and cosmic inflation. For example, gravitational wave simulations governed by Einstein’s field equations are enhanced by applying Noether’s conservation laws, ensuring that the system’s symmetries (e.g., spacetime invariance) are preserved throughout the simulation:</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Rμν−12gμνR=8πGTμνR_{\mu\nu} - \frac{1}{2} g_{\mu\nu} R = 8 \pi G T_{\mu\nu}Rμν​−21​gμν​R=8πGTμν​</w:t>
      </w:r>
    </w:p>
    <w:p w:rsidR="00000000" w:rsidDel="00000000" w:rsidP="00000000" w:rsidRDefault="00000000" w:rsidRPr="00000000" w14:paraId="00000031">
      <w:pPr>
        <w:spacing w:after="240" w:before="240" w:lineRule="auto"/>
        <w:rPr/>
      </w:pPr>
      <w:r w:rsidDel="00000000" w:rsidR="00000000" w:rsidRPr="00000000">
        <w:rPr>
          <w:rtl w:val="0"/>
        </w:rPr>
        <w:t xml:space="preserve">The conserved currents, derived from continuous spacetime symmetries, ensure that energy and momentum are conserved during the evolution of prime-encoded fields, even in highly dynamic environments​​.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kil3yslbo0xa" w:id="9"/>
      <w:bookmarkEnd w:id="9"/>
      <w:r w:rsidDel="00000000" w:rsidR="00000000" w:rsidRPr="00000000">
        <w:rPr>
          <w:b w:val="1"/>
          <w:color w:val="000000"/>
          <w:sz w:val="22"/>
          <w:szCs w:val="22"/>
          <w:rtl w:val="0"/>
        </w:rPr>
        <w:t xml:space="preserve">3.2. Quantum Cryptography: Enhancing Security via Symmetry Conservation</w:t>
      </w:r>
    </w:p>
    <w:p w:rsidR="00000000" w:rsidDel="00000000" w:rsidP="00000000" w:rsidRDefault="00000000" w:rsidRPr="00000000" w14:paraId="00000033">
      <w:pPr>
        <w:spacing w:after="240" w:before="240" w:lineRule="auto"/>
        <w:rPr/>
      </w:pPr>
      <w:r w:rsidDel="00000000" w:rsidR="00000000" w:rsidRPr="00000000">
        <w:rPr>
          <w:rtl w:val="0"/>
        </w:rPr>
        <w:t xml:space="preserve">In quantum cryptography, MCP applies Noether’s first theorem to ensure that the transformations governing quantum key distribution protocols preserve the essential symmetry properties of the system. This leads to enhanced cryptographic algorithms where the conserved quantities (such as entanglement entropy) ensure that secure communication channels are maintained even in the presence of quantum noise or adversarial interference​​.</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4takmagzvnbv" w:id="10"/>
      <w:bookmarkEnd w:id="10"/>
      <w:r w:rsidDel="00000000" w:rsidR="00000000" w:rsidRPr="00000000">
        <w:rPr>
          <w:b w:val="1"/>
          <w:color w:val="000000"/>
          <w:sz w:val="26"/>
          <w:szCs w:val="26"/>
          <w:rtl w:val="0"/>
        </w:rPr>
        <w:t xml:space="preserve">4. Unified Framework for Prime-Based Encoding and Symmetry Conservation</w:t>
      </w:r>
    </w:p>
    <w:p w:rsidR="00000000" w:rsidDel="00000000" w:rsidP="00000000" w:rsidRDefault="00000000" w:rsidRPr="00000000" w14:paraId="00000035">
      <w:pPr>
        <w:spacing w:after="240" w:before="240" w:lineRule="auto"/>
        <w:rPr/>
      </w:pPr>
      <w:r w:rsidDel="00000000" w:rsidR="00000000" w:rsidRPr="00000000">
        <w:rPr>
          <w:rtl w:val="0"/>
        </w:rPr>
        <w:t xml:space="preserve">In MCP, the interaction of prime-encoded quantum states follows both classical and quantum dynamics, as governed by Noether’s theorems. The overall system evolution, which combines wave-function dynamics, tensor networks, and continuous feedback, is governed by the principle of symmetry conservation:</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Φ(t)=∑i=1n∑j=1nCijγij(t)ffeedback(i)ffeedback(j)ψi⊗ψjei(θi(t)+θj(t))\Phi(t) = \sum_{i=1}^{n} \sum_{j=1}^{n} C_{ij} \gamma_{ij}(t) f_{\text{feedback}}(i) f_{\text{feedback}}(j) \psi_i \otimes \psi_j e^{i(\theta_i(t) + \theta_j(t))}Φ(t)=i=1∑n​j=1∑n​Cij​γij​(t)ffeedback​(i)ffeedback​(j)ψi​⊗ψj​ei(θi​(t)+θj​(t))</w:t>
      </w:r>
    </w:p>
    <w:p w:rsidR="00000000" w:rsidDel="00000000" w:rsidP="00000000" w:rsidRDefault="00000000" w:rsidRPr="00000000" w14:paraId="00000037">
      <w:pPr>
        <w:spacing w:after="240" w:before="240" w:lineRule="auto"/>
        <w:rPr/>
      </w:pPr>
      <w:r w:rsidDel="00000000" w:rsidR="00000000" w:rsidRPr="00000000">
        <w:rPr>
          <w:rtl w:val="0"/>
        </w:rPr>
        <w:t xml:space="preserve">Here, CijC_{ij}Cij​ represents the correlation matrix for quantum entanglement, γij(t)\gamma_{ij}(t)γij​(t) models coherence, and ffeedback(i)f_{\text{feedback}}(i)ffeedback​(i) represents the prime-encoded feedback loop​.</w:t>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1ri93yqh3i7k"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39">
      <w:pPr>
        <w:spacing w:after="240" w:before="240" w:lineRule="auto"/>
        <w:rPr/>
      </w:pPr>
      <w:r w:rsidDel="00000000" w:rsidR="00000000" w:rsidRPr="00000000">
        <w:rPr>
          <w:rtl w:val="0"/>
        </w:rPr>
        <w:t xml:space="preserve">By integrating Noether’s first and second theorems into the MCP framework, symmetries in quantum states are conserved, enabling stable and accurate simulations of complex systems. This unified mathematical approach enhances the MCP’s ability to solve real-world problems across various domains, from quantum computing to astrophysics, while ensuring the conservation of essential system properties.</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