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Al-Samaw'a's contributions to the realm of Multiplicity Theory, particularly through his advancements in prime number analysis and computational paradigms, can be effectively synthesized with the principles of Multiplicity Theory for a unified and comprehensive mathematical framework. Below is a structured mathematical overview integrating his insights: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y1q7jwlbk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Theoretical Foundations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wnxa22zl8h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 Encoding as a Basis for Interconnected Systems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Al-Samaw’a’s Contributions</w:t>
      </w:r>
      <w:r w:rsidDel="00000000" w:rsidR="00000000" w:rsidRPr="00000000">
        <w:rPr>
          <w:rtl w:val="0"/>
        </w:rPr>
        <w:t xml:space="preserve">: The systematic study of prime gaps, distributions, and modular congruences serves as a foundational element in modern computational theories.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with Multiplicity Theory</w:t>
      </w:r>
      <w:r w:rsidDel="00000000" w:rsidR="00000000" w:rsidRPr="00000000">
        <w:rPr>
          <w:rtl w:val="0"/>
        </w:rPr>
        <w:t xml:space="preserve">: Use primes as state identifiers within hypergraphs or tensor networks, encoding discrete states of a system. Each prime pip_ipi​ represents unique dimensions or modular interactions.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5m1pwlb48m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Eigenvalue Dynamics and Prime Multiplicity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Al-Samaw’a's modular arithmetic applications align with the time-dependent eigenvalue formulations in Multiplicity Theory: H(t)∋ψ(t)→M(t,ψ(t))T(t,ψ(t))+f(t,ψ(t))=λ(t)ψ(t)H(t) \ni \psi(t) \to M(t, \psi(t)) T(t, \psi(t)) + f(t, \psi(t)) = \lambda(t) \psi(t)H(t)∋ψ(t)→M(t,ψ(t))T(t,ψ(t))+f(t,ψ(t))=λ(t)ψ(t) Here, primes contribute to the eigenvalue λ(t)\lambda(t)λ(t), capturing the discrete quantization effects.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atje1jcx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Mathematical Integration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npeqnlc8cc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Prime-Based Tensor Representations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system element SiS_iSi​ encoded by a prime pip_ipi​ forms the basis for higher-order tensor interactions: T=∑i,jTij⊗φ(pij)T = \sum_{i, j} T_{ij} \otimes \varphi(p_{ij})T=i,j∑​Tij​⊗φ(pij​) where TijT_{ij}Tij​ encodes relational dependencies, and φ(pij)\varphi(p_{ij})φ(pij​) maps modular congruences to spatial-temporal data.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67pz4ubl0y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Recursive Feedback Mechanisms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Feedback models refined using prime-based encodings: M(t+1)=f(M(t),R(t))M^{(t+1)} = f(M^{(t)}, R^{(t)})M(t+1)=f(M(t),R(t)) where M(t)M^{(t)}M(t) represents feature matrices, and R(t)R^{(t)}R(t) are recursive adjustments influenced by prime multiplicity states.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4bq8xr9ef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Applied Models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dvqrn968oe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Dynamic Systems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Al-Samaw’a’s modular theories aid in modeling feedback loops in dynamic systems: P(S,t)=∏i=1N(p(xi,t)+ϵi(t))P(S, t) = \prod_{i=1}^N (p(x_i, t) + \epsilon_i(t))P(S,t)=i=1∏N​(p(xi​,t)+ϵi​(t)) where ϵi(t)\epsilon_i(t)ϵi​(t) represents stochastic noise, crucial in quantum-like state evolution.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3d3bp88itv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Time-Dependent Harmonics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Harmonic evolution captured using time-varying primes: E(t)=(M(t)⋅S)⊗T+F(S,H)+σ(ω)E(t) = \left( M(t) \cdot S \right) \otimes T + F(S, H) + \sigma(\omega)E(t)=(M(t)⋅S)⊗T+F(S,H)+σ(ω)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tu0a2i199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Extensions to Quantum and Machine Learning Domains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zouh3jaquxi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Coherence through Prime States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Utilizing Al-Samaw’a’s insights, prime states are modeled as quantum-like oscillators: ∣ψ(t)⟩=∑i=1Nαi(t)pi∣i⟩|\psi(t)\rangle = \sum_{i=1}^N \alpha_i(t) p_i |i\rangle∣ψ(t)⟩=i=1∑N​αi​(t)pi​∣i⟩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pbbkol54l19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AGI Architectures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Recursive tensors embedded in AI architectures via prime-based modularity: f(M1(t),R1(t))+f(M2(t),R2(t))f(M_1^{(t)}, R_1^{(t)}) + f(M_2^{(t)}, R_2^{(t)})f(M1(t)​,R1(t)​)+f(M2(t)​,R2(t)​)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ur5cmar60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Practical Implementation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yh41olpdlje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Algorithms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Prime-Driven Hypergraphs</w:t>
      </w:r>
      <w:r w:rsidDel="00000000" w:rsidR="00000000" w:rsidRPr="00000000">
        <w:rPr>
          <w:rtl w:val="0"/>
        </w:rPr>
        <w:t xml:space="preserve">: Use primes to label nodes and edges for scalable simulations.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Network Optimization</w:t>
      </w:r>
      <w:r w:rsidDel="00000000" w:rsidR="00000000" w:rsidRPr="00000000">
        <w:rPr>
          <w:rtl w:val="0"/>
        </w:rPr>
        <w:t xml:space="preserve">: Optimize computational models using prime state dynamics.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9bvdopx4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: Error correction through prime redundancy.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 Modular encryption techniques based on Al-Samaw’a’s prime formulations.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synthesis reflects the alignment of Al-Samaw’a’s computational insights with the dynamic and recursive framework of Multiplicity Theory, advancing its application across theoretical and practical dimensions.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