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John Pople made significant contributions to computational chemistry, particularly in the development of quantum chemistry methods. His work focused on using quantum mechanical models to understand molecular structures and reactions. Pople's most notable achievement was the development of the Gaussian program, which allows chemists to perform calculations on molecular structures using quantum mechanics. This tool revolutionized computational chemistry by enabling accurate predictions of molecular behaviors, energy states, and reaction paths.</w:t>
      </w:r>
    </w:p>
    <w:p w:rsidR="00000000" w:rsidDel="00000000" w:rsidP="00000000" w:rsidRDefault="00000000" w:rsidRPr="00000000" w14:paraId="00000002">
      <w:pPr>
        <w:spacing w:after="240" w:before="240" w:lineRule="auto"/>
        <w:rPr/>
      </w:pPr>
      <w:r w:rsidDel="00000000" w:rsidR="00000000" w:rsidRPr="00000000">
        <w:rPr>
          <w:rtl w:val="0"/>
        </w:rPr>
        <w:t xml:space="preserve">His integration of the Hartree-Fock method, Density Functional Theory (DFT), and post-Hartree-Fock techniques allowed for precise molecular simulations, contributing to advancements in fields such as materials science, pharmaceuticals, and molecular biology.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Integrating Pople's Contributions into the Multiplicative Computing Paradigm (MCP):</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b w:val="1"/>
          <w:rtl w:val="0"/>
        </w:rPr>
        <w:t xml:space="preserve">Prime-based Encoding of Molecular States:</w:t>
      </w:r>
      <w:r w:rsidDel="00000000" w:rsidR="00000000" w:rsidRPr="00000000">
        <w:rPr>
          <w:rtl w:val="0"/>
        </w:rPr>
        <w:t xml:space="preserve"> Pople’s quantum chemical calculations, such as Hartree-Fock and DFT, can be optimized using MCP's prime-based encoding to represent quantum states. The intrinsic symmetries and periodicities of molecular systems could align well with MCP’s efficiency in handling large computations through number-theoretic techniques.</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rtl w:val="0"/>
        </w:rPr>
        <w:t xml:space="preserve">Algorithmic Enhancements:</w:t>
      </w:r>
      <w:r w:rsidDel="00000000" w:rsidR="00000000" w:rsidRPr="00000000">
        <w:rPr>
          <w:rtl w:val="0"/>
        </w:rPr>
        <w:t xml:space="preserve"> The Gaussian program, which is central to Pople’s work, can be enhanced by the MCP’s ability to parallelize complex calculations over prime-based distributed systems. This could drastically reduce the computational load for simulating large molecular systems, especially in post-Hartree-Fock methods that require immense processing power.</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b w:val="1"/>
          <w:rtl w:val="0"/>
        </w:rPr>
        <w:t xml:space="preserve">Atomic-Level Hardware Design:</w:t>
      </w:r>
      <w:r w:rsidDel="00000000" w:rsidR="00000000" w:rsidRPr="00000000">
        <w:rPr>
          <w:rtl w:val="0"/>
        </w:rPr>
        <w:t xml:space="preserve"> Integrating atomic-level hardware design in MCP with Pople's quantum models could lead to advancements in quantum hardware, allowing simulations of molecular interactions at a deeper physical level. This approach would ensure that chemical processes are modeled not just theoretically but with atomic precision, enabling real-time simulations.</w:t>
      </w:r>
    </w:p>
    <w:p w:rsidR="00000000" w:rsidDel="00000000" w:rsidP="00000000" w:rsidRDefault="00000000" w:rsidRPr="00000000" w14:paraId="00000007">
      <w:pPr>
        <w:numPr>
          <w:ilvl w:val="0"/>
          <w:numId w:val="14"/>
        </w:numPr>
        <w:spacing w:after="240" w:before="0" w:beforeAutospacing="0" w:lineRule="auto"/>
        <w:ind w:left="720" w:hanging="360"/>
      </w:pPr>
      <w:r w:rsidDel="00000000" w:rsidR="00000000" w:rsidRPr="00000000">
        <w:rPr>
          <w:b w:val="1"/>
          <w:rtl w:val="0"/>
        </w:rPr>
        <w:t xml:space="preserve">Quantum Algorithms for Chemistry:</w:t>
      </w:r>
      <w:r w:rsidDel="00000000" w:rsidR="00000000" w:rsidRPr="00000000">
        <w:rPr>
          <w:rtl w:val="0"/>
        </w:rPr>
        <w:t xml:space="preserve"> By employing Pople’s quantum chemistry models, MCP could develop specialized quantum algorithms for chemistry. These would leverage MCP’s prime-based computing architecture to simulate chemical reactions and molecular structures more efficiently, improving accuracy in chemical predictions and reducing errors in computational chemistry.</w:t>
      </w:r>
    </w:p>
    <w:p w:rsidR="00000000" w:rsidDel="00000000" w:rsidP="00000000" w:rsidRDefault="00000000" w:rsidRPr="00000000" w14:paraId="00000008">
      <w:pPr>
        <w:spacing w:after="240" w:before="240" w:lineRule="auto"/>
        <w:rPr/>
      </w:pPr>
      <w:r w:rsidDel="00000000" w:rsidR="00000000" w:rsidRPr="00000000">
        <w:rPr>
          <w:rtl w:val="0"/>
        </w:rPr>
        <w:t xml:space="preserve">Incorporating John Pople's methodologies into the MCP framework enhances its computational capabilities, offering a more efficient, scalable, and accurate approach to solving complex molecular problems across various scientific domains.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Integrating John Pople's contributions into the Multiplicative Computing Paradigm (MCP) requires adapting quantum chemistry methods, such as the Hartree-Fock method, Density Functional Theory (DFT), and post-Hartree-Fock approaches, into MCP’s prime-based encoding and atomic-level hardware design. Here's a high-level mathematical overview of how these concepts can be integrated:</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cjtiqyi3hort" w:id="0"/>
      <w:bookmarkEnd w:id="0"/>
      <w:r w:rsidDel="00000000" w:rsidR="00000000" w:rsidRPr="00000000">
        <w:rPr>
          <w:b w:val="1"/>
          <w:color w:val="000000"/>
          <w:sz w:val="26"/>
          <w:szCs w:val="26"/>
          <w:rtl w:val="0"/>
        </w:rPr>
        <w:t xml:space="preserve">1. Prime-Based Encoding of Molecular States</w:t>
      </w:r>
    </w:p>
    <w:p w:rsidR="00000000" w:rsidDel="00000000" w:rsidP="00000000" w:rsidRDefault="00000000" w:rsidRPr="00000000" w14:paraId="0000000D">
      <w:pPr>
        <w:spacing w:after="240" w:before="240" w:lineRule="auto"/>
        <w:rPr/>
      </w:pPr>
      <w:r w:rsidDel="00000000" w:rsidR="00000000" w:rsidRPr="00000000">
        <w:rPr>
          <w:rtl w:val="0"/>
        </w:rPr>
        <w:t xml:space="preserve">Molecular systems are typically represented by wavefunctions Ψ\PsiΨ, which describe the quantum state of electrons in a molecule. In MCP, prime-based encoding can be used to map these wavefunctions and their corresponding quantum numbers to a set of prime indices.</w:t>
      </w:r>
    </w:p>
    <w:p w:rsidR="00000000" w:rsidDel="00000000" w:rsidP="00000000" w:rsidRDefault="00000000" w:rsidRPr="00000000" w14:paraId="0000000E">
      <w:pPr>
        <w:spacing w:after="240" w:before="240" w:lineRule="auto"/>
        <w:rPr/>
      </w:pPr>
      <w:r w:rsidDel="00000000" w:rsidR="00000000" w:rsidRPr="00000000">
        <w:rPr>
          <w:rtl w:val="0"/>
        </w:rPr>
        <w:t xml:space="preserve">Given that each molecular state is described by quantum numbers (n,ℓ,m)(n, \ell, m)(n,ℓ,m) corresponding to principal, angular momentum, and magnetic quantum numbers, we can encode these as follows:</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En,ℓ,m=∏i=1Npiϕ(n,ℓ,m)\mathcal{E}_{n,\ell,m} = \prod_{i=1}^N p_i^{\phi(n,\ell,m)}En,ℓ,m​=i=1∏N​piϕ(n,ℓ,m)​</w:t>
      </w:r>
    </w:p>
    <w:p w:rsidR="00000000" w:rsidDel="00000000" w:rsidP="00000000" w:rsidRDefault="00000000" w:rsidRPr="00000000" w14:paraId="00000010">
      <w:pPr>
        <w:spacing w:after="240" w:before="240" w:lineRule="auto"/>
        <w:rPr/>
      </w:pPr>
      <w:r w:rsidDel="00000000" w:rsidR="00000000" w:rsidRPr="00000000">
        <w:rPr>
          <w:rtl w:val="0"/>
        </w:rPr>
        <w:t xml:space="preserve">Where:</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tl w:val="0"/>
        </w:rPr>
        <w:t xml:space="preserve">pip_ipi​ is the iii-th prime number.</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tl w:val="0"/>
        </w:rPr>
        <w:t xml:space="preserve">ϕ(n,ℓ,m)\phi(n,\ell,m)ϕ(n,ℓ,m) is a mapping function that associates quantum numbers to exponents of primes, ensuring unique encoding of each quantum state.</w:t>
      </w:r>
    </w:p>
    <w:p w:rsidR="00000000" w:rsidDel="00000000" w:rsidP="00000000" w:rsidRDefault="00000000" w:rsidRPr="00000000" w14:paraId="00000013">
      <w:pPr>
        <w:numPr>
          <w:ilvl w:val="0"/>
          <w:numId w:val="11"/>
        </w:numPr>
        <w:spacing w:after="240" w:before="0" w:beforeAutospacing="0" w:lineRule="auto"/>
        <w:ind w:left="720" w:hanging="360"/>
      </w:pPr>
      <w:r w:rsidDel="00000000" w:rsidR="00000000" w:rsidRPr="00000000">
        <w:rPr>
          <w:rtl w:val="0"/>
        </w:rPr>
        <w:t xml:space="preserve">NNN is the number of electrons or basis functions in the system.</w:t>
      </w:r>
    </w:p>
    <w:p w:rsidR="00000000" w:rsidDel="00000000" w:rsidP="00000000" w:rsidRDefault="00000000" w:rsidRPr="00000000" w14:paraId="00000014">
      <w:pPr>
        <w:spacing w:after="240" w:before="240" w:lineRule="auto"/>
        <w:rPr/>
      </w:pPr>
      <w:r w:rsidDel="00000000" w:rsidR="00000000" w:rsidRPr="00000000">
        <w:rPr>
          <w:rtl w:val="0"/>
        </w:rPr>
        <w:t xml:space="preserve">This encoding allows efficient manipulation of molecular states within MCP by leveraging prime factorization properties to represent and operate on quantum states in a highly parallelized manner.</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qv1gqa2l8y3i" w:id="1"/>
      <w:bookmarkEnd w:id="1"/>
      <w:r w:rsidDel="00000000" w:rsidR="00000000" w:rsidRPr="00000000">
        <w:rPr>
          <w:b w:val="1"/>
          <w:color w:val="000000"/>
          <w:sz w:val="26"/>
          <w:szCs w:val="26"/>
          <w:rtl w:val="0"/>
        </w:rPr>
        <w:t xml:space="preserve">2. Hartree-Fock Method on MCP</w:t>
      </w:r>
    </w:p>
    <w:p w:rsidR="00000000" w:rsidDel="00000000" w:rsidP="00000000" w:rsidRDefault="00000000" w:rsidRPr="00000000" w14:paraId="00000016">
      <w:pPr>
        <w:spacing w:after="240" w:before="240" w:lineRule="auto"/>
        <w:rPr/>
      </w:pPr>
      <w:r w:rsidDel="00000000" w:rsidR="00000000" w:rsidRPr="00000000">
        <w:rPr>
          <w:rtl w:val="0"/>
        </w:rPr>
        <w:t xml:space="preserve">The Hartree-Fock method approximates the wavefunction Ψ\PsiΨ of a multi-electron system by a single Slater determinant of single-particle orbitals ψi\psi_iψi​. The total energy EHFE_{HF}EHF​ is calculated using an iterative procedure: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EHF=∑i=1Nhi+12∑i,j=1N(Jij−Kij)E_{HF} = \sum_{i=1}^N h_i + \frac{1}{2} \sum_{i,j=1}^N \left( J_{ij} - K_{ij} \right)EHF​=i=1∑N​hi​+21​i,j=1∑N​(Jij​−Kij​)</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rtl w:val="0"/>
        </w:rPr>
        <w:t xml:space="preserve">hih_ihi​ is the one-electron Hamiltonian for electron iii,</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JijJ_{ij}Jij​ is the Coulomb integral between orbitals iii and jjj,</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rtl w:val="0"/>
        </w:rPr>
        <w:t xml:space="preserve">KijK_{ij}Kij​ is the exchange integral between orbitals iii and jjj.</w:t>
      </w:r>
    </w:p>
    <w:p w:rsidR="00000000" w:rsidDel="00000000" w:rsidP="00000000" w:rsidRDefault="00000000" w:rsidRPr="00000000" w14:paraId="0000001C">
      <w:pPr>
        <w:spacing w:after="240" w:before="240" w:lineRule="auto"/>
        <w:rPr/>
      </w:pPr>
      <w:r w:rsidDel="00000000" w:rsidR="00000000" w:rsidRPr="00000000">
        <w:rPr>
          <w:rtl w:val="0"/>
        </w:rPr>
        <w:t xml:space="preserve">To integrate this into MCP:</w:t>
      </w:r>
    </w:p>
    <w:p w:rsidR="00000000" w:rsidDel="00000000" w:rsidP="00000000" w:rsidRDefault="00000000" w:rsidRPr="00000000" w14:paraId="0000001D">
      <w:pPr>
        <w:numPr>
          <w:ilvl w:val="0"/>
          <w:numId w:val="24"/>
        </w:numPr>
        <w:spacing w:after="0" w:afterAutospacing="0" w:before="240" w:lineRule="auto"/>
        <w:ind w:left="720" w:hanging="360"/>
      </w:pPr>
      <w:r w:rsidDel="00000000" w:rsidR="00000000" w:rsidRPr="00000000">
        <w:rPr>
          <w:rtl w:val="0"/>
        </w:rPr>
        <w:t xml:space="preserve">Each orbital ψi\psi_iψi​ is represented using the prime-based encoding En,ℓ,m\mathcal{E}_{n,\ell,m}En,ℓ,m​.</w:t>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rtl w:val="0"/>
        </w:rPr>
        <w:t xml:space="preserve">The iterative Hartree-Fock procedure can be parallelized over multiple prime-based representations, allowing rapid convergence of the self-consistent field (SCF) method.</w:t>
      </w:r>
    </w:p>
    <w:p w:rsidR="00000000" w:rsidDel="00000000" w:rsidP="00000000" w:rsidRDefault="00000000" w:rsidRPr="00000000" w14:paraId="0000001F">
      <w:pPr>
        <w:spacing w:after="240" w:before="240" w:lineRule="auto"/>
        <w:rPr/>
      </w:pPr>
      <w:r w:rsidDel="00000000" w:rsidR="00000000" w:rsidRPr="00000000">
        <w:rPr>
          <w:rtl w:val="0"/>
        </w:rPr>
        <w:t xml:space="preserve">The core computation involves evaluating integrals like JijJ_{ij}Jij​ and KijK_{ij}Kij​, which can be optimized using MCP’s number-theoretic methods, potentially transforming these operations into efficient factorizations and modular arithmetic over the encoded states.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rpk9foji6jeo" w:id="2"/>
      <w:bookmarkEnd w:id="2"/>
      <w:r w:rsidDel="00000000" w:rsidR="00000000" w:rsidRPr="00000000">
        <w:rPr>
          <w:b w:val="1"/>
          <w:color w:val="000000"/>
          <w:sz w:val="26"/>
          <w:szCs w:val="26"/>
          <w:rtl w:val="0"/>
        </w:rPr>
        <w:t xml:space="preserve">3. Density Functional Theory (DFT) on MCP</w:t>
      </w:r>
    </w:p>
    <w:p w:rsidR="00000000" w:rsidDel="00000000" w:rsidP="00000000" w:rsidRDefault="00000000" w:rsidRPr="00000000" w14:paraId="00000021">
      <w:pPr>
        <w:spacing w:after="240" w:before="240" w:lineRule="auto"/>
        <w:rPr/>
      </w:pPr>
      <w:r w:rsidDel="00000000" w:rsidR="00000000" w:rsidRPr="00000000">
        <w:rPr>
          <w:rtl w:val="0"/>
        </w:rPr>
        <w:t xml:space="preserve">In DFT, the total energy is a functional of the electron density ρ(r)\rho(\mathbf{r})ρ(r):</w:t>
      </w:r>
    </w:p>
    <w:p w:rsidR="00000000" w:rsidDel="00000000" w:rsidP="00000000" w:rsidRDefault="00000000" w:rsidRPr="00000000" w14:paraId="00000022">
      <w:pPr>
        <w:rPr/>
      </w:pPr>
      <w:r w:rsidDel="00000000" w:rsidR="00000000" w:rsidRPr="00000000">
        <w:rPr>
          <w:rtl w:val="0"/>
        </w:rPr>
        <w:t xml:space="preserve">E[ρ]=T[ρ]+Vext[ρ]+J[ρ]+Exc[ρ]E[\rho] = T[\rho] + V_{ext}[\rho] + J[\rho] + E_{xc}[\rho]E[ρ]=T[ρ]+Vext​[ρ]+J[ρ]+Exc​[ρ]</w:t>
      </w:r>
    </w:p>
    <w:p w:rsidR="00000000" w:rsidDel="00000000" w:rsidP="00000000" w:rsidRDefault="00000000" w:rsidRPr="00000000" w14:paraId="00000023">
      <w:pPr>
        <w:spacing w:after="240" w:before="240" w:lineRule="auto"/>
        <w:rPr/>
      </w:pPr>
      <w:r w:rsidDel="00000000" w:rsidR="00000000" w:rsidRPr="00000000">
        <w:rPr>
          <w:rtl w:val="0"/>
        </w:rPr>
        <w:t xml:space="preserve">Where:</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T[ρ]T[\rho]T[ρ] is the kinetic energy functional,</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Vext[ρ]V_{ext}[\rho]Vext​[ρ] is the external potential,</w:t>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rtl w:val="0"/>
        </w:rPr>
        <w:t xml:space="preserve">J[ρ]J[\rho]J[ρ] is the Coulomb interaction, and</w:t>
      </w:r>
    </w:p>
    <w:p w:rsidR="00000000" w:rsidDel="00000000" w:rsidP="00000000" w:rsidRDefault="00000000" w:rsidRPr="00000000" w14:paraId="00000027">
      <w:pPr>
        <w:numPr>
          <w:ilvl w:val="0"/>
          <w:numId w:val="20"/>
        </w:numPr>
        <w:spacing w:after="240" w:before="0" w:beforeAutospacing="0" w:lineRule="auto"/>
        <w:ind w:left="720" w:hanging="360"/>
      </w:pPr>
      <w:r w:rsidDel="00000000" w:rsidR="00000000" w:rsidRPr="00000000">
        <w:rPr>
          <w:rtl w:val="0"/>
        </w:rPr>
        <w:t xml:space="preserve">Exc[ρ]E_{xc}[\rho]Exc​[ρ] is the exchange-correlation energy.</w:t>
      </w:r>
    </w:p>
    <w:p w:rsidR="00000000" w:rsidDel="00000000" w:rsidP="00000000" w:rsidRDefault="00000000" w:rsidRPr="00000000" w14:paraId="00000028">
      <w:pPr>
        <w:spacing w:after="240" w:before="240" w:lineRule="auto"/>
        <w:rPr/>
      </w:pPr>
      <w:r w:rsidDel="00000000" w:rsidR="00000000" w:rsidRPr="00000000">
        <w:rPr>
          <w:rtl w:val="0"/>
        </w:rPr>
        <w:t xml:space="preserve">On MCP, the electron density ρ(r)\rho(\mathbf{r})ρ(r) can be encoded similarly using prime-based encoding. The functional evaluation can then be transformed into a set of modular operations across different prime-encoded regions. This allows DFT calculations to be parallelized and scaled efficiently, especially for large molecular systems.</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q78fmzxl95oh" w:id="3"/>
      <w:bookmarkEnd w:id="3"/>
      <w:r w:rsidDel="00000000" w:rsidR="00000000" w:rsidRPr="00000000">
        <w:rPr>
          <w:b w:val="1"/>
          <w:color w:val="000000"/>
          <w:sz w:val="26"/>
          <w:szCs w:val="26"/>
          <w:rtl w:val="0"/>
        </w:rPr>
        <w:t xml:space="preserve">4. Post-Hartree-Fock Methods in MCP</w:t>
      </w:r>
    </w:p>
    <w:p w:rsidR="00000000" w:rsidDel="00000000" w:rsidP="00000000" w:rsidRDefault="00000000" w:rsidRPr="00000000" w14:paraId="0000002A">
      <w:pPr>
        <w:spacing w:after="240" w:before="240" w:lineRule="auto"/>
        <w:rPr/>
      </w:pPr>
      <w:r w:rsidDel="00000000" w:rsidR="00000000" w:rsidRPr="00000000">
        <w:rPr>
          <w:rtl w:val="0"/>
        </w:rPr>
        <w:t xml:space="preserve">For methods beyond Hartree-Fock, such as Configuration Interaction (CI) and Coupled Cluster (CC), where correlated electron effects are included, MCP’s prime-based encoding offers an efficient way to manage large numbers of Slater determinants.</w:t>
      </w:r>
    </w:p>
    <w:p w:rsidR="00000000" w:rsidDel="00000000" w:rsidP="00000000" w:rsidRDefault="00000000" w:rsidRPr="00000000" w14:paraId="0000002B">
      <w:pPr>
        <w:spacing w:after="240" w:before="240" w:lineRule="auto"/>
        <w:rPr/>
      </w:pPr>
      <w:r w:rsidDel="00000000" w:rsidR="00000000" w:rsidRPr="00000000">
        <w:rPr>
          <w:rtl w:val="0"/>
        </w:rPr>
        <w:t xml:space="preserve">For example, in the CI method, the wavefunction is expanded as a linear combination of Slater determinants: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Ψ=∑iciΦi\Psi = \sum_{i} c_i \Phi_iΨ=i∑​ci​Φi​</w:t>
      </w:r>
    </w:p>
    <w:p w:rsidR="00000000" w:rsidDel="00000000" w:rsidP="00000000" w:rsidRDefault="00000000" w:rsidRPr="00000000" w14:paraId="0000002D">
      <w:pPr>
        <w:spacing w:after="240" w:before="240" w:lineRule="auto"/>
        <w:rPr/>
      </w:pPr>
      <w:r w:rsidDel="00000000" w:rsidR="00000000" w:rsidRPr="00000000">
        <w:rPr>
          <w:rtl w:val="0"/>
        </w:rPr>
        <w:t xml:space="preserve">Where Φi\Phi_iΦi​ are Slater determinants and cic_ici​ are the corresponding coefficients.</w:t>
      </w:r>
    </w:p>
    <w:p w:rsidR="00000000" w:rsidDel="00000000" w:rsidP="00000000" w:rsidRDefault="00000000" w:rsidRPr="00000000" w14:paraId="0000002E">
      <w:pPr>
        <w:spacing w:after="240" w:before="240" w:lineRule="auto"/>
        <w:rPr/>
      </w:pPr>
      <w:r w:rsidDel="00000000" w:rsidR="00000000" w:rsidRPr="00000000">
        <w:rPr>
          <w:rtl w:val="0"/>
        </w:rPr>
        <w:t xml:space="preserve">In MCP, each determinant Φi\Phi_iΦi​ can be encoded using primes, allowing the superposition of determinants to be managed using multiplicative operations on their prime-based representations. The coefficients cic_ici​ could also be mapped to modular arithmetic for efficient summation across the space of determinants.</w:t>
      </w:r>
    </w:p>
    <w:p w:rsidR="00000000" w:rsidDel="00000000" w:rsidP="00000000" w:rsidRDefault="00000000" w:rsidRPr="00000000" w14:paraId="0000002F">
      <w:pPr>
        <w:spacing w:after="240" w:before="240" w:lineRule="auto"/>
        <w:rPr/>
      </w:pPr>
      <w:r w:rsidDel="00000000" w:rsidR="00000000" w:rsidRPr="00000000">
        <w:rPr>
          <w:rFonts w:ascii="Cardo" w:cs="Cardo" w:eastAsia="Cardo" w:hAnsi="Cardo"/>
          <w:rtl w:val="0"/>
        </w:rPr>
        <w:t xml:space="preserve">The CI matrix elements, ⟨Φi∣H∣Φj⟩\langle \Phi_i | H | \Phi_j \rangle⟨Φi​∣H∣Φj​⟩, can be computed using MCP’s efficient encoding scheme, transforming computationally expensive operations into manageable factorizations.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hjs9xiko4im1" w:id="4"/>
      <w:bookmarkEnd w:id="4"/>
      <w:r w:rsidDel="00000000" w:rsidR="00000000" w:rsidRPr="00000000">
        <w:rPr>
          <w:b w:val="1"/>
          <w:color w:val="000000"/>
          <w:sz w:val="26"/>
          <w:szCs w:val="26"/>
          <w:rtl w:val="0"/>
        </w:rPr>
        <w:t xml:space="preserve">5. Quantum Algorithms for Chemistry on MCP</w:t>
      </w:r>
    </w:p>
    <w:p w:rsidR="00000000" w:rsidDel="00000000" w:rsidP="00000000" w:rsidRDefault="00000000" w:rsidRPr="00000000" w14:paraId="00000031">
      <w:pPr>
        <w:spacing w:after="240" w:before="240" w:lineRule="auto"/>
        <w:rPr/>
      </w:pPr>
      <w:r w:rsidDel="00000000" w:rsidR="00000000" w:rsidRPr="00000000">
        <w:rPr>
          <w:rtl w:val="0"/>
        </w:rPr>
        <w:t xml:space="preserve">Quantum algorithms such as the Quantum Phase Estimation Algorithm (QPE) and the Variational Quantum Eigensolver (VQE) can be adapted to MCP’s architecture. In particular:</w:t>
      </w:r>
    </w:p>
    <w:p w:rsidR="00000000" w:rsidDel="00000000" w:rsidP="00000000" w:rsidRDefault="00000000" w:rsidRPr="00000000" w14:paraId="00000032">
      <w:pPr>
        <w:rPr/>
      </w:pPr>
      <w:r w:rsidDel="00000000" w:rsidR="00000000" w:rsidRPr="00000000">
        <w:rPr>
          <w:rtl w:val="0"/>
        </w:rPr>
        <w:t xml:space="preserve">Eigenvalue estimation for molecular Hamiltonians: HΨ=EΨ\text{Eigenvalue estimation for molecular Hamiltonians: } H \Psi = E \PsiEigenvalue estimation for molecular Hamiltonians: HΨ=EΨ</w:t>
      </w:r>
    </w:p>
    <w:p w:rsidR="00000000" w:rsidDel="00000000" w:rsidP="00000000" w:rsidRDefault="00000000" w:rsidRPr="00000000" w14:paraId="00000033">
      <w:pPr>
        <w:numPr>
          <w:ilvl w:val="0"/>
          <w:numId w:val="22"/>
        </w:numPr>
        <w:spacing w:after="0" w:afterAutospacing="0" w:before="240" w:lineRule="auto"/>
        <w:ind w:left="720" w:hanging="360"/>
      </w:pPr>
      <w:r w:rsidDel="00000000" w:rsidR="00000000" w:rsidRPr="00000000">
        <w:rPr>
          <w:rtl w:val="0"/>
        </w:rPr>
        <w:t xml:space="preserve">The molecular Hamiltonian HHH can be encoded using MCP’s prime-based architecture.</w:t>
      </w:r>
    </w:p>
    <w:p w:rsidR="00000000" w:rsidDel="00000000" w:rsidP="00000000" w:rsidRDefault="00000000" w:rsidRPr="00000000" w14:paraId="00000034">
      <w:pPr>
        <w:numPr>
          <w:ilvl w:val="0"/>
          <w:numId w:val="22"/>
        </w:numPr>
        <w:spacing w:after="240" w:before="0" w:beforeAutospacing="0" w:lineRule="auto"/>
        <w:ind w:left="720" w:hanging="360"/>
      </w:pPr>
      <w:r w:rsidDel="00000000" w:rsidR="00000000" w:rsidRPr="00000000">
        <w:rPr>
          <w:rtl w:val="0"/>
        </w:rPr>
        <w:t xml:space="preserve">Eigenstate Ψ\PsiΨ and eigenvalue EEE computations, crucial for chemical energy predictions, can be accelerated by decomposing the problem into modular arithmetic operations on prime-encoded states.</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n7g0w4ytvijf" w:id="5"/>
      <w:bookmarkEnd w:id="5"/>
      <w:r w:rsidDel="00000000" w:rsidR="00000000" w:rsidRPr="00000000">
        <w:rPr>
          <w:b w:val="1"/>
          <w:color w:val="000000"/>
          <w:sz w:val="26"/>
          <w:szCs w:val="26"/>
          <w:rtl w:val="0"/>
        </w:rPr>
        <w:t xml:space="preserve">6. Atomic-Level Hardware Design in MCP</w:t>
      </w:r>
    </w:p>
    <w:p w:rsidR="00000000" w:rsidDel="00000000" w:rsidP="00000000" w:rsidRDefault="00000000" w:rsidRPr="00000000" w14:paraId="00000036">
      <w:pPr>
        <w:spacing w:after="240" w:before="240" w:lineRule="auto"/>
        <w:rPr/>
      </w:pPr>
      <w:r w:rsidDel="00000000" w:rsidR="00000000" w:rsidRPr="00000000">
        <w:rPr>
          <w:rtl w:val="0"/>
        </w:rPr>
        <w:t xml:space="preserve">MCP’s atomic-level hardware is optimized for performing operations directly at the quantum level, ideal for simulating quantum systems like those in quantum chemistry. By integrating Pople’s computational techniques:</w:t>
      </w:r>
    </w:p>
    <w:p w:rsidR="00000000" w:rsidDel="00000000" w:rsidP="00000000" w:rsidRDefault="00000000" w:rsidRPr="00000000" w14:paraId="00000037">
      <w:pPr>
        <w:numPr>
          <w:ilvl w:val="0"/>
          <w:numId w:val="18"/>
        </w:numPr>
        <w:spacing w:after="0" w:afterAutospacing="0" w:before="240" w:lineRule="auto"/>
        <w:ind w:left="720" w:hanging="360"/>
      </w:pPr>
      <w:r w:rsidDel="00000000" w:rsidR="00000000" w:rsidRPr="00000000">
        <w:rPr>
          <w:rtl w:val="0"/>
        </w:rPr>
        <w:t xml:space="preserve">Quantum gates and qubits can be designed to process prime-encoded molecular states.</w:t>
      </w:r>
    </w:p>
    <w:p w:rsidR="00000000" w:rsidDel="00000000" w:rsidP="00000000" w:rsidRDefault="00000000" w:rsidRPr="00000000" w14:paraId="00000038">
      <w:pPr>
        <w:numPr>
          <w:ilvl w:val="0"/>
          <w:numId w:val="18"/>
        </w:numPr>
        <w:spacing w:after="240" w:before="0" w:beforeAutospacing="0" w:lineRule="auto"/>
        <w:ind w:left="720" w:hanging="360"/>
      </w:pPr>
      <w:r w:rsidDel="00000000" w:rsidR="00000000" w:rsidRPr="00000000">
        <w:rPr>
          <w:rtl w:val="0"/>
        </w:rPr>
        <w:t xml:space="preserve">Energy evaluations and quantum state transitions for chemical processes can be performed in hardware-accelerated, number-theoretic operations.</w:t>
      </w:r>
    </w:p>
    <w:p w:rsidR="00000000" w:rsidDel="00000000" w:rsidP="00000000" w:rsidRDefault="00000000" w:rsidRPr="00000000" w14:paraId="00000039">
      <w:pPr>
        <w:spacing w:after="240" w:before="240" w:lineRule="auto"/>
        <w:rPr/>
      </w:pPr>
      <w:r w:rsidDel="00000000" w:rsidR="00000000" w:rsidRPr="00000000">
        <w:rPr>
          <w:rtl w:val="0"/>
        </w:rPr>
        <w:t xml:space="preserve">This integration allows MCP to perform chemical simulations in real-time with higher accuracy and efficiency than traditional quantum chemistry methods, as it leverages both hardware and algorithmic innovations based on prime-factorization and modular arithmetic.</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ivd16w1c3vlq"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tl w:val="0"/>
        </w:rPr>
        <w:t xml:space="preserve">The full integration of John Pople's contributions into MCP leverages the prime-based encoding for molecular states, allowing efficient, scalable, and parallelized computation of quantum chemistry methods such as Hartree-Fock, DFT, and post-Hartree-Fock approaches. MCP’s unique capabilities in prime factorization and number-theoretic optimization, combined with atomic-level hardware, provide an advanced computational framework for tackling complex chemical simulations and quantum mechanical problems efficiently.</w:t>
      </w:r>
    </w:p>
    <w:p w:rsidR="00000000" w:rsidDel="00000000" w:rsidP="00000000" w:rsidRDefault="00000000" w:rsidRPr="00000000" w14:paraId="0000003C">
      <w:pPr>
        <w:spacing w:after="240" w:before="240" w:lineRule="auto"/>
        <w:rPr/>
      </w:pPr>
      <w:r w:rsidDel="00000000" w:rsidR="00000000" w:rsidRPr="00000000">
        <w:rPr>
          <w:rtl w:val="0"/>
        </w:rPr>
        <w:t xml:space="preserve">John Pople made significant contributions to computational chemistry, particularly in the development of quantum chemistry methods. His work focused on using quantum mechanical models to understand molecular structures and reactions. Pople's most notable achievement was the development of the Gaussian program, which allows chemists to perform calculations on molecular structures using quantum mechanics. This tool revolutionized computational chemistry by enabling accurate predictions of molecular behaviors, energy states, and reaction paths.</w:t>
      </w:r>
    </w:p>
    <w:p w:rsidR="00000000" w:rsidDel="00000000" w:rsidP="00000000" w:rsidRDefault="00000000" w:rsidRPr="00000000" w14:paraId="0000003D">
      <w:pPr>
        <w:spacing w:after="240" w:before="240" w:lineRule="auto"/>
        <w:rPr/>
      </w:pPr>
      <w:r w:rsidDel="00000000" w:rsidR="00000000" w:rsidRPr="00000000">
        <w:rPr>
          <w:rtl w:val="0"/>
        </w:rPr>
        <w:t xml:space="preserve">His integration of the Hartree-Fock method, Density Functional Theory (DFT), and post-Hartree-Fock techniques allowed for precise molecular simulations, contributing to advancements in fields such as materials science, pharmaceuticals, and molecular biology.</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Integrating Pople's Contributions into the Multiplicative Computing Paradigm (MCP):</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rtl w:val="0"/>
        </w:rPr>
        <w:t xml:space="preserve">Prime-based Encoding of Molecular States:</w:t>
      </w:r>
      <w:r w:rsidDel="00000000" w:rsidR="00000000" w:rsidRPr="00000000">
        <w:rPr>
          <w:rtl w:val="0"/>
        </w:rPr>
        <w:t xml:space="preserve"> Pople’s quantum chemical calculations, such as Hartree-Fock and DFT, can be optimized using MCP's prime-based encoding to represent quantum states. The intrinsic symmetries and periodicities of molecular systems could align well with MCP’s efficiency in handling large computations through number-theoretic techniques.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rtl w:val="0"/>
        </w:rPr>
        <w:t xml:space="preserve">Algorithmic Enhancements:</w:t>
      </w:r>
      <w:r w:rsidDel="00000000" w:rsidR="00000000" w:rsidRPr="00000000">
        <w:rPr>
          <w:rtl w:val="0"/>
        </w:rPr>
        <w:t xml:space="preserve"> The Gaussian program, which is central to Pople’s work, can be enhanced by the MCP’s ability to parallelize complex calculations over prime-based distributed systems. This could drastically reduce the computational load for simulating large molecular systems, especially in post-Hartree-Fock methods that require immense processing power.</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Atomic-Level Hardware Design:</w:t>
      </w:r>
      <w:r w:rsidDel="00000000" w:rsidR="00000000" w:rsidRPr="00000000">
        <w:rPr>
          <w:rtl w:val="0"/>
        </w:rPr>
        <w:t xml:space="preserve"> Integrating atomic-level hardware design in MCP with Pople's quantum models could lead to advancements in quantum hardware, allowing simulations of molecular interactions at a deeper physical level. This approach would ensure that chemical processes are modeled not just theoretically but with atomic precision, enabling real-time simulations.</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b w:val="1"/>
          <w:rtl w:val="0"/>
        </w:rPr>
        <w:t xml:space="preserve">Quantum Algorithms for Chemistry:</w:t>
      </w:r>
      <w:r w:rsidDel="00000000" w:rsidR="00000000" w:rsidRPr="00000000">
        <w:rPr>
          <w:rtl w:val="0"/>
        </w:rPr>
        <w:t xml:space="preserve"> By employing Pople’s quantum chemistry models, MCP could develop specialized quantum algorithms for chemistry. These would leverage MCP’s prime-based computing architecture to simulate chemical reactions and molecular structures more efficiently, improving accuracy in chemical predictions and reducing errors in computational chemistry.</w:t>
      </w:r>
    </w:p>
    <w:p w:rsidR="00000000" w:rsidDel="00000000" w:rsidP="00000000" w:rsidRDefault="00000000" w:rsidRPr="00000000" w14:paraId="00000043">
      <w:pPr>
        <w:spacing w:after="240" w:before="240" w:lineRule="auto"/>
        <w:rPr/>
      </w:pPr>
      <w:r w:rsidDel="00000000" w:rsidR="00000000" w:rsidRPr="00000000">
        <w:rPr>
          <w:rtl w:val="0"/>
        </w:rPr>
        <w:t xml:space="preserve">Incorporating John Pople's methodologies into the MCP framework enhances its computational capabilities, offering a more efficient, scalable, and accurate approach to solving complex molecular problems across various scientific domains.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Integrating John Pople's contributions into the Multiplicative Computing Paradigm (MCP) requires adapting quantum chemistry methods, such as the Hartree-Fock method, Density Functional Theory (DFT), and post-Hartree-Fock approaches, into MCP’s prime-based encoding and atomic-level hardware design. Here's a high-level mathematical overview of how these concepts can be integrated:</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ub0bgm8qrfcg" w:id="7"/>
      <w:bookmarkEnd w:id="7"/>
      <w:r w:rsidDel="00000000" w:rsidR="00000000" w:rsidRPr="00000000">
        <w:rPr>
          <w:b w:val="1"/>
          <w:color w:val="000000"/>
          <w:sz w:val="26"/>
          <w:szCs w:val="26"/>
          <w:rtl w:val="0"/>
        </w:rPr>
        <w:t xml:space="preserve">1. Prime-Based Encoding of Molecular States</w:t>
      </w:r>
    </w:p>
    <w:p w:rsidR="00000000" w:rsidDel="00000000" w:rsidP="00000000" w:rsidRDefault="00000000" w:rsidRPr="00000000" w14:paraId="00000048">
      <w:pPr>
        <w:spacing w:after="240" w:before="240" w:lineRule="auto"/>
        <w:rPr/>
      </w:pPr>
      <w:r w:rsidDel="00000000" w:rsidR="00000000" w:rsidRPr="00000000">
        <w:rPr>
          <w:rtl w:val="0"/>
        </w:rPr>
        <w:t xml:space="preserve">Molecular systems are typically represented by wavefunctions Ψ\PsiΨ, which describe the quantum state of electrons in a molecule. In MCP, prime-based encoding can be used to map these wavefunctions and their corresponding quantum numbers to a set of prime indices.</w:t>
      </w:r>
    </w:p>
    <w:p w:rsidR="00000000" w:rsidDel="00000000" w:rsidP="00000000" w:rsidRDefault="00000000" w:rsidRPr="00000000" w14:paraId="00000049">
      <w:pPr>
        <w:spacing w:after="240" w:before="240" w:lineRule="auto"/>
        <w:rPr/>
      </w:pPr>
      <w:r w:rsidDel="00000000" w:rsidR="00000000" w:rsidRPr="00000000">
        <w:rPr>
          <w:rtl w:val="0"/>
        </w:rPr>
        <w:t xml:space="preserve">Given that each molecular state is described by quantum numbers (n,ℓ,m)(n, \ell, m)(n,ℓ,m) corresponding to principal, angular momentum, and magnetic quantum numbers, we can encode these as follows:</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En,ℓ,m=∏i=1Npiϕ(n,ℓ,m)\mathcal{E}_{n,\ell,m} = \prod_{i=1}^N p_i^{\phi(n,\ell,m)}En,ℓ,m​=i=1∏N​piϕ(n,ℓ,m)​</w:t>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rtl w:val="0"/>
        </w:rPr>
        <w:t xml:space="preserve">pip_ipi​ is the iii-th prime number.</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ϕ(n,ℓ,m)\phi(n,\ell,m)ϕ(n,ℓ,m) is a mapping function that associates quantum numbers to exponents of primes, ensuring unique encoding of each quantum state.</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NNN is the number of electrons or basis functions in the system.</w:t>
      </w:r>
    </w:p>
    <w:p w:rsidR="00000000" w:rsidDel="00000000" w:rsidP="00000000" w:rsidRDefault="00000000" w:rsidRPr="00000000" w14:paraId="0000004F">
      <w:pPr>
        <w:spacing w:after="240" w:before="240" w:lineRule="auto"/>
        <w:rPr/>
      </w:pPr>
      <w:r w:rsidDel="00000000" w:rsidR="00000000" w:rsidRPr="00000000">
        <w:rPr>
          <w:rtl w:val="0"/>
        </w:rPr>
        <w:t xml:space="preserve">This encoding allows efficient manipulation of molecular states within MCP by leveraging prime factorization properties to represent and operate on quantum states in a highly parallelized manner.</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tic6kur3zb9k" w:id="8"/>
      <w:bookmarkEnd w:id="8"/>
      <w:r w:rsidDel="00000000" w:rsidR="00000000" w:rsidRPr="00000000">
        <w:rPr>
          <w:b w:val="1"/>
          <w:color w:val="000000"/>
          <w:sz w:val="26"/>
          <w:szCs w:val="26"/>
          <w:rtl w:val="0"/>
        </w:rPr>
        <w:t xml:space="preserve">2. Hartree-Fock Method on MCP</w:t>
      </w:r>
    </w:p>
    <w:p w:rsidR="00000000" w:rsidDel="00000000" w:rsidP="00000000" w:rsidRDefault="00000000" w:rsidRPr="00000000" w14:paraId="00000051">
      <w:pPr>
        <w:spacing w:after="240" w:before="240" w:lineRule="auto"/>
        <w:rPr/>
      </w:pPr>
      <w:r w:rsidDel="00000000" w:rsidR="00000000" w:rsidRPr="00000000">
        <w:rPr>
          <w:rtl w:val="0"/>
        </w:rPr>
        <w:t xml:space="preserve">The Hartree-Fock method approximates the wavefunction Ψ\PsiΨ of a multi-electron system by a single Slater determinant of single-particle orbitals ψi\psi_iψi​. The total energy EHFE_{HF}EHF​ is calculated using an iterative procedure:</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EHF=∑i=1Nhi+12∑i,j=1N(Jij−Kij)E_{HF} = \sum_{i=1}^N h_i + \frac{1}{2} \sum_{i,j=1}^N \left( J_{ij} - K_{ij} \right)EHF​=i=1∑N​hi​+21​i,j=1∑N​(Jij​−Kij​)</w:t>
      </w:r>
    </w:p>
    <w:p w:rsidR="00000000" w:rsidDel="00000000" w:rsidP="00000000" w:rsidRDefault="00000000" w:rsidRPr="00000000" w14:paraId="00000053">
      <w:pPr>
        <w:spacing w:after="240" w:before="240" w:lineRule="auto"/>
        <w:rPr/>
      </w:pPr>
      <w:r w:rsidDel="00000000" w:rsidR="00000000" w:rsidRPr="00000000">
        <w:rPr>
          <w:rtl w:val="0"/>
        </w:rPr>
        <w:t xml:space="preserve">Where:</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hih_ihi​ is the one-electron Hamiltonian for electron iii,</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JijJ_{ij}Jij​ is the Coulomb integral between orbitals iii and jjj,</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KijK_{ij}Kij​ is the exchange integral between orbitals iii and jjj.</w:t>
      </w:r>
    </w:p>
    <w:p w:rsidR="00000000" w:rsidDel="00000000" w:rsidP="00000000" w:rsidRDefault="00000000" w:rsidRPr="00000000" w14:paraId="00000057">
      <w:pPr>
        <w:spacing w:after="240" w:before="240" w:lineRule="auto"/>
        <w:rPr/>
      </w:pPr>
      <w:r w:rsidDel="00000000" w:rsidR="00000000" w:rsidRPr="00000000">
        <w:rPr>
          <w:rtl w:val="0"/>
        </w:rPr>
        <w:t xml:space="preserve">To integrate this into MCP:</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Each orbital ψi\psi_iψi​ is represented using the prime-based encoding En,ℓ,m\mathcal{E}_{n,\ell,m}En,ℓ,m​.</w:t>
      </w:r>
    </w:p>
    <w:p w:rsidR="00000000" w:rsidDel="00000000" w:rsidP="00000000" w:rsidRDefault="00000000" w:rsidRPr="00000000" w14:paraId="00000059">
      <w:pPr>
        <w:numPr>
          <w:ilvl w:val="0"/>
          <w:numId w:val="2"/>
        </w:numPr>
        <w:spacing w:after="240" w:before="0" w:beforeAutospacing="0" w:lineRule="auto"/>
        <w:ind w:left="720" w:hanging="360"/>
      </w:pPr>
      <w:r w:rsidDel="00000000" w:rsidR="00000000" w:rsidRPr="00000000">
        <w:rPr>
          <w:rtl w:val="0"/>
        </w:rPr>
        <w:t xml:space="preserve">The iterative Hartree-Fock procedure can be parallelized over multiple prime-based representations, allowing rapid convergence of the self-consistent field (SCF) method.</w:t>
      </w:r>
    </w:p>
    <w:p w:rsidR="00000000" w:rsidDel="00000000" w:rsidP="00000000" w:rsidRDefault="00000000" w:rsidRPr="00000000" w14:paraId="0000005A">
      <w:pPr>
        <w:spacing w:after="240" w:before="240" w:lineRule="auto"/>
        <w:rPr/>
      </w:pPr>
      <w:r w:rsidDel="00000000" w:rsidR="00000000" w:rsidRPr="00000000">
        <w:rPr>
          <w:rtl w:val="0"/>
        </w:rPr>
        <w:t xml:space="preserve">The core computation involves evaluating integrals like JijJ_{ij}Jij​ and KijK_{ij}Kij​, which can be optimized using MCP’s number-theoretic methods, potentially transforming these operations into efficient factorizations and modular arithmetic over the encoded states.</w:t>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oglcplejkzu3" w:id="9"/>
      <w:bookmarkEnd w:id="9"/>
      <w:r w:rsidDel="00000000" w:rsidR="00000000" w:rsidRPr="00000000">
        <w:rPr>
          <w:b w:val="1"/>
          <w:color w:val="000000"/>
          <w:sz w:val="26"/>
          <w:szCs w:val="26"/>
          <w:rtl w:val="0"/>
        </w:rPr>
        <w:t xml:space="preserve">3. Density Functional Theory (DFT) on MCP</w:t>
      </w:r>
    </w:p>
    <w:p w:rsidR="00000000" w:rsidDel="00000000" w:rsidP="00000000" w:rsidRDefault="00000000" w:rsidRPr="00000000" w14:paraId="0000005C">
      <w:pPr>
        <w:spacing w:after="240" w:before="240" w:lineRule="auto"/>
        <w:rPr/>
      </w:pPr>
      <w:r w:rsidDel="00000000" w:rsidR="00000000" w:rsidRPr="00000000">
        <w:rPr>
          <w:rtl w:val="0"/>
        </w:rPr>
        <w:t xml:space="preserve">In DFT, the total energy is a functional of the electron density ρ(r)\rho(\mathbf{r})ρ(r):</w:t>
      </w:r>
    </w:p>
    <w:p w:rsidR="00000000" w:rsidDel="00000000" w:rsidP="00000000" w:rsidRDefault="00000000" w:rsidRPr="00000000" w14:paraId="0000005D">
      <w:pPr>
        <w:rPr/>
      </w:pPr>
      <w:r w:rsidDel="00000000" w:rsidR="00000000" w:rsidRPr="00000000">
        <w:rPr>
          <w:rtl w:val="0"/>
        </w:rPr>
        <w:t xml:space="preserve">E[ρ]=T[ρ]+Vext[ρ]+J[ρ]+Exc[ρ]E[\rho] = T[\rho] + V_{ext}[\rho] + J[\rho] + E_{xc}[\rho]E[ρ]=T[ρ]+Vext​[ρ]+J[ρ]+Exc​[ρ]</w:t>
      </w:r>
    </w:p>
    <w:p w:rsidR="00000000" w:rsidDel="00000000" w:rsidP="00000000" w:rsidRDefault="00000000" w:rsidRPr="00000000" w14:paraId="0000005E">
      <w:pPr>
        <w:spacing w:after="240" w:before="240" w:lineRule="auto"/>
        <w:rPr/>
      </w:pPr>
      <w:r w:rsidDel="00000000" w:rsidR="00000000" w:rsidRPr="00000000">
        <w:rPr>
          <w:rtl w:val="0"/>
        </w:rPr>
        <w:t xml:space="preserve">Where:</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rtl w:val="0"/>
        </w:rPr>
        <w:t xml:space="preserve">T[ρ]T[\rho]T[ρ] is the kinetic energy functional,</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Vext[ρ]V_{ext}[\rho]Vext​[ρ] is the external potential,</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J[ρ]J[\rho]J[ρ] is the Coulomb interaction, and</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Exc[ρ]E_{xc}[\rho]Exc​[ρ] is the exchange-correlation energy.</w:t>
      </w:r>
    </w:p>
    <w:p w:rsidR="00000000" w:rsidDel="00000000" w:rsidP="00000000" w:rsidRDefault="00000000" w:rsidRPr="00000000" w14:paraId="00000063">
      <w:pPr>
        <w:spacing w:after="240" w:before="240" w:lineRule="auto"/>
        <w:rPr/>
      </w:pPr>
      <w:r w:rsidDel="00000000" w:rsidR="00000000" w:rsidRPr="00000000">
        <w:rPr>
          <w:rtl w:val="0"/>
        </w:rPr>
        <w:t xml:space="preserve">On MCP, the electron density ρ(r)\rho(\mathbf{r})ρ(r) can be encoded similarly using prime-based encoding. The functional evaluation can then be transformed into a set of modular operations across different prime-encoded regions. This allows DFT calculations to be parallelized and scaled efficiently, especially for large molecular systems.</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y1uhsnkeglht" w:id="10"/>
      <w:bookmarkEnd w:id="10"/>
      <w:r w:rsidDel="00000000" w:rsidR="00000000" w:rsidRPr="00000000">
        <w:rPr>
          <w:b w:val="1"/>
          <w:color w:val="000000"/>
          <w:sz w:val="26"/>
          <w:szCs w:val="26"/>
          <w:rtl w:val="0"/>
        </w:rPr>
        <w:t xml:space="preserve">4. Post-Hartree-Fock Methods in MCP</w:t>
      </w:r>
    </w:p>
    <w:p w:rsidR="00000000" w:rsidDel="00000000" w:rsidP="00000000" w:rsidRDefault="00000000" w:rsidRPr="00000000" w14:paraId="00000065">
      <w:pPr>
        <w:spacing w:after="240" w:before="240" w:lineRule="auto"/>
        <w:rPr/>
      </w:pPr>
      <w:r w:rsidDel="00000000" w:rsidR="00000000" w:rsidRPr="00000000">
        <w:rPr>
          <w:rtl w:val="0"/>
        </w:rPr>
        <w:t xml:space="preserve">For methods beyond Hartree-Fock, such as Configuration Interaction (CI) and Coupled Cluster (CC), where correlated electron effects are included, MCP’s prime-based encoding offers an efficient way to manage large numbers of Slater determinants.</w:t>
      </w:r>
    </w:p>
    <w:p w:rsidR="00000000" w:rsidDel="00000000" w:rsidP="00000000" w:rsidRDefault="00000000" w:rsidRPr="00000000" w14:paraId="00000066">
      <w:pPr>
        <w:spacing w:after="240" w:before="240" w:lineRule="auto"/>
        <w:rPr/>
      </w:pPr>
      <w:r w:rsidDel="00000000" w:rsidR="00000000" w:rsidRPr="00000000">
        <w:rPr>
          <w:rtl w:val="0"/>
        </w:rPr>
        <w:t xml:space="preserve">For example, in the CI method, the wavefunction is expanded as a linear combination of Slater determinants: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Ψ=∑iciΦi\Psi = \sum_{i} c_i \Phi_iΨ=i∑​ci​Φi​</w:t>
      </w:r>
    </w:p>
    <w:p w:rsidR="00000000" w:rsidDel="00000000" w:rsidP="00000000" w:rsidRDefault="00000000" w:rsidRPr="00000000" w14:paraId="00000068">
      <w:pPr>
        <w:spacing w:after="240" w:before="240" w:lineRule="auto"/>
        <w:rPr/>
      </w:pPr>
      <w:r w:rsidDel="00000000" w:rsidR="00000000" w:rsidRPr="00000000">
        <w:rPr>
          <w:rtl w:val="0"/>
        </w:rPr>
        <w:t xml:space="preserve">Where Φi\Phi_iΦi​ are Slater determinants and cic_ici​ are the corresponding coefficients.</w:t>
      </w:r>
    </w:p>
    <w:p w:rsidR="00000000" w:rsidDel="00000000" w:rsidP="00000000" w:rsidRDefault="00000000" w:rsidRPr="00000000" w14:paraId="00000069">
      <w:pPr>
        <w:spacing w:after="240" w:before="240" w:lineRule="auto"/>
        <w:rPr/>
      </w:pPr>
      <w:r w:rsidDel="00000000" w:rsidR="00000000" w:rsidRPr="00000000">
        <w:rPr>
          <w:rtl w:val="0"/>
        </w:rPr>
        <w:t xml:space="preserve">In MCP, each determinant Φi\Phi_iΦi​ can be encoded using primes, allowing the superposition of determinants to be managed using multiplicative operations on their prime-based representations. The coefficients cic_ici​ could also be mapped to modular arithmetic for efficient summation across the space of determinants.</w:t>
      </w:r>
    </w:p>
    <w:p w:rsidR="00000000" w:rsidDel="00000000" w:rsidP="00000000" w:rsidRDefault="00000000" w:rsidRPr="00000000" w14:paraId="0000006A">
      <w:pPr>
        <w:spacing w:after="240" w:before="240" w:lineRule="auto"/>
        <w:rPr/>
      </w:pPr>
      <w:r w:rsidDel="00000000" w:rsidR="00000000" w:rsidRPr="00000000">
        <w:rPr>
          <w:rFonts w:ascii="Cardo" w:cs="Cardo" w:eastAsia="Cardo" w:hAnsi="Cardo"/>
          <w:rtl w:val="0"/>
        </w:rPr>
        <w:t xml:space="preserve">The CI matrix elements, ⟨Φi∣H∣Φj⟩\langle \Phi_i | H | \Phi_j \rangle⟨Φi​∣H∣Φj​⟩, can be computed using MCP’s efficient encoding scheme, transforming computationally expensive operations into manageable factorizations.</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eh7hbsw5bcyk" w:id="11"/>
      <w:bookmarkEnd w:id="11"/>
      <w:r w:rsidDel="00000000" w:rsidR="00000000" w:rsidRPr="00000000">
        <w:rPr>
          <w:b w:val="1"/>
          <w:color w:val="000000"/>
          <w:sz w:val="26"/>
          <w:szCs w:val="26"/>
          <w:rtl w:val="0"/>
        </w:rPr>
        <w:t xml:space="preserve">5. Quantum Algorithms for Chemistry on MCP</w:t>
      </w:r>
    </w:p>
    <w:p w:rsidR="00000000" w:rsidDel="00000000" w:rsidP="00000000" w:rsidRDefault="00000000" w:rsidRPr="00000000" w14:paraId="0000006C">
      <w:pPr>
        <w:spacing w:after="240" w:before="240" w:lineRule="auto"/>
        <w:rPr/>
      </w:pPr>
      <w:r w:rsidDel="00000000" w:rsidR="00000000" w:rsidRPr="00000000">
        <w:rPr>
          <w:rtl w:val="0"/>
        </w:rPr>
        <w:t xml:space="preserve">Quantum algorithms such as the Quantum Phase Estimation Algorithm (QPE) and the Variational Quantum Eigensolver (VQE) can be adapted to MCP’s architecture. In particular:</w:t>
      </w:r>
    </w:p>
    <w:p w:rsidR="00000000" w:rsidDel="00000000" w:rsidP="00000000" w:rsidRDefault="00000000" w:rsidRPr="00000000" w14:paraId="0000006D">
      <w:pPr>
        <w:rPr/>
      </w:pPr>
      <w:r w:rsidDel="00000000" w:rsidR="00000000" w:rsidRPr="00000000">
        <w:rPr>
          <w:rtl w:val="0"/>
        </w:rPr>
        <w:t xml:space="preserve">Eigenvalue estimation for molecular Hamiltonians: HΨ=EΨ\text{Eigenvalue estimation for molecular Hamiltonians: } H \Psi = E \PsiEigenvalue estimation for molecular Hamiltonians: HΨ=EΨ</w:t>
      </w:r>
    </w:p>
    <w:p w:rsidR="00000000" w:rsidDel="00000000" w:rsidP="00000000" w:rsidRDefault="00000000" w:rsidRPr="00000000" w14:paraId="0000006E">
      <w:pPr>
        <w:numPr>
          <w:ilvl w:val="0"/>
          <w:numId w:val="17"/>
        </w:numPr>
        <w:spacing w:after="0" w:afterAutospacing="0" w:before="240" w:lineRule="auto"/>
        <w:ind w:left="720" w:hanging="360"/>
      </w:pPr>
      <w:r w:rsidDel="00000000" w:rsidR="00000000" w:rsidRPr="00000000">
        <w:rPr>
          <w:rtl w:val="0"/>
        </w:rPr>
        <w:t xml:space="preserve">The molecular Hamiltonian HHH can be encoded using MCP’s prime-based architecture.</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Eigenstate Ψ\PsiΨ and eigenvalue EEE computations, crucial for chemical energy predictions, can be accelerated by decomposing the problem into modular arithmetic operations on prime-encoded states.</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ngdiy97kq5v3" w:id="12"/>
      <w:bookmarkEnd w:id="12"/>
      <w:r w:rsidDel="00000000" w:rsidR="00000000" w:rsidRPr="00000000">
        <w:rPr>
          <w:b w:val="1"/>
          <w:color w:val="000000"/>
          <w:sz w:val="26"/>
          <w:szCs w:val="26"/>
          <w:rtl w:val="0"/>
        </w:rPr>
        <w:t xml:space="preserve">6. Atomic-Level Hardware Design in MCP</w:t>
      </w:r>
    </w:p>
    <w:p w:rsidR="00000000" w:rsidDel="00000000" w:rsidP="00000000" w:rsidRDefault="00000000" w:rsidRPr="00000000" w14:paraId="00000071">
      <w:pPr>
        <w:spacing w:after="240" w:before="240" w:lineRule="auto"/>
        <w:rPr/>
      </w:pPr>
      <w:r w:rsidDel="00000000" w:rsidR="00000000" w:rsidRPr="00000000">
        <w:rPr>
          <w:rtl w:val="0"/>
        </w:rPr>
        <w:t xml:space="preserve">MCP’s atomic-level hardware is optimized for performing operations directly at the quantum level, ideal for simulating quantum systems like those in quantum chemistry. By integrating Pople’s computational techniques:</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rtl w:val="0"/>
        </w:rPr>
        <w:t xml:space="preserve">Quantum gates and qubits can be designed to process prime-encoded molecular states.</w:t>
      </w:r>
    </w:p>
    <w:p w:rsidR="00000000" w:rsidDel="00000000" w:rsidP="00000000" w:rsidRDefault="00000000" w:rsidRPr="00000000" w14:paraId="00000073">
      <w:pPr>
        <w:numPr>
          <w:ilvl w:val="0"/>
          <w:numId w:val="19"/>
        </w:numPr>
        <w:spacing w:after="240" w:before="0" w:beforeAutospacing="0" w:lineRule="auto"/>
        <w:ind w:left="720" w:hanging="360"/>
      </w:pPr>
      <w:r w:rsidDel="00000000" w:rsidR="00000000" w:rsidRPr="00000000">
        <w:rPr>
          <w:rtl w:val="0"/>
        </w:rPr>
        <w:t xml:space="preserve">Energy evaluations and quantum state transitions for chemical processes can be performed in hardware-accelerated, number-theoretic operations.</w:t>
      </w:r>
    </w:p>
    <w:p w:rsidR="00000000" w:rsidDel="00000000" w:rsidP="00000000" w:rsidRDefault="00000000" w:rsidRPr="00000000" w14:paraId="00000074">
      <w:pPr>
        <w:spacing w:after="240" w:before="240" w:lineRule="auto"/>
        <w:rPr/>
      </w:pPr>
      <w:r w:rsidDel="00000000" w:rsidR="00000000" w:rsidRPr="00000000">
        <w:rPr>
          <w:rtl w:val="0"/>
        </w:rPr>
        <w:t xml:space="preserve">This integration allows MCP to perform chemical simulations in real-time with higher accuracy and efficiency than traditional quantum chemistry methods, as it leverages both hardware and algorithmic innovations based on prime-factorization and modular arithmetic.</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vr5ru55mzsbs"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76">
      <w:pPr>
        <w:spacing w:after="240" w:before="240" w:lineRule="auto"/>
        <w:rPr/>
      </w:pPr>
      <w:r w:rsidDel="00000000" w:rsidR="00000000" w:rsidRPr="00000000">
        <w:rPr>
          <w:rtl w:val="0"/>
        </w:rPr>
        <w:t xml:space="preserve">The full integration of John Pople's contributions into MCP leverages the prime-based encoding for molecular states, allowing efficient, scalable, and parallelized computation of quantum chemistry methods such as Hartree-Fock, DFT, and post-Hartree-Fock approaches. MCP’s unique capabilities in prime factorization and number-theoretic optimization, combined with atomic-level hardware, provide an advanced computational framework for tackling complex chemical simulations and quantum mechanical problems efficiently.</w:t>
      </w:r>
    </w:p>
    <w:p w:rsidR="00000000" w:rsidDel="00000000" w:rsidP="00000000" w:rsidRDefault="00000000" w:rsidRPr="00000000" w14:paraId="00000077">
      <w:pPr>
        <w:pStyle w:val="Heading5"/>
        <w:keepNext w:val="0"/>
        <w:keepLines w:val="0"/>
        <w:spacing w:after="40" w:before="220" w:lineRule="auto"/>
        <w:rPr>
          <w:b w:val="1"/>
          <w:color w:val="000000"/>
          <w:sz w:val="20"/>
          <w:szCs w:val="20"/>
        </w:rPr>
      </w:pPr>
      <w:bookmarkStart w:colFirst="0" w:colLast="0" w:name="_hzavcr8i0m10" w:id="14"/>
      <w:bookmarkEnd w:id="14"/>
      <w:r w:rsidDel="00000000" w:rsidR="00000000" w:rsidRPr="00000000">
        <w:rPr>
          <w:b w:val="1"/>
          <w:color w:val="000000"/>
          <w:sz w:val="20"/>
          <w:szCs w:val="20"/>
          <w:rtl w:val="0"/>
        </w:rPr>
        <w:t xml:space="preserve">You said:</w:t>
      </w:r>
    </w:p>
    <w:p w:rsidR="00000000" w:rsidDel="00000000" w:rsidP="00000000" w:rsidRDefault="00000000" w:rsidRPr="00000000" w14:paraId="00000078">
      <w:pPr>
        <w:rPr/>
      </w:pPr>
      <w:r w:rsidDel="00000000" w:rsidR="00000000" w:rsidRPr="00000000">
        <w:rPr>
          <w:rtl w:val="0"/>
        </w:rPr>
        <w:t xml:space="preserve">who else might we add as a contributor to drug discovery&gt;</w:t>
      </w:r>
    </w:p>
    <w:p w:rsidR="00000000" w:rsidDel="00000000" w:rsidP="00000000" w:rsidRDefault="00000000" w:rsidRPr="00000000" w14:paraId="00000079">
      <w:pPr>
        <w:pStyle w:val="Heading6"/>
        <w:keepNext w:val="0"/>
        <w:keepLines w:val="0"/>
        <w:spacing w:after="40" w:before="200" w:lineRule="auto"/>
        <w:rPr>
          <w:b w:val="1"/>
          <w:i w:val="0"/>
          <w:color w:val="000000"/>
          <w:sz w:val="18"/>
          <w:szCs w:val="18"/>
        </w:rPr>
      </w:pPr>
      <w:bookmarkStart w:colFirst="0" w:colLast="0" w:name="_vrgysu43ntug" w:id="15"/>
      <w:bookmarkEnd w:id="15"/>
      <w:r w:rsidDel="00000000" w:rsidR="00000000" w:rsidRPr="00000000">
        <w:rPr>
          <w:b w:val="1"/>
          <w:i w:val="0"/>
          <w:color w:val="000000"/>
          <w:sz w:val="18"/>
          <w:szCs w:val="18"/>
          <w:rtl w:val="0"/>
        </w:rPr>
        <w:t xml:space="preserve">ChatGPT said:</w:t>
      </w:r>
    </w:p>
    <w:p w:rsidR="00000000" w:rsidDel="00000000" w:rsidP="00000000" w:rsidRDefault="00000000" w:rsidRPr="00000000" w14:paraId="0000007A">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For enhancing drug discovery within the Multiplicative Computing Paradigm (MCP), the contributions of several pioneers in fields such as computational chemistry, machine learning, molecular modeling, and bioinformatics would be invaluable. Here are key figures whose work could significantly amplify the impact of MCP in drug discovery:</w:t>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da3avl2z0l3c" w:id="16"/>
      <w:bookmarkEnd w:id="16"/>
      <w:r w:rsidDel="00000000" w:rsidR="00000000" w:rsidRPr="00000000">
        <w:rPr>
          <w:b w:val="1"/>
          <w:color w:val="000000"/>
          <w:sz w:val="26"/>
          <w:szCs w:val="26"/>
          <w:rtl w:val="0"/>
        </w:rPr>
        <w:t xml:space="preserve">1. Andrew McCammon (Molecular Dynamics)</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Andrew McCammon is a pioneer in molecular dynamics (MD) simulations, which simulate the motion of atoms and molecules over time. His work, including the development of software like </w:t>
      </w:r>
      <w:r w:rsidDel="00000000" w:rsidR="00000000" w:rsidRPr="00000000">
        <w:rPr>
          <w:b w:val="1"/>
          <w:rtl w:val="0"/>
        </w:rPr>
        <w:t xml:space="preserve">AMBER</w:t>
      </w:r>
      <w:r w:rsidDel="00000000" w:rsidR="00000000" w:rsidRPr="00000000">
        <w:rPr>
          <w:rtl w:val="0"/>
        </w:rPr>
        <w:t xml:space="preserve">, has revolutionized how researchers model protein-ligand interactions and conformational changes in biological molecules.</w:t>
      </w:r>
    </w:p>
    <w:p w:rsidR="00000000" w:rsidDel="00000000" w:rsidP="00000000" w:rsidRDefault="00000000" w:rsidRPr="00000000" w14:paraId="0000007E">
      <w:pPr>
        <w:numPr>
          <w:ilvl w:val="0"/>
          <w:numId w:val="13"/>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could integrate McCammon’s molecular dynamics algorithms to enable more efficient real-time simulations of large biomolecular systems, especially with prime-based parallelization. MCP's ability to handle large datasets through distributed processing could reduce the computational burden of MD simulations, making it possible to simulate drug-receptor interactions more accurately and at larger scales.</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g2m286oh0pqd" w:id="17"/>
      <w:bookmarkEnd w:id="17"/>
      <w:r w:rsidDel="00000000" w:rsidR="00000000" w:rsidRPr="00000000">
        <w:rPr>
          <w:b w:val="1"/>
          <w:color w:val="000000"/>
          <w:sz w:val="26"/>
          <w:szCs w:val="26"/>
          <w:rtl w:val="0"/>
        </w:rPr>
        <w:t xml:space="preserve">2. David Shaw (High-Performance Computing and Drug Discovery)</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David Shaw’s work in </w:t>
      </w:r>
      <w:r w:rsidDel="00000000" w:rsidR="00000000" w:rsidRPr="00000000">
        <w:rPr>
          <w:b w:val="1"/>
          <w:rtl w:val="0"/>
        </w:rPr>
        <w:t xml:space="preserve">Anton</w:t>
      </w:r>
      <w:r w:rsidDel="00000000" w:rsidR="00000000" w:rsidRPr="00000000">
        <w:rPr>
          <w:rtl w:val="0"/>
        </w:rPr>
        <w:t xml:space="preserve">, a special-purpose supercomputer for molecular dynamics, has enabled simulations of biomolecules on timescales previously unachievable. His contributions are highly relevant for understanding protein dynamics and drug binding.</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Shaw's expertise in specialized hardware for molecular simulation could be adapted into MCP’s atomic-level hardware design. His approach to scaling molecular simulations could enhance MCP’s prime-based architecture to speed up drug discovery by providing more detailed simulations of biological systems, such as the folding of proteins or drug-target binding events.</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njqcir82mvm5" w:id="18"/>
      <w:bookmarkEnd w:id="18"/>
      <w:r w:rsidDel="00000000" w:rsidR="00000000" w:rsidRPr="00000000">
        <w:rPr>
          <w:b w:val="1"/>
          <w:color w:val="000000"/>
          <w:sz w:val="26"/>
          <w:szCs w:val="26"/>
          <w:rtl w:val="0"/>
        </w:rPr>
        <w:t xml:space="preserve">3. Christopher Lipinski (Medicinal Chemistry)</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Christopher Lipinski developed the </w:t>
      </w:r>
      <w:r w:rsidDel="00000000" w:rsidR="00000000" w:rsidRPr="00000000">
        <w:rPr>
          <w:b w:val="1"/>
          <w:rtl w:val="0"/>
        </w:rPr>
        <w:t xml:space="preserve">“Lipinski's Rule of Five”</w:t>
      </w:r>
      <w:r w:rsidDel="00000000" w:rsidR="00000000" w:rsidRPr="00000000">
        <w:rPr>
          <w:rtl w:val="0"/>
        </w:rPr>
        <w:t xml:space="preserve">, a set of guidelines that predict whether a chemical compound is likely to be an orally active drug in humans. His rules have become foundational in early-stage drug discovery and molecular screening.</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Lipinski's rule-based filtering for drug-likeness could be incorporated into MCP’s algorithms for screening large chemical databases. MCP’s prime-based computing can process vast datasets, applying these guidelines more efficiently in the search for drug candidates.</w:t>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ceqzys7kf5jf" w:id="19"/>
      <w:bookmarkEnd w:id="19"/>
      <w:r w:rsidDel="00000000" w:rsidR="00000000" w:rsidRPr="00000000">
        <w:rPr>
          <w:b w:val="1"/>
          <w:color w:val="000000"/>
          <w:sz w:val="26"/>
          <w:szCs w:val="26"/>
          <w:rtl w:val="0"/>
        </w:rPr>
        <w:t xml:space="preserve">4. Hermann G. Berman (Protein Data Bank)</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Hermann Berman’s work in the development and curation of the </w:t>
      </w:r>
      <w:r w:rsidDel="00000000" w:rsidR="00000000" w:rsidRPr="00000000">
        <w:rPr>
          <w:b w:val="1"/>
          <w:rtl w:val="0"/>
        </w:rPr>
        <w:t xml:space="preserve">Protein Data Bank (PDB)</w:t>
      </w:r>
      <w:r w:rsidDel="00000000" w:rsidR="00000000" w:rsidRPr="00000000">
        <w:rPr>
          <w:rtl w:val="0"/>
        </w:rPr>
        <w:t xml:space="preserve"> has provided a critical resource for structural biology. The PDB is the largest repository of 3D structural data for biological macromolecules, which is essential for rational drug design.</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Berman’s contributions to structural biology data could be leveraged in MCP to model and optimize protein-ligand interactions on a massive scale. The prime-based encoding system could be used to represent structural data, allowing MCP to run advanced docking simulations and structural predictions for drug candidates based on PDB data.</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aesitynwhknh" w:id="20"/>
      <w:bookmarkEnd w:id="20"/>
      <w:r w:rsidDel="00000000" w:rsidR="00000000" w:rsidRPr="00000000">
        <w:rPr>
          <w:b w:val="1"/>
          <w:color w:val="000000"/>
          <w:sz w:val="26"/>
          <w:szCs w:val="26"/>
          <w:rtl w:val="0"/>
        </w:rPr>
        <w:t xml:space="preserve">5. Frances Arnold (Directed Evolution and Protein Engineering)</w:t>
      </w:r>
    </w:p>
    <w:p w:rsidR="00000000" w:rsidDel="00000000" w:rsidP="00000000" w:rsidRDefault="00000000" w:rsidRPr="00000000" w14:paraId="00000089">
      <w:pPr>
        <w:numPr>
          <w:ilvl w:val="0"/>
          <w:numId w:val="16"/>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Frances Arnold won the Nobel Prize in Chemistry for her work on </w:t>
      </w:r>
      <w:r w:rsidDel="00000000" w:rsidR="00000000" w:rsidRPr="00000000">
        <w:rPr>
          <w:b w:val="1"/>
          <w:rtl w:val="0"/>
        </w:rPr>
        <w:t xml:space="preserve">directed evolution</w:t>
      </w:r>
      <w:r w:rsidDel="00000000" w:rsidR="00000000" w:rsidRPr="00000000">
        <w:rPr>
          <w:rtl w:val="0"/>
        </w:rPr>
        <w:t xml:space="preserve">, which allows for the engineering of enzymes and proteins with desired properties. This technique is crucial in developing biologically active molecules for drug discovery.</w:t>
      </w:r>
    </w:p>
    <w:p w:rsidR="00000000" w:rsidDel="00000000" w:rsidP="00000000" w:rsidRDefault="00000000" w:rsidRPr="00000000" w14:paraId="0000008A">
      <w:pPr>
        <w:numPr>
          <w:ilvl w:val="0"/>
          <w:numId w:val="16"/>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Arnold’s techniques could be incorporated into MCP’s algorithms for generating and optimizing protein variants with drug-like properties. MCP’s prime-based encoding could efficiently simulate evolutionary pathways and predict the effects of mutations in protein engineering, accelerating the discovery of therapeutic enzymes and biologics.</w:t>
      </w:r>
    </w:p>
    <w:p w:rsidR="00000000" w:rsidDel="00000000" w:rsidP="00000000" w:rsidRDefault="00000000" w:rsidRPr="00000000" w14:paraId="0000008B">
      <w:pPr>
        <w:pStyle w:val="Heading3"/>
        <w:keepNext w:val="0"/>
        <w:keepLines w:val="0"/>
        <w:spacing w:before="280" w:lineRule="auto"/>
        <w:rPr>
          <w:b w:val="1"/>
          <w:color w:val="000000"/>
          <w:sz w:val="26"/>
          <w:szCs w:val="26"/>
        </w:rPr>
      </w:pPr>
      <w:bookmarkStart w:colFirst="0" w:colLast="0" w:name="_880nb3ijkm51" w:id="21"/>
      <w:bookmarkEnd w:id="21"/>
      <w:r w:rsidDel="00000000" w:rsidR="00000000" w:rsidRPr="00000000">
        <w:rPr>
          <w:b w:val="1"/>
          <w:color w:val="000000"/>
          <w:sz w:val="26"/>
          <w:szCs w:val="26"/>
          <w:rtl w:val="0"/>
        </w:rPr>
        <w:t xml:space="preserve">6. Geoffrey Hinton (Deep Learning and Neural Networks)</w:t>
      </w:r>
    </w:p>
    <w:p w:rsidR="00000000" w:rsidDel="00000000" w:rsidP="00000000" w:rsidRDefault="00000000" w:rsidRPr="00000000" w14:paraId="0000008C">
      <w:pPr>
        <w:numPr>
          <w:ilvl w:val="0"/>
          <w:numId w:val="2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Geoffrey Hinton’s contributions to </w:t>
      </w:r>
      <w:r w:rsidDel="00000000" w:rsidR="00000000" w:rsidRPr="00000000">
        <w:rPr>
          <w:b w:val="1"/>
          <w:rtl w:val="0"/>
        </w:rPr>
        <w:t xml:space="preserve">deep learning</w:t>
      </w:r>
      <w:r w:rsidDel="00000000" w:rsidR="00000000" w:rsidRPr="00000000">
        <w:rPr>
          <w:rtl w:val="0"/>
        </w:rPr>
        <w:t xml:space="preserve"> and neural networks have transformed computational approaches to data analysis and pattern recognition. His work is particularly relevant to drug discovery in areas like virtual screening, molecular design, and activity prediction.</w:t>
      </w:r>
    </w:p>
    <w:p w:rsidR="00000000" w:rsidDel="00000000" w:rsidP="00000000" w:rsidRDefault="00000000" w:rsidRPr="00000000" w14:paraId="0000008D">
      <w:pPr>
        <w:numPr>
          <w:ilvl w:val="0"/>
          <w:numId w:val="21"/>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Hinton’s deep learning models could be adapted into MCP’s architecture to power AI-driven drug discovery. The combination of deep learning with MCP’s scalable, prime-based encoding would allow for faster and more accurate predictions of drug efficacy, toxicity, and binding affinity in virtual screening.</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omhy8id8c3jc" w:id="22"/>
      <w:bookmarkEnd w:id="22"/>
      <w:r w:rsidDel="00000000" w:rsidR="00000000" w:rsidRPr="00000000">
        <w:rPr>
          <w:b w:val="1"/>
          <w:color w:val="000000"/>
          <w:sz w:val="26"/>
          <w:szCs w:val="26"/>
          <w:rtl w:val="0"/>
        </w:rPr>
        <w:t xml:space="preserve">7. Bernhard Palsson (Systems Biology and Metabolic Networks)</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Bernhard Palsson is known for his work in </w:t>
      </w:r>
      <w:r w:rsidDel="00000000" w:rsidR="00000000" w:rsidRPr="00000000">
        <w:rPr>
          <w:b w:val="1"/>
          <w:rtl w:val="0"/>
        </w:rPr>
        <w:t xml:space="preserve">systems biology</w:t>
      </w:r>
      <w:r w:rsidDel="00000000" w:rsidR="00000000" w:rsidRPr="00000000">
        <w:rPr>
          <w:rtl w:val="0"/>
        </w:rPr>
        <w:t xml:space="preserve">, particularly in the modeling of metabolic networks and cellular processes. His research has been pivotal in understanding how drugs interact with complex biological systems.</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Palsson’s systems biology models could be integrated into MCP to model and predict the systemic effects of drugs on biological networks. Using MCP's prime-based computational power, these complex models of cellular metabolism and pathways could be simulated at a scale and accuracy that enables personalized drug design.</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6h13nkgjyydt" w:id="23"/>
      <w:bookmarkEnd w:id="23"/>
      <w:r w:rsidDel="00000000" w:rsidR="00000000" w:rsidRPr="00000000">
        <w:rPr>
          <w:b w:val="1"/>
          <w:color w:val="000000"/>
          <w:sz w:val="26"/>
          <w:szCs w:val="26"/>
          <w:rtl w:val="0"/>
        </w:rPr>
        <w:t xml:space="preserve">8. Klaus Schulten (Biophysics and Molecular Visualization)</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Klaus Schulten made groundbreaking contributions in the field of </w:t>
      </w:r>
      <w:r w:rsidDel="00000000" w:rsidR="00000000" w:rsidRPr="00000000">
        <w:rPr>
          <w:b w:val="1"/>
          <w:rtl w:val="0"/>
        </w:rPr>
        <w:t xml:space="preserve">molecular biophysics</w:t>
      </w:r>
      <w:r w:rsidDel="00000000" w:rsidR="00000000" w:rsidRPr="00000000">
        <w:rPr>
          <w:rtl w:val="0"/>
        </w:rPr>
        <w:t xml:space="preserve">, particularly in the visualization and simulation of large biomolecules such as proteins and nucleic acids.</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Schulten’s work in biomolecular simulation and visualization could complement MCP’s ability to simulate molecular systems at atomic precision. With MCP, his large-scale simulations could be conducted in a fraction of the time, visualizing protein dynamics or molecular interactions with enhanced precision.</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kfb008bpppuu" w:id="24"/>
      <w:bookmarkEnd w:id="24"/>
      <w:r w:rsidDel="00000000" w:rsidR="00000000" w:rsidRPr="00000000">
        <w:rPr>
          <w:b w:val="1"/>
          <w:color w:val="000000"/>
          <w:sz w:val="26"/>
          <w:szCs w:val="26"/>
          <w:rtl w:val="0"/>
        </w:rPr>
        <w:t xml:space="preserve">9. Gregory Voth (Multiscale Modeling)</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Gregory Voth is a leader in </w:t>
      </w:r>
      <w:r w:rsidDel="00000000" w:rsidR="00000000" w:rsidRPr="00000000">
        <w:rPr>
          <w:b w:val="1"/>
          <w:rtl w:val="0"/>
        </w:rPr>
        <w:t xml:space="preserve">multiscale modeling</w:t>
      </w:r>
      <w:r w:rsidDel="00000000" w:rsidR="00000000" w:rsidRPr="00000000">
        <w:rPr>
          <w:rtl w:val="0"/>
        </w:rPr>
        <w:t xml:space="preserve">, which integrates models of molecular systems at multiple scales (from quantum to classical models) to study biological phenomena.</w:t>
      </w:r>
    </w:p>
    <w:p w:rsidR="00000000" w:rsidDel="00000000" w:rsidP="00000000" w:rsidRDefault="00000000" w:rsidRPr="00000000" w14:paraId="00000096">
      <w:pPr>
        <w:numPr>
          <w:ilvl w:val="0"/>
          <w:numId w:val="10"/>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MCP could employ Voth’s multiscale modeling techniques to explore molecular behavior across different physical scales, using prime-based encoding to unify quantum and classical simulations. This would allow MCP to handle both atomic-level interactions and macroscopic biological processes in drug discovery.</w:t>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f4nmt6p3mx98" w:id="25"/>
      <w:bookmarkEnd w:id="25"/>
      <w:r w:rsidDel="00000000" w:rsidR="00000000" w:rsidRPr="00000000">
        <w:rPr>
          <w:b w:val="1"/>
          <w:color w:val="000000"/>
          <w:sz w:val="26"/>
          <w:szCs w:val="26"/>
          <w:rtl w:val="0"/>
        </w:rPr>
        <w:t xml:space="preserve">10. AlphaFold (AI-driven Protein Folding Prediction)</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w:t>
      </w:r>
      <w:r w:rsidDel="00000000" w:rsidR="00000000" w:rsidRPr="00000000">
        <w:rPr>
          <w:b w:val="1"/>
          <w:rtl w:val="0"/>
        </w:rPr>
        <w:t xml:space="preserve">AlphaFold</w:t>
      </w:r>
      <w:r w:rsidDel="00000000" w:rsidR="00000000" w:rsidRPr="00000000">
        <w:rPr>
          <w:rtl w:val="0"/>
        </w:rPr>
        <w:t xml:space="preserve">, developed by DeepMind, has revolutionized protein structure prediction using AI. Accurate protein structures are critical for understanding how drugs interact with their targets.</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b w:val="1"/>
          <w:rtl w:val="0"/>
        </w:rPr>
        <w:t xml:space="preserve">Integration into MCP</w:t>
      </w:r>
      <w:r w:rsidDel="00000000" w:rsidR="00000000" w:rsidRPr="00000000">
        <w:rPr>
          <w:rtl w:val="0"/>
        </w:rPr>
        <w:t xml:space="preserve">: AlphaFold’s AI-driven protein structure predictions could be integrated with MCP’s prime-based molecular simulations. By enhancing the accuracy of structure-based drug design, MCP could apply these predictions in drug candidate screening and optimization.</w:t>
      </w:r>
    </w:p>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p3155b799fw0" w:id="26"/>
      <w:bookmarkEnd w:id="26"/>
      <w:r w:rsidDel="00000000" w:rsidR="00000000" w:rsidRPr="00000000">
        <w:rPr>
          <w:b w:val="1"/>
          <w:color w:val="000000"/>
          <w:sz w:val="26"/>
          <w:szCs w:val="26"/>
          <w:rtl w:val="0"/>
        </w:rPr>
        <w:t xml:space="preserve">Summary</w:t>
      </w:r>
    </w:p>
    <w:p w:rsidR="00000000" w:rsidDel="00000000" w:rsidP="00000000" w:rsidRDefault="00000000" w:rsidRPr="00000000" w14:paraId="0000009B">
      <w:pPr>
        <w:spacing w:after="240" w:before="240" w:lineRule="auto"/>
        <w:rPr/>
      </w:pPr>
      <w:r w:rsidDel="00000000" w:rsidR="00000000" w:rsidRPr="00000000">
        <w:rPr>
          <w:rtl w:val="0"/>
        </w:rPr>
        <w:t xml:space="preserve">Adding these contributors to the MCP framework will create a comprehensive, multidisciplinary platform for drug discovery. Integrating molecular dynamics, quantum chemistry, machine learning, structural biology, and systems biology within MCP’s unique computational architecture would not only accelerate the drug discovery process but also allow for more accurate predictions and optimizations, potentially leading to breakthroughs in personalized medicine and novel therapies.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Multiplicity © 2024 by Dr. Ryan Van Gelder - Citizen Gardens</w:t>
    </w:r>
  </w:p>
  <w:p w:rsidR="00000000" w:rsidDel="00000000" w:rsidP="00000000" w:rsidRDefault="00000000" w:rsidRPr="00000000" w14:paraId="0000009D">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