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Das SK-System: Die ultimative und vollständige Masterclass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man das Basis-Setup (0-A-B-C) verstanden hat, geht man vom reinen Theorieverständnis in die praktische und oft komplexe Anwendung über. Im SK-System "tradet man Boxen" (Korrekturlevel oder Zielbereiche). Das bedeutet: Man kauft oder verkauft nicht einfach blind aufgrund eines Gefühls oder eines Indikators, sondern sucht nach spezifischen, mathematisch definierten Zonen, in denen der Markt statistisch gesehen am ehesten dreht.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Dieses System basiert auf der Prämisse, dass Märkte nicht chaotisch, sondern geometrisch und fraktal funktionieren. Preisbewegungen werden durch Algorithmen und das Verhalten großer Marktteilnehmer ("Smart Money") gesteuert, die ihre Orders an genau berechneten Liquiditätspunkten platzieren. Das SK-System macht genau diese Zonen sichtbar.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sind die zentralen Bausteine und Level, die getradet werden, sortiert nach ihrer Wichtigkeit, Häufigkeit und strategischen Bedeutung im Chart.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 Das Primäre Korrekturlevel (Das B-Level)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B-Level ist der erste systematische Einstieg aus der anfänglichen, großen Welle. Es repräsentiert das "Durchatmen" des Marktes nach einem ersten Schock oder Richtungswechsel.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Wie man es misst:</w:t>
      </w:r>
      <w:r w:rsidDel="00000000" w:rsidR="00000000" w:rsidRPr="00000000">
        <w:rPr>
          <w:rFonts w:ascii="Google Sans" w:cs="Google Sans" w:eastAsia="Google Sans" w:hAnsi="Google Sans"/>
          <w:color w:val="1f1f1f"/>
          <w:rtl w:val="0"/>
        </w:rPr>
        <w:t xml:space="preserve"> Fibonacci-Retracement vom absoluten Startpunkt </w:t>
      </w:r>
      <w:r w:rsidDel="00000000" w:rsidR="00000000" w:rsidRPr="00000000">
        <w:rPr>
          <w:rFonts w:ascii="Google Sans" w:cs="Google Sans" w:eastAsia="Google Sans" w:hAnsi="Google Sans"/>
          <w:b w:val="1"/>
          <w:bCs w:val="1"/>
          <w:color w:val="1f1f1f"/>
          <w:rtl w:val="0"/>
        </w:rPr>
        <w:t xml:space="preserve">0 nach A</w:t>
      </w:r>
      <w:r w:rsidDel="00000000" w:rsidR="00000000" w:rsidRPr="00000000">
        <w:rPr>
          <w:rFonts w:ascii="Google Sans" w:cs="Google Sans" w:eastAsia="Google Sans" w:hAnsi="Google Sans"/>
          <w:color w:val="1f1f1f"/>
          <w:rtl w:val="0"/>
        </w:rPr>
        <w:t xml:space="preserve"> (dem ersten markanten Hoch/Tief).</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Die Zone:</w:t>
      </w:r>
      <w:r w:rsidDel="00000000" w:rsidR="00000000" w:rsidRPr="00000000">
        <w:rPr>
          <w:rFonts w:ascii="Google Sans" w:cs="Google Sans" w:eastAsia="Google Sans" w:hAnsi="Google Sans"/>
          <w:color w:val="1f1f1f"/>
          <w:rtl w:val="0"/>
        </w:rPr>
        <w:t xml:space="preserve"> Das Rechteck zwischen dem 50% und dem 66.7% Retracement der Strecke 0-A. (Tiefe Korrekturen können bis 78.6% gehen, sind aber oft ein Zeichen nachlassenden Momentums).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Was man tradet:</w:t>
      </w:r>
      <w:r w:rsidDel="00000000" w:rsidR="00000000" w:rsidRPr="00000000">
        <w:rPr>
          <w:rFonts w:ascii="Google Sans" w:cs="Google Sans" w:eastAsia="Google Sans" w:hAnsi="Google Sans"/>
          <w:color w:val="1f1f1f"/>
          <w:rtl w:val="0"/>
        </w:rPr>
        <w:t xml:space="preserve"> Man spekuliert darauf, dass die erste Bewegung (0-A) kein Zufall war, sondern der Startschuss eines neuen Trends (oft initiiert durch fundamentale News oder große Marktteilnehmer). Man kauft die Korrektur (Punkt B), um die Bewegung bis zum Punkt C (Zielbereich) mitzunehmen.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Die Psychologie dahinter:</w:t>
      </w:r>
      <w:r w:rsidDel="00000000" w:rsidR="00000000" w:rsidRPr="00000000">
        <w:rPr>
          <w:rFonts w:ascii="Google Sans" w:cs="Google Sans" w:eastAsia="Google Sans" w:hAnsi="Google Sans"/>
          <w:color w:val="1f1f1f"/>
          <w:rtl w:val="0"/>
        </w:rPr>
        <w:t xml:space="preserve"> Wenn der Preis von 0 nach A schießt, entsteht bei ungeduldigen Tradern (Retail) oft FOMO (Fear of Missing Out). Sie kaufen am Hochpunkt A. Wenn der Markt dann korrigiert (Richtung 50-66%), geraten diese späten Käufer in Panik und verkaufen mit Verlust. Genau in dieser Zone (B) saugt das Smart Money diese Liquidität günstig auf, um den Preis dann in die eigentliche Zielrichtung (C) zu treiben. Das B-Level ist somit ein Einstieg zu "Großhandelspreisen".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2. Die BC-Korrektur (Der Trend-Folge-Einstieg)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Sobald der Markt am Punkt B gedreht hat und impulsiv in Richtung Punkt C läuft, entsteht eine neue Impulswelle (die Strecke von B nach C). Auch diese Welle bewegt sich fast nie in einer ununterbrochenen geraden Linie. Die C-Welle ist oft die längste und stärkste Welle einer Sequenz.</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 Prinzip:</w:t>
      </w:r>
      <w:r w:rsidDel="00000000" w:rsidR="00000000" w:rsidRPr="00000000">
        <w:rPr>
          <w:rFonts w:ascii="Google Sans" w:cs="Google Sans" w:eastAsia="Google Sans" w:hAnsi="Google Sans"/>
          <w:color w:val="1f1f1f"/>
          <w:rtl w:val="0"/>
        </w:rPr>
        <w:t xml:space="preserve"> Die Strecke B-C ist für sich genommen wieder ein eigenständiger Impuls, der korrigiert werden darf und muss.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Wie man es misst:</w:t>
      </w:r>
      <w:r w:rsidDel="00000000" w:rsidR="00000000" w:rsidRPr="00000000">
        <w:rPr>
          <w:rFonts w:ascii="Google Sans" w:cs="Google Sans" w:eastAsia="Google Sans" w:hAnsi="Google Sans"/>
          <w:color w:val="1f1f1f"/>
          <w:rtl w:val="0"/>
        </w:rPr>
        <w:t xml:space="preserve"> Fibonacci-Retracement vom </w:t>
      </w:r>
      <w:r w:rsidDel="00000000" w:rsidR="00000000" w:rsidRPr="00000000">
        <w:rPr>
          <w:rFonts w:ascii="Google Sans" w:cs="Google Sans" w:eastAsia="Google Sans" w:hAnsi="Google Sans"/>
          <w:b w:val="1"/>
          <w:bCs w:val="1"/>
          <w:color w:val="1f1f1f"/>
          <w:rtl w:val="0"/>
        </w:rPr>
        <w:t xml:space="preserve">Punkt B zum aktuell höchsten Punkt</w:t>
      </w:r>
      <w:r w:rsidDel="00000000" w:rsidR="00000000" w:rsidRPr="00000000">
        <w:rPr>
          <w:rFonts w:ascii="Google Sans" w:cs="Google Sans" w:eastAsia="Google Sans" w:hAnsi="Google Sans"/>
          <w:color w:val="1f1f1f"/>
          <w:rtl w:val="0"/>
        </w:rPr>
        <w:t xml:space="preserve"> der beginnenden C-Welle.</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Was man tradet:</w:t>
      </w:r>
      <w:r w:rsidDel="00000000" w:rsidR="00000000" w:rsidRPr="00000000">
        <w:rPr>
          <w:rFonts w:ascii="Google Sans" w:cs="Google Sans" w:eastAsia="Google Sans" w:hAnsi="Google Sans"/>
          <w:color w:val="1f1f1f"/>
          <w:rtl w:val="0"/>
        </w:rPr>
        <w:t xml:space="preserve"> Wenn man den initialen Einstieg am Punkt B verpasst hat (oder man seine Position vergrößern möchte – "Pyramidisieren"), bietet die BC-Korrektur eine hervorragende zweite Chance. Man wartet, bis der Markt auf dem Weg zu seinem Endziel C wieder ein Stück zurücksetzt (in das 50% - 66.7% Level der isolierten B-C Strecke) und steigt dort aggressiv in Trendrichtung ein.</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Wichtige Nuance:</w:t>
      </w:r>
      <w:r w:rsidDel="00000000" w:rsidR="00000000" w:rsidRPr="00000000">
        <w:rPr>
          <w:rFonts w:ascii="Google Sans" w:cs="Google Sans" w:eastAsia="Google Sans" w:hAnsi="Google Sans"/>
          <w:color w:val="1f1f1f"/>
          <w:rtl w:val="0"/>
        </w:rPr>
        <w:t xml:space="preserve"> BC-Korrekturen sollten im Idealfall flacher ausfallen und schnell wieder gekauft werden. Wenn eine BC-Korrektur zu tief in das ursprüngliche B-Level eindringt, kann das ein Warnsignal für mangelnde Trendstärke sein.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3. Das GKL (Gesamtkorrekturlevel) – Die Master-Zone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Gesamtkorrekturlevel (GKL) ist die unangefochtene "Königsdisziplin" im SK-System. Es ist oft das mächtigste, stabilste und am stärksten verteidigte Level im gesamten Chartbild. Es tritt auf, wenn eine komplette Sequenz (0-A-B-C) erfolgreich abgearbeitet wurde oder der Markt nach einem extrem langen Makro-Trend tief durchatmen muss.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 Prinzip:</w:t>
      </w:r>
      <w:r w:rsidDel="00000000" w:rsidR="00000000" w:rsidRPr="00000000">
        <w:rPr>
          <w:rFonts w:ascii="Google Sans" w:cs="Google Sans" w:eastAsia="Google Sans" w:hAnsi="Google Sans"/>
          <w:color w:val="1f1f1f"/>
          <w:rtl w:val="0"/>
        </w:rPr>
        <w:t xml:space="preserve"> Der Markt hat seine Zielzone (Punkt C) erreicht. Die ursprüngliche Motivation der ersten Welle ist erschöpft. Nun ist die </w:t>
      </w:r>
      <w:r w:rsidDel="00000000" w:rsidR="00000000" w:rsidRPr="00000000">
        <w:rPr>
          <w:rFonts w:ascii="Google Sans" w:cs="Google Sans" w:eastAsia="Google Sans" w:hAnsi="Google Sans"/>
          <w:i w:val="1"/>
          <w:iCs w:val="1"/>
          <w:color w:val="1f1f1f"/>
          <w:rtl w:val="0"/>
        </w:rPr>
        <w:t xml:space="preserve">gesamte</w:t>
      </w:r>
      <w:r w:rsidDel="00000000" w:rsidR="00000000" w:rsidRPr="00000000">
        <w:rPr>
          <w:rFonts w:ascii="Google Sans" w:cs="Google Sans" w:eastAsia="Google Sans" w:hAnsi="Google Sans"/>
          <w:color w:val="1f1f1f"/>
          <w:rtl w:val="0"/>
        </w:rPr>
        <w:t xml:space="preserve"> Sequenz von 0 bis C reif für eine makroökonomische Korrektur.</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Wie man es misst:</w:t>
      </w:r>
      <w:r w:rsidDel="00000000" w:rsidR="00000000" w:rsidRPr="00000000">
        <w:rPr>
          <w:rFonts w:ascii="Google Sans" w:cs="Google Sans" w:eastAsia="Google Sans" w:hAnsi="Google Sans"/>
          <w:color w:val="1f1f1f"/>
          <w:rtl w:val="0"/>
        </w:rPr>
        <w:t xml:space="preserve"> Fibonacci-Retracement vom </w:t>
      </w:r>
      <w:r w:rsidDel="00000000" w:rsidR="00000000" w:rsidRPr="00000000">
        <w:rPr>
          <w:rFonts w:ascii="Google Sans" w:cs="Google Sans" w:eastAsia="Google Sans" w:hAnsi="Google Sans"/>
          <w:b w:val="1"/>
          <w:bCs w:val="1"/>
          <w:color w:val="1f1f1f"/>
          <w:rtl w:val="0"/>
        </w:rPr>
        <w:t xml:space="preserve">absoluten Tiefpunkt (Punkt 0) bis zum absoluten Hochpunkt (Punkt C oder sogar noch höher, falls der Markt im Überschwang über C hinausgeschossen ist)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Was man tradet:</w:t>
      </w:r>
      <w:r w:rsidDel="00000000" w:rsidR="00000000" w:rsidRPr="00000000">
        <w:rPr>
          <w:rFonts w:ascii="Google Sans" w:cs="Google Sans" w:eastAsia="Google Sans" w:hAnsi="Google Sans"/>
          <w:color w:val="1f1f1f"/>
          <w:rtl w:val="0"/>
        </w:rPr>
        <w:t xml:space="preserve"> Das GKL (wieder die 50% - 66.7% Zone der gigantischen Gesamtbewegung) ist der Bereich, in dem das "große Geld" (Institutionen, Banken, Hedgefonds) oft wieder massiv in den übergeordneten Trend einsteigt. Ein Setup aus einem GKL hat eine extrem hohe Trefferquote, weil es den übergeordneten Trend (Higher Timeframe, z.B. Tages- oder Wochenchart) respektiert.</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Die Marktdynamik:</w:t>
      </w:r>
      <w:r w:rsidDel="00000000" w:rsidR="00000000" w:rsidRPr="00000000">
        <w:rPr>
          <w:rFonts w:ascii="Google Sans" w:cs="Google Sans" w:eastAsia="Google Sans" w:hAnsi="Google Sans"/>
          <w:color w:val="1f1f1f"/>
          <w:rtl w:val="0"/>
        </w:rPr>
        <w:t xml:space="preserve"> Während der Retail-Trader am Punkt C oft euphorisch Ausbrüche in Trendrichtung kauft, nehmen Institutionen dort bereits Gewinne mit, was den Preis nach unten drückt. Erst im GKL – also mit einem "Discount" von 50% oder mehr auf die gesamte Bewegung – greifen die Algorithmen wieder zu. Wer im GKL kauft, schwimmt mit dem absoluten Strom des Marktes.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4. Zielbereiche (ZB) als Wendepunkte und Profit-Zonen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Zielbereiche (161.8% bis 200% Extension der ursprünglichen 0-A Strecke) sind primär dazu da, um Gewinne sicher und objektiv mitzunehmen (Take Profit), anstatt zu hoffen, dass ein Trend ewig weitergeht. Aber in den Händen erfahrener Trader können sie auch aktiv gehandelt werden:</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 mathematische Ziel:</w:t>
      </w:r>
      <w:r w:rsidDel="00000000" w:rsidR="00000000" w:rsidRPr="00000000">
        <w:rPr>
          <w:rFonts w:ascii="Google Sans" w:cs="Google Sans" w:eastAsia="Google Sans" w:hAnsi="Google Sans"/>
          <w:color w:val="1f1f1f"/>
          <w:rtl w:val="0"/>
        </w:rPr>
        <w:t xml:space="preserve"> Das 161.8% Level basiert auf dem Goldenen Schnitt. Nahezu alle algorithmischen Handelssysteme der Welt haben an diesem Level automatische Gewinnmitnahmen (Sell-Limit-Orders in einem Aufwärtstrend) programmiert. Dies führt fast unweigerlich zu Reaktionen.</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Gegen den Trend (Antizyklisch):</w:t>
      </w:r>
      <w:r w:rsidDel="00000000" w:rsidR="00000000" w:rsidRPr="00000000">
        <w:rPr>
          <w:rFonts w:ascii="Google Sans" w:cs="Google Sans" w:eastAsia="Google Sans" w:hAnsi="Google Sans"/>
          <w:color w:val="1f1f1f"/>
          <w:rtl w:val="0"/>
        </w:rPr>
        <w:t xml:space="preserve"> Erreicht der Markt das Ziellevel C, prallt er dort fast immer zumindest kurzfristig ab. Viele Trader nutzen den Zielbereich für kleine, schnelle Trades </w:t>
      </w:r>
      <w:r w:rsidDel="00000000" w:rsidR="00000000" w:rsidRPr="00000000">
        <w:rPr>
          <w:rFonts w:ascii="Google Sans" w:cs="Google Sans" w:eastAsia="Google Sans" w:hAnsi="Google Sans"/>
          <w:i w:val="1"/>
          <w:iCs w:val="1"/>
          <w:color w:val="1f1f1f"/>
          <w:rtl w:val="0"/>
        </w:rPr>
        <w:t xml:space="preserve">gegen</w:t>
      </w:r>
      <w:r w:rsidDel="00000000" w:rsidR="00000000" w:rsidRPr="00000000">
        <w:rPr>
          <w:rFonts w:ascii="Google Sans" w:cs="Google Sans" w:eastAsia="Google Sans" w:hAnsi="Google Sans"/>
          <w:color w:val="1f1f1f"/>
          <w:rtl w:val="0"/>
        </w:rPr>
        <w:t xml:space="preserve"> den Haupttrend, da der Markt hier eine Korrektur (z.B. das übergeordnete GKL) einleitet.</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Gefahrenhinweis:</w:t>
      </w:r>
      <w:r w:rsidDel="00000000" w:rsidR="00000000" w:rsidRPr="00000000">
        <w:rPr>
          <w:rFonts w:ascii="Google Sans" w:cs="Google Sans" w:eastAsia="Google Sans" w:hAnsi="Google Sans"/>
          <w:color w:val="1f1f1f"/>
          <w:rtl w:val="0"/>
        </w:rPr>
        <w:t xml:space="preserve"> Counter-Trend-Trading (gegen den Trend) an einem Zielbereich ist hochriskant. Eine Bewegung kann sich auch in eine Überschießung (Extension bis 261.8% oder mehr) verwandeln. Solche Trades sollten </w:t>
      </w:r>
      <w:r w:rsidDel="00000000" w:rsidR="00000000" w:rsidRPr="00000000">
        <w:rPr>
          <w:rFonts w:ascii="Google Sans" w:cs="Google Sans" w:eastAsia="Google Sans" w:hAnsi="Google Sans"/>
          <w:i w:val="1"/>
          <w:iCs w:val="1"/>
          <w:color w:val="1f1f1f"/>
          <w:rtl w:val="0"/>
        </w:rPr>
        <w:t xml:space="preserve">niemals</w:t>
      </w:r>
      <w:r w:rsidDel="00000000" w:rsidR="00000000" w:rsidRPr="00000000">
        <w:rPr>
          <w:rFonts w:ascii="Google Sans" w:cs="Google Sans" w:eastAsia="Google Sans" w:hAnsi="Google Sans"/>
          <w:color w:val="1f1f1f"/>
          <w:rtl w:val="0"/>
        </w:rPr>
        <w:t xml:space="preserve"> blind platziert werden, sondern erfordern Bestätigung auf kleineren Zeiteinheiten (z.B. eine frische, gegensätzliche 0-A-B-C Sequenz, die im Zielbereich startet).</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5. Das konkrete Trade-Management (Einstieg, SL, BE, TPs)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Theorie der Boxen ist nutzlos ohne knallharte Ausführungsregeln. Hier ist der exakte mechanische Fahrplan für einen Trade im SK-System:</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Der exakte Einstieg (Entry)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Einstieg erfolgt </w:t>
      </w:r>
      <w:r w:rsidDel="00000000" w:rsidR="00000000" w:rsidRPr="00000000">
        <w:rPr>
          <w:rFonts w:ascii="Google Sans" w:cs="Google Sans" w:eastAsia="Google Sans" w:hAnsi="Google Sans"/>
          <w:b w:val="1"/>
          <w:bCs w:val="1"/>
          <w:color w:val="1f1f1f"/>
          <w:rtl w:val="0"/>
        </w:rPr>
        <w:t xml:space="preserve">immer</w:t>
      </w:r>
      <w:r w:rsidDel="00000000" w:rsidR="00000000" w:rsidRPr="00000000">
        <w:rPr>
          <w:rFonts w:ascii="Google Sans" w:cs="Google Sans" w:eastAsia="Google Sans" w:hAnsi="Google Sans"/>
          <w:color w:val="1f1f1f"/>
          <w:rtl w:val="0"/>
        </w:rPr>
        <w:t xml:space="preserve"> in der Korrektur-Box (50% bis 66.7%). Es gibt zwei bewährte Ansätze:</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Aggressiv (Limit-Order):</w:t>
      </w:r>
      <w:r w:rsidDel="00000000" w:rsidR="00000000" w:rsidRPr="00000000">
        <w:rPr>
          <w:rFonts w:ascii="Google Sans" w:cs="Google Sans" w:eastAsia="Google Sans" w:hAnsi="Google Sans"/>
          <w:color w:val="1f1f1f"/>
          <w:rtl w:val="0"/>
        </w:rPr>
        <w:t xml:space="preserve"> Du legst eine Limit-Order (z.B. Buy Limit) direkt auf das 50% oder 55.9% Retracement. </w:t>
      </w:r>
      <w:r w:rsidDel="00000000" w:rsidR="00000000" w:rsidRPr="00000000">
        <w:rPr>
          <w:rFonts w:ascii="Google Sans" w:cs="Google Sans" w:eastAsia="Google Sans" w:hAnsi="Google Sans"/>
          <w:i w:val="1"/>
          <w:iCs w:val="1"/>
          <w:color w:val="1f1f1f"/>
          <w:rtl w:val="0"/>
        </w:rPr>
        <w:t xml:space="preserve">Vorteil:</w:t>
      </w:r>
      <w:r w:rsidDel="00000000" w:rsidR="00000000" w:rsidRPr="00000000">
        <w:rPr>
          <w:rFonts w:ascii="Google Sans" w:cs="Google Sans" w:eastAsia="Google Sans" w:hAnsi="Google Sans"/>
          <w:color w:val="1f1f1f"/>
          <w:rtl w:val="0"/>
        </w:rPr>
        <w:t xml:space="preserve"> Du verpasst den Trade nie. </w:t>
      </w:r>
      <w:r w:rsidDel="00000000" w:rsidR="00000000" w:rsidRPr="00000000">
        <w:rPr>
          <w:rFonts w:ascii="Google Sans" w:cs="Google Sans" w:eastAsia="Google Sans" w:hAnsi="Google Sans"/>
          <w:i w:val="1"/>
          <w:iCs w:val="1"/>
          <w:color w:val="1f1f1f"/>
          <w:rtl w:val="0"/>
        </w:rPr>
        <w:t xml:space="preserve">Nachteil:</w:t>
      </w:r>
      <w:r w:rsidDel="00000000" w:rsidR="00000000" w:rsidRPr="00000000">
        <w:rPr>
          <w:rFonts w:ascii="Google Sans" w:cs="Google Sans" w:eastAsia="Google Sans" w:hAnsi="Google Sans"/>
          <w:color w:val="1f1f1f"/>
          <w:rtl w:val="0"/>
        </w:rPr>
        <w:t xml:space="preserve"> Wenn der Markt in einen Crash übergeht, fängst du ein "fallendes Messer".</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Konservativ (Reaktion abwarten):</w:t>
      </w:r>
      <w:r w:rsidDel="00000000" w:rsidR="00000000" w:rsidRPr="00000000">
        <w:rPr>
          <w:rFonts w:ascii="Google Sans" w:cs="Google Sans" w:eastAsia="Google Sans" w:hAnsi="Google Sans"/>
          <w:color w:val="1f1f1f"/>
          <w:rtl w:val="0"/>
        </w:rPr>
        <w:t xml:space="preserve"> Du wartest, bis der Preis in die 50-66% Box eintaucht. Erst wenn sich auf einer </w:t>
      </w:r>
      <w:r w:rsidDel="00000000" w:rsidR="00000000" w:rsidRPr="00000000">
        <w:rPr>
          <w:rFonts w:ascii="Google Sans" w:cs="Google Sans" w:eastAsia="Google Sans" w:hAnsi="Google Sans"/>
          <w:i w:val="1"/>
          <w:iCs w:val="1"/>
          <w:color w:val="1f1f1f"/>
          <w:rtl w:val="0"/>
        </w:rPr>
        <w:t xml:space="preserve">kleineren</w:t>
      </w:r>
      <w:r w:rsidDel="00000000" w:rsidR="00000000" w:rsidRPr="00000000">
        <w:rPr>
          <w:rFonts w:ascii="Google Sans" w:cs="Google Sans" w:eastAsia="Google Sans" w:hAnsi="Google Sans"/>
          <w:color w:val="1f1f1f"/>
          <w:rtl w:val="0"/>
        </w:rPr>
        <w:t xml:space="preserve"> Zeiteinheit (z.B. 15-Minuten-Chart, während dein GKL aus dem 4-Stunden-Chart stammt) eine eigene kleine 0-A-B-C Umkehrsequenz bildet oder eine starke Umkehrkerze (Pinbar/Engulfing) auftritt, steigst du manuell ein.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Der Stop-Loss (SL)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Stop-Loss ist absolut heilig und wird </w:t>
      </w:r>
      <w:r w:rsidDel="00000000" w:rsidR="00000000" w:rsidRPr="00000000">
        <w:rPr>
          <w:rFonts w:ascii="Google Sans" w:cs="Google Sans" w:eastAsia="Google Sans" w:hAnsi="Google Sans"/>
          <w:b w:val="1"/>
          <w:bCs w:val="1"/>
          <w:color w:val="1f1f1f"/>
          <w:rtl w:val="0"/>
        </w:rPr>
        <w:t xml:space="preserve">niemals</w:t>
      </w:r>
      <w:r w:rsidDel="00000000" w:rsidR="00000000" w:rsidRPr="00000000">
        <w:rPr>
          <w:rFonts w:ascii="Google Sans" w:cs="Google Sans" w:eastAsia="Google Sans" w:hAnsi="Google Sans"/>
          <w:color w:val="1f1f1f"/>
          <w:rtl w:val="0"/>
        </w:rPr>
        <w:t xml:space="preserve"> ausgeweitet. Bricht der Preis das Level, ist die Geometrie der Sequenz zerstört und du willst nicht mehr in diesem Trade sein.</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 genau?</w:t>
      </w:r>
      <w:r w:rsidDel="00000000" w:rsidR="00000000" w:rsidRPr="00000000">
        <w:rPr>
          <w:rFonts w:ascii="Google Sans" w:cs="Google Sans" w:eastAsia="Google Sans" w:hAnsi="Google Sans"/>
          <w:color w:val="1f1f1f"/>
          <w:rtl w:val="0"/>
        </w:rPr>
        <w:t xml:space="preserve"> Der SL kommt immer etwas unter den Ursprung der gemessenen Bewegung.</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Bei einer primären Korrektur (B-Level) oder einem GKL: </w:t>
      </w:r>
      <w:r w:rsidDel="00000000" w:rsidR="00000000" w:rsidRPr="00000000">
        <w:rPr>
          <w:rFonts w:ascii="Google Sans" w:cs="Google Sans" w:eastAsia="Google Sans" w:hAnsi="Google Sans"/>
          <w:b w:val="1"/>
          <w:bCs w:val="1"/>
          <w:color w:val="1f1f1f"/>
          <w:rtl w:val="0"/>
        </w:rPr>
        <w:t xml:space="preserve">Knapp unter Punkt 0</w:t>
      </w:r>
      <w:r w:rsidDel="00000000" w:rsidR="00000000" w:rsidRPr="00000000">
        <w:rPr>
          <w:rFonts w:ascii="Google Sans" w:cs="Google Sans" w:eastAsia="Google Sans" w:hAnsi="Google Sans"/>
          <w:color w:val="1f1f1f"/>
          <w:rtl w:val="0"/>
        </w:rPr>
        <w:t xml:space="preserve"> (in einem Aufwärtstrend).</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Bei einer BC-Korrektur: </w:t>
      </w:r>
      <w:r w:rsidDel="00000000" w:rsidR="00000000" w:rsidRPr="00000000">
        <w:rPr>
          <w:rFonts w:ascii="Google Sans" w:cs="Google Sans" w:eastAsia="Google Sans" w:hAnsi="Google Sans"/>
          <w:b w:val="1"/>
          <w:bCs w:val="1"/>
          <w:color w:val="1f1f1f"/>
          <w:rtl w:val="0"/>
        </w:rPr>
        <w:t xml:space="preserve">Knapp unter Punkt 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Wichtig (Buffer):</w:t>
      </w:r>
      <w:r w:rsidDel="00000000" w:rsidR="00000000" w:rsidRPr="00000000">
        <w:rPr>
          <w:rFonts w:ascii="Google Sans" w:cs="Google Sans" w:eastAsia="Google Sans" w:hAnsi="Google Sans"/>
          <w:color w:val="1f1f1f"/>
          <w:rtl w:val="0"/>
        </w:rPr>
        <w:t xml:space="preserve"> Gib dem SL immer ein wenig Luft für den Broker-Spread und Liquiditätsabgriffe (Spikes/Wicks). Setze ihn z.B. 5-15 Pips (je nach Zeiteinheit) unter das absolute Tief von Punkt 0.</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Das Break-Even-Level (BE)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Wann ziehst du den Stop-Loss auf deinen Einstiegspreis nach, um das Risiko auf null zu reduzieren?</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Die "Bruch von A"-Regel:</w:t>
      </w:r>
      <w:r w:rsidDel="00000000" w:rsidR="00000000" w:rsidRPr="00000000">
        <w:rPr>
          <w:rFonts w:ascii="Google Sans" w:cs="Google Sans" w:eastAsia="Google Sans" w:hAnsi="Google Sans"/>
          <w:color w:val="1f1f1f"/>
          <w:rtl w:val="0"/>
        </w:rPr>
        <w:t xml:space="preserve"> Sobald der Preis aus deiner Korrekturbox herausläuft und </w:t>
      </w:r>
      <w:r w:rsidDel="00000000" w:rsidR="00000000" w:rsidRPr="00000000">
        <w:rPr>
          <w:rFonts w:ascii="Google Sans" w:cs="Google Sans" w:eastAsia="Google Sans" w:hAnsi="Google Sans"/>
          <w:b w:val="1"/>
          <w:bCs w:val="1"/>
          <w:color w:val="1f1f1f"/>
          <w:rtl w:val="0"/>
        </w:rPr>
        <w:t xml:space="preserve">das Level A (den vorherigen Hochpunkt) signifikant durchbricht</w:t>
      </w:r>
      <w:r w:rsidDel="00000000" w:rsidR="00000000" w:rsidRPr="00000000">
        <w:rPr>
          <w:rFonts w:ascii="Google Sans" w:cs="Google Sans" w:eastAsia="Google Sans" w:hAnsi="Google Sans"/>
          <w:color w:val="1f1f1f"/>
          <w:rtl w:val="0"/>
        </w:rPr>
        <w:t xml:space="preserve">, ziehst du den Stop-Loss auf Break Even (deinen Einstiegskurs + Spread).</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Warum dort?</w:t>
      </w:r>
      <w:r w:rsidDel="00000000" w:rsidR="00000000" w:rsidRPr="00000000">
        <w:rPr>
          <w:rFonts w:ascii="Google Sans" w:cs="Google Sans" w:eastAsia="Google Sans" w:hAnsi="Google Sans"/>
          <w:color w:val="1f1f1f"/>
          <w:rtl w:val="0"/>
        </w:rPr>
        <w:t xml:space="preserve"> Weil mit dem Durchbrechen von Punkt A die Sequenz in Richtung Zielbereich mathematisch endgültig aktiviert und bestätigt ist. Ein Zurückfallen unter deinen Einstieg wäre ab hier extrem untypisch und würde auf eine Strukturverletzung hindeuten.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Die Take-Profits (TP1 und TP2)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arbeiten mit Teilgewinnnahmen, um systematisch Kapital zu sichern und den psychologischen Druck zu minimieren.</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Take Profit 1 (TP1) – 161.8% Extension:</w:t>
      </w:r>
      <w:r w:rsidDel="00000000" w:rsidR="00000000" w:rsidRPr="00000000">
        <w:rPr>
          <w:rFonts w:ascii="Google Sans" w:cs="Google Sans" w:eastAsia="Google Sans" w:hAnsi="Google Sans"/>
          <w:color w:val="1f1f1f"/>
          <w:rtl w:val="0"/>
        </w:rPr>
        <w:t xml:space="preserve"> Dies ist das absolute Kernziel der Bewegung. Hier prallt der Markt extrem oft ab. </w:t>
      </w:r>
      <w:r w:rsidDel="00000000" w:rsidR="00000000" w:rsidRPr="00000000">
        <w:rPr>
          <w:rFonts w:ascii="Google Sans" w:cs="Google Sans" w:eastAsia="Google Sans" w:hAnsi="Google Sans"/>
          <w:b w:val="1"/>
          <w:bCs w:val="1"/>
          <w:color w:val="1f1f1f"/>
          <w:rtl w:val="0"/>
        </w:rPr>
        <w:t xml:space="preserve">Regel:</w:t>
      </w:r>
      <w:r w:rsidDel="00000000" w:rsidR="00000000" w:rsidRPr="00000000">
        <w:rPr>
          <w:rFonts w:ascii="Google Sans" w:cs="Google Sans" w:eastAsia="Google Sans" w:hAnsi="Google Sans"/>
          <w:color w:val="1f1f1f"/>
          <w:rtl w:val="0"/>
        </w:rPr>
        <w:t xml:space="preserve"> Schließe hier </w:t>
      </w:r>
      <w:r w:rsidDel="00000000" w:rsidR="00000000" w:rsidRPr="00000000">
        <w:rPr>
          <w:rFonts w:ascii="Google Sans" w:cs="Google Sans" w:eastAsia="Google Sans" w:hAnsi="Google Sans"/>
          <w:b w:val="1"/>
          <w:bCs w:val="1"/>
          <w:color w:val="1f1f1f"/>
          <w:rtl w:val="0"/>
        </w:rPr>
        <w:t xml:space="preserve">50% bis 80% deiner Position</w:t>
      </w:r>
      <w:r w:rsidDel="00000000" w:rsidR="00000000" w:rsidRPr="00000000">
        <w:rPr>
          <w:rFonts w:ascii="Google Sans" w:cs="Google Sans" w:eastAsia="Google Sans" w:hAnsi="Google Sans"/>
          <w:color w:val="1f1f1f"/>
          <w:rtl w:val="0"/>
        </w:rPr>
        <w:t xml:space="preserve"> ab.</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Take Profit 2 (TP2) – 200.0% Extension:</w:t>
      </w:r>
      <w:r w:rsidDel="00000000" w:rsidR="00000000" w:rsidRPr="00000000">
        <w:rPr>
          <w:rFonts w:ascii="Google Sans" w:cs="Google Sans" w:eastAsia="Google Sans" w:hAnsi="Google Sans"/>
          <w:color w:val="1f1f1f"/>
          <w:rtl w:val="0"/>
        </w:rPr>
        <w:t xml:space="preserve"> Dies ist das Endziel der Standard-Sequenz. Wenn der Markt nach TP1 noch Momentum hat und weiterläuft, schließt du exakt am 200% Level den </w:t>
      </w:r>
      <w:r w:rsidDel="00000000" w:rsidR="00000000" w:rsidRPr="00000000">
        <w:rPr>
          <w:rFonts w:ascii="Google Sans" w:cs="Google Sans" w:eastAsia="Google Sans" w:hAnsi="Google Sans"/>
          <w:b w:val="1"/>
          <w:bCs w:val="1"/>
          <w:color w:val="1f1f1f"/>
          <w:rtl w:val="0"/>
        </w:rPr>
        <w:t xml:space="preserve">kompletten Rest (die restlichen 20-50%)</w:t>
      </w:r>
      <w:r w:rsidDel="00000000" w:rsidR="00000000" w:rsidRPr="00000000">
        <w:rPr>
          <w:rFonts w:ascii="Google Sans" w:cs="Google Sans" w:eastAsia="Google Sans" w:hAnsi="Google Sans"/>
          <w:color w:val="1f1f1f"/>
          <w:rtl w:val="0"/>
        </w:rPr>
        <w:t xml:space="preserve"> deiner Position.</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Pro-Tipp ("Runner"):</w:t>
      </w:r>
      <w:r w:rsidDel="00000000" w:rsidR="00000000" w:rsidRPr="00000000">
        <w:rPr>
          <w:rFonts w:ascii="Google Sans" w:cs="Google Sans" w:eastAsia="Google Sans" w:hAnsi="Google Sans"/>
          <w:color w:val="1f1f1f"/>
          <w:rtl w:val="0"/>
        </w:rPr>
        <w:t xml:space="preserve"> Wenn der Trade extrem gut läuft, lassen manche Trader am 200%-Level noch 5-10% als "Runner" für mögliche </w:t>
      </w:r>
      <w:r w:rsidDel="00000000" w:rsidR="00000000" w:rsidRPr="00000000">
        <w:rPr>
          <w:rFonts w:ascii="Google Sans" w:cs="Google Sans" w:eastAsia="Google Sans" w:hAnsi="Google Sans"/>
          <w:b w:val="1"/>
          <w:bCs w:val="1"/>
          <w:color w:val="1f1f1f"/>
          <w:rtl w:val="0"/>
        </w:rPr>
        <w:t xml:space="preserve">Überschießungen (261.8% oder 423.6%)</w:t>
      </w:r>
      <w:r w:rsidDel="00000000" w:rsidR="00000000" w:rsidRPr="00000000">
        <w:rPr>
          <w:rFonts w:ascii="Google Sans" w:cs="Google Sans" w:eastAsia="Google Sans" w:hAnsi="Google Sans"/>
          <w:color w:val="1f1f1f"/>
          <w:rtl w:val="0"/>
        </w:rPr>
        <w:t xml:space="preserve"> laufen und trailen den Stop-Loss aggressiv nach.</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6. Praxis-Regeln &amp; Rahmenbedingungen für den Live-Handel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Erfolgreiches Trading mit dem SK-System hängt nicht nur von den gezeichneten Boxen ab, sondern vom Kontext, in dem diese Boxen entstehen. Bevor ein Trade platziert wird, müssen folgende Parameter stimmen: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Multi-Timeframe-Alignment (MTA)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darfst niemals blind gegen den großen Trend handeln. Die höhere Zeiteinheit ist dein "Boss".</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Beispiel:</w:t>
      </w:r>
      <w:r w:rsidDel="00000000" w:rsidR="00000000" w:rsidRPr="00000000">
        <w:rPr>
          <w:rFonts w:ascii="Google Sans" w:cs="Google Sans" w:eastAsia="Google Sans" w:hAnsi="Google Sans"/>
          <w:color w:val="1f1f1f"/>
          <w:rtl w:val="0"/>
        </w:rPr>
        <w:t xml:space="preserve"> Wenn der Tageschart in einem gigantischen Abwärtstrend ist und sich dem Zielbereich nähert, solltest du im 15-Minuten-Chart extrem vorsichtig mit Kaufsignalen (Long-Setups) sein.</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Regel:</w:t>
      </w:r>
      <w:r w:rsidDel="00000000" w:rsidR="00000000" w:rsidRPr="00000000">
        <w:rPr>
          <w:rFonts w:ascii="Google Sans" w:cs="Google Sans" w:eastAsia="Google Sans" w:hAnsi="Google Sans"/>
          <w:color w:val="1f1f1f"/>
          <w:rtl w:val="0"/>
        </w:rPr>
        <w:t xml:space="preserve"> Traded am besten immer in Richtung der nächstgrößeren Sequenz. Ein Long-Einstieg im 1H-Chart ist massiv stärker, wenn auch der 4H-Chart und der Daily-Chart aufwärts gerichtet sind.</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Dynamisches Positionsgrößen-Management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häufiger Anfängerfehler ist es, jeden Trade mit "1 Lot" zu handeln. Da die Boxen (B-Level vs. GKL) unterschiedlich groß sind, variiert dein Stop-Loss-Abstand enorm.</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Die 1% Regel:</w:t>
      </w:r>
      <w:r w:rsidDel="00000000" w:rsidR="00000000" w:rsidRPr="00000000">
        <w:rPr>
          <w:rFonts w:ascii="Google Sans" w:cs="Google Sans" w:eastAsia="Google Sans" w:hAnsi="Google Sans"/>
          <w:color w:val="1f1f1f"/>
          <w:rtl w:val="0"/>
        </w:rPr>
        <w:t xml:space="preserve"> Du solltest pro Trade immer denselben </w:t>
      </w:r>
      <w:r w:rsidDel="00000000" w:rsidR="00000000" w:rsidRPr="00000000">
        <w:rPr>
          <w:rFonts w:ascii="Google Sans" w:cs="Google Sans" w:eastAsia="Google Sans" w:hAnsi="Google Sans"/>
          <w:i w:val="1"/>
          <w:iCs w:val="1"/>
          <w:color w:val="1f1f1f"/>
          <w:rtl w:val="0"/>
        </w:rPr>
        <w:t xml:space="preserve">prozentualen</w:t>
      </w:r>
      <w:r w:rsidDel="00000000" w:rsidR="00000000" w:rsidRPr="00000000">
        <w:rPr>
          <w:rFonts w:ascii="Google Sans" w:cs="Google Sans" w:eastAsia="Google Sans" w:hAnsi="Google Sans"/>
          <w:color w:val="1f1f1f"/>
          <w:rtl w:val="0"/>
        </w:rPr>
        <w:t xml:space="preserve"> Betrag deines Kontos riskieren (z.B. 1% oder 2%).</w:t>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Auswirkung:</w:t>
      </w:r>
      <w:r w:rsidDel="00000000" w:rsidR="00000000" w:rsidRPr="00000000">
        <w:rPr>
          <w:rFonts w:ascii="Google Sans" w:cs="Google Sans" w:eastAsia="Google Sans" w:hAnsi="Google Sans"/>
          <w:color w:val="1f1f1f"/>
          <w:rtl w:val="0"/>
        </w:rPr>
        <w:t xml:space="preserve"> Wenn dein Stop-Loss im GKL 100 Pips entfernt ist, musst du eine viel kleinere Positionsgröße (Lot-Size) wählen als bei einer BC-Korrektur, bei der dein Stop-Loss nur 20 Pips entfernt ist. Nutze immer einen Positionsgrößenrechner.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News &amp; Fundamentaldaten</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Vorsicht vor roten News:</w:t>
      </w:r>
      <w:r w:rsidDel="00000000" w:rsidR="00000000" w:rsidRPr="00000000">
        <w:rPr>
          <w:rFonts w:ascii="Google Sans" w:cs="Google Sans" w:eastAsia="Google Sans" w:hAnsi="Google Sans"/>
          <w:color w:val="1f1f1f"/>
          <w:rtl w:val="0"/>
        </w:rPr>
        <w:t xml:space="preserve"> Vor extrem wichtigen Ereignissen (US-Leitzinsentscheide, NFP-Arbeitsmarktdaten, CPI) solltest du </w:t>
      </w:r>
      <w:r w:rsidDel="00000000" w:rsidR="00000000" w:rsidRPr="00000000">
        <w:rPr>
          <w:rFonts w:ascii="Google Sans" w:cs="Google Sans" w:eastAsia="Google Sans" w:hAnsi="Google Sans"/>
          <w:b w:val="1"/>
          <w:bCs w:val="1"/>
          <w:color w:val="1f1f1f"/>
          <w:rtl w:val="0"/>
        </w:rPr>
        <w:t xml:space="preserve">keine Limit-Orders</w:t>
      </w:r>
      <w:r w:rsidDel="00000000" w:rsidR="00000000" w:rsidRPr="00000000">
        <w:rPr>
          <w:rFonts w:ascii="Google Sans" w:cs="Google Sans" w:eastAsia="Google Sans" w:hAnsi="Google Sans"/>
          <w:color w:val="1f1f1f"/>
          <w:rtl w:val="0"/>
        </w:rPr>
        <w:t xml:space="preserve"> offen in Korrekturboxen liegen haben.</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Warum?</w:t>
      </w:r>
      <w:r w:rsidDel="00000000" w:rsidR="00000000" w:rsidRPr="00000000">
        <w:rPr>
          <w:rFonts w:ascii="Google Sans" w:cs="Google Sans" w:eastAsia="Google Sans" w:hAnsi="Google Sans"/>
          <w:color w:val="1f1f1f"/>
          <w:rtl w:val="0"/>
        </w:rPr>
        <w:t xml:space="preserve"> Bei starken News ziehen Banken ihre Liquidität ab. Das führt zu gigantischen Spikes (Dornen), die deinen Stop-Loss abholen (Stop-Hunting), selbst wenn die Richtung danach stimmt. Lass die News ausbrechen und trade das </w:t>
      </w:r>
      <w:r w:rsidDel="00000000" w:rsidR="00000000" w:rsidRPr="00000000">
        <w:rPr>
          <w:rFonts w:ascii="Google Sans" w:cs="Google Sans" w:eastAsia="Google Sans" w:hAnsi="Google Sans"/>
          <w:i w:val="1"/>
          <w:iCs w:val="1"/>
          <w:color w:val="1f1f1f"/>
          <w:rtl w:val="0"/>
        </w:rPr>
        <w:t xml:space="preserve">darauf folgende</w:t>
      </w:r>
      <w:r w:rsidDel="00000000" w:rsidR="00000000" w:rsidRPr="00000000">
        <w:rPr>
          <w:rFonts w:ascii="Google Sans" w:cs="Google Sans" w:eastAsia="Google Sans" w:hAnsi="Google Sans"/>
          <w:color w:val="1f1f1f"/>
          <w:rtl w:val="0"/>
        </w:rPr>
        <w:t xml:space="preserve"> Setup.</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7. Der "Heilige Gral": Überschneidungen (Confluence)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eigentliche Geheimnis und der größte Vorteil des SK-Systems ist nicht das isolierte Betrachten eines einzelnen Levels, sondern die Kombination. Man sucht nach </w:t>
      </w:r>
      <w:r w:rsidDel="00000000" w:rsidR="00000000" w:rsidRPr="00000000">
        <w:rPr>
          <w:rFonts w:ascii="Google Sans" w:cs="Google Sans" w:eastAsia="Google Sans" w:hAnsi="Google Sans"/>
          <w:b w:val="1"/>
          <w:bCs w:val="1"/>
          <w:color w:val="1f1f1f"/>
          <w:rtl w:val="0"/>
        </w:rPr>
        <w:t xml:space="preserve">Überschneidungsbereichen</w:t>
      </w:r>
      <w:r w:rsidDel="00000000" w:rsidR="00000000" w:rsidRPr="00000000">
        <w:rPr>
          <w:rFonts w:ascii="Google Sans" w:cs="Google Sans" w:eastAsia="Google Sans" w:hAnsi="Google Sans"/>
          <w:color w:val="1f1f1f"/>
          <w:rtl w:val="0"/>
        </w:rPr>
        <w:t xml:space="preserve"> (Clustern).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Markt ist fraktal, was bedeutet, dass sich kleinere Bewegungen innerhalb größerer Bewegungen abspielen. Die stärksten Trades entstehen genau dann, wenn verschiedene Fibonacci-Level aus völlig unterschiedlichen Zügen exakt übereinanderliegen und eine kompakte, massive "Box" im Chart bilden.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Beispiele für High-Probability Setups (Überschneidungen):</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GKL trifft auf Zielbereich:</w:t>
      </w:r>
      <w:r w:rsidDel="00000000" w:rsidR="00000000" w:rsidRPr="00000000">
        <w:rPr>
          <w:rFonts w:ascii="Google Sans" w:cs="Google Sans" w:eastAsia="Google Sans" w:hAnsi="Google Sans"/>
          <w:color w:val="1f1f1f"/>
          <w:rtl w:val="0"/>
        </w:rPr>
        <w:t xml:space="preserve"> Der Zielbereich (C) einer kleinen Abwärts-Sequenz liegt exakt im GKL einer großen Aufwärts-Sequenz. Sobald das kleine Ziel erreicht ist, greift das große GKL, und der Markt dreht massiv nach oben.</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GKL trifft auf BC-Korrektur:</w:t>
      </w:r>
      <w:r w:rsidDel="00000000" w:rsidR="00000000" w:rsidRPr="00000000">
        <w:rPr>
          <w:rFonts w:ascii="Google Sans" w:cs="Google Sans" w:eastAsia="Google Sans" w:hAnsi="Google Sans"/>
          <w:color w:val="1f1f1f"/>
          <w:rtl w:val="0"/>
        </w:rPr>
        <w:t xml:space="preserve"> Das GKL einer großen Bewegung fällt exakt mit der BC-Korrektur einer kleineren, dynamischen Sequenz innerhalb desselben Trends zusammen.</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8. Die Masterclass: Feinheiten, die Profis von Anfängern trennen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entscheidet sich, wer langfristig profitabel ist und wer nur bunte Linien zeichnet.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Docht vs. Körper (Wie wird gemessen?)</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Immer an den extremen Enden messen:</w:t>
      </w:r>
      <w:r w:rsidDel="00000000" w:rsidR="00000000" w:rsidRPr="00000000">
        <w:rPr>
          <w:rFonts w:ascii="Google Sans" w:cs="Google Sans" w:eastAsia="Google Sans" w:hAnsi="Google Sans"/>
          <w:color w:val="1f1f1f"/>
          <w:rtl w:val="0"/>
        </w:rPr>
        <w:t xml:space="preserve"> Das SK-System zieht die Fibonacci-Punkte (0, A, B, C) </w:t>
      </w:r>
      <w:r w:rsidDel="00000000" w:rsidR="00000000" w:rsidRPr="00000000">
        <w:rPr>
          <w:rFonts w:ascii="Google Sans" w:cs="Google Sans" w:eastAsia="Google Sans" w:hAnsi="Google Sans"/>
          <w:b w:val="1"/>
          <w:bCs w:val="1"/>
          <w:color w:val="1f1f1f"/>
          <w:rtl w:val="0"/>
        </w:rPr>
        <w:t xml:space="preserve">immer exakt an den Spitzen der Kerzendochte (Wicks/Spikes)</w:t>
      </w:r>
      <w:r w:rsidDel="00000000" w:rsidR="00000000" w:rsidRPr="00000000">
        <w:rPr>
          <w:rFonts w:ascii="Google Sans" w:cs="Google Sans" w:eastAsia="Google Sans" w:hAnsi="Google Sans"/>
          <w:color w:val="1f1f1f"/>
          <w:rtl w:val="0"/>
        </w:rPr>
        <w:t xml:space="preserve"> an, nicht an den Kerzenkörpern. Das Smart Money operiert an den absoluten Extrempunkten der Liquidität.</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Kerzen im Korrekturbereich:</w:t>
      </w:r>
      <w:r w:rsidDel="00000000" w:rsidR="00000000" w:rsidRPr="00000000">
        <w:rPr>
          <w:rFonts w:ascii="Google Sans" w:cs="Google Sans" w:eastAsia="Google Sans" w:hAnsi="Google Sans"/>
          <w:color w:val="1f1f1f"/>
          <w:rtl w:val="0"/>
        </w:rPr>
        <w:t xml:space="preserve"> Es ist völlig normal (und oft ein gutes Zeichen), wenn eine Kerze mit ihrem Docht tief in die Korrekturbox einsticht oder sogar kurzfristig durch sie hindurch piekst. </w:t>
      </w:r>
      <w:r w:rsidDel="00000000" w:rsidR="00000000" w:rsidRPr="00000000">
        <w:rPr>
          <w:rFonts w:ascii="Google Sans" w:cs="Google Sans" w:eastAsia="Google Sans" w:hAnsi="Google Sans"/>
          <w:b w:val="1"/>
          <w:bCs w:val="1"/>
          <w:color w:val="1f1f1f"/>
          <w:rtl w:val="0"/>
        </w:rPr>
        <w:t xml:space="preserve">Wichtig ist der Schlusskurs:</w:t>
      </w:r>
      <w:r w:rsidDel="00000000" w:rsidR="00000000" w:rsidRPr="00000000">
        <w:rPr>
          <w:rFonts w:ascii="Google Sans" w:cs="Google Sans" w:eastAsia="Google Sans" w:hAnsi="Google Sans"/>
          <w:color w:val="1f1f1f"/>
          <w:rtl w:val="0"/>
        </w:rPr>
        <w:t xml:space="preserve"> Solange der Kerzenkörper </w:t>
      </w:r>
      <w:r w:rsidDel="00000000" w:rsidR="00000000" w:rsidRPr="00000000">
        <w:rPr>
          <w:rFonts w:ascii="Google Sans" w:cs="Google Sans" w:eastAsia="Google Sans" w:hAnsi="Google Sans"/>
          <w:i w:val="1"/>
          <w:iCs w:val="1"/>
          <w:color w:val="1f1f1f"/>
          <w:rtl w:val="0"/>
        </w:rPr>
        <w:t xml:space="preserve">innerhalb</w:t>
      </w:r>
      <w:r w:rsidDel="00000000" w:rsidR="00000000" w:rsidRPr="00000000">
        <w:rPr>
          <w:rFonts w:ascii="Google Sans" w:cs="Google Sans" w:eastAsia="Google Sans" w:hAnsi="Google Sans"/>
          <w:color w:val="1f1f1f"/>
          <w:rtl w:val="0"/>
        </w:rPr>
        <w:t xml:space="preserve"> oder </w:t>
      </w:r>
      <w:r w:rsidDel="00000000" w:rsidR="00000000" w:rsidRPr="00000000">
        <w:rPr>
          <w:rFonts w:ascii="Google Sans" w:cs="Google Sans" w:eastAsia="Google Sans" w:hAnsi="Google Sans"/>
          <w:i w:val="1"/>
          <w:iCs w:val="1"/>
          <w:color w:val="1f1f1f"/>
          <w:rtl w:val="0"/>
        </w:rPr>
        <w:t xml:space="preserve">oberhalb</w:t>
      </w:r>
      <w:r w:rsidDel="00000000" w:rsidR="00000000" w:rsidRPr="00000000">
        <w:rPr>
          <w:rFonts w:ascii="Google Sans" w:cs="Google Sans" w:eastAsia="Google Sans" w:hAnsi="Google Sans"/>
          <w:color w:val="1f1f1f"/>
          <w:rtl w:val="0"/>
        </w:rPr>
        <w:t xml:space="preserve"> der Box schließt, ist das Setup valide. Schließt eine starke Kerze weit </w:t>
      </w:r>
      <w:r w:rsidDel="00000000" w:rsidR="00000000" w:rsidRPr="00000000">
        <w:rPr>
          <w:rFonts w:ascii="Google Sans" w:cs="Google Sans" w:eastAsia="Google Sans" w:hAnsi="Google Sans"/>
          <w:i w:val="1"/>
          <w:iCs w:val="1"/>
          <w:color w:val="1f1f1f"/>
          <w:rtl w:val="0"/>
        </w:rPr>
        <w:t xml:space="preserve">unterhalb</w:t>
      </w:r>
      <w:r w:rsidDel="00000000" w:rsidR="00000000" w:rsidRPr="00000000">
        <w:rPr>
          <w:rFonts w:ascii="Google Sans" w:cs="Google Sans" w:eastAsia="Google Sans" w:hAnsi="Google Sans"/>
          <w:color w:val="1f1f1f"/>
          <w:rtl w:val="0"/>
        </w:rPr>
        <w:t xml:space="preserve"> (im Aufwärtstrend) der Box, ist Vorsicht geboten.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Kaputte Sequenzen &amp; Strukturbrüche (Was bedeutet der Stop-Loss?)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getroffener Stop-Loss am Punkt 0 ist nicht einfach nur ein verlorener Trade. Es ist die wichtigste Information, die dir der Markt geben kann!</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Die Invalidierung:</w:t>
      </w:r>
      <w:r w:rsidDel="00000000" w:rsidR="00000000" w:rsidRPr="00000000">
        <w:rPr>
          <w:rFonts w:ascii="Google Sans" w:cs="Google Sans" w:eastAsia="Google Sans" w:hAnsi="Google Sans"/>
          <w:color w:val="1f1f1f"/>
          <w:rtl w:val="0"/>
        </w:rPr>
        <w:t xml:space="preserve"> Wenn der Preis den Punkt 0 unterschreitet (ein tieferes Tief macht), ist die laufende 0-A-B-C Sequenz </w:t>
      </w:r>
      <w:r w:rsidDel="00000000" w:rsidR="00000000" w:rsidRPr="00000000">
        <w:rPr>
          <w:rFonts w:ascii="Google Sans" w:cs="Google Sans" w:eastAsia="Google Sans" w:hAnsi="Google Sans"/>
          <w:b w:val="1"/>
          <w:bCs w:val="1"/>
          <w:color w:val="1f1f1f"/>
          <w:rtl w:val="0"/>
        </w:rPr>
        <w:t xml:space="preserve">sofort und unwiderruflich zerstört</w:t>
      </w:r>
      <w:r w:rsidDel="00000000" w:rsidR="00000000" w:rsidRPr="00000000">
        <w:rPr>
          <w:rFonts w:ascii="Google Sans" w:cs="Google Sans" w:eastAsia="Google Sans" w:hAnsi="Google Sans"/>
          <w:color w:val="1f1f1f"/>
          <w:rtl w:val="0"/>
        </w:rPr>
        <w:t xml:space="preserve">. Die Boxen dieser Sequenz haben ab sofort keine Bedeutung mehr.</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Der Trendwechsel (Shift in Market Structure):</w:t>
      </w:r>
      <w:r w:rsidDel="00000000" w:rsidR="00000000" w:rsidRPr="00000000">
        <w:rPr>
          <w:rFonts w:ascii="Google Sans" w:cs="Google Sans" w:eastAsia="Google Sans" w:hAnsi="Google Sans"/>
          <w:color w:val="1f1f1f"/>
          <w:rtl w:val="0"/>
        </w:rPr>
        <w:t xml:space="preserve"> Ein gebrochener Punkt 0 einer Aufwärtssequenz markiert sehr oft den </w:t>
      </w:r>
      <w:r w:rsidDel="00000000" w:rsidR="00000000" w:rsidRPr="00000000">
        <w:rPr>
          <w:rFonts w:ascii="Google Sans" w:cs="Google Sans" w:eastAsia="Google Sans" w:hAnsi="Google Sans"/>
          <w:b w:val="1"/>
          <w:bCs w:val="1"/>
          <w:color w:val="1f1f1f"/>
          <w:rtl w:val="0"/>
        </w:rPr>
        <w:t xml:space="preserve">Punkt A einer neuen, frischen Abwärtssequenz</w:t>
      </w:r>
      <w:r w:rsidDel="00000000" w:rsidR="00000000" w:rsidRPr="00000000">
        <w:rPr>
          <w:rFonts w:ascii="Google Sans" w:cs="Google Sans" w:eastAsia="Google Sans" w:hAnsi="Google Sans"/>
          <w:color w:val="1f1f1f"/>
          <w:rtl w:val="0"/>
        </w:rPr>
        <w:t xml:space="preserve">. Der Markt signalisiert dir: </w:t>
      </w:r>
      <w:r w:rsidDel="00000000" w:rsidR="00000000" w:rsidRPr="00000000">
        <w:rPr>
          <w:rFonts w:ascii="Google Sans" w:cs="Google Sans" w:eastAsia="Google Sans" w:hAnsi="Google Sans"/>
          <w:i w:val="1"/>
          <w:iCs w:val="1"/>
          <w:color w:val="1f1f1f"/>
          <w:rtl w:val="0"/>
        </w:rPr>
        <w:t xml:space="preserve">"Die Käufer haben versagt, die Verkäufer übernehmen jetzt."</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Wie man reagiert:</w:t>
      </w:r>
      <w:r w:rsidDel="00000000" w:rsidR="00000000" w:rsidRPr="00000000">
        <w:rPr>
          <w:rFonts w:ascii="Google Sans" w:cs="Google Sans" w:eastAsia="Google Sans" w:hAnsi="Google Sans"/>
          <w:color w:val="1f1f1f"/>
          <w:rtl w:val="0"/>
        </w:rPr>
        <w:t xml:space="preserve"> Anstatt frustriert zu sein, drehen professionelle SK-Trader hier oft ihre Bias (Blickrichtung). Wenn eine bullische Sequenz am Punkt 0 bricht, messen sie sofort die neue bärische Bewegung von oben nach unten (neue 0 nach A) und warten auf das nächste B-Level in </w:t>
      </w:r>
      <w:r w:rsidDel="00000000" w:rsidR="00000000" w:rsidRPr="00000000">
        <w:rPr>
          <w:rFonts w:ascii="Google Sans" w:cs="Google Sans" w:eastAsia="Google Sans" w:hAnsi="Google Sans"/>
          <w:i w:val="1"/>
          <w:iCs w:val="1"/>
          <w:color w:val="1f1f1f"/>
          <w:rtl w:val="0"/>
        </w:rPr>
        <w:t xml:space="preserve">Abwärtsrichtung</w:t>
      </w:r>
      <w:r w:rsidDel="00000000" w:rsidR="00000000" w:rsidRPr="00000000">
        <w:rPr>
          <w:rFonts w:ascii="Google Sans" w:cs="Google Sans" w:eastAsia="Google Sans" w:hAnsi="Google Sans"/>
          <w:color w:val="1f1f1f"/>
          <w:rtl w:val="0"/>
        </w:rPr>
        <w:t xml:space="preserve">, um sich dem neuen Trend anzuschließen.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Das Verhalten bei Extremtrends (Überschießungen)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Manchmal explodiert ein Markt nach oben (z.B. bei Krypto oder starken Aktien). Der Markt rennt durch die Zielbereiche 161.8% und 200% hindurch.</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 261.8% und 423.6% Level:</w:t>
      </w:r>
      <w:r w:rsidDel="00000000" w:rsidR="00000000" w:rsidRPr="00000000">
        <w:rPr>
          <w:rFonts w:ascii="Google Sans" w:cs="Google Sans" w:eastAsia="Google Sans" w:hAnsi="Google Sans"/>
          <w:color w:val="1f1f1f"/>
          <w:rtl w:val="0"/>
        </w:rPr>
        <w:t xml:space="preserve"> In solchen extremen Momentum-Phasen wird die Sequenz einfach erweitert. Das nächste logische Ziel und Widerstandslevel liegt am 261.8% Fibonacci-Level, gefolgt vom 423.6% Level. Erst dort sollte man dann nach einem sehr großen GKL Ausschau halten.</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9. Zusammenfassung: Die professionelle Checkliste für den Trade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Wenn ein erfahrener SK-Trader den Chart öffnet, zeichnet er nicht wild Linien, sondern folgt einer strikten, methodischen Checkliste: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Wirtschaftskalender checken:</w:t>
      </w:r>
      <w:r w:rsidDel="00000000" w:rsidR="00000000" w:rsidRPr="00000000">
        <w:rPr>
          <w:rFonts w:ascii="Google Sans" w:cs="Google Sans" w:eastAsia="Google Sans" w:hAnsi="Google Sans"/>
          <w:color w:val="1f1f1f"/>
          <w:rtl w:val="0"/>
        </w:rPr>
        <w:t xml:space="preserve"> Stehen große News an?</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Top-Down-Analyse (GKL einzeichnen):</w:t>
      </w:r>
      <w:r w:rsidDel="00000000" w:rsidR="00000000" w:rsidRPr="00000000">
        <w:rPr>
          <w:rFonts w:ascii="Google Sans" w:cs="Google Sans" w:eastAsia="Google Sans" w:hAnsi="Google Sans"/>
          <w:color w:val="1f1f1f"/>
          <w:rtl w:val="0"/>
        </w:rPr>
        <w:t xml:space="preserve"> Wo befindet sich die ultimative 50-66% Box des Makrotrends? (Gemessen von Docht zu Docht!)</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Sequenz-Mapping:</w:t>
      </w:r>
      <w:r w:rsidDel="00000000" w:rsidR="00000000" w:rsidRPr="00000000">
        <w:rPr>
          <w:rFonts w:ascii="Google Sans" w:cs="Google Sans" w:eastAsia="Google Sans" w:hAnsi="Google Sans"/>
          <w:color w:val="1f1f1f"/>
          <w:rtl w:val="0"/>
        </w:rPr>
        <w:t xml:space="preserve"> Welche kleineren 0-A-B-C Strukturen laufen gerade? Laufen sie mit dem großen Trend oder gegen ihn?</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Confluence-Zonen markieren:</w:t>
      </w:r>
      <w:r w:rsidDel="00000000" w:rsidR="00000000" w:rsidRPr="00000000">
        <w:rPr>
          <w:rFonts w:ascii="Google Sans" w:cs="Google Sans" w:eastAsia="Google Sans" w:hAnsi="Google Sans"/>
          <w:color w:val="1f1f1f"/>
          <w:rtl w:val="0"/>
        </w:rPr>
        <w:t xml:space="preserve"> Wo treffen Zielbereiche (C) kleiner Bewegungen auf Korrekturlevel (B, BC, GKL) der großen Bewegungen?</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Einstieg definieren:</w:t>
      </w:r>
      <w:r w:rsidDel="00000000" w:rsidR="00000000" w:rsidRPr="00000000">
        <w:rPr>
          <w:rFonts w:ascii="Google Sans" w:cs="Google Sans" w:eastAsia="Google Sans" w:hAnsi="Google Sans"/>
          <w:color w:val="1f1f1f"/>
          <w:rtl w:val="0"/>
        </w:rPr>
        <w:t xml:space="preserve"> Aggressiv ans 50/55.9%-Level oder konservativ auf eine Reaktion warten (Schlusskurse beachten!).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Lot-Size berechnen:</w:t>
      </w:r>
      <w:r w:rsidDel="00000000" w:rsidR="00000000" w:rsidRPr="00000000">
        <w:rPr>
          <w:rFonts w:ascii="Google Sans" w:cs="Google Sans" w:eastAsia="Google Sans" w:hAnsi="Google Sans"/>
          <w:color w:val="1f1f1f"/>
          <w:rtl w:val="0"/>
        </w:rPr>
        <w:t xml:space="preserve"> Das Risiko auf 1-2% vom Konto fixieren.</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Stop-Loss setzen:</w:t>
      </w:r>
      <w:r w:rsidDel="00000000" w:rsidR="00000000" w:rsidRPr="00000000">
        <w:rPr>
          <w:rFonts w:ascii="Google Sans" w:cs="Google Sans" w:eastAsia="Google Sans" w:hAnsi="Google Sans"/>
          <w:color w:val="1f1f1f"/>
          <w:rtl w:val="0"/>
        </w:rPr>
        <w:t xml:space="preserve"> Unverrückbar unter Punkt 0 (inklusive Spread-Buffer).</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Ziele setzen:</w:t>
      </w:r>
      <w:r w:rsidDel="00000000" w:rsidR="00000000" w:rsidRPr="00000000">
        <w:rPr>
          <w:rFonts w:ascii="Google Sans" w:cs="Google Sans" w:eastAsia="Google Sans" w:hAnsi="Google Sans"/>
          <w:color w:val="1f1f1f"/>
          <w:rtl w:val="0"/>
        </w:rPr>
        <w:t xml:space="preserve"> TP1 (161.8%), TP2 (200.0%).</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Risiko rausnehmen:</w:t>
      </w:r>
      <w:r w:rsidDel="00000000" w:rsidR="00000000" w:rsidRPr="00000000">
        <w:rPr>
          <w:rFonts w:ascii="Google Sans" w:cs="Google Sans" w:eastAsia="Google Sans" w:hAnsi="Google Sans"/>
          <w:color w:val="1f1f1f"/>
          <w:rtl w:val="0"/>
        </w:rPr>
        <w:t xml:space="preserve"> Stop-Loss auf Break-Even setzen, sobald der Kurs Level A durchbricht.</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Anhang: Die exakten Einstellungen für das Fibonacci-Retracement-Tool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das SK-System in Plattformen wie TradingView oder MetaTrader abzubilden, musst du die Standard-Fibonacci-Level anpassen. Hier sind die exakten Werte (aktiviere nur diese):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Für die Struktur und Korrektur (Retracements):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444746"/>
          <w:rtl w:val="0"/>
        </w:rPr>
        <w:t xml:space="preserve">0.00</w:t>
      </w:r>
      <w:r w:rsidDel="00000000" w:rsidR="00000000" w:rsidRPr="00000000">
        <w:rPr>
          <w:rFonts w:ascii="Google Sans" w:cs="Google Sans" w:eastAsia="Google Sans" w:hAnsi="Google Sans"/>
          <w:color w:val="1f1f1f"/>
          <w:rtl w:val="0"/>
        </w:rPr>
        <w:t xml:space="preserve"> (Punkt A)</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1.00</w:t>
      </w:r>
      <w:r w:rsidDel="00000000" w:rsidR="00000000" w:rsidRPr="00000000">
        <w:rPr>
          <w:rFonts w:ascii="Google Sans" w:cs="Google Sans" w:eastAsia="Google Sans" w:hAnsi="Google Sans"/>
          <w:color w:val="1f1f1f"/>
          <w:rtl w:val="0"/>
        </w:rPr>
        <w:t xml:space="preserve"> (Punkt 0 / Startpunkt)</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0.50</w:t>
      </w:r>
      <w:r w:rsidDel="00000000" w:rsidR="00000000" w:rsidRPr="00000000">
        <w:rPr>
          <w:rFonts w:ascii="Google Sans" w:cs="Google Sans" w:eastAsia="Google Sans" w:hAnsi="Google Sans"/>
          <w:color w:val="1f1f1f"/>
          <w:rtl w:val="0"/>
        </w:rPr>
        <w:t xml:space="preserve"> (50% - Start Korrekturbox)</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0.559</w:t>
      </w:r>
      <w:r w:rsidDel="00000000" w:rsidR="00000000" w:rsidRPr="00000000">
        <w:rPr>
          <w:rFonts w:ascii="Google Sans" w:cs="Google Sans" w:eastAsia="Google Sans" w:hAnsi="Google Sans"/>
          <w:color w:val="1f1f1f"/>
          <w:rtl w:val="0"/>
        </w:rPr>
        <w:t xml:space="preserve"> (55.9% - Kernlevel)</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0.618</w:t>
      </w:r>
      <w:r w:rsidDel="00000000" w:rsidR="00000000" w:rsidRPr="00000000">
        <w:rPr>
          <w:rFonts w:ascii="Google Sans" w:cs="Google Sans" w:eastAsia="Google Sans" w:hAnsi="Google Sans"/>
          <w:color w:val="1f1f1f"/>
          <w:rtl w:val="0"/>
        </w:rPr>
        <w:t xml:space="preserve"> (61.8% - Goldener Schnitt)</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0.667</w:t>
      </w:r>
      <w:r w:rsidDel="00000000" w:rsidR="00000000" w:rsidRPr="00000000">
        <w:rPr>
          <w:rFonts w:ascii="Google Sans" w:cs="Google Sans" w:eastAsia="Google Sans" w:hAnsi="Google Sans"/>
          <w:color w:val="1f1f1f"/>
          <w:rtl w:val="0"/>
        </w:rPr>
        <w:t xml:space="preserve"> (66.7% - Ende Korrekturbox)</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0.71</w:t>
      </w:r>
      <w:r w:rsidDel="00000000" w:rsidR="00000000" w:rsidRPr="00000000">
        <w:rPr>
          <w:rFonts w:ascii="Google Sans" w:cs="Google Sans" w:eastAsia="Google Sans" w:hAnsi="Google Sans"/>
          <w:color w:val="1f1f1f"/>
          <w:rtl w:val="0"/>
        </w:rPr>
        <w:t xml:space="preserve"> (71% - Erweiterte Korrektur)</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0.786</w:t>
      </w:r>
      <w:r w:rsidDel="00000000" w:rsidR="00000000" w:rsidRPr="00000000">
        <w:rPr>
          <w:rFonts w:ascii="Google Sans" w:cs="Google Sans" w:eastAsia="Google Sans" w:hAnsi="Google Sans"/>
          <w:color w:val="1f1f1f"/>
          <w:rtl w:val="0"/>
        </w:rPr>
        <w:t xml:space="preserve"> (78.6% - Maximales tieferes Korrekturlevel)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Für die Zielbereiche (Extensions):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444746"/>
          <w:rtl w:val="0"/>
        </w:rPr>
        <w:t xml:space="preserve">-0.618</w:t>
      </w:r>
      <w:r w:rsidDel="00000000" w:rsidR="00000000" w:rsidRPr="00000000">
        <w:rPr>
          <w:rFonts w:ascii="Google Sans" w:cs="Google Sans" w:eastAsia="Google Sans" w:hAnsi="Google Sans"/>
          <w:color w:val="1f1f1f"/>
          <w:rtl w:val="0"/>
        </w:rPr>
        <w:t xml:space="preserve"> (Bedeutet 161.8% in TradingView - Start Zielbereich / TP1)</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-1.000</w:t>
      </w:r>
      <w:r w:rsidDel="00000000" w:rsidR="00000000" w:rsidRPr="00000000">
        <w:rPr>
          <w:rFonts w:ascii="Google Sans" w:cs="Google Sans" w:eastAsia="Google Sans" w:hAnsi="Google Sans"/>
          <w:color w:val="1f1f1f"/>
          <w:rtl w:val="0"/>
        </w:rPr>
        <w:t xml:space="preserve"> (Bedeutet 200.0% in TradingView - Ende Zielbereich / TP2)</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-1.618</w:t>
      </w:r>
      <w:r w:rsidDel="00000000" w:rsidR="00000000" w:rsidRPr="00000000">
        <w:rPr>
          <w:rFonts w:ascii="Google Sans" w:cs="Google Sans" w:eastAsia="Google Sans" w:hAnsi="Google Sans"/>
          <w:color w:val="1f1f1f"/>
          <w:rtl w:val="0"/>
        </w:rPr>
        <w:t xml:space="preserve"> (Bedeutet 261.8% - Überschießung / Extremer Zielbereich)</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rtl w:val="0"/>
        </w:rPr>
        <w:t xml:space="preserve">-3.236</w:t>
      </w:r>
      <w:r w:rsidDel="00000000" w:rsidR="00000000" w:rsidRPr="00000000">
        <w:rPr>
          <w:rFonts w:ascii="Google Sans" w:cs="Google Sans" w:eastAsia="Google Sans" w:hAnsi="Google Sans"/>
          <w:color w:val="1f1f1f"/>
          <w:rtl w:val="0"/>
        </w:rPr>
        <w:t xml:space="preserve"> (Bedeutet 423.6% - Absolute Maximalausdehnung)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(Hinweis: In TradingView werden Extensions nach oben oft mit einem Minus vor dem Wert eingegeben, wenn man das Tool von 0 nach A zieht. Alternativ kann man das Trend-Based Fib-Extension Tool nutzen, um direkt von 0 über A zu B zu messen).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