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00"/>
        <w:rPr/>
      </w:pPr>
      <w:r>
        <w:rPr>
          <w:rFonts w:eastAsia="Calibri" w:cs="Calibri" w:ascii="Calibri" w:hAnsi="Calibri"/>
          <w:b/>
          <w:bCs/>
          <w:color w:val="1F4E79"/>
          <w:sz w:val="40"/>
          <w:szCs w:val="40"/>
        </w:rPr>
        <w:t>Week 2- Session 2 - Lab Practical</w:t>
      </w:r>
    </w:p>
    <w:p>
      <w:pPr>
        <w:pStyle w:val="normal1"/>
        <w:pBdr>
          <w:bottom w:val="single" w:sz="6" w:space="8" w:color="1F4E79"/>
        </w:pBdr>
        <w:spacing w:lineRule="auto" w:line="240" w:before="0" w:after="300"/>
        <w:rPr/>
      </w:pPr>
      <w:r>
        <w:rPr>
          <w:rFonts w:eastAsia="Calibri" w:cs="Calibri" w:ascii="Calibri" w:hAnsi="Calibri"/>
          <w:i/>
          <w:iCs/>
          <w:color w:val="555555"/>
          <w:sz w:val="26"/>
          <w:szCs w:val="26"/>
        </w:rPr>
        <w:t>Relational and NoSQL Database Fundamentals</w:t>
      </w:r>
    </w:p>
    <w:p>
      <w:pPr>
        <w:pStyle w:val="normal1"/>
        <w:pBdr>
          <w:bottom w:val="single" w:sz="6" w:space="8" w:color="1F4E79"/>
        </w:pBdr>
        <w:spacing w:lineRule="auto" w:line="240" w:before="0" w:after="300"/>
        <w:rPr/>
      </w:pPr>
      <w:r>
        <w:rPr/>
        <w:t>Section A: Scenario-Based Questions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/>
          <w:iCs/>
          <w:sz w:val="22"/>
          <w:szCs w:val="22"/>
        </w:rPr>
        <w:t>For each scenario, decide Relational or NoSQL (and which NoSQL type, if applicable), then justify your choice in 2</w:t>
      </w:r>
      <w:r>
        <w:rPr>
          <w:rFonts w:eastAsia="Calibri" w:cs="Calibri" w:ascii="Calibri" w:hAnsi="Calibri"/>
          <w:i/>
          <w:iCs/>
          <w:sz w:val="22"/>
          <w:szCs w:val="22"/>
        </w:rPr>
        <w:t xml:space="preserve">- 3 </w:t>
      </w:r>
      <w:r>
        <w:rPr>
          <w:rFonts w:eastAsia="Calibri" w:cs="Calibri" w:ascii="Calibri" w:hAnsi="Calibri"/>
          <w:b w:val="false"/>
          <w:bCs w:val="false"/>
          <w:i/>
          <w:iCs/>
          <w:sz w:val="22"/>
          <w:szCs w:val="22"/>
        </w:rPr>
        <w:t>sentences using the concepts from the session (ACID/BASE, schema flexibility, query pattern).</w:t>
      </w:r>
    </w:p>
    <w:p>
      <w:pPr>
        <w:pStyle w:val="Heading3"/>
        <w:spacing w:lineRule="auto" w:line="240" w:before="200" w:after="100"/>
        <w:rPr/>
      </w:pPr>
      <w:r>
        <w:rPr/>
        <w:t>A1. Payment Processing System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fintech app needs to debit one account and credit another atomically, with strict rollback if either step fails.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Ans - Relational database (e.g., MySQL). 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This use case requires strict </w:t>
      </w:r>
      <w:r>
        <w:rPr>
          <w:rStyle w:val="Strong"/>
          <w:rFonts w:eastAsia="Calibri" w:cs="Calibri" w:ascii="Calibri" w:hAnsi="Calibri"/>
          <w:i w:val="false"/>
          <w:iCs w:val="false"/>
          <w:sz w:val="22"/>
          <w:szCs w:val="22"/>
        </w:rPr>
        <w:t>ACID</w:t>
      </w:r>
      <w:r>
        <w:rPr>
          <w:rStyle w:val="Strong"/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Format. </w:t>
      </w:r>
    </w:p>
    <w:p>
      <w:pPr>
        <w:pStyle w:val="Heading3"/>
        <w:spacing w:lineRule="auto" w:line="240" w:before="200" w:after="100"/>
        <w:rPr/>
      </w:pPr>
      <w:r>
        <w:rPr/>
        <w:t>A2. E-commerce Product Catalog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Products range from books to electronics to furniture — each category has wildly different attributes (e.g., "page count" vs "battery life" vs "dimensions").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Ans- NoSQL – Document database (e.g., MongoDB),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Since each category has widely different attributes</w:t>
      </w:r>
    </w:p>
    <w:p>
      <w:pPr>
        <w:pStyle w:val="Heading3"/>
        <w:spacing w:lineRule="auto" w:line="240" w:before="200" w:after="100"/>
        <w:rPr/>
      </w:pPr>
      <w:r>
        <w:rPr/>
        <w:t>A3. Social Media Friend Recommendations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The app needs to suggest "people you may know" by finding friends-of-friends up to 3 levels deep.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Ans: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NoSQL – Graph database (neo4j)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Query pattern will be complex and needed graphical data bsae</w:t>
      </w:r>
    </w:p>
    <w:p>
      <w:pPr>
        <w:pStyle w:val="Heading3"/>
        <w:spacing w:lineRule="auto" w:line="240" w:before="200" w:after="100"/>
        <w:rPr/>
      </w:pPr>
      <w:r>
        <w:rPr/>
        <w:t>A4. IoT Sensor Network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Thousands of sensors report temperature readings every second; the system must handle very high write throughput, and reads are mostly "give me the last 24 hours for sensor X."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Ans: NoSQL – Casandra – column Family databases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Needs complex multi column data base </w:t>
      </w:r>
    </w:p>
    <w:p>
      <w:pPr>
        <w:pStyle w:val="Heading3"/>
        <w:spacing w:lineRule="auto" w:line="240" w:before="200" w:after="100"/>
        <w:rPr/>
      </w:pPr>
      <w:r>
        <w:rPr/>
        <w:t>A5. Session/Cart Management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retail site needs to store each logged-in user's shopping cart for fast retrieval by session ID, with no complex querying required.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Ans: NoSQL, Key-value store – Redis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no complex querying required. </w:t>
      </w:r>
    </w:p>
    <w:p>
      <w:pPr>
        <w:pStyle w:val="Heading3"/>
        <w:spacing w:lineRule="auto" w:line="240" w:before="200" w:after="100"/>
        <w:rPr/>
      </w:pPr>
      <w:r>
        <w:rPr/>
        <w:t>A6. Financial Reporting Dashboard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finance team needs to join customer, order, and payment tables to produce monthly revenue reports with strict accuracy.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Ans: Relational data base, (Redshift, snowflakes)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Producing accurate monthly revenue reports requires joining customer, order, and payment tables.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150"/>
        <w:rPr/>
      </w:pPr>
      <w:r>
        <w:rPr/>
        <w:t>Section B: Multiple Choice Questions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B1. What does a foreign key primarily enforce?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Query performance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b) Referential integrity between tables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Schema flexibility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Data compression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B2. Which statement about NoSQL is most accurate?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NoSQL means no schema at all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NoSQL databases can never scale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c) NoSQL favors flexible schema over strict enforcement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NoSQL databases don't support any data validation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B3. In the ACID model, "Isolation" refers to: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Data being stored on isolated servers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b) Concurrent transactions not interfering with each other 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Backups being isolated from production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Tables being isolated from each other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B4. Which NoSQL type is best suited for "friends of friends" traversal queries?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Key-value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Document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Column-family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d) Graph 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B5. BASE stands for: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Basic Availability, Stateless Execution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b) Basically Available, Soft state, Eventual consistency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Balanced Access, Secure Encryption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Batch Aggregation, Synchronous Execution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B6. A primary key automatically implies: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The column is encrypted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b) An index is often created for uniqueness enforcement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The table has no foreign keys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The column must be a string type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B7. Which use case is the best fit for a column-family database?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Bank account transfers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b) Per-user daily time-series metrics with many optional fields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Storing a single user's session token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Modeling friendships between users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B8. What is a key trade-off when choosing BASE over ACID?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You gain strong consistency but lose availability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b) You gain availability/partition tolerance but accept eventual consistency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You gain faster joins but lose indexing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You gain schema enforcement but lose flexibility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B9. Embedding line items inside an order document (vs. referencing them) is a pattern typical of: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Column-family databases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Graph databases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c) Document databases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Key-value databases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B10. Which scenario is the weakest fit for a graph database?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Fraud ring detection across connected accounts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Mutual friend discovery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 xml:space="preserve">c) Large-scale tabular financial reporting with millions of rows     </w:t>
      </w:r>
      <w:r>
        <w:rPr>
          <w:rFonts w:eastAsia="Calibri" w:cs="Calibri" w:ascii="Calibri" w:hAnsi="Calibri"/>
          <w:sz w:val="22"/>
          <w:szCs w:val="22"/>
        </w:rPr>
        <w:t>(</w:t>
      </w:r>
      <w:r>
        <w:rPr>
          <w:rFonts w:eastAsia="DejaVu Sans" w:cs="DejaVu Sans" w:ascii="DejaVu Sans" w:hAnsi="DejaVu Sans"/>
          <w:sz w:val="22"/>
          <w:szCs w:val="22"/>
        </w:rPr>
        <w:t>√</w:t>
      </w:r>
      <w:r>
        <w:rPr>
          <w:rFonts w:eastAsia="Calibri" w:cs="Calibri" w:ascii="Calibri" w:hAnsi="Calibri"/>
          <w:sz w:val="22"/>
          <w:szCs w:val="22"/>
        </w:rPr>
        <w:t>)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Recommendation engines based on relationships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150"/>
        <w:rPr/>
      </w:pPr>
      <w:r>
        <w:rPr/>
        <w:t>Section C: Theory Questions</w:t>
      </w:r>
    </w:p>
    <w:p>
      <w:pPr>
        <w:pStyle w:val="Heading3"/>
        <w:spacing w:lineRule="auto" w:line="240" w:before="200" w:after="100"/>
        <w:rPr/>
      </w:pPr>
      <w:r>
        <w:rPr/>
        <w:t>C1.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Explain the difference between a primary key and a foreign key, and describe one real-world consequence of missing a foreign key constraint.</w:t>
      </w:r>
    </w:p>
    <w:p>
      <w:pPr>
        <w:pStyle w:val="normal1"/>
        <w:spacing w:lineRule="auto" w:line="240" w:before="0" w:after="12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/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Ans :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A </w:t>
      </w:r>
      <w:r>
        <w:rPr>
          <w:rStyle w:val="Strong"/>
          <w:rFonts w:eastAsia="Calibri" w:cs="Calibri" w:ascii="Calibri" w:hAnsi="Calibri"/>
          <w:i w:val="false"/>
          <w:iCs w:val="false"/>
          <w:sz w:val="22"/>
          <w:szCs w:val="22"/>
        </w:rPr>
        <w:t>primary key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uniquely identifies each row in its own table (e.g., </w:t>
      </w:r>
      <w:r>
        <w:rPr>
          <w:rStyle w:val="SourceText"/>
          <w:b w:val="false"/>
          <w:bCs w:val="false"/>
          <w:i w:val="false"/>
          <w:iCs w:val="false"/>
          <w:sz w:val="22"/>
          <w:szCs w:val="22"/>
        </w:rPr>
        <w:t>customer_id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Style w:val="SourceText"/>
          <w:b w:val="false"/>
          <w:bCs w:val="false"/>
          <w:i w:val="false"/>
          <w:iCs w:val="false"/>
          <w:sz w:val="22"/>
          <w:szCs w:val="22"/>
        </w:rPr>
        <w:t>customers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). A </w:t>
      </w:r>
      <w:r>
        <w:rPr>
          <w:rStyle w:val="Strong"/>
          <w:rFonts w:eastAsia="Calibri" w:cs="Calibri" w:ascii="Calibri" w:hAnsi="Calibri"/>
          <w:i w:val="false"/>
          <w:iCs w:val="false"/>
          <w:sz w:val="22"/>
          <w:szCs w:val="22"/>
        </w:rPr>
        <w:t>foreign key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is a column in one table that references a primary key in another table, linking the two (e.g., </w:t>
      </w:r>
      <w:r>
        <w:rPr>
          <w:rStyle w:val="SourceText"/>
          <w:b w:val="false"/>
          <w:bCs w:val="false"/>
          <w:i w:val="false"/>
          <w:iCs w:val="false"/>
          <w:sz w:val="22"/>
          <w:szCs w:val="22"/>
        </w:rPr>
        <w:t>customer_id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Style w:val="SourceText"/>
          <w:b w:val="false"/>
          <w:bCs w:val="false"/>
          <w:i w:val="false"/>
          <w:iCs w:val="false"/>
          <w:sz w:val="22"/>
          <w:szCs w:val="22"/>
        </w:rPr>
        <w:t>orders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pointing bac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k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to </w:t>
      </w:r>
      <w:r>
        <w:rPr>
          <w:rStyle w:val="SourceText"/>
          <w:b w:val="false"/>
          <w:bCs w:val="false"/>
          <w:i w:val="false"/>
          <w:iCs w:val="false"/>
          <w:sz w:val="22"/>
          <w:szCs w:val="22"/>
        </w:rPr>
        <w:t>customers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).</w:t>
      </w:r>
    </w:p>
    <w:p>
      <w:pPr>
        <w:pStyle w:val="normal1"/>
        <w:spacing w:lineRule="auto" w:line="240" w:before="0" w:after="12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/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Without a foreign key constraint,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one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could delete a customer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_id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while their orders still exist.</w:t>
      </w:r>
    </w:p>
    <w:p>
      <w:pPr>
        <w:pStyle w:val="Heading3"/>
        <w:spacing w:lineRule="auto" w:line="240" w:before="200" w:after="100"/>
        <w:rPr/>
      </w:pPr>
      <w:r>
        <w:rPr/>
        <w:t>C2.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Compare ACID and BASE across consistency, availability, and typical use cases. Give one example use case for each that was not used in the session notes.</w:t>
      </w:r>
    </w:p>
    <w:p>
      <w:pPr>
        <w:pStyle w:val="normal1"/>
        <w:spacing w:lineRule="auto" w:line="240" w:before="0" w:after="12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/>
      </w:r>
    </w:p>
    <w:p>
      <w:pPr>
        <w:pStyle w:val="Heading3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ACID vs BASE</w:t>
      </w:r>
    </w:p>
    <w:tbl>
      <w:tblPr>
        <w:tblW w:w="908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3328"/>
        <w:gridCol w:w="4233"/>
      </w:tblGrid>
      <w:tr>
        <w:trPr/>
        <w:tc>
          <w:tcPr>
            <w:tcW w:w="152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32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ACID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BASE</w:t>
            </w:r>
          </w:p>
        </w:tc>
      </w:tr>
      <w:tr>
        <w:trPr/>
        <w:tc>
          <w:tcPr>
            <w:tcW w:w="1528" w:type="dxa"/>
            <w:tcBorders/>
          </w:tcPr>
          <w:p>
            <w:pPr>
              <w:pStyle w:val="TableContents"/>
              <w:rPr/>
            </w:pPr>
            <w:r>
              <w:rPr/>
              <w:t>Consistency</w:t>
            </w:r>
          </w:p>
        </w:tc>
        <w:tc>
          <w:tcPr>
            <w:tcW w:w="332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 xml:space="preserve">Consistent after each transaction 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Consistent over time, not instatly</w:t>
            </w:r>
          </w:p>
        </w:tc>
      </w:tr>
      <w:tr>
        <w:trPr/>
        <w:tc>
          <w:tcPr>
            <w:tcW w:w="1528" w:type="dxa"/>
            <w:tcBorders/>
          </w:tcPr>
          <w:p>
            <w:pPr>
              <w:pStyle w:val="TableContents"/>
              <w:rPr/>
            </w:pPr>
            <w:r>
              <w:rPr/>
              <w:t>Availability</w:t>
            </w:r>
          </w:p>
        </w:tc>
        <w:tc>
          <w:tcPr>
            <w:tcW w:w="332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Low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High</w:t>
            </w:r>
          </w:p>
        </w:tc>
      </w:tr>
      <w:tr>
        <w:trPr/>
        <w:tc>
          <w:tcPr>
            <w:tcW w:w="1528" w:type="dxa"/>
            <w:tcBorders/>
          </w:tcPr>
          <w:p>
            <w:pPr>
              <w:pStyle w:val="TableContents"/>
              <w:rPr/>
            </w:pPr>
            <w:r>
              <w:rPr/>
              <w:t>Typical use case</w:t>
            </w:r>
          </w:p>
        </w:tc>
        <w:tc>
          <w:tcPr>
            <w:tcW w:w="332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System needs exactness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System needs scale</w:t>
            </w:r>
          </w:p>
        </w:tc>
      </w:tr>
    </w:tbl>
    <w:p>
      <w:pPr>
        <w:pStyle w:val="normal1"/>
        <w:spacing w:lineRule="auto" w:line="240" w:before="0" w:after="12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/>
      </w:r>
    </w:p>
    <w:p>
      <w:pPr>
        <w:pStyle w:val="BodyText"/>
        <w:rPr/>
      </w:pPr>
      <w:r>
        <w:rPr>
          <w:rStyle w:val="Strong"/>
        </w:rPr>
        <w:t>New examples (not from session):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ACID example:</w:t>
      </w:r>
      <w:r>
        <w:rPr/>
        <w:t xml:space="preserve"> Airline seat booking — two people must never be assigned the same seat.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BASE example:</w:t>
      </w:r>
      <w:r>
        <w:rPr/>
        <w:t xml:space="preserve"> Social media "like" counts — showing a slightly outdated count is fine as long as the system stays fast and available.</w:t>
      </w:r>
    </w:p>
    <w:p>
      <w:pPr>
        <w:pStyle w:val="Heading3"/>
        <w:spacing w:lineRule="auto" w:line="240" w:before="200" w:after="100"/>
        <w:rPr/>
      </w:pPr>
      <w:r>
        <w:rPr/>
        <w:t>C3.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"NoSQL means no schema." Explain why this is a common misconception and describe what actually happens to schema in a NoSQL system.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Ans: NoSQL generally does not have any schema, but system transfer them into schema.</w:t>
      </w:r>
    </w:p>
    <w:p>
      <w:pPr>
        <w:pStyle w:val="Heading3"/>
        <w:spacing w:lineRule="auto" w:line="240" w:before="200" w:after="100"/>
        <w:rPr/>
      </w:pPr>
      <w:r>
        <w:rPr/>
        <w:t>C4.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Describe the four main NoSQL types (document, key-value, column-family, graph) in one sentence each, and give one data engineering example per type.</w:t>
      </w:r>
    </w:p>
    <w:p>
      <w:pPr>
        <w:pStyle w:val="BodyText"/>
        <w:spacing w:lineRule="auto" w:line="240" w:before="0" w:after="120"/>
        <w:rPr/>
      </w:pPr>
      <w:r>
        <w:rPr>
          <w:rStyle w:val="Strong"/>
          <w:rFonts w:eastAsia="Calibri" w:cs="Calibri" w:ascii="Calibri" w:hAnsi="Calibri"/>
          <w:i w:val="false"/>
          <w:iCs w:val="false"/>
          <w:sz w:val="22"/>
          <w:szCs w:val="22"/>
        </w:rPr>
        <w:t>Document DB: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stores query level-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JSON-like records — </w:t>
      </w:r>
      <w:r>
        <w:rPr>
          <w:rStyle w:val="Emphasis"/>
          <w:rFonts w:eastAsia="Calibri" w:cs="Calibri" w:ascii="Calibri" w:hAnsi="Calibri"/>
          <w:b w:val="false"/>
          <w:bCs w:val="false"/>
          <w:sz w:val="22"/>
          <w:szCs w:val="22"/>
        </w:rPr>
        <w:t>e.g., storing user profiles with varying custom fields (MongoDB).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BodyText"/>
        <w:spacing w:lineRule="auto" w:line="240"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</w:rPr>
        <w:t>Key-value DB: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 stores query level- key values – e.g., takes token from data pipeline</w:t>
      </w:r>
    </w:p>
    <w:p>
      <w:pPr>
        <w:pStyle w:val="BodyText"/>
        <w:spacing w:lineRule="auto" w:line="240"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</w:rPr>
        <w:t xml:space="preserve">Column-family DB: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stores wide spread column database, minute wise purchase database - Casandra</w:t>
      </w:r>
    </w:p>
    <w:p>
      <w:pPr>
        <w:pStyle w:val="BodyText"/>
        <w:spacing w:lineRule="auto" w:line="240"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</w:rPr>
        <w:t xml:space="preserve">Graph base DB: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 xml:space="preserve">stores Graphical data base, neo4j </w:t>
      </w:r>
    </w:p>
    <w:p>
      <w:pPr>
        <w:pStyle w:val="Heading3"/>
        <w:spacing w:lineRule="auto" w:line="240" w:before="200" w:after="100"/>
        <w:rPr/>
      </w:pPr>
      <w:r>
        <w:rPr/>
        <w:t>C5.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team wants to migrate a fixed-schema product table to a flexible-schema document model because product attributes vary heavily by category. What is gained, and what risk should the team watch for after migration?</w:t>
      </w:r>
      <w:r>
        <w:br w:type="page"/>
      </w:r>
    </w:p>
    <w:p>
      <w:pPr>
        <w:pStyle w:val="Heading1"/>
        <w:spacing w:lineRule="auto" w:line="240" w:before="0" w:after="150"/>
        <w:rPr/>
      </w:pPr>
      <w:r>
        <w:rPr/>
        <w:t>Section D: Practical Questions ( Try it yourself)</w:t>
      </w:r>
    </w:p>
    <w:p>
      <w:pPr>
        <w:pStyle w:val="Heading3"/>
        <w:spacing w:lineRule="auto" w:line="240" w:before="200" w:after="100"/>
        <w:rPr/>
      </w:pPr>
      <w:r>
        <w:rPr/>
        <w:t>D1. Relational -Build and Query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sqlite3, create two tables: employees(employee_id PK, name, dept_id FK) and departments(dept_id PK, dept_name). Insert at least 2 departments and 3 employees. Write a query that joins both tables to list each employee's name alongside their department name.</w:t>
      </w:r>
    </w:p>
    <w:p>
      <w:pPr>
        <w:pStyle w:val="Heading3"/>
        <w:spacing w:lineRule="auto" w:line="240" w:before="200" w:after="100"/>
        <w:rPr/>
      </w:pPr>
      <w:r>
        <w:rPr/>
        <w:t>D2. ACID - Transaction Rollback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sqlite3, create a wallet(user, balance) table. Simulate a transfer of 30 units from one user to another inside a transaction. Deliberately raise an exception before committing, then roll back and print the table to confirm balances are unchanged.</w:t>
      </w:r>
    </w:p>
    <w:p>
      <w:pPr>
        <w:pStyle w:val="Heading3"/>
        <w:spacing w:lineRule="auto" w:line="240" w:before="200" w:after="100"/>
        <w:rPr/>
      </w:pPr>
      <w:r>
        <w:rPr/>
        <w:t>D3. Document Model - Variable Attributes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Python dictionaries, create a small in-memory "collection" (list of dicts) of at least 3 products from different categories (e.g., book, laptop, chair), where each product has different fields beyond a shared sku and name. Write a function that filters and returns only products that have a battery_life field.</w:t>
      </w:r>
    </w:p>
    <w:p>
      <w:pPr>
        <w:pStyle w:val="Heading3"/>
        <w:spacing w:lineRule="auto" w:line="240" w:before="200" w:after="100"/>
        <w:rPr/>
      </w:pPr>
      <w:r>
        <w:rPr/>
        <w:t>D4. Key-Value Store - Simulated Cache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a Python dict as a key-value store, write code to store 3 user sessions keyed by "session:&lt;id&gt;", then write a function get_session(session_id) that returns the session or None if not found (simulating a cache miss).</w:t>
      </w:r>
    </w:p>
    <w:p>
      <w:pPr>
        <w:pStyle w:val="Heading3"/>
        <w:spacing w:lineRule="auto" w:line="240" w:before="200" w:after="100"/>
        <w:rPr/>
      </w:pPr>
      <w:r>
        <w:rPr/>
        <w:t xml:space="preserve">D5. Eventual Consistency 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two Python dicts (replicaA, replicaB) to simulate replicas, write a value to replicaA only, show that reading it from replicaB returns nothing (stale/missing), then simulate a sync and show replicaB now has the value. Add a short comment explaining which BASE property this demonstrates.</w:t>
      </w:r>
    </w:p>
    <w:p>
      <w:pPr>
        <w:pStyle w:val="Heading3"/>
        <w:spacing w:lineRule="auto" w:line="240" w:before="200" w:after="100"/>
        <w:rPr/>
      </w:pPr>
      <w:r>
        <w:rPr/>
        <w:t>D6. Graph - Friends of Friends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an adjacency list (dict of lists) representing a small social graph with at least 4 users, write code to compute the friends-of-friends for one user, excluding the user themself and their direct friends.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40" w:before="0" w:after="0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2"/>
    <w:family w:val="auto"/>
    <w:pitch w:val="default"/>
    <w:embedRegular r:id="rId9" w:fontKey="{09014A78-CABC-4EF0-12AC-5CD89AEFDE09}"/>
  </w:font>
  <w:font w:name="Liberation Sans">
    <w:altName w:val="Arial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default"/>
    <w:embedRegular r:id="rId14" w:fontKey="{0E014A78-CABC-4EF0-12AC-5CD89AEFDE0E}"/>
    <w:embedBold r:id="rId15" w:fontKey="{0F014A78-CABC-4EF0-12AC-5CD89AEFDE0F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1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Bengali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Bengali"/>
      <w:color w:val="auto"/>
      <w:kern w:val="0"/>
      <w:sz w:val="20"/>
      <w:szCs w:val="20"/>
      <w:lang w:val="en-US" w:eastAsia="zh-CN" w:bidi="bn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Bengali"/>
      <w:color w:val="auto"/>
      <w:kern w:val="0"/>
      <w:sz w:val="20"/>
      <w:szCs w:val="20"/>
      <w:lang w:val="en-US" w:eastAsia="zh-CN" w:bidi="bn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</TotalTime>
  <Application>LibreOffice/24.2.7.2$Linux_X86_64 LibreOffice_project/420$Build-2</Application>
  <AppVersion>15.0000</AppVersion>
  <Pages>6</Pages>
  <Words>1227</Words>
  <Characters>6703</Characters>
  <CharactersWithSpaces>7853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2026-07-14T15:59:34Z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