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163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65D"/>
          <w:position w:val="0"/>
          <w:sz w:val="52"/>
          <w:sz w:val="52"/>
          <w:szCs w:val="5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65D"/>
          <w:position w:val="0"/>
          <w:sz w:val="52"/>
          <w:sz w:val="52"/>
          <w:szCs w:val="52"/>
          <w:u w:val="none"/>
          <w:shd w:fill="auto" w:val="clear"/>
          <w:vertAlign w:val="baseline"/>
        </w:rPr>
        <w:t xml:space="preserve">Mini Project Assessment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440" w:after="0"/>
        <w:ind w:hanging="0" w:left="17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Business Case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2" w:before="13" w:after="0"/>
        <w:ind w:hanging="13" w:left="16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You are working as a </w:t>
      </w: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Data Engineer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for </w:t>
      </w: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QuickCart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a rapidly growing e-commerce and logistics  platform.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76" w:after="0"/>
        <w:ind w:hanging="0" w:left="1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The company currently faces: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5" w:after="0"/>
        <w:ind w:hanging="0" w:left="7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 Slow dashboard performance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7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 Duplicate customer records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7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 Delayed reporting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7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 Pipeline failures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7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 High storage costs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7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 Difficulty processing clickstream logs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7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 Poor query performance on large datasets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2" w:before="283" w:after="0"/>
        <w:ind w:hanging="16" w:left="18" w:right="382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The organization wants to build a scalable modern data platform using: Python, SQL, Pandas, , Airflow and modern  ETL/ELT architecture.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80" w:before="60" w:after="0"/>
        <w:ind w:firstLine="5" w:left="1" w:right="1546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03" w:after="0"/>
        <w:ind w:hanging="0" w:left="17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Expected Deliverables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6" w:after="0"/>
        <w:ind w:hanging="0" w:left="7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Students must submit: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1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1.SQL scripts (.sql)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12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Python notebooks/scripts (.py /.ipynb)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11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Airflow DAG (files/scripts)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1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</w:rPr>
        <w:t>4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.Architecture diagram (word file/paint/onenote etc.)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11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19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365F91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365F91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DATASETS PROVIDED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7" w:after="0"/>
        <w:ind w:hanging="0" w:left="18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1. customers.csv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4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customer_id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customer_name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0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email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city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0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signup_date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98" w:after="0"/>
        <w:ind w:hanging="0" w:left="11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2. orders.csv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4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order_id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customer_id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" w:after="0"/>
        <w:ind w:hanging="0" w:left="13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product_id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0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order_date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quantity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0" w:after="0"/>
        <w:ind w:hanging="0" w:left="13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unit_price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" w:after="0"/>
        <w:ind w:hanging="0" w:left="13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payment_status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02" w:after="0"/>
        <w:ind w:hanging="0" w:left="10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3. products.csv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0" w:after="0"/>
        <w:ind w:hanging="0" w:left="13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product_id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0" w:after="0"/>
        <w:ind w:hanging="0" w:left="13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product_name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category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supplier_id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cost_price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0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selling_price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98" w:after="0"/>
        <w:ind w:hanging="0" w:left="4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4. clickstream.csv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0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event_id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0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customer_id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event_type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0" w:after="0"/>
        <w:ind w:hanging="0" w:left="13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page_url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event_timestamp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0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device_type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2" w:before="490" w:after="0"/>
        <w:ind w:firstLine="8" w:left="6" w:right="406"/>
        <w:jc w:val="left"/>
        <w:rPr>
          <w:b/>
          <w:bCs/>
          <w:color w:val="EE0000"/>
          <w:sz w:val="20"/>
          <w:szCs w:val="20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EE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Dataset </w:t>
      </w:r>
      <w:r>
        <w:rPr>
          <w:b/>
          <w:bCs/>
          <w:color w:val="EE0000"/>
          <w:sz w:val="20"/>
          <w:szCs w:val="20"/>
        </w:rPr>
        <w:t>: given on the drive in a zipped folder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2" w:before="490" w:after="0"/>
        <w:ind w:firstLine="8" w:left="6" w:right="406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06" w:after="0"/>
        <w:ind w:hanging="0" w:left="8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Section A - Data Engineering Theory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08" w:after="0"/>
        <w:ind w:hanging="0" w:left="10" w:right="0"/>
        <w:jc w:val="left"/>
        <w:rPr>
          <w:rFonts w:ascii="Calibri" w:hAnsi="Calibri" w:eastAsia="Calibri" w:cs="Calibri"/>
          <w:b/>
          <w:bCs/>
          <w:i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Q1. OLTP vs OLAP Architecture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2" w:before="51" w:after="0"/>
        <w:ind w:hanging="8" w:left="10" w:right="118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The company currently stores transactional and analytical workloads in the same SQL  database.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2" w:after="0"/>
        <w:ind w:hanging="0" w:left="1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Tasks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37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Explain why this creates performance issues.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2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Compare OLTP and OLAP workloads.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Suggest an improved architecture.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64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4. Explain where: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5" w:after="0"/>
        <w:ind w:hanging="0" w:left="727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-PostgreSQL /SQLServer</w:t>
      </w:r>
      <w:r>
        <w:rPr>
          <w:rFonts w:eastAsia="Calibri" w:cs="Calibri" w:ascii="Calibri" w:hAnsi="Calibri"/>
        </w:rPr>
        <w:t>/MySql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727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-Data warehouse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727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-Data lake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should be used.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719" w:after="0"/>
        <w:ind w:hanging="0" w:left="10" w:right="0"/>
        <w:jc w:val="left"/>
        <w:rPr>
          <w:rFonts w:ascii="Calibri" w:hAnsi="Calibri" w:eastAsia="Calibri" w:cs="Calibri"/>
          <w:b/>
          <w:bCs/>
          <w:i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Q2. ACID vs BASE in Distributed Systems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4" w:before="55" w:after="0"/>
        <w:ind w:firstLine="7" w:left="1" w:right="247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QuickCart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wants to store clickstream events from millions of users. </w:t>
      </w: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Tasks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4" w:before="41" w:after="0"/>
        <w:ind w:firstLine="6" w:left="372" w:right="1916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Explain why BASE systems are preferred for clickstream systems.  2. Which workloads require ACID compliance?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4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Give examples where eventual consistency is acceptable.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79" w:after="0"/>
        <w:ind w:hanging="0" w:left="10" w:right="0"/>
        <w:jc w:val="left"/>
        <w:rPr>
          <w:rFonts w:ascii="Calibri" w:hAnsi="Calibri" w:eastAsia="Calibri" w:cs="Calibri"/>
          <w:b/>
          <w:bCs/>
          <w:i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Q3. Storage Formats &amp; Querying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5" w:after="0"/>
        <w:ind w:hanging="0" w:left="1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Tasks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Compare: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72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-CSV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72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-JSON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72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-Avro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72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-Parquet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7" w:before="211" w:after="0"/>
        <w:ind w:firstLine="1" w:left="370" w:right="3006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Why do analytical systems prefer columnar storage?  3. Explain </w:t>
      </w:r>
      <w:r>
        <w:rPr>
          <w:rFonts w:eastAsia="Calibri" w:cs="Calibri" w:ascii="Calibri" w:hAnsi="Calibri"/>
        </w:rPr>
        <w:t>avro vs json format.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7" w:after="0"/>
        <w:ind w:hanging="0" w:left="364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4. Explain compression benefits in Parquet.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79" w:after="0"/>
        <w:ind w:hanging="0" w:left="10" w:right="0"/>
        <w:jc w:val="left"/>
        <w:rPr>
          <w:rFonts w:ascii="Calibri" w:hAnsi="Calibri" w:eastAsia="Calibri" w:cs="Calibri"/>
          <w:b/>
          <w:bCs/>
          <w:i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Q4. Partitioning, Indexing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1" w:after="0"/>
        <w:ind w:hanging="0" w:left="1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Tasks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Design a partitioning strategy for: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72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-orders table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5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</w:rPr>
        <w:t xml:space="preserve">               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-clickstream data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372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Suggest indexing strategy for: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2" w:before="11" w:after="0"/>
        <w:ind w:hanging="2491" w:left="3212" w:right="3536"/>
        <w:jc w:val="left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-customer lookups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2" w:before="11" w:after="0"/>
        <w:ind w:hanging="2491" w:left="3212" w:right="3536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-order filtering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8" w:after="0"/>
        <w:ind w:hanging="0" w:left="72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-joins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4" w:before="215" w:after="0"/>
        <w:ind w:firstLine="5" w:left="364" w:right="2976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Explain when indexes negatively affect performance.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776" w:after="0"/>
        <w:ind w:hanging="0" w:left="8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Section B - SQL Engineering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13" w:after="0"/>
        <w:ind w:hanging="0" w:left="10" w:right="0"/>
        <w:jc w:val="left"/>
        <w:rPr>
          <w:rFonts w:ascii="Calibri" w:hAnsi="Calibri" w:eastAsia="Calibri" w:cs="Calibri"/>
          <w:b/>
          <w:bCs/>
          <w:i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Q1. Intermediate SQL Queries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1" w:after="0"/>
        <w:ind w:hanging="0" w:left="4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Write SQL queries to: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Find top 10 customers by revenue.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2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Find month-over-month sales growth.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4" w:before="211" w:after="0"/>
        <w:ind w:firstLine="5" w:left="364" w:right="3003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Find customers who ordered in consecutive months.  4. Find products never ordered.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45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5. Find revenue contribution percentage by category.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79" w:after="0"/>
        <w:ind w:hanging="0" w:left="10" w:right="0"/>
        <w:jc w:val="left"/>
        <w:rPr>
          <w:rFonts w:ascii="Calibri" w:hAnsi="Calibri" w:eastAsia="Calibri" w:cs="Calibri"/>
          <w:b/>
          <w:bCs/>
          <w:i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Q2. Advanced SQL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1" w:after="0"/>
        <w:ind w:hanging="0" w:left="1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Tasks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Rank customers based on total revenue.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2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Find running total sales by month.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</w:t>
      </w:r>
      <w:r>
        <w:rPr>
          <w:rFonts w:eastAsia="Calibri" w:cs="Calibri" w:ascii="Calibri" w:hAnsi="Calibri"/>
        </w:rPr>
        <w:t>Find the highest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selling product per category.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5" w:after="0"/>
        <w:ind w:hanging="0" w:left="364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4. Find 7-day rolling average sales.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79" w:after="0"/>
        <w:ind w:hanging="0" w:left="10" w:right="0"/>
        <w:jc w:val="left"/>
        <w:rPr>
          <w:rFonts w:ascii="Calibri" w:hAnsi="Calibri" w:eastAsia="Calibri" w:cs="Calibri"/>
          <w:b/>
          <w:bCs/>
          <w:i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Q3. SQL Optimization Scenario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1" w:after="0"/>
        <w:ind w:hanging="0" w:left="1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The following query takes 18 minutes: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7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SELECT c.customer_name,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SUM(o.quantity * o.unit_price)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1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FROM orders o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5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JOIN customers c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1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2"/>
          <w:sz w:val="22"/>
          <w:szCs w:val="22"/>
          <w:u w:val="none"/>
          <w:shd w:fill="auto" w:val="clear"/>
          <w:vertAlign w:val="baseline"/>
        </w:rPr>
        <w:t>ON o.customer_id = c.customer_id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6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WHERE order_date &gt;= '2025-01-01'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9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GROUP BY c.customer_name;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1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Tasks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Identify possible bottlenecks.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5" w:after="0"/>
        <w:ind w:hanging="0" w:left="372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Suggest indexes.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Explain execution plan analysis.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4" w:before="211" w:after="0"/>
        <w:ind w:hanging="5" w:left="370" w:right="4287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4. Suggest partitioning improvements.  </w:t>
      </w:r>
    </w:p>
    <w:p>
      <w:pPr>
        <w:pStyle w:val="normal1"/>
        <w:widowControl w:val="false"/>
        <w:pBdr/>
        <w:shd w:val="clear" w:fill="auto"/>
        <w:spacing w:lineRule="auto" w:line="424" w:before="211" w:after="0"/>
        <w:ind w:hanging="5" w:left="370" w:right="4287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5. Explain materialized views usefulness.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09" w:after="0"/>
        <w:ind w:hanging="0" w:left="10" w:right="0"/>
        <w:jc w:val="left"/>
        <w:rPr>
          <w:rFonts w:ascii="Calibri" w:hAnsi="Calibri" w:eastAsia="Calibri" w:cs="Calibri"/>
          <w:b/>
          <w:bCs/>
          <w:i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Q4. Database Design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1" w:after="0"/>
        <w:ind w:hanging="0" w:left="1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Design schema for: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5" w:after="0"/>
        <w:ind w:hanging="0" w:left="37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Shipment tracking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2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Product inventory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Customer support tickets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1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Requirements: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normalized design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primary keys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foreign keys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5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indexing recommendations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947" w:after="0"/>
        <w:ind w:hanging="0" w:left="8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Section C - Python + Pandas Engineering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480" w:after="0"/>
        <w:ind w:hanging="0" w:left="10" w:right="0"/>
        <w:jc w:val="left"/>
        <w:rPr>
          <w:rFonts w:ascii="Calibri" w:hAnsi="Calibri" w:eastAsia="Calibri" w:cs="Calibri"/>
          <w:b/>
          <w:bCs/>
          <w:i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Q1. Data Ingestion Pipeline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5" w:after="0"/>
        <w:ind w:hanging="0" w:left="1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Using Python and Pandas: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1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Tasks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Read all datasets.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2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Validate schema consistency.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Detect duplicate customers.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364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4. Identify invalid records.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719" w:after="0"/>
        <w:ind w:hanging="0" w:left="10" w:right="0"/>
        <w:jc w:val="left"/>
        <w:rPr>
          <w:rFonts w:ascii="Calibri" w:hAnsi="Calibri" w:eastAsia="Calibri" w:cs="Calibri"/>
          <w:b/>
          <w:bCs/>
          <w:i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Q2. Data Cleaning &amp; Transformation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5" w:after="0"/>
        <w:ind w:hanging="0" w:left="1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Tasks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Standardize city names. (if any)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2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2. Convert timestamps correctly.  (if any)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3. Handle missing values.  (if any)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64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4. Remove corrupted rows.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79" w:after="0"/>
        <w:ind w:hanging="0" w:left="10" w:right="0"/>
        <w:jc w:val="left"/>
        <w:rPr>
          <w:rFonts w:ascii="Calibri" w:hAnsi="Calibri" w:eastAsia="Calibri" w:cs="Calibri"/>
          <w:b/>
          <w:bCs/>
          <w:i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>Q</w:t>
      </w:r>
      <w:r>
        <w:rPr>
          <w:rFonts w:eastAsia="Calibri" w:cs="Calibri" w:ascii="Calibri" w:hAnsi="Calibri"/>
          <w:b/>
          <w:bCs/>
          <w:i/>
          <w:iCs/>
          <w:color w:val="4F81BD"/>
        </w:rPr>
        <w:t>3</w:t>
      </w: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Clickstream Analytics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5" w:after="0"/>
        <w:ind w:hanging="0" w:left="1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Using clickstream data: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1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Tasks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</w:t>
      </w:r>
      <w:r>
        <w:rPr>
          <w:rFonts w:eastAsia="Calibri" w:cs="Calibri" w:ascii="Calibri" w:hAnsi="Calibri"/>
        </w:rPr>
        <w:t>Find the most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visited pages.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2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Calculate session counts.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Find bounce rate.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64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4. Find mobile vs desktop traffic percentage.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83" w:after="0"/>
        <w:ind w:hanging="0" w:left="10" w:right="0"/>
        <w:jc w:val="left"/>
        <w:rPr>
          <w:rFonts w:ascii="Calibri" w:hAnsi="Calibri" w:eastAsia="Calibri" w:cs="Calibri"/>
          <w:b/>
          <w:bCs/>
          <w:i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>Q</w:t>
      </w:r>
      <w:r>
        <w:rPr>
          <w:rFonts w:eastAsia="Calibri" w:cs="Calibri" w:ascii="Calibri" w:hAnsi="Calibri"/>
          <w:b/>
          <w:bCs/>
          <w:i/>
          <w:iCs/>
          <w:color w:val="4F81BD"/>
        </w:rPr>
        <w:t>4</w:t>
      </w: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Export Optimization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1" w:after="0"/>
        <w:ind w:hanging="0" w:left="1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Tasks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Export analytical dataset into: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1094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o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CSV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1094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o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Parquet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372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Compare storage sizes.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Compare read performance.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96" w:before="0" w:after="0"/>
        <w:ind w:hanging="2" w:left="10" w:right="4741"/>
        <w:jc w:val="left"/>
        <w:rPr>
          <w:rFonts w:ascii="Calibri" w:hAnsi="Calibri" w:eastAsia="Calibri" w:cs="Calibri"/>
          <w:b/>
          <w:bCs/>
          <w:color w:val="4F81BD"/>
          <w:sz w:val="26"/>
          <w:szCs w:val="26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Section D - ETL/ELT + Airflow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96" w:before="0" w:after="0"/>
        <w:ind w:hanging="2" w:left="10" w:right="4741"/>
        <w:jc w:val="left"/>
        <w:rPr>
          <w:rFonts w:ascii="Calibri" w:hAnsi="Calibri" w:eastAsia="Calibri" w:cs="Calibri"/>
          <w:b/>
          <w:bCs/>
          <w:color w:val="4F81BD"/>
          <w:sz w:val="26"/>
          <w:szCs w:val="26"/>
        </w:rPr>
      </w:pPr>
      <w:r>
        <w:rPr>
          <w:rFonts w:eastAsia="Calibri" w:cs="Calibri" w:ascii="Calibri" w:hAnsi="Calibri"/>
          <w:b/>
          <w:bCs/>
          <w:color w:val="4F81BD"/>
          <w:sz w:val="26"/>
          <w:szCs w:val="26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96" w:before="0" w:after="0"/>
        <w:ind w:hanging="2" w:left="10" w:right="4741"/>
        <w:jc w:val="left"/>
        <w:rPr>
          <w:rFonts w:ascii="Calibri" w:hAnsi="Calibri" w:eastAsia="Calibri" w:cs="Calibri"/>
          <w:b/>
          <w:bCs/>
          <w:i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Q1. ETL vs ELT Architecture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78" w:after="0"/>
        <w:ind w:hanging="0" w:left="1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Tasks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Compare ETL vs ELT.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4" w:before="211" w:after="0"/>
        <w:ind w:firstLine="1" w:left="370" w:right="3914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Explain why cloud warehouses prefer ELT.  3. Design modern ELT pipeline for QuickCart.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58" w:after="0"/>
        <w:ind w:hanging="0" w:left="10" w:right="0"/>
        <w:jc w:val="left"/>
        <w:rPr>
          <w:rFonts w:ascii="Calibri" w:hAnsi="Calibri" w:eastAsia="Calibri" w:cs="Calibri"/>
          <w:b/>
          <w:bCs/>
          <w:i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Q2. Airflow DAG Development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55" w:after="0"/>
        <w:ind w:hanging="0" w:left="1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Create an Airflow DAG that: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1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Requirements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Runs daily at 2 AM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2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Extracts CSV files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Performs validation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4" w:before="211" w:after="0"/>
        <w:ind w:hanging="5" w:left="370" w:right="4653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4. Loads raw data into staging tables  5. Triggers transformation step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45" w:after="0"/>
        <w:ind w:hanging="0" w:left="371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6. Sends failure email alerts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1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DAG must include: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retries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retry delays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task dependencies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logging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scheduling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5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sensors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731" w:after="0"/>
        <w:ind w:hanging="0" w:left="10" w:right="0"/>
        <w:jc w:val="left"/>
        <w:rPr>
          <w:rFonts w:ascii="Calibri" w:hAnsi="Calibri" w:eastAsia="Calibri" w:cs="Calibri"/>
          <w:b/>
          <w:bCs/>
          <w:i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>Q</w:t>
      </w:r>
      <w:r>
        <w:rPr>
          <w:rFonts w:eastAsia="Calibri" w:cs="Calibri" w:ascii="Calibri" w:hAnsi="Calibri"/>
          <w:b/>
          <w:bCs/>
          <w:i/>
          <w:iCs/>
          <w:color w:val="4F81BD"/>
        </w:rPr>
        <w:t>3</w:t>
      </w: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Data Warehouse Modeling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51" w:after="0"/>
        <w:ind w:hanging="0" w:left="1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Tasks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2" w:after="0"/>
        <w:ind w:hanging="0" w:left="37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Design star schema.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2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Identify: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5" w:after="0"/>
        <w:ind w:hanging="0" w:left="724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fact tables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73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dimension tables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727" w:after="0"/>
        <w:ind w:hanging="0" w:left="8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Section E - Performance Engineering Case Study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781" w:after="0"/>
        <w:ind w:hanging="0" w:left="8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Scenario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2" w:after="0"/>
        <w:ind w:hanging="0" w:left="1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QuickCart processes: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4" w:before="0" w:after="0"/>
        <w:ind w:hanging="0" w:left="370" w:right="4698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50 million clickstream events/day  </w:t>
      </w: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5 million orders/day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41" w:after="0"/>
        <w:ind w:hanging="0" w:left="1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Problems: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SQL queries are slow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5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Pipelines fail frequently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4" w:before="211" w:after="0"/>
        <w:ind w:hanging="0" w:left="370" w:right="4785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Dashboard refresh takes 3 hours  </w:t>
      </w: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Storage cost is increasing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09" w:after="0"/>
        <w:ind w:hanging="0" w:left="1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Tasks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1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Part 1 - Architecture Design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7" w:before="211" w:after="0"/>
        <w:ind w:hanging="351" w:left="370" w:right="5369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Design scalable architecture using: </w:t>
      </w: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database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8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data lake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warehouse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orchestration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transformation layer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79" w:after="0"/>
        <w:ind w:hanging="0" w:left="1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Part 2 - Optimization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1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Explain: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5" w:after="0"/>
        <w:ind w:hanging="0" w:left="37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Partitioning strategy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2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Indexing strategy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Compression strategy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64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4. Query optimization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5. Incremental loading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1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6. Columnar storage benefits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83" w:after="0"/>
        <w:ind w:hanging="0" w:left="1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Part 3 - Reliability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1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Explain: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37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Retry handling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2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Failure alerts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7" w:before="211" w:after="0"/>
        <w:ind w:firstLine="5" w:left="364" w:right="5677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Data quality validation  </w:t>
      </w:r>
    </w:p>
    <w:sectPr>
      <w:type w:val="nextPage"/>
      <w:pgSz w:w="12240" w:h="15840"/>
      <w:pgMar w:left="1800" w:right="1981" w:gutter="0" w:header="0" w:top="1416" w:footer="0" w:bottom="1536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Calibri">
    <w:charset w:val="01"/>
    <w:family w:val="roman"/>
    <w:pitch w:val="variable"/>
  </w:font>
  <w:font w:name="Noto Sans Symbols">
    <w:charset w:val="01"/>
    <w:family w:val="roman"/>
    <w:pitch w:val="variable"/>
    <w:embedRegular r:id="rId9" w:fontKey="{09014A78-CABC-4EF0-12AC-5CD89AEFDE09}"/>
    <w:embedBold r:id="rId10" w:fontKey="{0A014A78-CABC-4EF0-12AC-5CD89AEFDE0A}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1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bn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bn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Bengal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Bengal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Bengal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Bengal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bn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475</TotalTime>
  <Application>LibreOffice/24.2.7.2$Linux_X86_64 LibreOffice_project/420$Build-2</Application>
  <AppVersion>15.0000</AppVersion>
  <Pages>9</Pages>
  <Words>773</Words>
  <Characters>4524</Characters>
  <CharactersWithSpaces>5414</CharactersWithSpaces>
  <Paragraphs>204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2026-07-23T17:14:14Z</dcterms:modified>
  <cp:revision>2</cp:revision>
  <dc:subject/>
  <dc:title/>
</cp:coreProperties>
</file>