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48659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48659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486597">
            <w:r>
              <w:t>Date</w:t>
            </w:r>
          </w:p>
        </w:tc>
        <w:tc>
          <w:tcPr>
            <w:tcW w:w="4508" w:type="dxa"/>
          </w:tcPr>
          <w:p w14:paraId="23F44226" w14:textId="49A83C9D" w:rsidR="00E370AF" w:rsidRDefault="00267921">
            <w:r w:rsidRPr="00267921">
              <w:t>1</w:t>
            </w:r>
            <w:r w:rsidR="00C202E2">
              <w:t>6 July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486597">
            <w:r>
              <w:t>Team ID</w:t>
            </w:r>
          </w:p>
        </w:tc>
        <w:tc>
          <w:tcPr>
            <w:tcW w:w="4508" w:type="dxa"/>
          </w:tcPr>
          <w:p w14:paraId="039224E5" w14:textId="0E5227F4" w:rsidR="00E370AF" w:rsidRDefault="00DD38F3">
            <w:r w:rsidRPr="00DD38F3">
              <w:t>LTVIP2025TMID44001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486597">
            <w:r>
              <w:t>Project Name</w:t>
            </w:r>
          </w:p>
        </w:tc>
        <w:tc>
          <w:tcPr>
            <w:tcW w:w="4508" w:type="dxa"/>
          </w:tcPr>
          <w:p w14:paraId="052E4186" w14:textId="77777777" w:rsidR="00DD38F3" w:rsidRPr="00DD38F3" w:rsidRDefault="00DD38F3" w:rsidP="00DD38F3">
            <w:proofErr w:type="spellStart"/>
            <w:r w:rsidRPr="00DD38F3">
              <w:t>TrafficTelligence</w:t>
            </w:r>
            <w:proofErr w:type="spellEnd"/>
            <w:r w:rsidRPr="00DD38F3">
              <w:t>: Advanced Traffic Volume Estimation with Machine Learning</w:t>
            </w:r>
          </w:p>
          <w:p w14:paraId="4E717950" w14:textId="3ACE38A4" w:rsidR="00E370AF" w:rsidRDefault="00E370AF"/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486597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AAED4C9" w14:textId="3FFFA1B3" w:rsidR="00C771BD" w:rsidRPr="00C771BD" w:rsidRDefault="00486597" w:rsidP="00C771BD">
      <w:pPr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  <w:r w:rsidR="00C771BD" w:rsidRPr="00C771BD">
        <w:rPr>
          <w:rFonts w:ascii="Arial" w:eastAsia="Arial" w:hAnsi="Arial" w:cs="Arial"/>
          <w:b/>
          <w:color w:val="000000"/>
          <w:sz w:val="24"/>
          <w:szCs w:val="24"/>
        </w:rPr>
        <w:br/>
      </w:r>
      <w:proofErr w:type="spellStart"/>
      <w:r w:rsidR="00C771BD" w:rsidRPr="00C771BD">
        <w:rPr>
          <w:rFonts w:ascii="Arial" w:eastAsia="Arial" w:hAnsi="Arial" w:cs="Arial"/>
          <w:bCs/>
          <w:color w:val="000000"/>
          <w:sz w:val="24"/>
          <w:szCs w:val="24"/>
        </w:rPr>
        <w:t>TrafficTelligence</w:t>
      </w:r>
      <w:proofErr w:type="spellEnd"/>
      <w:r w:rsidR="00C771BD" w:rsidRPr="00C771BD">
        <w:rPr>
          <w:rFonts w:ascii="Arial" w:eastAsia="Arial" w:hAnsi="Arial" w:cs="Arial"/>
          <w:bCs/>
          <w:color w:val="000000"/>
          <w:sz w:val="24"/>
          <w:szCs w:val="24"/>
        </w:rPr>
        <w:t xml:space="preserve"> uses supervised machine learning models to estimate traffic volume based on real-world data inputs like weather, date, and holidays. The solution architecture integrates data ingestion, preprocessing, model training, prediction service, and a Flask web interface to deliver insights.</w:t>
      </w:r>
    </w:p>
    <w:p w14:paraId="50261C54" w14:textId="77777777" w:rsidR="00C771BD" w:rsidRPr="00C771BD" w:rsidRDefault="00486597" w:rsidP="00C771BD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pict w14:anchorId="18F46AC7">
          <v:rect id="_x0000_i1025" style="width:0;height:1.5pt" o:hralign="center" o:hrstd="t" o:hr="t" fillcolor="#a0a0a0" stroked="f"/>
        </w:pict>
      </w:r>
    </w:p>
    <w:p w14:paraId="61199F46" w14:textId="73140DF1" w:rsidR="00C771BD" w:rsidRPr="00C771BD" w:rsidRDefault="00C771BD" w:rsidP="00C771BD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C771BD">
        <w:rPr>
          <w:rFonts w:ascii="Arial" w:eastAsia="Arial" w:hAnsi="Arial" w:cs="Arial"/>
          <w:b/>
          <w:bCs/>
          <w:color w:val="000000"/>
          <w:sz w:val="24"/>
          <w:szCs w:val="24"/>
        </w:rPr>
        <w:t>Key Goals Achieved by the Architecture:</w:t>
      </w:r>
    </w:p>
    <w:p w14:paraId="2F003BB0" w14:textId="6367C1EC" w:rsidR="00C771BD" w:rsidRPr="00C771BD" w:rsidRDefault="00C771BD" w:rsidP="00C771BD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C771BD">
        <w:rPr>
          <w:rFonts w:ascii="Arial" w:eastAsia="Arial" w:hAnsi="Arial" w:cs="Arial"/>
          <w:bCs/>
          <w:color w:val="000000"/>
          <w:sz w:val="24"/>
          <w:szCs w:val="24"/>
        </w:rPr>
        <w:t xml:space="preserve"> Identifies the best ML models (e.g., </w:t>
      </w:r>
      <w:proofErr w:type="spellStart"/>
      <w:r w:rsidRPr="00C771BD">
        <w:rPr>
          <w:rFonts w:ascii="Arial" w:eastAsia="Arial" w:hAnsi="Arial" w:cs="Arial"/>
          <w:bCs/>
          <w:color w:val="000000"/>
          <w:sz w:val="24"/>
          <w:szCs w:val="24"/>
        </w:rPr>
        <w:t>XGBoost</w:t>
      </w:r>
      <w:proofErr w:type="spellEnd"/>
      <w:r w:rsidRPr="00C771BD">
        <w:rPr>
          <w:rFonts w:ascii="Arial" w:eastAsia="Arial" w:hAnsi="Arial" w:cs="Arial"/>
          <w:bCs/>
          <w:color w:val="000000"/>
          <w:sz w:val="24"/>
          <w:szCs w:val="24"/>
        </w:rPr>
        <w:t>, Random Forest) for accurate traffic volume prediction.</w:t>
      </w:r>
    </w:p>
    <w:p w14:paraId="36FEA10F" w14:textId="1E875FD1" w:rsidR="00C771BD" w:rsidRPr="00C771BD" w:rsidRDefault="00C771BD" w:rsidP="00C771BD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C771BD">
        <w:rPr>
          <w:rFonts w:ascii="Arial" w:eastAsia="Arial" w:hAnsi="Arial" w:cs="Arial"/>
          <w:bCs/>
          <w:color w:val="000000"/>
          <w:sz w:val="24"/>
          <w:szCs w:val="24"/>
        </w:rPr>
        <w:t xml:space="preserve"> Bridges business problem (traffic congestion) with a scalable, automated, and web-deployable tech solution.</w:t>
      </w:r>
    </w:p>
    <w:p w14:paraId="61759949" w14:textId="4A7389AD" w:rsidR="00C771BD" w:rsidRPr="00C771BD" w:rsidRDefault="00C771BD" w:rsidP="00C771BD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C771BD">
        <w:rPr>
          <w:rFonts w:ascii="Arial" w:eastAsia="Arial" w:hAnsi="Arial" w:cs="Arial"/>
          <w:bCs/>
          <w:color w:val="000000"/>
          <w:sz w:val="24"/>
          <w:szCs w:val="24"/>
        </w:rPr>
        <w:t xml:space="preserve"> Clearly defines the end-to-end flow from data to prediction interface.</w:t>
      </w:r>
    </w:p>
    <w:p w14:paraId="77866161" w14:textId="30C4B8E3" w:rsidR="00C771BD" w:rsidRPr="00C771BD" w:rsidRDefault="00C771BD" w:rsidP="00C771BD">
      <w:pPr>
        <w:numPr>
          <w:ilvl w:val="0"/>
          <w:numId w:val="2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 w:rsidRPr="00C771BD">
        <w:rPr>
          <w:rFonts w:ascii="Arial" w:eastAsia="Arial" w:hAnsi="Arial" w:cs="Arial"/>
          <w:bCs/>
          <w:color w:val="000000"/>
          <w:sz w:val="24"/>
          <w:szCs w:val="24"/>
        </w:rPr>
        <w:t>Modularizes each layer — enabling future enhancements like real-time data ingestion or map integration</w:t>
      </w:r>
      <w:r w:rsidRPr="00C771BD">
        <w:rPr>
          <w:rFonts w:ascii="Arial" w:eastAsia="Arial" w:hAnsi="Arial" w:cs="Arial"/>
          <w:b/>
          <w:color w:val="000000"/>
          <w:sz w:val="24"/>
          <w:szCs w:val="24"/>
        </w:rPr>
        <w:t>.</w:t>
      </w:r>
    </w:p>
    <w:p w14:paraId="7952BA99" w14:textId="77777777" w:rsidR="00C771BD" w:rsidRPr="00C771BD" w:rsidRDefault="00486597" w:rsidP="00C771BD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pict w14:anchorId="73B10F8F">
          <v:rect id="_x0000_i1026" style="width:0;height:1.5pt" o:hralign="center" o:hrstd="t" o:hr="t" fillcolor="#a0a0a0" stroked="f"/>
        </w:pict>
      </w:r>
    </w:p>
    <w:p w14:paraId="75CD833A" w14:textId="1DCF82C5" w:rsidR="00C771BD" w:rsidRPr="00C771BD" w:rsidRDefault="00C771BD" w:rsidP="00C771BD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C771BD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Architecture Components:</w:t>
      </w:r>
    </w:p>
    <w:p w14:paraId="68304DD1" w14:textId="77777777" w:rsidR="00C771BD" w:rsidRPr="00C771BD" w:rsidRDefault="00C771BD" w:rsidP="00C771BD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C771BD">
        <w:rPr>
          <w:rFonts w:ascii="Arial" w:eastAsia="Arial" w:hAnsi="Arial" w:cs="Arial"/>
          <w:color w:val="000000"/>
          <w:sz w:val="24"/>
          <w:szCs w:val="24"/>
        </w:rPr>
        <w:t>Data Ingestion</w:t>
      </w:r>
    </w:p>
    <w:p w14:paraId="20262D9C" w14:textId="77777777" w:rsidR="00C771BD" w:rsidRPr="00C771BD" w:rsidRDefault="00C771BD" w:rsidP="00C771BD">
      <w:pPr>
        <w:numPr>
          <w:ilvl w:val="1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C771BD">
        <w:rPr>
          <w:rFonts w:ascii="Arial" w:eastAsia="Arial" w:hAnsi="Arial" w:cs="Arial"/>
          <w:color w:val="000000"/>
          <w:sz w:val="24"/>
          <w:szCs w:val="24"/>
        </w:rPr>
        <w:t>CSV/Real-time data from sensors, weather APIs, or traffic logs.</w:t>
      </w:r>
    </w:p>
    <w:p w14:paraId="73B0759D" w14:textId="77777777" w:rsidR="00C771BD" w:rsidRPr="00C771BD" w:rsidRDefault="00C771BD" w:rsidP="00C771BD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C771BD">
        <w:rPr>
          <w:rFonts w:ascii="Arial" w:eastAsia="Arial" w:hAnsi="Arial" w:cs="Arial"/>
          <w:color w:val="000000"/>
          <w:sz w:val="24"/>
          <w:szCs w:val="24"/>
        </w:rPr>
        <w:t>Data Preprocessing</w:t>
      </w:r>
    </w:p>
    <w:p w14:paraId="539CEDDD" w14:textId="77777777" w:rsidR="00C771BD" w:rsidRPr="00C771BD" w:rsidRDefault="00C771BD" w:rsidP="00C771BD">
      <w:pPr>
        <w:numPr>
          <w:ilvl w:val="1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C771BD">
        <w:rPr>
          <w:rFonts w:ascii="Arial" w:eastAsia="Arial" w:hAnsi="Arial" w:cs="Arial"/>
          <w:color w:val="000000"/>
          <w:sz w:val="24"/>
          <w:szCs w:val="24"/>
        </w:rPr>
        <w:t>Label Encoding (categorical features)</w:t>
      </w:r>
    </w:p>
    <w:p w14:paraId="465E0B6E" w14:textId="77777777" w:rsidR="00C771BD" w:rsidRPr="00C771BD" w:rsidRDefault="00C771BD" w:rsidP="00C771BD">
      <w:pPr>
        <w:numPr>
          <w:ilvl w:val="1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C771BD">
        <w:rPr>
          <w:rFonts w:ascii="Arial" w:eastAsia="Arial" w:hAnsi="Arial" w:cs="Arial"/>
          <w:color w:val="000000"/>
          <w:sz w:val="24"/>
          <w:szCs w:val="24"/>
        </w:rPr>
        <w:t>Standard Scaling (continuous features)</w:t>
      </w:r>
    </w:p>
    <w:p w14:paraId="20E95421" w14:textId="77777777" w:rsidR="00C771BD" w:rsidRPr="00C771BD" w:rsidRDefault="00C771BD" w:rsidP="00C771BD">
      <w:pPr>
        <w:numPr>
          <w:ilvl w:val="1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C771BD">
        <w:rPr>
          <w:rFonts w:ascii="Arial" w:eastAsia="Arial" w:hAnsi="Arial" w:cs="Arial"/>
          <w:color w:val="000000"/>
          <w:sz w:val="24"/>
          <w:szCs w:val="24"/>
        </w:rPr>
        <w:t>Feature selection: temp, rain, snow, holiday, weather, day, month, year</w:t>
      </w:r>
    </w:p>
    <w:p w14:paraId="324D2F4F" w14:textId="77777777" w:rsidR="00C771BD" w:rsidRPr="00C771BD" w:rsidRDefault="00C771BD" w:rsidP="00C771BD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C771BD">
        <w:rPr>
          <w:rFonts w:ascii="Arial" w:eastAsia="Arial" w:hAnsi="Arial" w:cs="Arial"/>
          <w:color w:val="000000"/>
          <w:sz w:val="24"/>
          <w:szCs w:val="24"/>
        </w:rPr>
        <w:t>Model Training</w:t>
      </w:r>
    </w:p>
    <w:p w14:paraId="561CC1D0" w14:textId="77777777" w:rsidR="00C771BD" w:rsidRPr="00C771BD" w:rsidRDefault="00C771BD" w:rsidP="00C771BD">
      <w:pPr>
        <w:numPr>
          <w:ilvl w:val="1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C771BD">
        <w:rPr>
          <w:rFonts w:ascii="Arial" w:eastAsia="Arial" w:hAnsi="Arial" w:cs="Arial"/>
          <w:color w:val="000000"/>
          <w:sz w:val="24"/>
          <w:szCs w:val="24"/>
        </w:rPr>
        <w:t xml:space="preserve">Models: Linear Regression, Decision Tree, Random Forest, SVR, </w:t>
      </w:r>
      <w:proofErr w:type="spellStart"/>
      <w:r w:rsidRPr="00C771BD">
        <w:rPr>
          <w:rFonts w:ascii="Arial" w:eastAsia="Arial" w:hAnsi="Arial" w:cs="Arial"/>
          <w:color w:val="000000"/>
          <w:sz w:val="24"/>
          <w:szCs w:val="24"/>
        </w:rPr>
        <w:t>XGBoost</w:t>
      </w:r>
      <w:proofErr w:type="spellEnd"/>
    </w:p>
    <w:p w14:paraId="284439C8" w14:textId="77777777" w:rsidR="00C771BD" w:rsidRPr="00C771BD" w:rsidRDefault="00C771BD" w:rsidP="00C771BD">
      <w:pPr>
        <w:numPr>
          <w:ilvl w:val="1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C771BD">
        <w:rPr>
          <w:rFonts w:ascii="Arial" w:eastAsia="Arial" w:hAnsi="Arial" w:cs="Arial"/>
          <w:color w:val="000000"/>
          <w:sz w:val="24"/>
          <w:szCs w:val="24"/>
        </w:rPr>
        <w:t>Evaluation: R², MAE, MSE, RMSE</w:t>
      </w:r>
    </w:p>
    <w:p w14:paraId="5C6972BD" w14:textId="77777777" w:rsidR="00C771BD" w:rsidRPr="00C771BD" w:rsidRDefault="00C771BD" w:rsidP="00C771BD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C771BD">
        <w:rPr>
          <w:rFonts w:ascii="Arial" w:eastAsia="Arial" w:hAnsi="Arial" w:cs="Arial"/>
          <w:color w:val="000000"/>
          <w:sz w:val="24"/>
          <w:szCs w:val="24"/>
        </w:rPr>
        <w:t>Model Persistence</w:t>
      </w:r>
    </w:p>
    <w:p w14:paraId="5463A8A2" w14:textId="77777777" w:rsidR="00C771BD" w:rsidRPr="00C771BD" w:rsidRDefault="00C771BD" w:rsidP="00C771BD">
      <w:pPr>
        <w:numPr>
          <w:ilvl w:val="1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C771BD">
        <w:rPr>
          <w:rFonts w:ascii="Arial" w:eastAsia="Arial" w:hAnsi="Arial" w:cs="Arial"/>
          <w:color w:val="000000"/>
          <w:sz w:val="24"/>
          <w:szCs w:val="24"/>
        </w:rPr>
        <w:t>Trained model + Scalers stored using pickle</w:t>
      </w:r>
    </w:p>
    <w:p w14:paraId="0E491EE1" w14:textId="77777777" w:rsidR="00C771BD" w:rsidRPr="00C771BD" w:rsidRDefault="00C771BD" w:rsidP="00C771BD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C771BD">
        <w:rPr>
          <w:rFonts w:ascii="Arial" w:eastAsia="Arial" w:hAnsi="Arial" w:cs="Arial"/>
          <w:color w:val="000000"/>
          <w:sz w:val="24"/>
          <w:szCs w:val="24"/>
        </w:rPr>
        <w:lastRenderedPageBreak/>
        <w:t>Flask Web Interface</w:t>
      </w:r>
    </w:p>
    <w:p w14:paraId="263250EB" w14:textId="77777777" w:rsidR="00C771BD" w:rsidRPr="00C771BD" w:rsidRDefault="00C771BD" w:rsidP="00C771BD">
      <w:pPr>
        <w:numPr>
          <w:ilvl w:val="1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C771BD">
        <w:rPr>
          <w:rFonts w:ascii="Arial" w:eastAsia="Arial" w:hAnsi="Arial" w:cs="Arial"/>
          <w:color w:val="000000"/>
          <w:sz w:val="24"/>
          <w:szCs w:val="24"/>
        </w:rPr>
        <w:t>User input form → prediction endpoint → predicted traffic volume</w:t>
      </w:r>
    </w:p>
    <w:p w14:paraId="7356FD2B" w14:textId="77777777" w:rsidR="00C771BD" w:rsidRPr="00C771BD" w:rsidRDefault="00C771BD" w:rsidP="00C771BD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C771BD">
        <w:rPr>
          <w:rFonts w:ascii="Arial" w:eastAsia="Arial" w:hAnsi="Arial" w:cs="Arial"/>
          <w:color w:val="000000"/>
          <w:sz w:val="24"/>
          <w:szCs w:val="24"/>
        </w:rPr>
        <w:t>Deployment</w:t>
      </w:r>
    </w:p>
    <w:p w14:paraId="6B3B447E" w14:textId="77777777" w:rsidR="00C771BD" w:rsidRPr="00C771BD" w:rsidRDefault="00C771BD" w:rsidP="00C771BD">
      <w:pPr>
        <w:numPr>
          <w:ilvl w:val="1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C771BD">
        <w:rPr>
          <w:rFonts w:ascii="Arial" w:eastAsia="Arial" w:hAnsi="Arial" w:cs="Arial"/>
          <w:color w:val="000000"/>
          <w:sz w:val="24"/>
          <w:szCs w:val="24"/>
        </w:rPr>
        <w:t>Hosted locally (127.0.0.1) or deployable on cloud/Heroku/Render for production</w:t>
      </w:r>
    </w:p>
    <w:p w14:paraId="3C151E2D" w14:textId="18231978" w:rsidR="00C771BD" w:rsidRPr="00C771BD" w:rsidRDefault="00C771BD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94D216" wp14:editId="41248DCB">
                <wp:simplePos x="0" y="0"/>
                <wp:positionH relativeFrom="column">
                  <wp:posOffset>304800</wp:posOffset>
                </wp:positionH>
                <wp:positionV relativeFrom="paragraph">
                  <wp:posOffset>288290</wp:posOffset>
                </wp:positionV>
                <wp:extent cx="1653540" cy="0"/>
                <wp:effectExtent l="0" t="0" r="0" b="0"/>
                <wp:wrapNone/>
                <wp:docPr id="149379600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3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F786D5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22.7pt" to="154.2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1C1442E4" w14:textId="796B82FF" w:rsidR="00E370AF" w:rsidRDefault="00C771BD" w:rsidP="00486597">
      <w:pPr>
        <w:tabs>
          <w:tab w:val="left" w:pos="5529"/>
        </w:tabs>
        <w:rPr>
          <w:b/>
        </w:rPr>
      </w:pPr>
      <w:r w:rsidRPr="00C771BD">
        <w:rPr>
          <w:b/>
          <w:noProof/>
        </w:rPr>
        <w:drawing>
          <wp:inline distT="0" distB="0" distL="0" distR="0" wp14:anchorId="772F9A26" wp14:editId="7E10A353">
            <wp:extent cx="2377440" cy="3621209"/>
            <wp:effectExtent l="0" t="0" r="3810" b="0"/>
            <wp:docPr id="104640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08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8797" cy="362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DFCC" w14:textId="06ACBDDE" w:rsidR="00E370AF" w:rsidRDefault="00486597">
      <w:pPr>
        <w:rPr>
          <w:b/>
        </w:rPr>
      </w:pPr>
      <w:r w:rsidRPr="00486597">
        <w:rPr>
          <w:b/>
        </w:rPr>
        <w:drawing>
          <wp:inline distT="0" distB="0" distL="0" distR="0" wp14:anchorId="2BFC9B48" wp14:editId="625BA7BC">
            <wp:extent cx="5731510" cy="3351530"/>
            <wp:effectExtent l="0" t="0" r="2540" b="1270"/>
            <wp:docPr id="31404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40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2D6A0A4-0938-42CE-AE16-556F6C122C9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5978C9F-6237-4154-91C7-6CBDC416F91E}"/>
    <w:embedBold r:id="rId3" w:fontKey="{7CE755E3-9134-4C97-B8E5-DA3A6DCDFC8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68C5108-6980-41CF-843B-4C54CDA7D20A}"/>
    <w:embedItalic r:id="rId5" w:fontKey="{303EEA3D-1BBD-4332-8F4C-30EE6E65A92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195EF71-1238-4F85-8E4C-2F46FA952BC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9682C83"/>
    <w:multiLevelType w:val="multilevel"/>
    <w:tmpl w:val="A086B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B94B05"/>
    <w:multiLevelType w:val="multilevel"/>
    <w:tmpl w:val="97AE8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3013408">
    <w:abstractNumId w:val="0"/>
  </w:num>
  <w:num w:numId="2" w16cid:durableId="176384667">
    <w:abstractNumId w:val="1"/>
  </w:num>
  <w:num w:numId="3" w16cid:durableId="9423066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5267E"/>
    <w:rsid w:val="00267921"/>
    <w:rsid w:val="00486597"/>
    <w:rsid w:val="00862077"/>
    <w:rsid w:val="00891EC7"/>
    <w:rsid w:val="00C202E2"/>
    <w:rsid w:val="00C771BD"/>
    <w:rsid w:val="00DD38F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5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237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Radharapu Sai Bhavya</cp:lastModifiedBy>
  <cp:revision>5</cp:revision>
  <dcterms:created xsi:type="dcterms:W3CDTF">2025-07-18T19:22:00Z</dcterms:created>
  <dcterms:modified xsi:type="dcterms:W3CDTF">2025-07-18T19:25:00Z</dcterms:modified>
</cp:coreProperties>
</file>