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72CF" w14:textId="77777777" w:rsidR="00E54B9F" w:rsidRDefault="00E54B9F" w:rsidP="00E54B9F">
      <w:pPr>
        <w:pStyle w:val="Title"/>
        <w:spacing w:after="100"/>
      </w:pPr>
      <w:r>
        <w:t>AutoISF Fork —Operations Manual</w:t>
      </w:r>
    </w:p>
    <w:p w14:paraId="4BCB4CDC" w14:textId="77777777" w:rsidR="00E54B9F" w:rsidRDefault="00E54B9F" w:rsidP="00E54B9F">
      <w:pPr>
        <w:pStyle w:val="Heading1"/>
        <w:spacing w:after="160"/>
        <w:jc w:val="both"/>
        <w:rPr>
          <w:b/>
          <w:sz w:val="40"/>
        </w:rPr>
      </w:pPr>
    </w:p>
    <w:p w14:paraId="51506FB5" w14:textId="77777777" w:rsidR="00E54B9F" w:rsidRPr="001778B1" w:rsidRDefault="00E54B9F" w:rsidP="00E54B9F">
      <w:pPr>
        <w:pStyle w:val="Heading1"/>
        <w:spacing w:after="160"/>
        <w:jc w:val="both"/>
        <w:rPr>
          <w:b/>
          <w:sz w:val="40"/>
        </w:rPr>
      </w:pPr>
      <w:r w:rsidRPr="001778B1">
        <w:rPr>
          <w:b/>
          <w:sz w:val="40"/>
        </w:rPr>
        <w:t>AIM  of the program.</w:t>
      </w:r>
    </w:p>
    <w:p w14:paraId="15DA6027" w14:textId="77777777" w:rsidR="00E54B9F" w:rsidRPr="00297406" w:rsidRDefault="00E54B9F" w:rsidP="00E54B9F">
      <w:pPr>
        <w:rPr>
          <w:sz w:val="28"/>
          <w:szCs w:val="28"/>
        </w:rPr>
      </w:pPr>
    </w:p>
    <w:p w14:paraId="75A77322" w14:textId="77777777" w:rsidR="00E54B9F" w:rsidRDefault="00E54B9F" w:rsidP="00E54B9F">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33F8DDAF" w14:textId="77777777" w:rsidR="00E54B9F" w:rsidRDefault="00E54B9F" w:rsidP="00E54B9F">
      <w:pPr>
        <w:rPr>
          <w:sz w:val="28"/>
          <w:szCs w:val="28"/>
        </w:rPr>
      </w:pPr>
    </w:p>
    <w:p w14:paraId="6D5D3FA3" w14:textId="77777777" w:rsidR="00E54B9F" w:rsidRDefault="00E54B9F" w:rsidP="00E54B9F">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2D5F51D8" w14:textId="77777777" w:rsidR="00E54B9F" w:rsidRDefault="00E54B9F" w:rsidP="00E54B9F">
      <w:pPr>
        <w:rPr>
          <w:sz w:val="28"/>
          <w:szCs w:val="28"/>
        </w:rPr>
      </w:pPr>
    </w:p>
    <w:p w14:paraId="3CD3883C" w14:textId="77777777" w:rsidR="00E54B9F" w:rsidRDefault="00E54B9F" w:rsidP="00E54B9F">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1A1E4B8D" w14:textId="77777777" w:rsidR="00E54B9F" w:rsidRDefault="00E54B9F" w:rsidP="00E54B9F">
      <w:pPr>
        <w:rPr>
          <w:sz w:val="28"/>
          <w:szCs w:val="28"/>
        </w:rPr>
      </w:pPr>
      <w:r>
        <w:rPr>
          <w:sz w:val="28"/>
          <w:szCs w:val="28"/>
        </w:rPr>
        <w:t>Also, setting “MJ” types from List1  [or States] sets either 3, 2 , or 1 day of more gentle criteria for changing profiles, setting Steroid profiles [fitst set Kotlin MJ and Steroid buttons] from List1 sets more aggressive changes during the day.</w:t>
      </w:r>
    </w:p>
    <w:p w14:paraId="3D6B753C" w14:textId="77777777" w:rsidR="00735931" w:rsidRDefault="00735931" w:rsidP="004C1041">
      <w:pPr>
        <w:pStyle w:val="Heading1"/>
        <w:spacing w:after="160"/>
        <w:jc w:val="both"/>
        <w:rPr>
          <w:b/>
          <w:sz w:val="40"/>
        </w:rPr>
      </w:pPr>
    </w:p>
    <w:p w14:paraId="5E7D41A2" w14:textId="4027E7CE"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064BBE98"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2DB7F6C" w14:textId="77777777" w:rsidR="009A3816" w:rsidRDefault="009A3816" w:rsidP="00647D30">
      <w:pPr>
        <w:pStyle w:val="ListParagraph"/>
        <w:spacing w:after="60"/>
        <w:ind w:left="720"/>
        <w:rPr>
          <w:b/>
          <w:bCs/>
        </w:rPr>
      </w:pPr>
    </w:p>
    <w:p w14:paraId="59B42088" w14:textId="21FC1AC4" w:rsidR="009A3816" w:rsidRDefault="009A3816" w:rsidP="009A3816">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6E50FA7D" w14:textId="77777777" w:rsidR="00647D30" w:rsidRPr="009A3816" w:rsidRDefault="00647D30" w:rsidP="009A3816">
      <w:pPr>
        <w:spacing w:after="60"/>
        <w:rPr>
          <w:b/>
          <w:bCs/>
        </w:rPr>
      </w:pPr>
    </w:p>
    <w:p w14:paraId="33A67BA1" w14:textId="77777777" w:rsidR="00BB2DAB" w:rsidRDefault="00BB2DAB" w:rsidP="00C62D75">
      <w:pPr>
        <w:pStyle w:val="ListParagraph"/>
        <w:spacing w:after="60"/>
        <w:ind w:left="720"/>
        <w:rPr>
          <w:b/>
          <w:bCs/>
        </w:rPr>
      </w:pPr>
      <w:r>
        <w:rPr>
          <w:b/>
          <w:bCs/>
        </w:rPr>
        <w:t>Changes to bolus calculator with addition,s modificationeg</w:t>
      </w:r>
    </w:p>
    <w:p w14:paraId="14E1B0D3" w14:textId="77777777" w:rsidR="00C62D75" w:rsidRDefault="00C62D75" w:rsidP="00C62D75">
      <w:pPr>
        <w:pStyle w:val="ListParagraph"/>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31494042" w14:textId="77777777" w:rsidR="00C62D75" w:rsidRDefault="00C62D75" w:rsidP="00355710">
      <w:pPr>
        <w:pStyle w:val="ListParagraph"/>
        <w:spacing w:after="60"/>
        <w:ind w:left="720"/>
      </w:pPr>
      <w:r w:rsidRPr="00C62D75">
        <w:rPr>
          <w:b/>
          <w:bCs/>
        </w:rPr>
        <w:t>Manual split-bolus</w:t>
      </w:r>
      <w:r w:rsidRPr="00C62D75">
        <w:t xml:space="preserve"> </w:t>
      </w:r>
      <w:r w:rsidR="00355710">
        <w:t>if  bolus over maximum bolus, remainder split</w:t>
      </w:r>
    </w:p>
    <w:p w14:paraId="6232E0E4" w14:textId="77777777" w:rsidR="00E51AC7" w:rsidRDefault="00C62D75" w:rsidP="00355710">
      <w:pPr>
        <w:pStyle w:val="ListParagraph"/>
        <w:spacing w:after="60"/>
        <w:ind w:left="720"/>
      </w:pPr>
      <w:r w:rsidRPr="00C62D75">
        <w:rPr>
          <w:b/>
          <w:bCs/>
        </w:rPr>
        <w:t>Automatic delayed bolus at 50% or recent-50</w:t>
      </w:r>
      <w:r w:rsidRPr="00C62D75">
        <w:t>. This is distinct from the manual split.</w:t>
      </w:r>
      <w:r>
        <w:t xml:space="preserve">  </w:t>
      </w:r>
    </w:p>
    <w:p w14:paraId="54EA7E84" w14:textId="77777777" w:rsidR="00355710" w:rsidRDefault="00355710" w:rsidP="00355710">
      <w:pPr>
        <w:pStyle w:val="ListParagraph"/>
        <w:spacing w:after="60"/>
        <w:ind w:left="720"/>
      </w:pPr>
    </w:p>
    <w:p w14:paraId="4304792D" w14:textId="71905B94" w:rsidR="00647D30" w:rsidRDefault="00647D30" w:rsidP="00647D30">
      <w:pPr>
        <w:numPr>
          <w:ilvl w:val="0"/>
          <w:numId w:val="1"/>
        </w:numPr>
        <w:spacing w:after="60"/>
        <w:jc w:val="both"/>
      </w:pPr>
      <w:hyperlink w:anchor="sec035">
        <w:r>
          <w:rPr>
            <w:color w:val="0563C1"/>
            <w:sz w:val="24"/>
            <w:szCs w:val="24"/>
            <w:u w:val="single"/>
          </w:rPr>
          <w:t>Lists 1 and 2: full descriptions; rapid access to settings</w:t>
        </w:r>
      </w:hyperlink>
    </w:p>
    <w:p w14:paraId="1DA98A6B" w14:textId="77777777" w:rsidR="00355710" w:rsidRDefault="00355710" w:rsidP="00355710">
      <w:pPr>
        <w:spacing w:after="60"/>
        <w:ind w:left="720"/>
        <w:jc w:val="both"/>
      </w:pPr>
    </w:p>
    <w:p w14:paraId="0C2FE0E6" w14:textId="77777777" w:rsidR="00355710" w:rsidRDefault="00EF441C" w:rsidP="0033726D">
      <w:pPr>
        <w:spacing w:after="60"/>
        <w:ind w:left="720"/>
        <w:jc w:val="both"/>
      </w:pPr>
      <w:r w:rsidRPr="00763D2B">
        <w:rPr>
          <w:b/>
          <w:bCs/>
        </w:rPr>
        <w:t>Double-tap the IOB area</w:t>
      </w:r>
      <w:r w:rsidRPr="00EF441C">
        <w:t xml:space="preserve"> to open List 1.</w:t>
      </w:r>
      <w:r w:rsidR="0033726D" w:rsidRPr="0033726D">
        <w:rPr>
          <w:b/>
          <w:bCs/>
        </w:rPr>
        <w:t xml:space="preserve"> </w:t>
      </w:r>
      <w:r w:rsidR="0033726D" w:rsidRPr="00763D2B">
        <w:rPr>
          <w:b/>
          <w:bCs/>
        </w:rPr>
        <w:t>Double-tap the basal-rate area</w:t>
      </w:r>
      <w:r w:rsidR="0033726D" w:rsidRPr="00763D2B">
        <w:t xml:space="preserve"> to open List 2</w:t>
      </w:r>
    </w:p>
    <w:p w14:paraId="23D3899C" w14:textId="77777777" w:rsidR="0033726D" w:rsidRPr="00763D2B" w:rsidRDefault="00EF441C" w:rsidP="0033726D">
      <w:pPr>
        <w:spacing w:after="60"/>
        <w:ind w:left="720"/>
        <w:jc w:val="both"/>
      </w:pPr>
      <w:r w:rsidRPr="00763D2B">
        <w:rPr>
          <w:b/>
          <w:bCs/>
        </w:rPr>
        <w:t>The outer list shows setting names</w:t>
      </w:r>
      <w:r w:rsidRPr="00EF441C">
        <w:t xml:space="preserve"> </w:t>
      </w:r>
      <w:r w:rsidR="0003656A">
        <w:t xml:space="preserve">; for setting preferences and some </w:t>
      </w:r>
      <w:r w:rsidR="00BB2DAB">
        <w:t>functions</w:t>
      </w:r>
      <w:r w:rsidR="0033726D">
        <w:t>,</w:t>
      </w:r>
      <w:r w:rsidR="0033726D" w:rsidRPr="0033726D">
        <w:t xml:space="preserve"> </w:t>
      </w:r>
      <w:r w:rsidR="0003656A">
        <w:t>with</w:t>
      </w:r>
      <w:r w:rsidR="0033726D" w:rsidRPr="00763D2B">
        <w:t xml:space="preserve"> </w:t>
      </w:r>
      <w:r w:rsidR="0033726D" w:rsidRPr="00763D2B">
        <w:rPr>
          <w:b/>
          <w:bCs/>
        </w:rPr>
        <w:t>confirmation.</w:t>
      </w:r>
    </w:p>
    <w:p w14:paraId="0552E60A" w14:textId="77777777" w:rsidR="00EF441C" w:rsidRDefault="0003656A" w:rsidP="0035571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584FC23B" w14:textId="77777777" w:rsidR="00355710" w:rsidRDefault="00355710" w:rsidP="00763D2B">
      <w:pPr>
        <w:spacing w:after="60"/>
        <w:jc w:val="both"/>
      </w:pPr>
    </w:p>
    <w:p w14:paraId="06DB3EE8" w14:textId="5295432F" w:rsidR="00647D30" w:rsidRDefault="00647D30" w:rsidP="00647D30">
      <w:pPr>
        <w:numPr>
          <w:ilvl w:val="0"/>
          <w:numId w:val="1"/>
        </w:numPr>
        <w:spacing w:after="60"/>
        <w:jc w:val="both"/>
      </w:pPr>
      <w:hyperlink w:anchor="sec2_states_import">
        <w:r>
          <w:rPr>
            <w:color w:val="0563C1"/>
            <w:sz w:val="24"/>
            <w:szCs w:val="24"/>
            <w:u w:val="single"/>
          </w:rPr>
          <w:t>Settings Import Features — Especially With States.</w:t>
        </w:r>
      </w:hyperlink>
    </w:p>
    <w:p w14:paraId="24090C38" w14:textId="77777777" w:rsidR="00355710" w:rsidRDefault="00355710" w:rsidP="00355710">
      <w:pPr>
        <w:spacing w:after="60"/>
        <w:ind w:left="720"/>
        <w:jc w:val="both"/>
      </w:pPr>
    </w:p>
    <w:p w14:paraId="0A269431" w14:textId="77777777" w:rsidR="00BB2DAB" w:rsidRDefault="00BB2DAB" w:rsidP="00BB2DAB">
      <w:pPr>
        <w:spacing w:after="60"/>
        <w:ind w:left="720"/>
        <w:jc w:val="both"/>
      </w:pPr>
      <w:r w:rsidRPr="00BB2DAB">
        <w:rPr>
          <w:b/>
          <w:bCs/>
        </w:rPr>
        <w:t>Four “Keep current…” checkboxes</w:t>
      </w:r>
      <w:r>
        <w:t xml:space="preserve"> not present in stock AAPS</w:t>
      </w:r>
    </w:p>
    <w:p w14:paraId="050FD919" w14:textId="77777777" w:rsidR="00355710" w:rsidRDefault="00BB2DAB" w:rsidP="00355710">
      <w:pPr>
        <w:spacing w:after="60"/>
        <w:ind w:left="720"/>
        <w:jc w:val="both"/>
      </w:pPr>
      <w:r w:rsidRPr="00BB2DAB">
        <w:rPr>
          <w:b/>
          <w:bCs/>
        </w:rPr>
        <w:lastRenderedPageBreak/>
        <w:t>Automation States are force-disabled</w:t>
      </w:r>
      <w:r>
        <w:t xml:space="preserve"> after every import, requiring confirm</w:t>
      </w:r>
    </w:p>
    <w:p w14:paraId="4C083786" w14:textId="77777777" w:rsidR="00BB2DAB" w:rsidRDefault="00BB2DAB" w:rsidP="00355710">
      <w:pPr>
        <w:spacing w:after="60"/>
        <w:ind w:left="720"/>
        <w:jc w:val="both"/>
      </w:pPr>
      <w:r w:rsidRPr="00BB2DAB">
        <w:rPr>
          <w:b/>
          <w:bCs/>
        </w:rPr>
        <w:t>Import restores states wholesale</w:t>
      </w:r>
      <w:r>
        <w:t xml:space="preserve"> — where “states I never made myself” can come from</w:t>
      </w:r>
    </w:p>
    <w:p w14:paraId="7246E64B" w14:textId="77777777" w:rsidR="00BB2DAB" w:rsidRDefault="00BB2DAB" w:rsidP="00355710">
      <w:pPr>
        <w:spacing w:after="60"/>
        <w:ind w:left="720"/>
        <w:jc w:val="both"/>
      </w:pPr>
    </w:p>
    <w:p w14:paraId="24FDCA8D" w14:textId="6DA7DDA2" w:rsidR="00647D30" w:rsidRDefault="00647D30" w:rsidP="00647D30">
      <w:pPr>
        <w:numPr>
          <w:ilvl w:val="0"/>
          <w:numId w:val="1"/>
        </w:numPr>
        <w:spacing w:after="60"/>
        <w:jc w:val="both"/>
      </w:pPr>
      <w:hyperlink w:anchor="sec036">
        <w:r>
          <w:rPr>
            <w:color w:val="0563C1"/>
            <w:sz w:val="24"/>
            <w:szCs w:val="24"/>
            <w:u w:val="single"/>
          </w:rPr>
          <w:t>AIV table popup, automatic backup with logs and settings immediately and 6 hourly</w:t>
        </w:r>
      </w:hyperlink>
    </w:p>
    <w:p w14:paraId="37504E14" w14:textId="77777777" w:rsidR="00315BD8" w:rsidRDefault="00355710" w:rsidP="00647D30">
      <w:pPr>
        <w:spacing w:after="60"/>
        <w:ind w:left="720"/>
        <w:jc w:val="both"/>
      </w:pPr>
      <w:r>
        <w:br/>
      </w:r>
      <w:r w:rsidR="00315BD8" w:rsidRPr="00315BD8">
        <w:t>Long-pressing the ISF/history control opens the AIV history popupEach row presents grouped glucose/raw-delta, ISF-factor, insulin/carb/HP, request/delivery and activity/status fields</w:t>
      </w:r>
    </w:p>
    <w:p w14:paraId="1ED01A5A" w14:textId="77777777" w:rsidR="00315BD8" w:rsidRDefault="00315BD8" w:rsidP="00647D30">
      <w:pPr>
        <w:spacing w:after="60"/>
        <w:ind w:left="720"/>
        <w:jc w:val="both"/>
      </w:pPr>
      <w:r w:rsidRPr="00315BD8">
        <w:t>Each row joins the nearest available context to an AIV timestamp and presents grouped glucose/raw-delta, ISF-factor, insulin/carb/HP, request/delivery and activity/status fields</w:t>
      </w:r>
    </w:p>
    <w:p w14:paraId="308FB44E" w14:textId="77777777" w:rsidR="00315BD8" w:rsidRDefault="00315BD8" w:rsidP="00315BD8">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zips</w:t>
      </w:r>
    </w:p>
    <w:p w14:paraId="1404E45D" w14:textId="77777777" w:rsidR="003D38EE" w:rsidRDefault="003D38EE" w:rsidP="00315BD8">
      <w:pPr>
        <w:spacing w:after="60"/>
        <w:ind w:left="720"/>
        <w:jc w:val="both"/>
      </w:pPr>
    </w:p>
    <w:p w14:paraId="1AB976F7" w14:textId="664AC699"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58159787" w14:textId="77777777" w:rsidR="00355710" w:rsidRDefault="00355710" w:rsidP="00355710">
      <w:pPr>
        <w:pStyle w:val="ListParagraph"/>
        <w:spacing w:after="60"/>
        <w:ind w:left="720"/>
        <w:rPr>
          <w:b/>
          <w:bCs/>
        </w:rPr>
      </w:pPr>
    </w:p>
    <w:p w14:paraId="4F62FFEB" w14:textId="77777777" w:rsidR="00355710" w:rsidRDefault="00315BD8" w:rsidP="00355710">
      <w:pPr>
        <w:spacing w:after="60"/>
        <w:ind w:left="720"/>
        <w:jc w:val="both"/>
      </w:pPr>
      <w:r w:rsidRPr="00315BD8">
        <w:t>his fork re-implements roughly 100+ of what used to be native AAPS Automation-tab triggers/actions directly as hand-coded Kotlin blocks</w:t>
      </w:r>
    </w:p>
    <w:p w14:paraId="2400A71A" w14:textId="77777777" w:rsidR="00315BD8" w:rsidRDefault="00315BD8" w:rsidP="00355710">
      <w:pPr>
        <w:spacing w:after="60"/>
        <w:ind w:left="720"/>
        <w:jc w:val="both"/>
      </w:pPr>
      <w:r w:rsidRPr="00315BD8">
        <w:t>each native Automation-tab event's title against that registry every time it decides whether to actually run a native event</w:t>
      </w:r>
    </w:p>
    <w:p w14:paraId="481743EC" w14:textId="77777777" w:rsidR="00315BD8" w:rsidRDefault="00315BD8" w:rsidP="00355710">
      <w:pPr>
        <w:spacing w:after="60"/>
        <w:ind w:left="720"/>
        <w:jc w:val="both"/>
      </w:pPr>
      <w:r>
        <w:t>cf explanation of automation toggles gor MJ, Steroid buttons, installation check of cose tuned on for aISF running</w:t>
      </w:r>
    </w:p>
    <w:p w14:paraId="3F958668" w14:textId="77777777" w:rsidR="00315BD8" w:rsidRDefault="00315BD8" w:rsidP="00315BD8">
      <w:pPr>
        <w:spacing w:after="60"/>
        <w:jc w:val="both"/>
      </w:pPr>
    </w:p>
    <w:p w14:paraId="66521D2B" w14:textId="77777777" w:rsidR="00315BD8" w:rsidRDefault="00315BD8" w:rsidP="00355710">
      <w:pPr>
        <w:spacing w:after="60"/>
        <w:ind w:left="720"/>
        <w:jc w:val="both"/>
      </w:pPr>
    </w:p>
    <w:p w14:paraId="7735EF35" w14:textId="77777777" w:rsidR="00355710" w:rsidRDefault="00355710" w:rsidP="00355710">
      <w:pPr>
        <w:spacing w:after="60"/>
        <w:ind w:left="720"/>
        <w:jc w:val="both"/>
      </w:pPr>
    </w:p>
    <w:p w14:paraId="6B26B65E" w14:textId="07DCC724"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472F2690" w14:textId="77777777" w:rsidR="00355710" w:rsidRDefault="00355710" w:rsidP="00355710">
      <w:pPr>
        <w:pStyle w:val="ListParagraph"/>
        <w:spacing w:after="60"/>
        <w:ind w:left="720"/>
        <w:rPr>
          <w:b/>
          <w:bCs/>
        </w:rPr>
      </w:pPr>
    </w:p>
    <w:p w14:paraId="76E74A3C" w14:textId="77777777" w:rsidR="00355710" w:rsidRDefault="000E2BEA" w:rsidP="00355710">
      <w:pPr>
        <w:spacing w:after="60"/>
        <w:ind w:left="720"/>
        <w:jc w:val="both"/>
      </w:pPr>
      <w:r w:rsidRPr="000E2BEA">
        <w:t>This is not active and only runs on virtual pump at the moment.</w:t>
      </w:r>
    </w:p>
    <w:p w14:paraId="2217DD87" w14:textId="77777777" w:rsidR="000E2BEA" w:rsidRDefault="00DF2F7C" w:rsidP="00355710">
      <w:pPr>
        <w:spacing w:after="60"/>
        <w:ind w:left="720"/>
        <w:jc w:val="both"/>
      </w:pPr>
      <w:r>
        <w:t>Tier3 from Boost variant program with different protection; testing only</w:t>
      </w:r>
    </w:p>
    <w:p w14:paraId="089A5618" w14:textId="77777777" w:rsidR="00355710" w:rsidRDefault="00355710" w:rsidP="00355710">
      <w:pPr>
        <w:spacing w:after="60"/>
        <w:ind w:left="720"/>
        <w:jc w:val="both"/>
      </w:pPr>
    </w:p>
    <w:p w14:paraId="23E5863A" w14:textId="431B00AF"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75B18B1" w14:textId="77777777" w:rsidR="00EF441C" w:rsidRDefault="00EF441C" w:rsidP="00EF441C">
      <w:pPr>
        <w:spacing w:after="60"/>
        <w:ind w:left="720"/>
        <w:jc w:val="both"/>
      </w:pPr>
    </w:p>
    <w:p w14:paraId="3CCF0BED" w14:textId="77777777" w:rsidR="00EF441C" w:rsidRDefault="00EF441C" w:rsidP="00EF441C">
      <w:pPr>
        <w:pStyle w:val="ListParagraph"/>
        <w:spacing w:after="60"/>
        <w:ind w:left="720"/>
        <w:rPr>
          <w:b/>
          <w:bCs/>
        </w:rPr>
      </w:pPr>
    </w:p>
    <w:p w14:paraId="6E0963D4" w14:textId="77777777" w:rsidR="00EF441C" w:rsidRDefault="00EF441C" w:rsidP="00EF441C">
      <w:pPr>
        <w:spacing w:after="60"/>
        <w:ind w:left="720"/>
        <w:jc w:val="both"/>
      </w:pPr>
    </w:p>
    <w:p w14:paraId="7947A8F5" w14:textId="6234539F"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4D29C367" w14:textId="77777777" w:rsidR="00EF441C" w:rsidRDefault="00EF441C" w:rsidP="00EF441C">
      <w:pPr>
        <w:spacing w:after="60"/>
        <w:ind w:left="720"/>
        <w:jc w:val="both"/>
      </w:pPr>
    </w:p>
    <w:p w14:paraId="563A1EC2" w14:textId="77777777" w:rsidR="00EF441C" w:rsidRDefault="00EF441C" w:rsidP="00EF441C">
      <w:pPr>
        <w:spacing w:after="60"/>
        <w:ind w:left="720"/>
        <w:jc w:val="both"/>
      </w:pPr>
    </w:p>
    <w:p w14:paraId="0EBAD83D" w14:textId="77777777" w:rsidR="00EF441C" w:rsidRDefault="00EF441C" w:rsidP="00EF441C">
      <w:pPr>
        <w:spacing w:after="60"/>
        <w:ind w:left="720"/>
        <w:jc w:val="both"/>
      </w:pPr>
    </w:p>
    <w:p w14:paraId="310654E2" w14:textId="77777777" w:rsidR="00EF441C" w:rsidRDefault="00EF441C" w:rsidP="00EF441C">
      <w:pPr>
        <w:spacing w:after="60"/>
        <w:ind w:left="720"/>
        <w:jc w:val="both"/>
      </w:pPr>
    </w:p>
    <w:p w14:paraId="5AF328D5" w14:textId="14301639"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3D725F34" w14:textId="77777777" w:rsidR="00EF441C" w:rsidRDefault="00EF441C" w:rsidP="00EF441C">
      <w:pPr>
        <w:spacing w:after="60"/>
        <w:ind w:left="720"/>
        <w:jc w:val="both"/>
      </w:pPr>
    </w:p>
    <w:p w14:paraId="67BB0FFA" w14:textId="77777777" w:rsidR="00EF441C" w:rsidRDefault="00EF441C" w:rsidP="00EF441C">
      <w:pPr>
        <w:spacing w:after="60"/>
        <w:ind w:left="720"/>
        <w:jc w:val="both"/>
      </w:pPr>
    </w:p>
    <w:p w14:paraId="0E60CB9B" w14:textId="77777777" w:rsidR="00EF441C" w:rsidRDefault="00EF441C" w:rsidP="00EF441C">
      <w:pPr>
        <w:spacing w:after="60"/>
        <w:ind w:left="720"/>
        <w:jc w:val="both"/>
      </w:pPr>
    </w:p>
    <w:p w14:paraId="326FAE5C" w14:textId="77777777" w:rsidR="00EF441C" w:rsidRDefault="00EF441C" w:rsidP="00EF441C">
      <w:pPr>
        <w:spacing w:after="60"/>
        <w:ind w:left="720"/>
        <w:jc w:val="both"/>
      </w:pPr>
    </w:p>
    <w:p w14:paraId="0180C9FB" w14:textId="5C46B106"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4D14B65" w14:textId="77777777" w:rsidR="00EF441C" w:rsidRDefault="00EF441C" w:rsidP="00EF441C">
      <w:pPr>
        <w:spacing w:after="60"/>
        <w:ind w:left="720"/>
        <w:jc w:val="both"/>
      </w:pPr>
    </w:p>
    <w:p w14:paraId="2C4637C9" w14:textId="77777777" w:rsidR="00EF441C" w:rsidRDefault="00EF441C" w:rsidP="00EF441C">
      <w:pPr>
        <w:spacing w:after="60"/>
        <w:ind w:left="720"/>
        <w:jc w:val="both"/>
      </w:pPr>
    </w:p>
    <w:p w14:paraId="1CD6F403" w14:textId="77777777" w:rsidR="00EF441C" w:rsidRDefault="00EF441C" w:rsidP="00EF441C">
      <w:pPr>
        <w:spacing w:after="60"/>
        <w:ind w:left="720"/>
        <w:jc w:val="both"/>
      </w:pPr>
    </w:p>
    <w:p w14:paraId="7D5BD055" w14:textId="2BF1138B"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46544464" w14:textId="77777777" w:rsidR="00EF441C" w:rsidRDefault="00EF441C" w:rsidP="00EF441C">
      <w:pPr>
        <w:spacing w:after="60"/>
        <w:ind w:left="720"/>
        <w:jc w:val="both"/>
      </w:pPr>
    </w:p>
    <w:p w14:paraId="29D07F61" w14:textId="77777777" w:rsidR="00EF441C" w:rsidRDefault="00EF441C" w:rsidP="00EF441C">
      <w:pPr>
        <w:spacing w:after="60"/>
        <w:ind w:left="720"/>
        <w:jc w:val="both"/>
      </w:pPr>
    </w:p>
    <w:p w14:paraId="3EB377EB" w14:textId="77777777" w:rsidR="00EF441C" w:rsidRDefault="00EF441C" w:rsidP="00EF441C">
      <w:pPr>
        <w:spacing w:after="60"/>
        <w:ind w:left="720"/>
        <w:jc w:val="both"/>
      </w:pPr>
    </w:p>
    <w:p w14:paraId="060C3762" w14:textId="77777777" w:rsidR="00EF441C" w:rsidRDefault="00EF441C" w:rsidP="00EF441C">
      <w:pPr>
        <w:spacing w:after="60"/>
        <w:ind w:left="720"/>
        <w:jc w:val="both"/>
      </w:pPr>
    </w:p>
    <w:p w14:paraId="1DB5693E" w14:textId="1BA47682"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539343AB" w14:textId="77777777" w:rsidR="00EF441C" w:rsidRDefault="00EF441C" w:rsidP="00EF441C">
      <w:pPr>
        <w:spacing w:after="60"/>
        <w:ind w:left="720"/>
        <w:jc w:val="both"/>
      </w:pPr>
    </w:p>
    <w:p w14:paraId="5397D049" w14:textId="77777777" w:rsidR="00EF441C" w:rsidRDefault="00EF441C" w:rsidP="00EF441C">
      <w:pPr>
        <w:spacing w:after="60"/>
        <w:ind w:left="720"/>
        <w:jc w:val="both"/>
      </w:pPr>
    </w:p>
    <w:p w14:paraId="021E6035" w14:textId="77777777" w:rsidR="00EF441C" w:rsidRDefault="00EF441C" w:rsidP="00EF441C">
      <w:pPr>
        <w:spacing w:after="60"/>
        <w:ind w:left="720"/>
        <w:jc w:val="both"/>
      </w:pPr>
    </w:p>
    <w:p w14:paraId="625D8301" w14:textId="77777777" w:rsidR="00EF441C" w:rsidRDefault="00EF441C" w:rsidP="00EF441C">
      <w:pPr>
        <w:spacing w:after="60"/>
        <w:ind w:left="720"/>
        <w:jc w:val="both"/>
      </w:pPr>
    </w:p>
    <w:p w14:paraId="3877AE95" w14:textId="6641632E"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6AED2C71" w14:textId="77777777" w:rsidR="00B41E40" w:rsidRDefault="00B41E40" w:rsidP="00E54B9F">
      <w:pPr>
        <w:spacing w:after="60"/>
      </w:pPr>
    </w:p>
    <w:p w14:paraId="27CED154" w14:textId="77777777" w:rsidR="005F06B5" w:rsidRDefault="005245B2" w:rsidP="00B41E40">
      <w:pPr>
        <w:spacing w:after="60"/>
        <w:ind w:left="720"/>
      </w:pPr>
      <w:r>
        <w:br/>
      </w:r>
    </w:p>
    <w:p w14:paraId="44415B1B" w14:textId="50568133" w:rsidR="005F06B5" w:rsidRDefault="005245B2">
      <w:pPr>
        <w:numPr>
          <w:ilvl w:val="0"/>
          <w:numId w:val="1"/>
        </w:numPr>
        <w:spacing w:after="60"/>
      </w:pPr>
      <w:hyperlink w:anchor="sec14_pseudowizard">
        <w:r>
          <w:rPr>
            <w:color w:val="0563C1"/>
            <w:sz w:val="24"/>
            <w:szCs w:val="24"/>
            <w:u w:val="single"/>
          </w:rPr>
          <w:t>VirtualPseudoWizard: background real-bolus correction (Virtual Pump, testing only).</w:t>
        </w:r>
      </w:hyperlink>
      <w:r>
        <w:br/>
      </w:r>
    </w:p>
    <w:p w14:paraId="1A51019D" w14:textId="2BBC7E95" w:rsidR="00D4360C" w:rsidRDefault="005245B2">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r>
        <w:br/>
      </w:r>
    </w:p>
    <w:p w14:paraId="30B79F9B" w14:textId="2E6AA846" w:rsidR="00D4360C" w:rsidRDefault="005245B2">
      <w:pPr>
        <w:numPr>
          <w:ilvl w:val="0"/>
          <w:numId w:val="1"/>
        </w:numPr>
        <w:spacing w:after="60"/>
      </w:pPr>
      <w:hyperlink w:anchor="sec16_fastrise">
        <w:r>
          <w:rPr>
            <w:color w:val="0563C1"/>
            <w:sz w:val="24"/>
            <w:szCs w:val="24"/>
            <w:u w:val="single"/>
          </w:rPr>
          <w:t>Fast-rise SMB tapering: the tiered cascade, the separate late taper, and what the AIV export actually shows.</w:t>
        </w:r>
      </w:hyperlink>
      <w:r>
        <w:br/>
      </w:r>
    </w:p>
    <w:p w14:paraId="0F72C04C" w14:textId="6C50E4A4" w:rsidR="004C1041" w:rsidRDefault="004C1041" w:rsidP="000C7796">
      <w:pPr>
        <w:spacing w:after="60"/>
        <w:ind w:left="720"/>
        <w:rPr>
          <w:b/>
          <w:color w:val="2E74B5"/>
          <w:sz w:val="40"/>
          <w:szCs w:val="32"/>
          <w:u w:val="single"/>
        </w:rPr>
      </w:pPr>
      <w:bookmarkStart w:id="1"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
    </w:p>
    <w:p w14:paraId="4047E5EC"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14C5F0F" w14:textId="77777777" w:rsidR="00735931" w:rsidRPr="004C1041" w:rsidRDefault="00735931" w:rsidP="000C7796">
      <w:pPr>
        <w:spacing w:after="60"/>
        <w:ind w:left="720"/>
        <w:rPr>
          <w:b/>
          <w:color w:val="2E74B5"/>
          <w:sz w:val="40"/>
          <w:szCs w:val="32"/>
          <w:u w:val="single"/>
        </w:rPr>
      </w:pPr>
    </w:p>
    <w:p w14:paraId="09E79181" w14:textId="6DD9420F" w:rsidR="004C1041" w:rsidRDefault="004C1041" w:rsidP="004C1041">
      <w:pPr>
        <w:jc w:val="both"/>
      </w:pPr>
      <w:hyperlink w:anchor="sec001">
        <w:r>
          <w:rPr>
            <w:rStyle w:val="Hyperlink"/>
          </w:rPr>
          <w:t>Introduction: Most significant new features</w:t>
        </w:r>
      </w:hyperlink>
    </w:p>
    <w:p w14:paraId="13C5A72E" w14:textId="12C6768B" w:rsidR="004C1041" w:rsidRDefault="004C1041" w:rsidP="004C1041">
      <w:pPr>
        <w:jc w:val="both"/>
      </w:pPr>
      <w:hyperlink w:anchor="sec1_states">
        <w:r>
          <w:rPr>
            <w:rStyle w:val="Hyperlink"/>
          </w:rPr>
          <w:t>1. Requirements for “Automation States”</w:t>
        </w:r>
      </w:hyperlink>
    </w:p>
    <w:p w14:paraId="20AB54B9" w14:textId="3F409D46"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67DDFBD8" w14:textId="692BB3BB"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4A1387FA" w14:textId="6E4363B6"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6A545AFC" w14:textId="1FDF89FD" w:rsidR="004C1041" w:rsidRDefault="004C1041" w:rsidP="004C1041">
      <w:pPr>
        <w:jc w:val="both"/>
      </w:pPr>
      <w:hyperlink w:anchor="sec2_states_import">
        <w:r>
          <w:rPr>
            <w:rStyle w:val="Hyperlink"/>
          </w:rPr>
          <w:t>2. Settings Import Features — Especially With States</w:t>
        </w:r>
      </w:hyperlink>
    </w:p>
    <w:p w14:paraId="4133553B" w14:textId="47BBC762"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6959908C" w14:textId="78DA18B1"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2C0B3C14" w14:textId="2551CCD1" w:rsidR="004C1041" w:rsidRDefault="004C1041" w:rsidP="004C1041">
      <w:pPr>
        <w:jc w:val="both"/>
      </w:pPr>
      <w:r>
        <w:t xml:space="preserve">  </w:t>
      </w:r>
      <w:hyperlink w:anchor="sec2c_states_checkboxes">
        <w:r>
          <w:rPr>
            <w:rStyle w:val="Hyperlink"/>
          </w:rPr>
          <w:t>c. Four “Keep current…” checkboxes not present in stock AAPS</w:t>
        </w:r>
      </w:hyperlink>
    </w:p>
    <w:p w14:paraId="460C9059" w14:textId="6A50BFB2" w:rsidR="004C1041" w:rsidRDefault="004C1041" w:rsidP="004C1041">
      <w:pPr>
        <w:jc w:val="both"/>
      </w:pPr>
      <w:hyperlink w:anchor="sec010">
        <w:r>
          <w:rPr>
            <w:rStyle w:val="Hyperlink"/>
          </w:rPr>
          <w:t>3. Settings That Materially Affect Day-to-Day Function</w:t>
        </w:r>
      </w:hyperlink>
    </w:p>
    <w:p w14:paraId="6B0A924D" w14:textId="720FFA42" w:rsidR="004C1041" w:rsidRDefault="004C1041" w:rsidP="004C1041">
      <w:pPr>
        <w:jc w:val="both"/>
      </w:pPr>
      <w:r>
        <w:t xml:space="preserve">  </w:t>
      </w:r>
      <w:hyperlink w:anchor="sec011">
        <w:r>
          <w:rPr>
            <w:rStyle w:val="Hyperlink"/>
          </w:rPr>
          <w:t>a. The SMB delivery brake</w:t>
        </w:r>
      </w:hyperlink>
    </w:p>
    <w:p w14:paraId="0F9B8A5D" w14:textId="38B2F086" w:rsidR="004C1041" w:rsidRDefault="004C1041" w:rsidP="004C1041">
      <w:pPr>
        <w:jc w:val="both"/>
      </w:pPr>
      <w:r>
        <w:t xml:space="preserve">  </w:t>
      </w:r>
      <w:hyperlink w:anchor="sec012">
        <w:r>
          <w:rPr>
            <w:rStyle w:val="Hyperlink"/>
          </w:rPr>
          <w:t>b. Tier 3 UAM Boost: criteria, output, and duration</w:t>
        </w:r>
      </w:hyperlink>
    </w:p>
    <w:p w14:paraId="5D17C4F6" w14:textId="09394492" w:rsidR="004C1041" w:rsidRDefault="004C1041" w:rsidP="004C1041">
      <w:pPr>
        <w:jc w:val="both"/>
      </w:pPr>
      <w:r>
        <w:t xml:space="preserve">  </w:t>
      </w:r>
      <w:hyperlink w:anchor="sec013">
        <w:r>
          <w:rPr>
            <w:rStyle w:val="Hyperlink"/>
          </w:rPr>
          <w:t>c. The weight system's Resting/Boosted pairs</w:t>
        </w:r>
      </w:hyperlink>
    </w:p>
    <w:p w14:paraId="73EBED87" w14:textId="58B62E6D" w:rsidR="00195D47" w:rsidRDefault="005245B2">
      <w:hyperlink w:anchor="sec_dura_mod" w:history="1">
        <w:r>
          <w:rPr>
            <w:rStyle w:val="Hyperlink"/>
          </w:rPr>
          <w:t xml:space="preserve">  d. Duration (dura) modifications to the AutoISF algorithm</w:t>
        </w:r>
      </w:hyperlink>
    </w:p>
    <w:p w14:paraId="3D043DEB" w14:textId="4649A1FA" w:rsidR="004C1041" w:rsidRDefault="004C1041" w:rsidP="004C1041">
      <w:pPr>
        <w:jc w:val="both"/>
      </w:pPr>
      <w:hyperlink w:anchor="sec_tdd_factor" w:history="1">
        <w:r>
          <w:rPr>
            <w:rStyle w:val="Hyperlink"/>
          </w:rPr>
          <w:t xml:space="preserve">  e. TDD factor / sensitivity toggles</w:t>
        </w:r>
      </w:hyperlink>
    </w:p>
    <w:p w14:paraId="66C82D2C" w14:textId="1CC077AD" w:rsidR="004C1041" w:rsidRDefault="004C1041" w:rsidP="004C1041">
      <w:pPr>
        <w:jc w:val="both"/>
      </w:pPr>
      <w:hyperlink w:anchor="sec_overnight_guard" w:history="1">
        <w:r>
          <w:rPr>
            <w:rStyle w:val="Hyperlink"/>
          </w:rPr>
          <w:t xml:space="preserve">  f. The overnight safety-guard architecture</w:t>
        </w:r>
      </w:hyperlink>
    </w:p>
    <w:p w14:paraId="2879D1CB" w14:textId="29553FC1" w:rsidR="004C1041" w:rsidRDefault="004C1041" w:rsidP="004C1041">
      <w:pPr>
        <w:jc w:val="both"/>
      </w:pPr>
      <w:hyperlink w:anchor="sec016">
        <w:r>
          <w:rPr>
            <w:rStyle w:val="Hyperlink"/>
          </w:rPr>
          <w:t>4. Setting: If Steroids Are Needed</w:t>
        </w:r>
      </w:hyperlink>
    </w:p>
    <w:p w14:paraId="6472264C" w14:textId="0FF3B6FD" w:rsidR="004C1041" w:rsidRDefault="004C1041" w:rsidP="004C1041">
      <w:pPr>
        <w:jc w:val="both"/>
      </w:pPr>
      <w:r>
        <w:t xml:space="preserve">  </w:t>
      </w:r>
      <w:hyperlink w:anchor="sec017">
        <w:r>
          <w:rPr>
            <w:rStyle w:val="Hyperlink"/>
          </w:rPr>
          <w:t>a. Turning it on</w:t>
        </w:r>
      </w:hyperlink>
    </w:p>
    <w:p w14:paraId="0A340B61" w14:textId="407B747F" w:rsidR="004C1041" w:rsidRDefault="004C1041" w:rsidP="004C1041">
      <w:pPr>
        <w:jc w:val="both"/>
      </w:pPr>
      <w:r>
        <w:t xml:space="preserve">  </w:t>
      </w:r>
      <w:hyperlink w:anchor="sec018">
        <w:r>
          <w:rPr>
            <w:rStyle w:val="Hyperlink"/>
          </w:rPr>
          <w:t>b. The escalation ladder</w:t>
        </w:r>
      </w:hyperlink>
    </w:p>
    <w:p w14:paraId="09A52C95" w14:textId="009CF211" w:rsidR="004C1041" w:rsidRDefault="004C1041" w:rsidP="004C1041">
      <w:pPr>
        <w:jc w:val="both"/>
      </w:pPr>
      <w:hyperlink w:anchor="sec019">
        <w:r>
          <w:rPr>
            <w:rStyle w:val="Hyperlink"/>
          </w:rPr>
          <w:t>5. Mounjaro (MJ): three-day reduced-insulin cycle</w:t>
        </w:r>
      </w:hyperlink>
    </w:p>
    <w:p w14:paraId="20AC0747" w14:textId="1D3822F6" w:rsidR="004C1041" w:rsidRDefault="004C1041" w:rsidP="004C1041">
      <w:pPr>
        <w:jc w:val="both"/>
      </w:pPr>
      <w:r>
        <w:t xml:space="preserve">  </w:t>
      </w:r>
      <w:hyperlink w:anchor="sec020">
        <w:r>
          <w:rPr>
            <w:rStyle w:val="Hyperlink"/>
          </w:rPr>
          <w:t>a. Starting the cycle</w:t>
        </w:r>
      </w:hyperlink>
    </w:p>
    <w:p w14:paraId="029FFCA6" w14:textId="19E1A961" w:rsidR="004C1041" w:rsidRDefault="004C1041" w:rsidP="004C1041">
      <w:pPr>
        <w:jc w:val="both"/>
      </w:pPr>
      <w:r>
        <w:t xml:space="preserve">  </w:t>
      </w:r>
      <w:hyperlink w:anchor="sec021">
        <w:r>
          <w:rPr>
            <w:rStyle w:val="Hyperlink"/>
          </w:rPr>
          <w:t>b. Day-by-day state progression</w:t>
        </w:r>
      </w:hyperlink>
    </w:p>
    <w:p w14:paraId="4EAC1537" w14:textId="016D90A7" w:rsidR="004C1041" w:rsidRDefault="004C1041" w:rsidP="004C1041">
      <w:pPr>
        <w:jc w:val="both"/>
      </w:pPr>
      <w:r>
        <w:t xml:space="preserve">  </w:t>
      </w:r>
      <w:hyperlink w:anchor="sec022">
        <w:r>
          <w:rPr>
            <w:rStyle w:val="Hyperlink"/>
          </w:rPr>
          <w:t>c. What changes while MJ remains active</w:t>
        </w:r>
      </w:hyperlink>
    </w:p>
    <w:p w14:paraId="3AB6BF91" w14:textId="0408170F" w:rsidR="004C1041" w:rsidRDefault="004C1041" w:rsidP="004C1041">
      <w:pPr>
        <w:jc w:val="both"/>
      </w:pPr>
      <w:r>
        <w:lastRenderedPageBreak/>
        <w:t xml:space="preserve">  </w:t>
      </w:r>
      <w:hyperlink w:anchor="sec023">
        <w:r>
          <w:rPr>
            <w:rStyle w:val="Hyperlink"/>
          </w:rPr>
          <w:t>d. Hypoglycaemia warnings and protective overrides</w:t>
        </w:r>
      </w:hyperlink>
    </w:p>
    <w:p w14:paraId="0FDFED54" w14:textId="75B0F9D1" w:rsidR="004C1041" w:rsidRDefault="004C1041" w:rsidP="004C1041">
      <w:pPr>
        <w:jc w:val="both"/>
      </w:pPr>
      <w:r>
        <w:t xml:space="preserve">  </w:t>
      </w:r>
      <w:hyperlink w:anchor="sec024">
        <w:r>
          <w:rPr>
            <w:rStyle w:val="Hyperlink"/>
          </w:rPr>
          <w:t>e. Automatic exit and manual restoration</w:t>
        </w:r>
      </w:hyperlink>
    </w:p>
    <w:p w14:paraId="1CA06637" w14:textId="62BEAA26" w:rsidR="004C1041" w:rsidRDefault="004C1041" w:rsidP="004C1041">
      <w:pPr>
        <w:jc w:val="both"/>
      </w:pPr>
      <w:hyperlink w:anchor="sec025">
        <w:r>
          <w:rPr>
            <w:rStyle w:val="Hyperlink"/>
          </w:rPr>
          <w:t>6. Mechanism For Ignoring Or Invoking Native Automations</w:t>
        </w:r>
      </w:hyperlink>
    </w:p>
    <w:p w14:paraId="507E1662" w14:textId="5825E626" w:rsidR="004C1041" w:rsidRDefault="004C1041" w:rsidP="004C1041">
      <w:pPr>
        <w:jc w:val="both"/>
      </w:pPr>
      <w:r>
        <w:t xml:space="preserve">  </w:t>
      </w:r>
      <w:hyperlink w:anchor="sec026">
        <w:r>
          <w:rPr>
            <w:rStyle w:val="Hyperlink"/>
          </w:rPr>
          <w:t>a. The reconciliation mechanism</w:t>
        </w:r>
      </w:hyperlink>
    </w:p>
    <w:p w14:paraId="102D959B" w14:textId="7CABF9C1" w:rsidR="004C1041" w:rsidRDefault="004C1041" w:rsidP="004C1041">
      <w:pPr>
        <w:jc w:val="both"/>
      </w:pPr>
      <w:r>
        <w:t xml:space="preserve">  </w:t>
      </w:r>
      <w:hyperlink w:anchor="sec027">
        <w:r>
          <w:rPr>
            <w:rStyle w:val="Hyperlink"/>
          </w:rPr>
          <w:t>b. The suppression only applies while AutoISF is actually the active algorithm</w:t>
        </w:r>
      </w:hyperlink>
    </w:p>
    <w:p w14:paraId="3FD11348" w14:textId="54E93EB8" w:rsidR="004C1041" w:rsidRDefault="004C1041" w:rsidP="004C1041">
      <w:pPr>
        <w:jc w:val="both"/>
      </w:pPr>
      <w:hyperlink w:anchor="sec028">
        <w:r>
          <w:rPr>
            <w:rStyle w:val="Hyperlink"/>
          </w:rPr>
          <w:t>7. Other Idiosyncrasies Worth Knowing</w:t>
        </w:r>
      </w:hyperlink>
    </w:p>
    <w:p w14:paraId="52DD7EEE" w14:textId="19896C74" w:rsidR="004C1041" w:rsidRDefault="004C1041" w:rsidP="004C1041">
      <w:pPr>
        <w:jc w:val="both"/>
      </w:pPr>
      <w:r>
        <w:t xml:space="preserve">  </w:t>
      </w:r>
      <w:hyperlink w:anchor="sec029">
        <w:r>
          <w:rPr>
            <w:rStyle w:val="Hyperlink"/>
          </w:rPr>
          <w:t>a. CarePortal note codes as a compact diagnostic language</w:t>
        </w:r>
      </w:hyperlink>
    </w:p>
    <w:p w14:paraId="165B5F22" w14:textId="05BFFECF" w:rsidR="004C1041" w:rsidRDefault="004C1041" w:rsidP="004C1041">
      <w:pPr>
        <w:jc w:val="both"/>
      </w:pPr>
      <w:r>
        <w:t xml:space="preserve">  </w:t>
      </w:r>
      <w:hyperlink w:anchor="sec030">
        <w:r>
          <w:rPr>
            <w:rStyle w:val="Hyperlink"/>
          </w:rPr>
          <w:t>b. MJ as the fork's other major state machine</w:t>
        </w:r>
      </w:hyperlink>
    </w:p>
    <w:p w14:paraId="4A5D59B1" w14:textId="3DDBEAA8" w:rsidR="004C1041" w:rsidRDefault="004C1041" w:rsidP="004C1041">
      <w:pPr>
        <w:jc w:val="both"/>
      </w:pPr>
      <w:r>
        <w:t xml:space="preserve">  </w:t>
      </w:r>
      <w:hyperlink w:anchor="sec031">
        <w:r>
          <w:rPr>
            <w:rStyle w:val="Hyperlink"/>
          </w:rPr>
          <w:t>c. The AIV/UKFcheck export pipeline has more moving parts than it looks</w:t>
        </w:r>
      </w:hyperlink>
    </w:p>
    <w:p w14:paraId="7A46B9EF" w14:textId="1D750589" w:rsidR="004C1041" w:rsidRDefault="004C1041" w:rsidP="004C1041">
      <w:pPr>
        <w:jc w:val="both"/>
      </w:pPr>
      <w:r>
        <w:t xml:space="preserve">  </w:t>
      </w:r>
      <w:hyperlink w:anchor="sec032">
        <w:r>
          <w:rPr>
            <w:rStyle w:val="Hyperlink"/>
          </w:rPr>
          <w:t>d. A concrete regression pattern worth remembering</w:t>
        </w:r>
      </w:hyperlink>
    </w:p>
    <w:p w14:paraId="0657EF7A" w14:textId="270F0C74" w:rsidR="004C1041" w:rsidRDefault="004C1041" w:rsidP="004C1041">
      <w:pPr>
        <w:jc w:val="both"/>
      </w:pPr>
      <w:hyperlink w:anchor="sec033">
        <w:r>
          <w:rPr>
            <w:rStyle w:val="Hyperlink"/>
          </w:rPr>
          <w:t>8. Manual controls and AIV history</w:t>
        </w:r>
      </w:hyperlink>
    </w:p>
    <w:p w14:paraId="768AD34A" w14:textId="2C518D38" w:rsidR="004C1041" w:rsidRDefault="004C1041" w:rsidP="004C1041">
      <w:pPr>
        <w:jc w:val="both"/>
      </w:pPr>
      <w:r>
        <w:t xml:space="preserve">  </w:t>
      </w:r>
      <w:hyperlink w:anchor="sec034">
        <w:r>
          <w:rPr>
            <w:rStyle w:val="Hyperlink"/>
          </w:rPr>
          <w:t>a. Bolus calculator: screen, calculation and follow-up dosing</w:t>
        </w:r>
      </w:hyperlink>
    </w:p>
    <w:p w14:paraId="46D8B206" w14:textId="4BDE263B" w:rsidR="004C1041" w:rsidRDefault="004C1041" w:rsidP="004C1041">
      <w:pPr>
        <w:jc w:val="both"/>
      </w:pPr>
      <w:r>
        <w:t xml:space="preserve">  </w:t>
      </w:r>
      <w:hyperlink w:anchor="sec035">
        <w:r>
          <w:rPr>
            <w:rStyle w:val="Hyperlink"/>
          </w:rPr>
          <w:t>b. Lists 1 and 2: mechanism, current status and confirmation</w:t>
        </w:r>
      </w:hyperlink>
    </w:p>
    <w:p w14:paraId="023258A4" w14:textId="17D530D0" w:rsidR="004C1041" w:rsidRDefault="004C1041" w:rsidP="004C1041">
      <w:pPr>
        <w:jc w:val="both"/>
      </w:pPr>
      <w:r>
        <w:t xml:space="preserve">  </w:t>
      </w:r>
      <w:hyperlink w:anchor="sec036">
        <w:r>
          <w:rPr>
            <w:rStyle w:val="Hyperlink"/>
          </w:rPr>
          <w:t>c. AIV table: popup population and backup/export behavior</w:t>
        </w:r>
      </w:hyperlink>
    </w:p>
    <w:p w14:paraId="607F317D" w14:textId="676C89FE" w:rsidR="004C1041" w:rsidRDefault="004C1041" w:rsidP="004C1041">
      <w:pPr>
        <w:jc w:val="both"/>
      </w:pPr>
      <w:hyperlink w:anchor="sec037">
        <w:r>
          <w:rPr>
            <w:rStyle w:val="Hyperlink"/>
          </w:rPr>
          <w:t>9. GUI display changes</w:t>
        </w:r>
      </w:hyperlink>
    </w:p>
    <w:p w14:paraId="0A9A852C" w14:textId="1BC4CDE0" w:rsidR="004C1041" w:rsidRDefault="004C1041" w:rsidP="004C1041">
      <w:pPr>
        <w:jc w:val="both"/>
      </w:pPr>
      <w:r>
        <w:t xml:space="preserve">  </w:t>
      </w:r>
      <w:hyperlink w:anchor="sec038">
        <w:r>
          <w:rPr>
            <w:rStyle w:val="Hyperlink"/>
          </w:rPr>
          <w:t>a. Graph types and the triggers for each</w:t>
        </w:r>
      </w:hyperlink>
    </w:p>
    <w:p w14:paraId="64F39DA8" w14:textId="68CEF960" w:rsidR="004C1041" w:rsidRDefault="004C1041" w:rsidP="004C1041">
      <w:pPr>
        <w:jc w:val="both"/>
      </w:pPr>
      <w:r>
        <w:t xml:space="preserve">  </w:t>
      </w:r>
      <w:hyperlink w:anchor="sec039">
        <w:r>
          <w:rPr>
            <w:rStyle w:val="Hyperlink"/>
          </w:rPr>
          <w:t>b. Colour changes driven by AutoISF input</w:t>
        </w:r>
      </w:hyperlink>
    </w:p>
    <w:p w14:paraId="70F42A78" w14:textId="643F069C" w:rsidR="004C1041" w:rsidRDefault="004C1041" w:rsidP="004C1041">
      <w:pPr>
        <w:jc w:val="both"/>
      </w:pPr>
      <w:r>
        <w:t xml:space="preserve">  </w:t>
      </w:r>
      <w:hyperlink w:anchor="sec040">
        <w:r>
          <w:rPr>
            <w:rStyle w:val="Hyperlink"/>
          </w:rPr>
          <w:t>c. Information shown on each graph</w:t>
        </w:r>
      </w:hyperlink>
    </w:p>
    <w:p w14:paraId="620E21C5" w14:textId="0F1FB7A5" w:rsidR="00195D47" w:rsidRDefault="005245B2">
      <w:hyperlink w:anchor="sec_carb_graphs" w:history="1">
        <w:r>
          <w:rPr>
            <w:rStyle w:val="Hyperlink"/>
          </w:rPr>
          <w:t xml:space="preserve">  d. What the different carbohydrate graphs mean</w:t>
        </w:r>
      </w:hyperlink>
    </w:p>
    <w:p w14:paraId="53327D39" w14:textId="58C863D6" w:rsidR="004C1041" w:rsidRDefault="004C1041" w:rsidP="004C1041">
      <w:pPr>
        <w:spacing w:after="40"/>
        <w:jc w:val="both"/>
      </w:pPr>
      <w:hyperlink w:anchor="sec10_progress_outcomes">
        <w:r>
          <w:rPr>
            <w:color w:val="0563C1"/>
            <w:u w:val="single"/>
          </w:rPr>
          <w:t>10. Factors affecting progress and hypoglycaemia outcomes</w:t>
        </w:r>
      </w:hyperlink>
    </w:p>
    <w:p w14:paraId="52FADACF" w14:textId="291F3BAA" w:rsidR="004C1041" w:rsidRDefault="004C1041" w:rsidP="004C1041">
      <w:pPr>
        <w:spacing w:after="40"/>
        <w:ind w:left="360"/>
        <w:jc w:val="both"/>
      </w:pPr>
      <w:hyperlink w:anchor="sec10_pod_age">
        <w:r>
          <w:rPr>
            <w:color w:val="0563C1"/>
            <w:u w:val="single"/>
          </w:rPr>
          <w:t>a. Pod age and pump-type qualification</w:t>
        </w:r>
      </w:hyperlink>
    </w:p>
    <w:p w14:paraId="7CA90EA3" w14:textId="02E11701" w:rsidR="004C1041" w:rsidRDefault="004C1041" w:rsidP="004C1041">
      <w:pPr>
        <w:spacing w:after="40"/>
        <w:ind w:left="360"/>
        <w:jc w:val="both"/>
      </w:pPr>
      <w:hyperlink w:anchor="sec10_bolus_hp">
        <w:r>
          <w:rPr>
            <w:color w:val="0563C1"/>
            <w:u w:val="single"/>
          </w:rPr>
          <w:t>b. Projected HP at bolus-calculator initiation</w:t>
        </w:r>
      </w:hyperlink>
    </w:p>
    <w:p w14:paraId="7CA38271" w14:textId="6F0381F4"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27D01360" w14:textId="52C8D477" w:rsidR="004C1041" w:rsidRDefault="004C1041" w:rsidP="004C1041">
      <w:pPr>
        <w:spacing w:after="40"/>
        <w:ind w:left="360"/>
        <w:jc w:val="both"/>
      </w:pPr>
      <w:hyperlink w:anchor="sec10_hypo_causes_outcomes">
        <w:r>
          <w:rPr>
            <w:color w:val="0563C1"/>
            <w:u w:val="single"/>
          </w:rPr>
          <w:t>d. Hypoglycaemia warning causes and outcomes</w:t>
        </w:r>
      </w:hyperlink>
    </w:p>
    <w:p w14:paraId="74841A1F" w14:textId="733F0CC3" w:rsidR="004C1041" w:rsidRDefault="004C1041" w:rsidP="004C1041">
      <w:pPr>
        <w:spacing w:after="40"/>
        <w:jc w:val="both"/>
      </w:pPr>
      <w:hyperlink w:anchor="sec11_ukf">
        <w:r>
          <w:rPr>
            <w:color w:val="0563C1"/>
            <w:u w:val="single"/>
          </w:rPr>
          <w:t>11. UKF: formulas, roles and initial comparison assessment</w:t>
        </w:r>
      </w:hyperlink>
    </w:p>
    <w:p w14:paraId="0AEB05B6" w14:textId="3615C856" w:rsidR="004C1041" w:rsidRDefault="004C1041" w:rsidP="004C1041">
      <w:pPr>
        <w:spacing w:after="40"/>
        <w:ind w:left="360"/>
        <w:jc w:val="both"/>
      </w:pPr>
      <w:hyperlink w:anchor="sec11_ukf_roles">
        <w:r>
          <w:rPr>
            <w:color w:val="0563C1"/>
            <w:u w:val="single"/>
          </w:rPr>
          <w:t>a. The UKF variants and where each is used</w:t>
        </w:r>
      </w:hyperlink>
    </w:p>
    <w:p w14:paraId="7546C0B3" w14:textId="0781DC17" w:rsidR="004C1041" w:rsidRDefault="004C1041" w:rsidP="004C1041">
      <w:pPr>
        <w:spacing w:after="40"/>
        <w:ind w:left="360"/>
        <w:jc w:val="both"/>
      </w:pPr>
      <w:hyperlink w:anchor="sec11_ukf_formula">
        <w:r>
          <w:rPr>
            <w:color w:val="0563C1"/>
            <w:u w:val="single"/>
          </w:rPr>
          <w:t>b. Formula and full explanation of each</w:t>
        </w:r>
      </w:hyperlink>
    </w:p>
    <w:p w14:paraId="365B8BF6" w14:textId="405C8DDC"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1153CCC" w14:textId="552048F6" w:rsidR="004C1041" w:rsidRDefault="004C1041" w:rsidP="004C1041">
      <w:pPr>
        <w:spacing w:after="40"/>
        <w:jc w:val="both"/>
      </w:pPr>
      <w:hyperlink w:anchor="sec12_battery">
        <w:r>
          <w:rPr>
            <w:color w:val="0563C1"/>
            <w:u w:val="single"/>
          </w:rPr>
          <w:t>12. Battery 1% automation and profile recovery</w:t>
        </w:r>
      </w:hyperlink>
    </w:p>
    <w:p w14:paraId="56CA558B" w14:textId="4460DCCD" w:rsidR="004C1041" w:rsidRDefault="004C1041" w:rsidP="004C1041">
      <w:pPr>
        <w:spacing w:after="40"/>
        <w:ind w:left="360"/>
        <w:jc w:val="both"/>
      </w:pPr>
      <w:hyperlink w:anchor="sec12_battery_low">
        <w:r>
          <w:rPr>
            <w:color w:val="0563C1"/>
            <w:u w:val="single"/>
          </w:rPr>
          <w:t>a. Battery1pc: action at 1% or below</w:t>
        </w:r>
      </w:hyperlink>
    </w:p>
    <w:p w14:paraId="2B40A404" w14:textId="4714A01D" w:rsidR="004C1041" w:rsidRDefault="004C1041" w:rsidP="004C1041">
      <w:pPr>
        <w:spacing w:after="40"/>
        <w:ind w:left="360"/>
        <w:jc w:val="both"/>
      </w:pPr>
      <w:hyperlink w:anchor="sec12_battery_recovery">
        <w:r>
          <w:rPr>
            <w:color w:val="0563C1"/>
            <w:u w:val="single"/>
          </w:rPr>
          <w:t>b. BatteryOver1pc: restoration after recovery</w:t>
        </w:r>
      </w:hyperlink>
    </w:p>
    <w:p w14:paraId="69E10438" w14:textId="69A1A151" w:rsidR="00CA65ED" w:rsidRDefault="005245B2">
      <w:pPr>
        <w:spacing w:after="40"/>
        <w:jc w:val="both"/>
      </w:pPr>
      <w:hyperlink w:anchor="sec13_sensorage">
        <w:r>
          <w:rPr>
            <w:color w:val="0563C1"/>
            <w:u w:val="single"/>
          </w:rPr>
          <w:t>13. SensorAge: aging/new-sensor Libre calibration compensation</w:t>
        </w:r>
      </w:hyperlink>
    </w:p>
    <w:p w14:paraId="786BBF38" w14:textId="0F93A54E" w:rsidR="00CA65ED" w:rsidRDefault="005245B2">
      <w:pPr>
        <w:spacing w:after="40"/>
        <w:ind w:left="360"/>
        <w:jc w:val="both"/>
      </w:pPr>
      <w:hyperlink w:anchor="sec13a_sensorage_what">
        <w:r>
          <w:rPr>
            <w:color w:val="0563C1"/>
            <w:u w:val="single"/>
          </w:rPr>
          <w:t>a. What it compensates for and how the tiers are built</w:t>
        </w:r>
      </w:hyperlink>
    </w:p>
    <w:p w14:paraId="5893B03E" w14:textId="67D68879" w:rsidR="00CA65ED" w:rsidRDefault="005245B2">
      <w:pPr>
        <w:spacing w:after="40"/>
        <w:ind w:left="360"/>
        <w:jc w:val="both"/>
      </w:pPr>
      <w:hyperlink w:anchor="sec13b_sensorage_tiers">
        <w:r>
          <w:rPr>
            <w:color w:val="0563C1"/>
            <w:u w:val="single"/>
          </w:rPr>
          <w:t>b. The six age tiers and their symmetry</w:t>
        </w:r>
      </w:hyperlink>
    </w:p>
    <w:p w14:paraId="34DD1FC1" w14:textId="764CD84E" w:rsidR="00CA65ED" w:rsidRDefault="005245B2">
      <w:pPr>
        <w:spacing w:after="40"/>
        <w:ind w:left="360"/>
        <w:jc w:val="both"/>
      </w:pPr>
      <w:hyperlink w:anchor="sec13c_sensorage_switches">
        <w:r>
          <w:rPr>
            <w:color w:val="0563C1"/>
            <w:u w:val="single"/>
          </w:rPr>
          <w:t>c. Two independent enable switches</w:t>
        </w:r>
      </w:hyperlink>
    </w:p>
    <w:p w14:paraId="2217F1CD" w14:textId="61B996E1" w:rsidR="00CA65ED" w:rsidRDefault="005245B2">
      <w:pPr>
        <w:spacing w:after="40"/>
        <w:ind w:left="360"/>
        <w:jc w:val="both"/>
      </w:pPr>
      <w:hyperlink w:anchor="sec13d_sensorage_gating">
        <w:r>
          <w:rPr>
            <w:color w:val="0563C1"/>
            <w:u w:val="single"/>
          </w:rPr>
          <w:t>d. Entry/exit gating and interaction with LowRaw24Cal</w:t>
        </w:r>
      </w:hyperlink>
    </w:p>
    <w:p w14:paraId="0BA41247" w14:textId="10ABC88A" w:rsidR="00CA65ED" w:rsidRDefault="005245B2">
      <w:pPr>
        <w:spacing w:after="40"/>
        <w:ind w:left="360"/>
        <w:jc w:val="both"/>
      </w:pPr>
      <w:hyperlink w:anchor="sec13e_sensorage_reminders">
        <w:r>
          <w:rPr>
            <w:color w:val="0563C1"/>
            <w:u w:val="single"/>
          </w:rPr>
          <w:t>e. Related sensor/pod-age reminders (notification-only)</w:t>
        </w:r>
      </w:hyperlink>
    </w:p>
    <w:p w14:paraId="305DE83D" w14:textId="0D40AB31" w:rsidR="00CA65ED" w:rsidRDefault="005245B2">
      <w:pPr>
        <w:spacing w:after="40"/>
        <w:jc w:val="both"/>
      </w:pPr>
      <w:hyperlink w:anchor="sec14_pseudowizard">
        <w:r>
          <w:rPr>
            <w:color w:val="0563C1"/>
            <w:u w:val="single"/>
          </w:rPr>
          <w:t>14. VirtualPseudoWizard: background real-bolus correction (Virtual Pump, testing only)</w:t>
        </w:r>
      </w:hyperlink>
    </w:p>
    <w:p w14:paraId="1DA339B7" w14:textId="2565BEB6" w:rsidR="00CA65ED" w:rsidRDefault="005245B2">
      <w:pPr>
        <w:spacing w:after="40"/>
        <w:ind w:left="360"/>
        <w:jc w:val="both"/>
      </w:pPr>
      <w:hyperlink w:anchor="sec14a_pseudowizard_carbs">
        <w:r>
          <w:rPr>
            <w:color w:val="0563C1"/>
            <w:u w:val="single"/>
          </w:rPr>
          <w:t>a. Why it is not a real carb treatment</w:t>
        </w:r>
      </w:hyperlink>
    </w:p>
    <w:p w14:paraId="19E9D4E2" w14:textId="23CCFBA2" w:rsidR="00CA65ED" w:rsidRDefault="005245B2">
      <w:pPr>
        <w:spacing w:after="40"/>
        <w:ind w:left="360"/>
        <w:jc w:val="both"/>
      </w:pPr>
      <w:hyperlink w:anchor="sec14b_pseudowizard_gating">
        <w:r>
          <w:rPr>
            <w:color w:val="0563C1"/>
            <w:u w:val="single"/>
          </w:rPr>
          <w:t>b. Entry gating</w:t>
        </w:r>
      </w:hyperlink>
    </w:p>
    <w:p w14:paraId="3A98ACCE" w14:textId="2F5699FA" w:rsidR="00CA65ED" w:rsidRDefault="005245B2">
      <w:pPr>
        <w:spacing w:after="40"/>
        <w:ind w:left="360"/>
        <w:jc w:val="both"/>
      </w:pPr>
      <w:hyperlink w:anchor="sec14c_pseudowizard_mechanics">
        <w:r>
          <w:rPr>
            <w:color w:val="0563C1"/>
            <w:u w:val="single"/>
          </w:rPr>
          <w:t>c. Calculation and delivery mechanics</w:t>
        </w:r>
      </w:hyperlink>
    </w:p>
    <w:p w14:paraId="0E2A385A" w14:textId="3215BA8A" w:rsidR="00CA65ED" w:rsidRDefault="005245B2">
      <w:pPr>
        <w:spacing w:after="40"/>
        <w:ind w:left="360"/>
        <w:jc w:val="both"/>
      </w:pPr>
      <w:hyperlink w:anchor="sec14d_pseudowizard_reporting">
        <w:r>
          <w:rPr>
            <w:color w:val="0563C1"/>
            <w:u w:val="single"/>
          </w:rPr>
          <w:t>d. Outcome reporting</w:t>
        </w:r>
      </w:hyperlink>
    </w:p>
    <w:p w14:paraId="04C07C30" w14:textId="0FA966B9" w:rsidR="00D4360C" w:rsidRDefault="005245B2">
      <w:pPr>
        <w:spacing w:after="40"/>
        <w:jc w:val="both"/>
      </w:pPr>
      <w:hyperlink w:anchor="sec16_fastrise">
        <w:r>
          <w:rPr>
            <w:color w:val="0563C1"/>
            <w:u w:val="single"/>
          </w:rPr>
          <w:t>15. Fast-Rise SMB Tapering: the Tiered Cascade and the Separate Late Taper</w:t>
        </w:r>
      </w:hyperlink>
    </w:p>
    <w:p w14:paraId="6768E659" w14:textId="7229FAD8" w:rsidR="00D4360C" w:rsidRDefault="005245B2">
      <w:pPr>
        <w:spacing w:after="40"/>
        <w:ind w:left="360"/>
        <w:jc w:val="both"/>
      </w:pPr>
      <w:hyperlink w:anchor="sec16_a_where_this_sits_and_the_entry_gate">
        <w:r>
          <w:rPr>
            <w:color w:val="0563C1"/>
            <w:u w:val="single"/>
          </w:rPr>
          <w:t>a. Where this sits, and the entry gate</w:t>
        </w:r>
      </w:hyperlink>
    </w:p>
    <w:p w14:paraId="3E59C4EA" w14:textId="59BEAF07" w:rsidR="00D4360C" w:rsidRDefault="005245B2">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14E42405" w14:textId="507DFC05" w:rsidR="00D4360C" w:rsidRDefault="005245B2">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0F469395" w14:textId="2ECEDAAE" w:rsidR="00D4360C" w:rsidRDefault="005245B2">
      <w:pPr>
        <w:spacing w:after="40"/>
        <w:ind w:left="360"/>
        <w:jc w:val="both"/>
      </w:pPr>
      <w:hyperlink w:anchor="sec16_d_the_preceding_sibling_branches_including_sensor_glitch3">
        <w:r>
          <w:rPr>
            <w:color w:val="0563C1"/>
            <w:u w:val="single"/>
          </w:rPr>
          <w:t>d. The preceding sibling branches, including Sensor Glitch3</w:t>
        </w:r>
      </w:hyperlink>
    </w:p>
    <w:p w14:paraId="219884B6" w14:textId="5B5D572C" w:rsidR="00D4360C" w:rsidRDefault="005245B2">
      <w:pPr>
        <w:spacing w:after="40"/>
        <w:ind w:left="360"/>
        <w:jc w:val="both"/>
      </w:pPr>
      <w:hyperlink w:anchor="sec16_e_the_separate_late_taper_and_cumulative_smb_caps">
        <w:r>
          <w:rPr>
            <w:color w:val="0563C1"/>
            <w:u w:val="single"/>
          </w:rPr>
          <w:t>e. The separate late taper and cumulative SMB caps</w:t>
        </w:r>
      </w:hyperlink>
    </w:p>
    <w:p w14:paraId="7327FBD4" w14:textId="6310C61D" w:rsidR="00D4360C" w:rsidRDefault="005245B2">
      <w:pPr>
        <w:spacing w:after="40"/>
        <w:ind w:left="360"/>
        <w:jc w:val="both"/>
      </w:pPr>
      <w:hyperlink w:anchor="sec16_f_what_actually_reaches_the_aiv_fastrise_column">
        <w:r>
          <w:rPr>
            <w:color w:val="0563C1"/>
            <w:u w:val="single"/>
          </w:rPr>
          <w:t>f. What actually reaches the AIV "FastRise" column</w:t>
        </w:r>
      </w:hyperlink>
    </w:p>
    <w:p w14:paraId="5FF4D951" w14:textId="66E85D74" w:rsidR="00D4360C" w:rsidRDefault="005245B2">
      <w:pPr>
        <w:spacing w:after="40"/>
        <w:ind w:left="360"/>
        <w:jc w:val="both"/>
      </w:pPr>
      <w:hyperlink w:anchor="sec16_slopecomp">
        <w:r>
          <w:rPr>
            <w:color w:val="0563C1"/>
            <w:u w:val="single"/>
          </w:rPr>
          <w:t>g. Libre-calibration slope compensation (added 2026-08-22)</w:t>
        </w:r>
      </w:hyperlink>
    </w:p>
    <w:p w14:paraId="4F41E871" w14:textId="2F5753DB" w:rsidR="00EE4488" w:rsidRDefault="005245B2">
      <w:pPr>
        <w:jc w:val="both"/>
      </w:pPr>
      <w:hyperlink w:anchor="appendix_b_contents">
        <w:r>
          <w:rPr>
            <w:rStyle w:val="Hyperlink"/>
          </w:rPr>
          <w:t>Appendix C — Contents</w:t>
        </w:r>
      </w:hyperlink>
    </w:p>
    <w:p w14:paraId="2E7F2619" w14:textId="503A83C4" w:rsidR="00EE4488" w:rsidRDefault="005245B2">
      <w:pPr>
        <w:jc w:val="both"/>
      </w:pPr>
      <w:hyperlink w:anchor="secList12Ref">
        <w:r>
          <w:rPr>
            <w:rStyle w:val="Hyperlink"/>
          </w:rPr>
          <w:t xml:space="preserve">  a. List 1 and List 2 command/temporary-target reference</w:t>
        </w:r>
      </w:hyperlink>
    </w:p>
    <w:p w14:paraId="5EE547E6" w14:textId="2A2FD6EE" w:rsidR="00EE4488" w:rsidRDefault="005245B2">
      <w:pPr>
        <w:jc w:val="both"/>
      </w:pPr>
      <w:hyperlink w:anchor="secCodedRegistry">
        <w:r>
          <w:rPr>
            <w:rStyle w:val="Hyperlink"/>
          </w:rPr>
          <w:t xml:space="preserve">  b. AutoISF Coded Automations - Current Code Registry</w:t>
        </w:r>
      </w:hyperlink>
    </w:p>
    <w:p w14:paraId="1D0432F3" w14:textId="47EEEBE3" w:rsidR="004C1041" w:rsidRDefault="004C1041" w:rsidP="004C1041">
      <w:pPr>
        <w:jc w:val="both"/>
      </w:pPr>
      <w:hyperlink w:anchor="sec041">
        <w:r>
          <w:rPr>
            <w:rStyle w:val="Hyperlink"/>
          </w:rPr>
          <w:t>Appendix A — Installation and explanatory information</w:t>
        </w:r>
      </w:hyperlink>
    </w:p>
    <w:p w14:paraId="45235970" w14:textId="25D4CC3B" w:rsidR="004C1041" w:rsidRDefault="004C1041" w:rsidP="004C1041">
      <w:pPr>
        <w:jc w:val="both"/>
      </w:pPr>
      <w:r>
        <w:lastRenderedPageBreak/>
        <w:t xml:space="preserve">  </w:t>
      </w:r>
      <w:hyperlink w:anchor="sec042">
        <w:r>
          <w:rPr>
            <w:rStyle w:val="Hyperlink"/>
          </w:rPr>
          <w:t>a. Version tag &amp; build identification</w:t>
        </w:r>
      </w:hyperlink>
    </w:p>
    <w:p w14:paraId="782AEA43" w14:textId="299BEE62" w:rsidR="004C1041" w:rsidRDefault="004C1041" w:rsidP="004C1041">
      <w:pPr>
        <w:jc w:val="both"/>
      </w:pPr>
      <w:r>
        <w:t xml:space="preserve">  </w:t>
      </w:r>
      <w:hyperlink w:anchor="sec043">
        <w:r>
          <w:rPr>
            <w:rStyle w:val="Hyperlink"/>
          </w:rPr>
          <w:t>b. Per-device backup/export folder naming</w:t>
        </w:r>
      </w:hyperlink>
    </w:p>
    <w:p w14:paraId="2169FE9C" w14:textId="6561F1B0" w:rsidR="00EE4488" w:rsidRDefault="005245B2">
      <w:pPr>
        <w:jc w:val="both"/>
      </w:pPr>
      <w:hyperlink w:anchor="secChangelog">
        <w:r>
          <w:rPr>
            <w:rStyle w:val="Hyperlink"/>
          </w:rPr>
          <w:t>Appendix B — Changelog</w:t>
        </w:r>
      </w:hyperlink>
    </w:p>
    <w:p w14:paraId="7A595A4B" w14:textId="0617AAEA" w:rsidR="004C1041" w:rsidRDefault="004C1041" w:rsidP="004C1041">
      <w:pPr>
        <w:spacing w:after="40"/>
        <w:jc w:val="both"/>
      </w:pPr>
      <w:hyperlink w:anchor="sec_careportal_glossary">
        <w:r>
          <w:rPr>
            <w:rStyle w:val="Hyperlink"/>
          </w:rPr>
          <w:t>Appendix D — Alphabetical CarePortal Note Code Reference</w:t>
        </w:r>
      </w:hyperlink>
    </w:p>
    <w:p w14:paraId="50E9F538" w14:textId="270D32B9" w:rsidR="004C1041" w:rsidRDefault="004C1041" w:rsidP="004C1041">
      <w:pPr>
        <w:spacing w:after="40"/>
        <w:jc w:val="both"/>
      </w:pPr>
      <w:hyperlink w:anchor="sec8_list_tt_catalogue">
        <w:r>
          <w:rPr>
            <w:color w:val="0563C1"/>
            <w:u w:val="single"/>
          </w:rPr>
          <w:t>Appendix E — List 1 and List 2 Temporary-Target Command Catalogue</w:t>
        </w:r>
      </w:hyperlink>
    </w:p>
    <w:p w14:paraId="3A71367E" w14:textId="33600CFB" w:rsidR="00D4360C" w:rsidRDefault="005245B2">
      <w:pPr>
        <w:spacing w:after="40"/>
        <w:jc w:val="both"/>
      </w:pPr>
      <w:hyperlink w:anchor="sec15_automation_states">
        <w:r>
          <w:rPr>
            <w:color w:val="0563C1"/>
            <w:u w:val="single"/>
          </w:rPr>
          <w:t>Appendix F — Automation States In Use</w:t>
        </w:r>
      </w:hyperlink>
    </w:p>
    <w:p w14:paraId="24444EC0" w14:textId="2CEAE382" w:rsidR="00D4360C" w:rsidRDefault="005245B2">
      <w:pPr>
        <w:spacing w:after="40"/>
        <w:ind w:left="360"/>
        <w:jc w:val="both"/>
      </w:pPr>
      <w:hyperlink w:anchor="sec15_mj">
        <w:r>
          <w:rPr>
            <w:color w:val="0563C1"/>
            <w:u w:val="single"/>
          </w:rPr>
          <w:t>a. MJ</w:t>
        </w:r>
      </w:hyperlink>
    </w:p>
    <w:p w14:paraId="6B8DE075" w14:textId="4C9AC36B" w:rsidR="00D4360C" w:rsidRDefault="005245B2">
      <w:pPr>
        <w:spacing w:after="40"/>
        <w:ind w:left="360"/>
        <w:jc w:val="both"/>
      </w:pPr>
      <w:hyperlink w:anchor="sec15_steroids">
        <w:r>
          <w:rPr>
            <w:color w:val="0563C1"/>
            <w:u w:val="single"/>
          </w:rPr>
          <w:t>b. Steroids</w:t>
        </w:r>
      </w:hyperlink>
    </w:p>
    <w:p w14:paraId="3CE8D7FF" w14:textId="225050EE" w:rsidR="00D4360C" w:rsidRDefault="005245B2">
      <w:pPr>
        <w:spacing w:after="40"/>
        <w:ind w:left="360"/>
        <w:jc w:val="both"/>
      </w:pPr>
      <w:hyperlink w:anchor="sec15_lowbg">
        <w:r>
          <w:rPr>
            <w:color w:val="0563C1"/>
            <w:u w:val="single"/>
          </w:rPr>
          <w:t>c. LowBG</w:t>
        </w:r>
      </w:hyperlink>
    </w:p>
    <w:p w14:paraId="4BB33644" w14:textId="182205AB" w:rsidR="00D4360C" w:rsidRDefault="005245B2">
      <w:pPr>
        <w:spacing w:after="40"/>
        <w:ind w:left="360"/>
        <w:jc w:val="both"/>
      </w:pPr>
      <w:hyperlink w:anchor="sec15_steps">
        <w:r>
          <w:rPr>
            <w:color w:val="0563C1"/>
            <w:u w:val="single"/>
          </w:rPr>
          <w:t>d. Steps</w:t>
        </w:r>
      </w:hyperlink>
    </w:p>
    <w:p w14:paraId="3535A65F" w14:textId="77102D7D" w:rsidR="00D4360C" w:rsidRDefault="005245B2">
      <w:pPr>
        <w:spacing w:after="40"/>
        <w:ind w:left="360"/>
        <w:jc w:val="both"/>
      </w:pPr>
      <w:hyperlink w:anchor="sec15_profile">
        <w:r>
          <w:rPr>
            <w:color w:val="0563C1"/>
            <w:u w:val="single"/>
          </w:rPr>
          <w:t>e. Profile</w:t>
        </w:r>
      </w:hyperlink>
    </w:p>
    <w:p w14:paraId="663C51EB" w14:textId="2931B59D" w:rsidR="00D4360C" w:rsidRDefault="005245B2">
      <w:pPr>
        <w:spacing w:after="40"/>
        <w:ind w:left="360"/>
        <w:jc w:val="both"/>
      </w:pPr>
      <w:hyperlink w:anchor="sec15_sleeping">
        <w:r>
          <w:rPr>
            <w:color w:val="0563C1"/>
            <w:u w:val="single"/>
          </w:rPr>
          <w:t>f. Sleeping</w:t>
        </w:r>
      </w:hyperlink>
    </w:p>
    <w:p w14:paraId="331F822F" w14:textId="721F8DA0" w:rsidR="00D4360C" w:rsidRDefault="005245B2">
      <w:pPr>
        <w:spacing w:after="40"/>
        <w:ind w:left="360"/>
        <w:jc w:val="both"/>
      </w:pPr>
      <w:hyperlink w:anchor="sec15_removed_2026_08_22">
        <w:r>
          <w:rPr>
            <w:color w:val="0563C1"/>
            <w:u w:val="single"/>
          </w:rPr>
          <w:t>g. Removed 2026-08-22</w:t>
        </w:r>
      </w:hyperlink>
    </w:p>
    <w:p w14:paraId="5AD2086F" w14:textId="77777777" w:rsidR="001B6F6E" w:rsidRDefault="001B6F6E">
      <w:r>
        <w:br w:type="page"/>
      </w:r>
    </w:p>
    <w:p w14:paraId="469A6F7A" w14:textId="77777777" w:rsidR="009526A2" w:rsidRDefault="009526A2" w:rsidP="004C1041">
      <w:pPr>
        <w:spacing w:after="60"/>
        <w:ind w:left="720"/>
        <w:jc w:val="both"/>
      </w:pPr>
    </w:p>
    <w:p w14:paraId="2DB37D67" w14:textId="094FDFA2" w:rsidR="00F16DB1" w:rsidRDefault="001E64C6" w:rsidP="004C1041">
      <w:pPr>
        <w:pStyle w:val="Heading1"/>
        <w:spacing w:before="400" w:after="200"/>
        <w:jc w:val="both"/>
      </w:pPr>
      <w:bookmarkStart w:id="2" w:name="sec1_states"/>
      <w:r>
        <w:t>1. Requirements for “Automation States”</w:t>
      </w:r>
      <w:r w:rsidRPr="00EC616D">
        <w:rPr>
          <w:sz w:val="16"/>
        </w:rPr>
        <w:t xml:space="preserve">  </w:t>
      </w:r>
      <w:bookmarkEnd w:id="2"/>
      <w:r>
        <w:fldChar w:fldCharType="begin"/>
      </w:r>
      <w:r>
        <w:instrText>HYPERLINK \l "TOC_main"</w:instrText>
      </w:r>
      <w:r>
        <w:fldChar w:fldCharType="separate"/>
      </w:r>
      <w:r>
        <w:rPr>
          <w:rStyle w:val="Hyperlink"/>
          <w:sz w:val="16"/>
        </w:rPr>
        <w:t xml:space="preserve">  [↑ TOC]</w:t>
      </w:r>
      <w:r>
        <w:fldChar w:fldCharType="end"/>
      </w:r>
    </w:p>
    <w:p w14:paraId="59DEA957"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4E134F0A" w14:textId="1EFA1A4D" w:rsidR="00F16DB1" w:rsidRDefault="001E64C6" w:rsidP="004C1041">
      <w:pPr>
        <w:pStyle w:val="Heading2"/>
        <w:jc w:val="both"/>
      </w:pPr>
      <w:bookmarkStart w:id="3" w:name="sec1a_states_switch"/>
      <w:r>
        <w:t>a. It has a master on/off switch, and things silently do nothing when it's off</w:t>
      </w:r>
      <w:bookmarkEnd w:id="3"/>
      <w:r>
        <w:fldChar w:fldCharType="begin"/>
      </w:r>
      <w:r>
        <w:instrText>HYPERLINK \l "TOC_main"</w:instrText>
      </w:r>
      <w:r>
        <w:fldChar w:fldCharType="separate"/>
      </w:r>
      <w:r>
        <w:rPr>
          <w:rStyle w:val="Hyperlink"/>
          <w:sz w:val="16"/>
        </w:rPr>
        <w:t xml:space="preserve">  [↑ TOC]</w:t>
      </w:r>
      <w:r>
        <w:fldChar w:fldCharType="end"/>
      </w:r>
    </w:p>
    <w:p w14:paraId="55CC03B4"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0EB6FEC3"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1D5847AC" w14:textId="69654221"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r>
      <w:r>
        <w:instrText>HYPERLINK \l "TOC_main"</w:instrText>
      </w:r>
      <w:r>
        <w:fldChar w:fldCharType="separate"/>
      </w:r>
      <w:r>
        <w:rPr>
          <w:rStyle w:val="Hyperlink"/>
          <w:sz w:val="16"/>
        </w:rPr>
        <w:t xml:space="preserve">  [↑ TOC]</w:t>
      </w:r>
      <w:r>
        <w:fldChar w:fldCharType="end"/>
      </w:r>
    </w:p>
    <w:p w14:paraId="5EC25A3D"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10CBE4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0EDC8F9" w14:textId="57394E14"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r>
      <w:r>
        <w:instrText>HYPERLINK \l "TOC_main"</w:instrText>
      </w:r>
      <w:r>
        <w:fldChar w:fldCharType="separate"/>
      </w:r>
      <w:r>
        <w:rPr>
          <w:rStyle w:val="Hyperlink"/>
          <w:sz w:val="16"/>
        </w:rPr>
        <w:t xml:space="preserve">  [↑ TOC]</w:t>
      </w:r>
      <w:r>
        <w:fldChar w:fldCharType="end"/>
      </w:r>
    </w:p>
    <w:p w14:paraId="7D43BDFD"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2ADC8255" w14:textId="77777777" w:rsidR="00F16DB1" w:rsidRDefault="001E64C6" w:rsidP="004C1041">
      <w:pPr>
        <w:spacing w:after="160"/>
        <w:ind w:left="720"/>
        <w:jc w:val="both"/>
      </w:pPr>
      <w:r>
        <w:t>The bootstrap also assigns a safe default CURRENT value for the 5 states where there's real evidence of what “neutral/off” means (never guessed): MJ → NOMJremains, MJstate → MJoff, Steroids → Steroids Off, LowBG → NO50rec, Profile → AllOK. Steps, Sleeping, BGLstate, and query_got_up stay declare-only (each for its own reason -- see the changelog for detail). The default only applies when the state currently has no value at all -- it never overwrites something already set.</w:t>
      </w:r>
    </w:p>
    <w:p w14:paraId="6880AE40" w14:textId="77777777" w:rsidR="001B3A63" w:rsidRDefault="005245B2">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w:t>
      </w:r>
    </w:p>
    <w:p w14:paraId="2BA9B002" w14:textId="77777777" w:rsidR="001B3A63" w:rsidRDefault="005245B2">
      <w:pPr>
        <w:spacing w:after="120"/>
        <w:jc w:val="both"/>
      </w:pPr>
      <w:r>
        <w:t>The default is only applied when the state currently has no value at all — it can never overwrite something you (or the import) already set.</w:t>
      </w:r>
    </w:p>
    <w:p w14:paraId="27D1FFA4" w14:textId="4ABEC0E3" w:rsidR="00F16DB1" w:rsidRDefault="001E64C6" w:rsidP="004C1041">
      <w:pPr>
        <w:pStyle w:val="Heading1"/>
        <w:spacing w:before="400" w:after="200"/>
        <w:jc w:val="both"/>
      </w:pPr>
      <w:bookmarkStart w:id="6" w:name="sec2_states_import"/>
      <w:r>
        <w:lastRenderedPageBreak/>
        <w:t>2. Settings Import Features — Especially With States</w:t>
      </w:r>
      <w:bookmarkEnd w:id="6"/>
      <w:r>
        <w:fldChar w:fldCharType="begin"/>
      </w:r>
      <w:r>
        <w:instrText>HYPERLINK \l "TOC_main"</w:instrText>
      </w:r>
      <w:r>
        <w:fldChar w:fldCharType="separate"/>
      </w:r>
      <w:r>
        <w:rPr>
          <w:rStyle w:val="Hyperlink"/>
          <w:sz w:val="16"/>
        </w:rPr>
        <w:t xml:space="preserve">  [↑ TOC]</w:t>
      </w:r>
      <w:r>
        <w:fldChar w:fldCharType="end"/>
      </w:r>
    </w:p>
    <w:p w14:paraId="3E48F1EC"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0F75BF2F" w14:textId="363889BF" w:rsidR="00F16DB1" w:rsidRDefault="001E64C6" w:rsidP="004C1041">
      <w:pPr>
        <w:pStyle w:val="Heading2"/>
        <w:jc w:val="both"/>
      </w:pPr>
      <w:bookmarkStart w:id="7" w:name="sec2a_states_forcedisabled"/>
      <w:r>
        <w:t>a. Automation States are force-disabled after every import — by design, not a bug</w:t>
      </w:r>
      <w:bookmarkEnd w:id="7"/>
      <w:r>
        <w:fldChar w:fldCharType="begin"/>
      </w:r>
      <w:r>
        <w:instrText>HYPERLINK \l "TOC_main"</w:instrText>
      </w:r>
      <w:r>
        <w:fldChar w:fldCharType="separate"/>
      </w:r>
      <w:r>
        <w:rPr>
          <w:rStyle w:val="Hyperlink"/>
          <w:sz w:val="16"/>
        </w:rPr>
        <w:t xml:space="preserve">  [↑ TOC]</w:t>
      </w:r>
      <w:r>
        <w:fldChar w:fldCharType="end"/>
      </w:r>
    </w:p>
    <w:p w14:paraId="33341663"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04BA329"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20BF5BE0" w14:textId="26CA9293"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r>
      <w:r>
        <w:instrText>HYPERLINK \l "TOC_main"</w:instrText>
      </w:r>
      <w:r>
        <w:fldChar w:fldCharType="separate"/>
      </w:r>
      <w:r>
        <w:rPr>
          <w:rStyle w:val="Hyperlink"/>
          <w:sz w:val="16"/>
        </w:rPr>
        <w:t xml:space="preserve">  [↑ TOC]</w:t>
      </w:r>
      <w:r>
        <w:fldChar w:fldCharType="end"/>
      </w:r>
    </w:p>
    <w:p w14:paraId="68345D24"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3BE613D5" w14:textId="101EF353" w:rsidR="00F16DB1" w:rsidRDefault="001E64C6" w:rsidP="004C1041">
      <w:pPr>
        <w:pStyle w:val="Heading2"/>
        <w:jc w:val="both"/>
      </w:pPr>
      <w:bookmarkStart w:id="9" w:name="sec2c_states_checkboxes"/>
      <w:r>
        <w:t>c. Four “Keep current…” checkboxes not present in stock AAPS</w:t>
      </w:r>
      <w:bookmarkEnd w:id="9"/>
      <w:r>
        <w:fldChar w:fldCharType="begin"/>
      </w:r>
      <w:r>
        <w:instrText>HYPERLINK \l "TOC_main"</w:instrText>
      </w:r>
      <w:r>
        <w:fldChar w:fldCharType="separate"/>
      </w:r>
      <w:r>
        <w:rPr>
          <w:rStyle w:val="Hyperlink"/>
          <w:sz w:val="16"/>
        </w:rPr>
        <w:t xml:space="preserve">  [↑ TOC]</w:t>
      </w:r>
      <w:r>
        <w:fldChar w:fldCharType="end"/>
      </w:r>
    </w:p>
    <w:p w14:paraId="04939F7C"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2E5A0801"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EF1CB6E"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2D16163A" w14:textId="00AD4BD1" w:rsidR="00F16DB1" w:rsidRDefault="001E64C6" w:rsidP="004C1041">
      <w:pPr>
        <w:pStyle w:val="Heading1"/>
        <w:spacing w:before="400" w:after="200"/>
        <w:jc w:val="both"/>
      </w:pPr>
      <w:bookmarkStart w:id="10" w:name="sec010"/>
      <w:r>
        <w:t>3. Settings That Materially Affect Day-to-Day Function</w:t>
      </w:r>
      <w:bookmarkEnd w:id="10"/>
      <w:r>
        <w:fldChar w:fldCharType="begin"/>
      </w:r>
      <w:r>
        <w:instrText>HYPERLINK \l "TOC_main"</w:instrText>
      </w:r>
      <w:r>
        <w:fldChar w:fldCharType="separate"/>
      </w:r>
      <w:r>
        <w:rPr>
          <w:rStyle w:val="Hyperlink"/>
          <w:sz w:val="16"/>
        </w:rPr>
        <w:t xml:space="preserve">  [↑ TOC]</w:t>
      </w:r>
      <w:r>
        <w:fldChar w:fldCharType="end"/>
      </w:r>
    </w:p>
    <w:p w14:paraId="435F6BB0" w14:textId="77777777" w:rsidR="00F16DB1" w:rsidRDefault="001E64C6" w:rsidP="004C1041">
      <w:pPr>
        <w:spacing w:after="160"/>
        <w:jc w:val="both"/>
      </w:pPr>
      <w:r>
        <w:lastRenderedPageBreak/>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3EB316C1" w14:textId="6D3ED802" w:rsidR="00F16DB1" w:rsidRDefault="001E64C6" w:rsidP="004C1041">
      <w:pPr>
        <w:pStyle w:val="Heading2"/>
        <w:jc w:val="both"/>
      </w:pPr>
      <w:bookmarkStart w:id="11" w:name="sec011"/>
      <w:r>
        <w:t>a. The SMB delivery brake</w:t>
      </w:r>
      <w:bookmarkEnd w:id="11"/>
      <w:r>
        <w:fldChar w:fldCharType="begin"/>
      </w:r>
      <w:r>
        <w:instrText>HYPERLINK \l "TOC_main"</w:instrText>
      </w:r>
      <w:r>
        <w:fldChar w:fldCharType="separate"/>
      </w:r>
      <w:r>
        <w:rPr>
          <w:rStyle w:val="Hyperlink"/>
          <w:sz w:val="16"/>
        </w:rPr>
        <w:t xml:space="preserve">  [↑ TOC]</w:t>
      </w:r>
      <w:r>
        <w:fldChar w:fldCharType="end"/>
      </w:r>
    </w:p>
    <w:p w14:paraId="777CBF74"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07C9C113"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6200BA29" w14:textId="77777777" w:rsidR="00D97FBE" w:rsidRDefault="005245B2">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w:t>
      </w:r>
      <w:r>
        <w:t>ry, interval, rounding and other shared SMB protections still apply, and the adjustment is recorded in the APS reason/debug output.</w:t>
      </w:r>
    </w:p>
    <w:p w14:paraId="50F2A2F1" w14:textId="380AAF20" w:rsidR="003D38EE" w:rsidRDefault="005202E5" w:rsidP="004C1041">
      <w:pPr>
        <w:pStyle w:val="Heading2"/>
        <w:jc w:val="both"/>
      </w:pPr>
      <w:bookmarkStart w:id="12" w:name="sec012"/>
      <w:r>
        <w:t>b. Tier 3 UAM Boost: criteria, output, and duration</w:t>
      </w:r>
      <w:bookmarkEnd w:id="12"/>
      <w:r>
        <w:fldChar w:fldCharType="begin"/>
      </w:r>
      <w:r>
        <w:instrText>HYPERLINK \l "TOC_main"</w:instrText>
      </w:r>
      <w:r>
        <w:fldChar w:fldCharType="separate"/>
      </w:r>
      <w:r>
        <w:rPr>
          <w:rStyle w:val="Hyperlink"/>
          <w:sz w:val="16"/>
        </w:rPr>
        <w:t xml:space="preserve">  [↑ TOC]</w:t>
      </w:r>
      <w:r>
        <w:fldChar w:fldCharType="end"/>
      </w:r>
    </w:p>
    <w:p w14:paraId="0761CE8C"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4E3D7FEA"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current IOB below the configured Tier 3 ceiling; and, added 2026-08-23, bg_acce (a quadratic-fit second-derivative acceleration term, computed once per cycle for the AutoISF ISF-acceleration weight elsewhere) above 0.30mmol -- Tier 3's own entry gate never included any true acceleration term before this; the delta-ratio checks above are unstable near a small short/long-average-delta denominator, which is exactly the failure mode traced to a real 23 Aug over-firing (see the Tier 3 stacking-type criteria paragraph below). A missing or effectively zero short/long delta makes its ratio zero and prevents entry. Tier 3 has no direct HP or HP2 criterion.</w:t>
      </w:r>
    </w:p>
    <w:p w14:paraId="2861108C"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2EC48AD9" w14:textId="77777777" w:rsidR="003D38EE" w:rsidRDefault="005202E5" w:rsidP="004C1041">
      <w:pPr>
        <w:ind w:left="720"/>
        <w:jc w:val="both"/>
      </w:pPr>
      <w:r>
        <w:t>For output, Tier 3 now uses the already-calculated usual current SMB as an explicit assessment input. That usual SMB already includes the live variable SMB-delivery ratio and any active BolusGiven or BolusGivenMild ratio increase. Tier 3 multiplies it by the effective Tier 3 boost scale and compares that result with both its basal-based scaled candidate and its baseline-ratio candidate. In compact form, the provisional Tier 3 amount is the largest of: scaled current basal, baseline-ratio SMB, and usual current SMB × Tier 3 scale. This assessment runs only with the Virtual Pump. Tier 3 is considered to have enhanced the candidate only when the rounded result exceeds the ordinary pre-boost SMB. The result remains limited by the configured maximum boost bolus and the remaining percentage-based IOB allowance; that IOB allowance is enforced again immediately before final pump-increment rounding.</w:t>
      </w:r>
    </w:p>
    <w:p w14:paraId="450F8551"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7F7A5022"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2613525" w14:textId="77777777" w:rsidR="003D38EE" w:rsidRDefault="005202E5" w:rsidP="004C1041">
      <w:pPr>
        <w:ind w:left="720"/>
        <w:jc w:val="both"/>
      </w:pPr>
      <w:r>
        <w:t xml:space="preserve">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w:t>
      </w:r>
      <w:r>
        <w:lastRenderedPageBreak/>
        <w:t>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36408B9B" w14:textId="77777777" w:rsidR="00EE4488" w:rsidRDefault="005245B2">
      <w:pPr>
        <w:spacing w:after="120"/>
        <w:jc w:val="both"/>
      </w:pPr>
      <w:r>
        <w:t>Tier 3 also carries three stacking-type safety criteria borrowed from BolusGivenMild, alongside its other entry criteria: a 10-minute self-throttle (an instance-level last-fire timestamp on DetermineBasalAutoISF, since Tier 3 lives outside the plugin class's shared readyToRun()/markRun() map), the same 2-hour quiet window after a manual bolus or carb entry, and BolusGivenMild's own sub-7.5mmol delivery-rate ceiling.</w:t>
      </w:r>
    </w:p>
    <w:p w14:paraId="653897DE" w14:textId="77777777" w:rsidR="00EE4488" w:rsidRDefault="005245B2">
      <w:pPr>
        <w:spacing w:after="120"/>
        <w:jc w:val="both"/>
      </w:pPr>
      <w:r>
        <w:t>Reference-comparison tooling (UKFboost branch, later merged to the main working branch). A self-contained, faithful port of the literal Tier 3 "UAM Boost" logic from the original Boost-in-AAPS_3.4 reference project -- confirmed identical across two of that project's own variants, so not a guessed match -- including the fast-carb-rebound detection Tier 3's own body there depends on but this fork never had. It runs alongside the adapted Tier 3 above every cycle boost is active, purely for logging ("[Tier3Ref]</w:t>
      </w:r>
      <w:r>
        <w:t xml:space="preserve"> ..." lines in the console/reason text), never wired into real delivery. delta_accl (the reference's own acceleration term) is substituted for bg_acce throughout, matching the reasoning above; the two re-derived thresholds for that substitution are explicitly documented in code as unvalidated judgment calls, not calibrated figures, pending a few more real logged cycles to check against.</w:t>
      </w:r>
    </w:p>
    <w:p w14:paraId="47270254" w14:textId="77777777" w:rsidR="003D38EE" w:rsidRDefault="005202E5" w:rsidP="004C1041">
      <w:pPr>
        <w:ind w:left="720"/>
        <w:jc w:val="both"/>
      </w:pPr>
      <w:r>
        <w:t>Relationship to SMBs already delivered. Tier 3's initial maximum boost bolus is an absolute per-SMB cap, not a percentage of recently delivered SMBs. Its new scaled-usual-SMB branch increases the current ordinary SMB by the effective Tier 3 scale; it does not discard an increase already produced by the live SMB-delivery ratio or by BolusGiven/Mild. For example, if the usual current SMB is 0.40 U and the effective Tier 3 scale is 1.5, that branch proposes 0.60 U before the Tier 3 ceilings and shared safety reductions.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3E9132D2"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6357881D"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300DBAF8"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19CA8E4B"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0AC190B1" w14:textId="77777777" w:rsidR="001B3A63" w:rsidRDefault="005245B2">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3ED887AE" w14:textId="77777777" w:rsidR="001B3A63" w:rsidRDefault="005245B2">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w:t>
      </w:r>
      <w:r>
        <w:lastRenderedPageBreak/>
        <w:t>arming when recent IOB change is already running hot -- over 0.8U/5min -- relative to a still-modest BG). All three sit alongside the existing criteria above, not replacing any of them.</w:t>
      </w:r>
    </w:p>
    <w:p w14:paraId="13D9EC97" w14:textId="04C41196" w:rsidR="00F16DB1" w:rsidRDefault="001E64C6" w:rsidP="004C1041">
      <w:pPr>
        <w:pStyle w:val="Heading2"/>
        <w:jc w:val="both"/>
      </w:pPr>
      <w:bookmarkStart w:id="13" w:name="sec013"/>
      <w:r>
        <w:t>c. The weight system's Resting/Boosted pairs</w:t>
      </w:r>
      <w:bookmarkEnd w:id="13"/>
      <w:r>
        <w:fldChar w:fldCharType="begin"/>
      </w:r>
      <w:r>
        <w:instrText>HYPERLINK \l "TOC_main"</w:instrText>
      </w:r>
      <w:r>
        <w:fldChar w:fldCharType="separate"/>
      </w:r>
      <w:r>
        <w:rPr>
          <w:rStyle w:val="Hyperlink"/>
          <w:sz w:val="16"/>
        </w:rPr>
        <w:t xml:space="preserve">  [↑ TOC]</w:t>
      </w:r>
      <w:r>
        <w:fldChar w:fldCharType="end"/>
      </w:r>
    </w:p>
    <w:p w14:paraId="2A56102F"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42B79ECF" w14:textId="5CB592CF" w:rsidR="0091482D" w:rsidRDefault="005245B2">
      <w:pPr>
        <w:pStyle w:val="Heading2"/>
      </w:pPr>
      <w:bookmarkStart w:id="14" w:name="sec_dura_mod"/>
      <w:r>
        <w:t>d. Duration (dura) modifications to the AutoISF algorithm</w:t>
      </w:r>
      <w:bookmarkEnd w:id="14"/>
      <w:r>
        <w:fldChar w:fldCharType="begin"/>
      </w:r>
      <w:r>
        <w:instrText>HYPERLINK \l "TOC_main"</w:instrText>
      </w:r>
      <w:r>
        <w:fldChar w:fldCharType="separate"/>
      </w:r>
      <w:r>
        <w:rPr>
          <w:rStyle w:val="Hyperlink"/>
          <w:sz w:val="16"/>
        </w:rPr>
        <w:t xml:space="preserve">  [↑ TOC]</w:t>
      </w:r>
      <w:r>
        <w:fldChar w:fldCharType="end"/>
      </w:r>
    </w:p>
    <w:p w14:paraId="19544CD5" w14:textId="77777777" w:rsidR="0091482D" w:rsidRDefault="005245B2">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21454DB" w14:textId="77777777" w:rsidR="0091482D" w:rsidRDefault="005245B2">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7108285A" w14:textId="77777777" w:rsidR="0091482D" w:rsidRDefault="005245B2">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6100F9E2" w14:textId="77777777" w:rsidR="0091482D" w:rsidRDefault="005245B2">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7D7F303C" w14:textId="77777777" w:rsidR="0091482D" w:rsidRDefault="005245B2">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136A6589" w14:textId="77777777" w:rsidR="0091482D" w:rsidRDefault="005245B2">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73C5F66F" w14:textId="77777777" w:rsidR="0091482D" w:rsidRDefault="005245B2">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w:t>
      </w:r>
      <w:r>
        <w:t>MB was delivered in 30 minutes, no 50recent state exists, and both short- and long-average deltas are within approximately plus or minus 0.1 mmol/L. Its 60-minute cooldown prevents stacking.</w:t>
      </w:r>
    </w:p>
    <w:p w14:paraId="0C8BECF9" w14:textId="77777777" w:rsidR="0091482D" w:rsidRDefault="005245B2">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6F0ECE9E" w14:textId="437A6A68"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r>
      <w:r>
        <w:instrText>HYPERLINK \l "TOC_main"</w:instrText>
      </w:r>
      <w:r>
        <w:fldChar w:fldCharType="separate"/>
      </w:r>
      <w:r>
        <w:rPr>
          <w:rStyle w:val="Hyperlink"/>
          <w:sz w:val="16"/>
        </w:rPr>
        <w:t xml:space="preserve">  [↑ TOC]</w:t>
      </w:r>
      <w:r>
        <w:fldChar w:fldCharType="end"/>
      </w:r>
    </w:p>
    <w:p w14:paraId="26196C26" w14:textId="77777777" w:rsidR="00F16DB1" w:rsidRDefault="001E64C6" w:rsidP="004C1041">
      <w:pPr>
        <w:spacing w:after="160"/>
        <w:ind w:left="720"/>
        <w:jc w:val="both"/>
      </w:pPr>
      <w:r>
        <w:t xml:space="preserve">TDD Sensitivity (ISF/Basal) and TDD Factor (max_iob/insulinReq) both default on and quietly govern how much the blended-TDD ratio adjusts dosing in the background. Turning either off doesn't disable dosing — it just locks that </w:t>
      </w:r>
      <w:r>
        <w:lastRenderedPageBreak/>
        <w:t>particular ratio to neutral (1.0) or to the TDD Factor fallback value, which most users have never touched since it only matters while the toggle above it is off.</w:t>
      </w:r>
    </w:p>
    <w:p w14:paraId="3856C53F" w14:textId="1EED6B74"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r>
      <w:r>
        <w:instrText>HYPERLINK \l "TOC_main"</w:instrText>
      </w:r>
      <w:r>
        <w:fldChar w:fldCharType="separate"/>
      </w:r>
      <w:r>
        <w:rPr>
          <w:rStyle w:val="Hyperlink"/>
          <w:sz w:val="16"/>
        </w:rPr>
        <w:t xml:space="preserve">  [↑ TOC]</w:t>
      </w:r>
      <w:r>
        <w:fldChar w:fldCharType="end"/>
      </w:r>
    </w:p>
    <w:p w14:paraId="73D9DAC0"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7A9E1ED" w14:textId="52AC16A7" w:rsidR="00F16DB1" w:rsidRDefault="001E64C6" w:rsidP="004C1041">
      <w:pPr>
        <w:pStyle w:val="Heading1"/>
        <w:spacing w:before="400" w:after="200"/>
        <w:jc w:val="both"/>
      </w:pPr>
      <w:bookmarkStart w:id="19" w:name="sec016"/>
      <w:r>
        <w:t>4. Setting: If Steroids Are Needed</w:t>
      </w:r>
      <w:bookmarkEnd w:id="19"/>
      <w:r>
        <w:fldChar w:fldCharType="begin"/>
      </w:r>
      <w:r>
        <w:instrText>HYPERLINK \l "TOC_main"</w:instrText>
      </w:r>
      <w:r>
        <w:fldChar w:fldCharType="separate"/>
      </w:r>
      <w:r>
        <w:rPr>
          <w:rStyle w:val="Hyperlink"/>
          <w:sz w:val="16"/>
        </w:rPr>
        <w:t xml:space="preserve">  [↑ TOC]</w:t>
      </w:r>
      <w:r>
        <w:fldChar w:fldCharType="end"/>
      </w:r>
    </w:p>
    <w:p w14:paraId="1B4D0369"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488A377" w14:textId="7A608626" w:rsidR="00F16DB1" w:rsidRDefault="001E64C6" w:rsidP="004C1041">
      <w:pPr>
        <w:pStyle w:val="Heading2"/>
        <w:jc w:val="both"/>
      </w:pPr>
      <w:bookmarkStart w:id="20" w:name="sec017"/>
      <w:r>
        <w:t>a. Turning it on</w:t>
      </w:r>
      <w:bookmarkEnd w:id="20"/>
      <w:r>
        <w:fldChar w:fldCharType="begin"/>
      </w:r>
      <w:r>
        <w:instrText>HYPERLINK \l "TOC_main"</w:instrText>
      </w:r>
      <w:r>
        <w:fldChar w:fldCharType="separate"/>
      </w:r>
      <w:r>
        <w:rPr>
          <w:rStyle w:val="Hyperlink"/>
          <w:sz w:val="16"/>
        </w:rPr>
        <w:t xml:space="preserve">  [↑ TOC]</w:t>
      </w:r>
      <w:r>
        <w:fldChar w:fldCharType="end"/>
      </w:r>
    </w:p>
    <w:p w14:paraId="38F401A5"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03EFE2B3" w14:textId="77777777" w:rsidR="00F16DB1" w:rsidRDefault="001E64C6" w:rsidP="004C1041">
      <w:pPr>
        <w:spacing w:after="100"/>
        <w:ind w:left="720"/>
        <w:jc w:val="both"/>
      </w:pPr>
      <w:r>
        <w:t>• Requires: BooleanKey.AutomationStatesEnabled must be on (see §1) — the whole chain silently no-ops otherwise.</w:t>
      </w:r>
    </w:p>
    <w:p w14:paraId="24D892A5"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237E7E76" w14:textId="08F28A60" w:rsidR="00F16DB1" w:rsidRDefault="001E64C6" w:rsidP="004C1041">
      <w:pPr>
        <w:pStyle w:val="Heading2"/>
        <w:jc w:val="both"/>
      </w:pPr>
      <w:bookmarkStart w:id="21" w:name="sec018"/>
      <w:r>
        <w:t>b. The escalation ladder</w:t>
      </w:r>
      <w:bookmarkEnd w:id="21"/>
      <w:r>
        <w:fldChar w:fldCharType="begin"/>
      </w:r>
      <w:r>
        <w:instrText>HYPERLINK \l "TOC_main"</w:instrText>
      </w:r>
      <w:r>
        <w:fldChar w:fldCharType="separate"/>
      </w:r>
      <w:r>
        <w:rPr>
          <w:rStyle w:val="Hyperlink"/>
          <w:sz w:val="16"/>
        </w:rPr>
        <w:t xml:space="preserve">  [↑ TOC]</w:t>
      </w:r>
      <w:r>
        <w:fldChar w:fldCharType="end"/>
      </w:r>
    </w:p>
    <w:p w14:paraId="46C64963"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46C1015" w14:textId="77777777">
        <w:trPr>
          <w:tblHeader/>
        </w:trPr>
        <w:tc>
          <w:tcPr>
            <w:tcW w:w="2600" w:type="dxa"/>
            <w:shd w:val="clear" w:color="auto" w:fill="2F5496"/>
            <w:tcMar>
              <w:top w:w="80" w:type="dxa"/>
              <w:left w:w="100" w:type="dxa"/>
              <w:bottom w:w="80" w:type="dxa"/>
              <w:right w:w="100" w:type="dxa"/>
            </w:tcMar>
          </w:tcPr>
          <w:p w14:paraId="3FFA309C"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C279BBF"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168EEEBE"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0469A859" w14:textId="77777777" w:rsidR="00F16DB1" w:rsidRDefault="001E64C6" w:rsidP="004C1041">
            <w:pPr>
              <w:jc w:val="both"/>
            </w:pPr>
            <w:r>
              <w:rPr>
                <w:b/>
                <w:bCs/>
                <w:color w:val="FFFFFF"/>
                <w:sz w:val="18"/>
                <w:szCs w:val="18"/>
              </w:rPr>
              <w:t>bgAccel weight</w:t>
            </w:r>
          </w:p>
        </w:tc>
      </w:tr>
      <w:tr w:rsidR="00F16DB1" w14:paraId="5AFE72CB" w14:textId="77777777">
        <w:tc>
          <w:tcPr>
            <w:tcW w:w="2600" w:type="dxa"/>
            <w:tcMar>
              <w:top w:w="80" w:type="dxa"/>
              <w:left w:w="100" w:type="dxa"/>
              <w:bottom w:w="80" w:type="dxa"/>
              <w:right w:w="100" w:type="dxa"/>
            </w:tcMar>
          </w:tcPr>
          <w:p w14:paraId="20B1E6D9"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3F1D7EA"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FF517FB"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08A5C836" w14:textId="77777777" w:rsidR="00F16DB1" w:rsidRDefault="001E64C6" w:rsidP="004C1041">
            <w:pPr>
              <w:jc w:val="both"/>
            </w:pPr>
            <w:r>
              <w:rPr>
                <w:sz w:val="18"/>
                <w:szCs w:val="18"/>
              </w:rPr>
              <w:t>0.70</w:t>
            </w:r>
          </w:p>
        </w:tc>
      </w:tr>
      <w:tr w:rsidR="00F16DB1" w14:paraId="166F807E" w14:textId="77777777">
        <w:tc>
          <w:tcPr>
            <w:tcW w:w="2600" w:type="dxa"/>
            <w:tcMar>
              <w:top w:w="80" w:type="dxa"/>
              <w:left w:w="100" w:type="dxa"/>
              <w:bottom w:w="80" w:type="dxa"/>
              <w:right w:w="100" w:type="dxa"/>
            </w:tcMar>
          </w:tcPr>
          <w:p w14:paraId="6E86B1E8"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4063FB28"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56A6FA55"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5EDE6FAF" w14:textId="77777777" w:rsidR="00F16DB1" w:rsidRDefault="001E64C6" w:rsidP="004C1041">
            <w:pPr>
              <w:jc w:val="both"/>
            </w:pPr>
            <w:r>
              <w:rPr>
                <w:sz w:val="18"/>
                <w:szCs w:val="18"/>
              </w:rPr>
              <w:t>0.70</w:t>
            </w:r>
          </w:p>
        </w:tc>
      </w:tr>
      <w:tr w:rsidR="00F16DB1" w14:paraId="62C29094" w14:textId="77777777">
        <w:tc>
          <w:tcPr>
            <w:tcW w:w="2600" w:type="dxa"/>
            <w:tcMar>
              <w:top w:w="80" w:type="dxa"/>
              <w:left w:w="100" w:type="dxa"/>
              <w:bottom w:w="80" w:type="dxa"/>
              <w:right w:w="100" w:type="dxa"/>
            </w:tcMar>
          </w:tcPr>
          <w:p w14:paraId="4EA1152C"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4B62A0E"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2B78123C"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386055A6" w14:textId="77777777" w:rsidR="00F16DB1" w:rsidRDefault="001E64C6" w:rsidP="004C1041">
            <w:pPr>
              <w:jc w:val="both"/>
            </w:pPr>
            <w:r>
              <w:rPr>
                <w:sz w:val="18"/>
                <w:szCs w:val="18"/>
              </w:rPr>
              <w:t>0.70</w:t>
            </w:r>
          </w:p>
        </w:tc>
      </w:tr>
      <w:tr w:rsidR="00F16DB1" w14:paraId="2D47E874" w14:textId="77777777">
        <w:tc>
          <w:tcPr>
            <w:tcW w:w="2600" w:type="dxa"/>
            <w:tcMar>
              <w:top w:w="80" w:type="dxa"/>
              <w:left w:w="100" w:type="dxa"/>
              <w:bottom w:w="80" w:type="dxa"/>
              <w:right w:w="100" w:type="dxa"/>
            </w:tcMar>
          </w:tcPr>
          <w:p w14:paraId="5D315E59"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49FD5B57"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17A5FEB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62A3BE0" w14:textId="77777777" w:rsidR="00F16DB1" w:rsidRDefault="001E64C6" w:rsidP="004C1041">
            <w:pPr>
              <w:jc w:val="both"/>
            </w:pPr>
            <w:r>
              <w:rPr>
                <w:sz w:val="18"/>
                <w:szCs w:val="18"/>
              </w:rPr>
              <w:t>0.70</w:t>
            </w:r>
          </w:p>
        </w:tc>
      </w:tr>
      <w:tr w:rsidR="00F16DB1" w14:paraId="11690626" w14:textId="77777777">
        <w:tc>
          <w:tcPr>
            <w:tcW w:w="2600" w:type="dxa"/>
            <w:tcMar>
              <w:top w:w="80" w:type="dxa"/>
              <w:left w:w="100" w:type="dxa"/>
              <w:bottom w:w="80" w:type="dxa"/>
              <w:right w:w="100" w:type="dxa"/>
            </w:tcMar>
          </w:tcPr>
          <w:p w14:paraId="3AAD6915"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9A51449"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3D07FD33"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76896EB5" w14:textId="77777777" w:rsidR="00F16DB1" w:rsidRDefault="001E64C6" w:rsidP="004C1041">
            <w:pPr>
              <w:jc w:val="both"/>
            </w:pPr>
            <w:r>
              <w:rPr>
                <w:sz w:val="18"/>
                <w:szCs w:val="18"/>
              </w:rPr>
              <w:t>0.70</w:t>
            </w:r>
          </w:p>
        </w:tc>
      </w:tr>
      <w:tr w:rsidR="00F16DB1" w14:paraId="1D020F91" w14:textId="77777777">
        <w:tc>
          <w:tcPr>
            <w:tcW w:w="2600" w:type="dxa"/>
            <w:tcMar>
              <w:top w:w="80" w:type="dxa"/>
              <w:left w:w="100" w:type="dxa"/>
              <w:bottom w:w="80" w:type="dxa"/>
              <w:right w:w="100" w:type="dxa"/>
            </w:tcMar>
          </w:tcPr>
          <w:p w14:paraId="051DA4F8"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5D4E644E"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36AF69B"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9834BDC" w14:textId="77777777" w:rsidR="00F16DB1" w:rsidRDefault="001E64C6" w:rsidP="004C1041">
            <w:pPr>
              <w:jc w:val="both"/>
            </w:pPr>
            <w:r>
              <w:rPr>
                <w:sz w:val="18"/>
                <w:szCs w:val="18"/>
              </w:rPr>
              <w:t>0.71</w:t>
            </w:r>
          </w:p>
        </w:tc>
      </w:tr>
    </w:tbl>
    <w:p w14:paraId="731BDC94"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0EEA0EBB" w14:textId="05D342E1" w:rsidR="003D38EE" w:rsidRDefault="005202E5" w:rsidP="004C1041">
      <w:pPr>
        <w:pStyle w:val="Heading1"/>
        <w:jc w:val="both"/>
      </w:pPr>
      <w:bookmarkStart w:id="22" w:name="sec019"/>
      <w:r>
        <w:lastRenderedPageBreak/>
        <w:t>5. Mounjaro (MJ): three-day reduced-insulin cycle</w:t>
      </w:r>
      <w:bookmarkEnd w:id="22"/>
      <w:r>
        <w:fldChar w:fldCharType="begin"/>
      </w:r>
      <w:r>
        <w:instrText>HYPERLINK \l "TOC_main"</w:instrText>
      </w:r>
      <w:r>
        <w:fldChar w:fldCharType="separate"/>
      </w:r>
      <w:r>
        <w:rPr>
          <w:rStyle w:val="Hyperlink"/>
          <w:sz w:val="16"/>
        </w:rPr>
        <w:t xml:space="preserve">  [↑ TOC]</w:t>
      </w:r>
      <w:r>
        <w:fldChar w:fldCharType="end"/>
      </w:r>
    </w:p>
    <w:p w14:paraId="4443E43D" w14:textId="77777777" w:rsidR="00EE2DF5" w:rsidRDefault="00EE2DF5" w:rsidP="004C1041">
      <w:pPr>
        <w:pStyle w:val="Heading1"/>
        <w:jc w:val="both"/>
      </w:pPr>
    </w:p>
    <w:p w14:paraId="7B97DCDC"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C00E8EC" w14:textId="27EE1AD6" w:rsidR="003D38EE" w:rsidRDefault="005202E5" w:rsidP="004C1041">
      <w:pPr>
        <w:pStyle w:val="Heading2"/>
        <w:jc w:val="both"/>
      </w:pPr>
      <w:bookmarkStart w:id="23" w:name="sec020"/>
      <w:r>
        <w:t>a. Starting the cycle</w:t>
      </w:r>
      <w:bookmarkEnd w:id="23"/>
      <w:r>
        <w:fldChar w:fldCharType="begin"/>
      </w:r>
      <w:r>
        <w:instrText>HYPERLINK \l "TOC_main"</w:instrText>
      </w:r>
      <w:r>
        <w:fldChar w:fldCharType="separate"/>
      </w:r>
      <w:r>
        <w:rPr>
          <w:rStyle w:val="Hyperlink"/>
          <w:sz w:val="16"/>
        </w:rPr>
        <w:t xml:space="preserve">  [↑ TOC]</w:t>
      </w:r>
      <w:r>
        <w:fldChar w:fldCharType="end"/>
      </w:r>
    </w:p>
    <w:p w14:paraId="19F46919"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5070A2DF"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0C252719" w14:textId="299E46CD" w:rsidR="003D38EE" w:rsidRDefault="005202E5" w:rsidP="004C1041">
      <w:pPr>
        <w:pStyle w:val="Heading2"/>
        <w:jc w:val="both"/>
      </w:pPr>
      <w:bookmarkStart w:id="24" w:name="sec021"/>
      <w:r>
        <w:t>b. Day-by-day state progression</w:t>
      </w:r>
      <w:bookmarkEnd w:id="24"/>
      <w:r>
        <w:fldChar w:fldCharType="begin"/>
      </w:r>
      <w:r>
        <w:instrText>HYPERLINK \l "TOC_main"</w:instrText>
      </w:r>
      <w:r>
        <w:fldChar w:fldCharType="separate"/>
      </w:r>
      <w:r>
        <w:rPr>
          <w:rStyle w:val="Hyperlink"/>
          <w:sz w:val="16"/>
        </w:rPr>
        <w:t xml:space="preserve">  [↑ TOC]</w:t>
      </w:r>
      <w:r>
        <w:fldChar w:fldCharType="end"/>
      </w:r>
    </w:p>
    <w:p w14:paraId="085994A5"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6FA83802" w14:textId="77777777" w:rsidR="003D38EE" w:rsidRDefault="005202E5" w:rsidP="004C1041">
      <w:pPr>
        <w:ind w:left="720"/>
        <w:jc w:val="both"/>
      </w:pPr>
      <w:r>
        <w:t>Day 2 — MJ2: when MJ is still MJ active, the MJ2 automation can advance it to MJ2 during 02:10–03:10. It sends “MJ2” and records the CarePortal note MJ2.</w:t>
      </w:r>
    </w:p>
    <w:p w14:paraId="23799C2A"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0B68BF6B"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C841C46" w14:textId="2FB1AF96" w:rsidR="003D38EE" w:rsidRDefault="005202E5" w:rsidP="004C1041">
      <w:pPr>
        <w:pStyle w:val="Heading2"/>
        <w:jc w:val="both"/>
      </w:pPr>
      <w:bookmarkStart w:id="25" w:name="sec022"/>
      <w:r>
        <w:t>c. What changes while MJ remains active</w:t>
      </w:r>
      <w:bookmarkEnd w:id="25"/>
      <w:r>
        <w:fldChar w:fldCharType="begin"/>
      </w:r>
      <w:r>
        <w:instrText>HYPERLINK \l "TOC_main"</w:instrText>
      </w:r>
      <w:r>
        <w:fldChar w:fldCharType="separate"/>
      </w:r>
      <w:r>
        <w:rPr>
          <w:rStyle w:val="Hyperlink"/>
          <w:sz w:val="16"/>
        </w:rPr>
        <w:t xml:space="preserve">  [↑ TOC]</w:t>
      </w:r>
      <w:r>
        <w:fldChar w:fldCharType="end"/>
      </w:r>
    </w:p>
    <w:p w14:paraId="033D904F"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6BD5E93C"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08618808" w14:textId="62EF29A8" w:rsidR="003D38EE" w:rsidRDefault="005202E5" w:rsidP="004C1041">
      <w:pPr>
        <w:pStyle w:val="Heading2"/>
        <w:jc w:val="both"/>
      </w:pPr>
      <w:bookmarkStart w:id="26" w:name="sec023"/>
      <w:r>
        <w:t>d. Hypoglycaemia warnings and protective overrides</w:t>
      </w:r>
      <w:bookmarkEnd w:id="26"/>
      <w:r>
        <w:fldChar w:fldCharType="begin"/>
      </w:r>
      <w:r>
        <w:instrText>HYPERLINK \l "TOC_main"</w:instrText>
      </w:r>
      <w:r>
        <w:fldChar w:fldCharType="separate"/>
      </w:r>
      <w:r>
        <w:rPr>
          <w:rStyle w:val="Hyperlink"/>
          <w:sz w:val="16"/>
        </w:rPr>
        <w:t xml:space="preserve">  [↑ TOC]</w:t>
      </w:r>
      <w:r>
        <w:fldChar w:fldCharType="end"/>
      </w:r>
    </w:p>
    <w:p w14:paraId="20AC4E3C"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D421789"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3B8D9E0A"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42F4B31C" w14:textId="78639CD4" w:rsidR="003D38EE" w:rsidRDefault="005202E5" w:rsidP="004C1041">
      <w:pPr>
        <w:pStyle w:val="Heading2"/>
        <w:jc w:val="both"/>
      </w:pPr>
      <w:bookmarkStart w:id="27" w:name="sec024"/>
      <w:r>
        <w:lastRenderedPageBreak/>
        <w:t>e. Automatic exit and manual restoration</w:t>
      </w:r>
      <w:bookmarkEnd w:id="27"/>
      <w:r>
        <w:fldChar w:fldCharType="begin"/>
      </w:r>
      <w:r>
        <w:instrText>HYPERLINK \l "TOC_main"</w:instrText>
      </w:r>
      <w:r>
        <w:fldChar w:fldCharType="separate"/>
      </w:r>
      <w:r>
        <w:rPr>
          <w:rStyle w:val="Hyperlink"/>
          <w:sz w:val="16"/>
        </w:rPr>
        <w:t xml:space="preserve">  [↑ TOC]</w:t>
      </w:r>
      <w:r>
        <w:fldChar w:fldCharType="end"/>
      </w:r>
    </w:p>
    <w:p w14:paraId="40880BF8"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E3FF7EB"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716CF82" w14:textId="12B65194" w:rsidR="00F16DB1" w:rsidRDefault="001E64C6" w:rsidP="004C1041">
      <w:pPr>
        <w:pStyle w:val="Heading1"/>
        <w:spacing w:before="400" w:after="200"/>
        <w:jc w:val="both"/>
      </w:pPr>
      <w:bookmarkStart w:id="28" w:name="sec025"/>
      <w:r>
        <w:t>6. Mechanism For Ignoring Or Invoking Native Automations</w:t>
      </w:r>
      <w:bookmarkEnd w:id="28"/>
      <w:r>
        <w:fldChar w:fldCharType="begin"/>
      </w:r>
      <w:r>
        <w:instrText>HYPERLINK \l "TOC_main"</w:instrText>
      </w:r>
      <w:r>
        <w:fldChar w:fldCharType="separate"/>
      </w:r>
      <w:r>
        <w:rPr>
          <w:rStyle w:val="Hyperlink"/>
          <w:sz w:val="16"/>
        </w:rPr>
        <w:t xml:space="preserve">  [↑ TOC]</w:t>
      </w:r>
      <w:r>
        <w:fldChar w:fldCharType="end"/>
      </w:r>
    </w:p>
    <w:p w14:paraId="01237F9A"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49E2F476" w14:textId="5F4284E0" w:rsidR="00F16DB1" w:rsidRDefault="001E64C6" w:rsidP="004C1041">
      <w:pPr>
        <w:pStyle w:val="Heading2"/>
        <w:jc w:val="both"/>
      </w:pPr>
      <w:bookmarkStart w:id="29" w:name="sec026"/>
      <w:r>
        <w:t>a. The reconciliation mechanism</w:t>
      </w:r>
      <w:bookmarkEnd w:id="29"/>
      <w:r>
        <w:fldChar w:fldCharType="begin"/>
      </w:r>
      <w:r>
        <w:instrText>HYPERLINK \l "TOC_main"</w:instrText>
      </w:r>
      <w:r>
        <w:fldChar w:fldCharType="separate"/>
      </w:r>
      <w:r>
        <w:rPr>
          <w:rStyle w:val="Hyperlink"/>
          <w:sz w:val="16"/>
        </w:rPr>
        <w:t xml:space="preserve">  [↑ TOC]</w:t>
      </w:r>
      <w:r>
        <w:fldChar w:fldCharType="end"/>
      </w:r>
    </w:p>
    <w:p w14:paraId="22C93194"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8213F7B" w14:textId="77777777">
        <w:trPr>
          <w:tblHeader/>
        </w:trPr>
        <w:tc>
          <w:tcPr>
            <w:tcW w:w="1400" w:type="dxa"/>
            <w:shd w:val="clear" w:color="auto" w:fill="2F5496"/>
            <w:tcMar>
              <w:top w:w="80" w:type="dxa"/>
              <w:left w:w="100" w:type="dxa"/>
              <w:bottom w:w="80" w:type="dxa"/>
              <w:right w:w="100" w:type="dxa"/>
            </w:tcMar>
          </w:tcPr>
          <w:p w14:paraId="1B7FD07C"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116DF719"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42AD2996" w14:textId="77777777" w:rsidR="00F16DB1" w:rsidRDefault="001E64C6" w:rsidP="004C1041">
            <w:pPr>
              <w:jc w:val="both"/>
            </w:pPr>
            <w:r>
              <w:rPr>
                <w:b/>
                <w:bCs/>
                <w:color w:val="FFFFFF"/>
                <w:sz w:val="18"/>
                <w:szCs w:val="18"/>
              </w:rPr>
              <w:t>Effect on the native event</w:t>
            </w:r>
          </w:p>
        </w:tc>
      </w:tr>
      <w:tr w:rsidR="00F16DB1" w14:paraId="0E2D2C3A" w14:textId="77777777">
        <w:tc>
          <w:tcPr>
            <w:tcW w:w="1400" w:type="dxa"/>
            <w:tcMar>
              <w:top w:w="80" w:type="dxa"/>
              <w:left w:w="100" w:type="dxa"/>
              <w:bottom w:w="80" w:type="dxa"/>
              <w:right w:w="100" w:type="dxa"/>
            </w:tcMar>
          </w:tcPr>
          <w:p w14:paraId="7E8CF8F1"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01373CA7"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3F1E72F6"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BA3382D" w14:textId="77777777">
        <w:tc>
          <w:tcPr>
            <w:tcW w:w="1400" w:type="dxa"/>
            <w:tcMar>
              <w:top w:w="80" w:type="dxa"/>
              <w:left w:w="100" w:type="dxa"/>
              <w:bottom w:w="80" w:type="dxa"/>
              <w:right w:w="100" w:type="dxa"/>
            </w:tcMar>
          </w:tcPr>
          <w:p w14:paraId="76065860"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6C795AA0"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0696A0CB"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0B9BC68D" w14:textId="77777777">
        <w:tc>
          <w:tcPr>
            <w:tcW w:w="1400" w:type="dxa"/>
            <w:tcMar>
              <w:top w:w="80" w:type="dxa"/>
              <w:left w:w="100" w:type="dxa"/>
              <w:bottom w:w="80" w:type="dxa"/>
              <w:right w:w="100" w:type="dxa"/>
            </w:tcMar>
          </w:tcPr>
          <w:p w14:paraId="1FAF0B8A"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195A63E8"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3BB78CA7" w14:textId="77777777" w:rsidR="00F16DB1" w:rsidRDefault="001E64C6" w:rsidP="004C1041">
            <w:pPr>
              <w:jc w:val="both"/>
            </w:pPr>
            <w:r>
              <w:rPr>
                <w:sz w:val="18"/>
                <w:szCs w:val="18"/>
              </w:rPr>
              <w:t>Never touched — runs exactly as stock AAPS would</w:t>
            </w:r>
          </w:p>
        </w:tc>
      </w:tr>
    </w:tbl>
    <w:p w14:paraId="721CC791"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5520F64B" w14:textId="41145791" w:rsidR="00F16DB1" w:rsidRDefault="001E64C6" w:rsidP="004C1041">
      <w:pPr>
        <w:pStyle w:val="Heading2"/>
        <w:jc w:val="both"/>
      </w:pPr>
      <w:bookmarkStart w:id="30" w:name="sec027"/>
      <w:r>
        <w:t>b. The suppression only applies while AutoISF is actually the active algorithm</w:t>
      </w:r>
      <w:bookmarkEnd w:id="30"/>
      <w:r>
        <w:fldChar w:fldCharType="begin"/>
      </w:r>
      <w:r>
        <w:instrText>HYPERLINK \l "TOC_main"</w:instrText>
      </w:r>
      <w:r>
        <w:fldChar w:fldCharType="separate"/>
      </w:r>
      <w:r>
        <w:rPr>
          <w:rStyle w:val="Hyperlink"/>
          <w:sz w:val="16"/>
        </w:rPr>
        <w:t xml:space="preserve">  [↑ TOC]</w:t>
      </w:r>
      <w:r>
        <w:fldChar w:fldCharType="end"/>
      </w:r>
    </w:p>
    <w:p w14:paraId="6C957562"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3CC51E26" w14:textId="1F4327F9" w:rsidR="00F16DB1" w:rsidRDefault="001E64C6" w:rsidP="004C1041">
      <w:pPr>
        <w:pStyle w:val="Heading1"/>
        <w:spacing w:before="400" w:after="200"/>
        <w:jc w:val="both"/>
      </w:pPr>
      <w:bookmarkStart w:id="31" w:name="sec028"/>
      <w:r>
        <w:t>7. Other Idiosyncrasies Worth Knowing</w:t>
      </w:r>
      <w:bookmarkEnd w:id="31"/>
      <w:r>
        <w:fldChar w:fldCharType="begin"/>
      </w:r>
      <w:r>
        <w:instrText>HYPERLINK \l "TOC_main"</w:instrText>
      </w:r>
      <w:r>
        <w:fldChar w:fldCharType="separate"/>
      </w:r>
      <w:r>
        <w:rPr>
          <w:rStyle w:val="Hyperlink"/>
          <w:sz w:val="16"/>
        </w:rPr>
        <w:t xml:space="preserve">  [↑ TOC]</w:t>
      </w:r>
      <w:r>
        <w:fldChar w:fldCharType="end"/>
      </w:r>
    </w:p>
    <w:p w14:paraId="712260DB" w14:textId="2204907B" w:rsidR="00F16DB1" w:rsidRDefault="001E64C6" w:rsidP="004C1041">
      <w:pPr>
        <w:pStyle w:val="Heading2"/>
        <w:jc w:val="both"/>
      </w:pPr>
      <w:bookmarkStart w:id="32" w:name="sec029"/>
      <w:r>
        <w:lastRenderedPageBreak/>
        <w:t>a. CarePortal note codes as a compact diagnostic language</w:t>
      </w:r>
      <w:bookmarkEnd w:id="32"/>
      <w:r>
        <w:fldChar w:fldCharType="begin"/>
      </w:r>
      <w:r>
        <w:instrText>HYPERLINK \l "TOC_main"</w:instrText>
      </w:r>
      <w:r>
        <w:fldChar w:fldCharType="separate"/>
      </w:r>
      <w:r>
        <w:rPr>
          <w:rStyle w:val="Hyperlink"/>
          <w:sz w:val="16"/>
        </w:rPr>
        <w:t xml:space="preserve">  [↑ TOC]</w:t>
      </w:r>
      <w:r>
        <w:fldChar w:fldCharType="end"/>
      </w:r>
    </w:p>
    <w:p w14:paraId="4EEAB595"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681CDA87" w14:textId="77777777">
        <w:trPr>
          <w:tblHeader/>
        </w:trPr>
        <w:tc>
          <w:tcPr>
            <w:tcW w:w="2600" w:type="dxa"/>
            <w:shd w:val="clear" w:color="auto" w:fill="2F5496"/>
            <w:tcMar>
              <w:top w:w="80" w:type="dxa"/>
              <w:left w:w="100" w:type="dxa"/>
              <w:bottom w:w="80" w:type="dxa"/>
              <w:right w:w="100" w:type="dxa"/>
            </w:tcMar>
          </w:tcPr>
          <w:p w14:paraId="1D44F112"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78E0EE24" w14:textId="77777777" w:rsidR="00F16DB1" w:rsidRDefault="001E64C6" w:rsidP="004C1041">
            <w:pPr>
              <w:jc w:val="both"/>
            </w:pPr>
            <w:r>
              <w:rPr>
                <w:b/>
                <w:bCs/>
                <w:color w:val="FFFFFF"/>
                <w:sz w:val="18"/>
                <w:szCs w:val="18"/>
              </w:rPr>
              <w:t>Meaning</w:t>
            </w:r>
          </w:p>
        </w:tc>
      </w:tr>
      <w:tr w:rsidR="00F16DB1" w14:paraId="53B10BDE" w14:textId="77777777">
        <w:tc>
          <w:tcPr>
            <w:tcW w:w="2600" w:type="dxa"/>
            <w:tcMar>
              <w:top w:w="80" w:type="dxa"/>
              <w:left w:w="100" w:type="dxa"/>
              <w:bottom w:w="80" w:type="dxa"/>
              <w:right w:w="100" w:type="dxa"/>
            </w:tcMar>
          </w:tcPr>
          <w:p w14:paraId="35F86C3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165B9D5F" w14:textId="77777777" w:rsidR="00F16DB1" w:rsidRDefault="001E64C6" w:rsidP="004C1041">
            <w:pPr>
              <w:jc w:val="both"/>
            </w:pPr>
            <w:r>
              <w:rPr>
                <w:sz w:val="18"/>
                <w:szCs w:val="18"/>
              </w:rPr>
              <w:t>AIV local export succeeded / failed</w:t>
            </w:r>
          </w:p>
        </w:tc>
      </w:tr>
      <w:tr w:rsidR="00F16DB1" w14:paraId="0ECDB3A4" w14:textId="77777777">
        <w:tc>
          <w:tcPr>
            <w:tcW w:w="2600" w:type="dxa"/>
            <w:tcMar>
              <w:top w:w="80" w:type="dxa"/>
              <w:left w:w="100" w:type="dxa"/>
              <w:bottom w:w="80" w:type="dxa"/>
              <w:right w:w="100" w:type="dxa"/>
            </w:tcMar>
          </w:tcPr>
          <w:p w14:paraId="4A2132FE"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76AE10F6" w14:textId="77777777" w:rsidR="00F16DB1" w:rsidRDefault="001E64C6" w:rsidP="004C1041">
            <w:pPr>
              <w:jc w:val="both"/>
            </w:pPr>
            <w:r>
              <w:rPr>
                <w:sz w:val="18"/>
                <w:szCs w:val="18"/>
              </w:rPr>
              <w:t>combined-export (combined&lt;Name&gt;.txt) rebuild succeeded / failed</w:t>
            </w:r>
          </w:p>
        </w:tc>
      </w:tr>
      <w:tr w:rsidR="00F16DB1" w14:paraId="42470FE0" w14:textId="77777777">
        <w:tc>
          <w:tcPr>
            <w:tcW w:w="2600" w:type="dxa"/>
            <w:tcMar>
              <w:top w:w="80" w:type="dxa"/>
              <w:left w:w="100" w:type="dxa"/>
              <w:bottom w:w="80" w:type="dxa"/>
              <w:right w:w="100" w:type="dxa"/>
            </w:tcMar>
          </w:tcPr>
          <w:p w14:paraId="0471613D"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CAC1FA7"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315A6804" w14:textId="77777777">
        <w:tc>
          <w:tcPr>
            <w:tcW w:w="2600" w:type="dxa"/>
            <w:tcMar>
              <w:top w:w="80" w:type="dxa"/>
              <w:left w:w="100" w:type="dxa"/>
              <w:bottom w:w="80" w:type="dxa"/>
              <w:right w:w="100" w:type="dxa"/>
            </w:tcMar>
          </w:tcPr>
          <w:p w14:paraId="3B38E5C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0D40898" w14:textId="77777777" w:rsidR="00F16DB1" w:rsidRDefault="001E64C6" w:rsidP="004C1041">
            <w:pPr>
              <w:jc w:val="both"/>
            </w:pPr>
            <w:r>
              <w:rPr>
                <w:sz w:val="18"/>
                <w:szCs w:val="18"/>
              </w:rPr>
              <w:t>Steroid Kotlin button feature toggled on/off via its TT-code</w:t>
            </w:r>
          </w:p>
        </w:tc>
      </w:tr>
      <w:tr w:rsidR="00F16DB1" w14:paraId="04EC777A" w14:textId="77777777">
        <w:tc>
          <w:tcPr>
            <w:tcW w:w="2600" w:type="dxa"/>
            <w:tcMar>
              <w:top w:w="80" w:type="dxa"/>
              <w:left w:w="100" w:type="dxa"/>
              <w:bottom w:w="80" w:type="dxa"/>
              <w:right w:w="100" w:type="dxa"/>
            </w:tcMar>
          </w:tcPr>
          <w:p w14:paraId="74552F27"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02FED2DF" w14:textId="77777777" w:rsidR="00F16DB1" w:rsidRDefault="001E64C6" w:rsidP="004C1041">
            <w:pPr>
              <w:jc w:val="both"/>
            </w:pPr>
            <w:r>
              <w:rPr>
                <w:sz w:val="18"/>
                <w:szCs w:val="18"/>
              </w:rPr>
              <w:t>each step of the steroid ladder (§5)</w:t>
            </w:r>
          </w:p>
        </w:tc>
      </w:tr>
    </w:tbl>
    <w:p w14:paraId="7EB03B37"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9DCB125" w14:textId="1A364AD8" w:rsidR="00F16DB1" w:rsidRDefault="001E64C6" w:rsidP="004C1041">
      <w:pPr>
        <w:pStyle w:val="Heading2"/>
        <w:jc w:val="both"/>
      </w:pPr>
      <w:bookmarkStart w:id="33" w:name="sec030"/>
      <w:r>
        <w:t>b. MJ as the fork's other major state machine</w:t>
      </w:r>
      <w:bookmarkEnd w:id="33"/>
      <w:r>
        <w:fldChar w:fldCharType="begin"/>
      </w:r>
      <w:r>
        <w:instrText>HYPERLINK \l "TOC_main"</w:instrText>
      </w:r>
      <w:r>
        <w:fldChar w:fldCharType="separate"/>
      </w:r>
      <w:r>
        <w:rPr>
          <w:rStyle w:val="Hyperlink"/>
          <w:sz w:val="16"/>
        </w:rPr>
        <w:t xml:space="preserve">  [↑ TOC]</w:t>
      </w:r>
      <w:r>
        <w:fldChar w:fldCharType="end"/>
      </w:r>
    </w:p>
    <w:p w14:paraId="3284B308"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7D50489" w14:textId="0A022078" w:rsidR="00F16DB1" w:rsidRDefault="001E64C6" w:rsidP="004C1041">
      <w:pPr>
        <w:pStyle w:val="Heading2"/>
        <w:jc w:val="both"/>
      </w:pPr>
      <w:bookmarkStart w:id="34" w:name="sec031"/>
      <w:r>
        <w:t>c. The AIV/UKFcheck export pipeline has more moving parts than it looks</w:t>
      </w:r>
      <w:bookmarkEnd w:id="34"/>
      <w:r>
        <w:fldChar w:fldCharType="begin"/>
      </w:r>
      <w:r>
        <w:instrText>HYPERLINK \l "TOC_main"</w:instrText>
      </w:r>
      <w:r>
        <w:fldChar w:fldCharType="separate"/>
      </w:r>
      <w:r>
        <w:rPr>
          <w:rStyle w:val="Hyperlink"/>
          <w:sz w:val="16"/>
        </w:rPr>
        <w:t xml:space="preserve">  [↑ TOC]</w:t>
      </w:r>
      <w:r>
        <w:fldChar w:fldCharType="end"/>
      </w:r>
    </w:p>
    <w:p w14:paraId="321BD250"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0601908" w14:textId="51B0A93E" w:rsidR="00F16DB1" w:rsidRDefault="001E64C6" w:rsidP="004C1041">
      <w:pPr>
        <w:pStyle w:val="Heading2"/>
        <w:jc w:val="both"/>
      </w:pPr>
      <w:bookmarkStart w:id="35" w:name="sec032"/>
      <w:r>
        <w:t>d. A concrete regression pattern worth remembering</w:t>
      </w:r>
      <w:bookmarkEnd w:id="35"/>
      <w:r>
        <w:fldChar w:fldCharType="begin"/>
      </w:r>
      <w:r>
        <w:instrText>HYPERLINK \l "TOC_main"</w:instrText>
      </w:r>
      <w:r>
        <w:fldChar w:fldCharType="separate"/>
      </w:r>
      <w:r>
        <w:rPr>
          <w:rStyle w:val="Hyperlink"/>
          <w:sz w:val="16"/>
        </w:rPr>
        <w:t xml:space="preserve">  [↑ TOC]</w:t>
      </w:r>
      <w:r>
        <w:fldChar w:fldCharType="end"/>
      </w:r>
    </w:p>
    <w:p w14:paraId="31AD3D2C"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5E107ECC" w14:textId="6530ACD9" w:rsidR="003D38EE" w:rsidRDefault="005202E5" w:rsidP="004C1041">
      <w:pPr>
        <w:pStyle w:val="Heading1"/>
        <w:jc w:val="both"/>
      </w:pPr>
      <w:bookmarkStart w:id="36" w:name="sec033"/>
      <w:r>
        <w:t>8. Manual controls and AIV history</w:t>
      </w:r>
      <w:bookmarkEnd w:id="36"/>
      <w:r>
        <w:fldChar w:fldCharType="begin"/>
      </w:r>
      <w:r>
        <w:instrText>HYPERLINK \l "TOC_main"</w:instrText>
      </w:r>
      <w:r>
        <w:fldChar w:fldCharType="separate"/>
      </w:r>
      <w:r>
        <w:rPr>
          <w:rStyle w:val="Hyperlink"/>
          <w:sz w:val="16"/>
        </w:rPr>
        <w:t xml:space="preserve">  [↑ TOC]</w:t>
      </w:r>
      <w:r>
        <w:fldChar w:fldCharType="end"/>
      </w:r>
    </w:p>
    <w:p w14:paraId="39DD52B1" w14:textId="70EAA607" w:rsidR="003D38EE" w:rsidRDefault="005202E5" w:rsidP="004C1041">
      <w:pPr>
        <w:pStyle w:val="Heading2"/>
        <w:jc w:val="both"/>
      </w:pPr>
      <w:bookmarkStart w:id="37" w:name="sec034"/>
      <w:r>
        <w:t>a. Bolus calculator: screen, calculation and follow-up dosing</w:t>
      </w:r>
      <w:bookmarkEnd w:id="37"/>
      <w:r>
        <w:fldChar w:fldCharType="begin"/>
      </w:r>
      <w:r>
        <w:instrText>HYPERLINK \l "TOC_main"</w:instrText>
      </w:r>
      <w:r>
        <w:fldChar w:fldCharType="separate"/>
      </w:r>
      <w:r>
        <w:rPr>
          <w:rStyle w:val="Hyperlink"/>
          <w:sz w:val="16"/>
        </w:rPr>
        <w:t xml:space="preserve">  [↑ TOC]</w:t>
      </w:r>
      <w:r>
        <w:fldChar w:fldCharType="end"/>
      </w:r>
    </w:p>
    <w:p w14:paraId="7ABA306E"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the session-only maximum-bolus override, and the calculation breakdown. Selecting COB also selects IOB; clearing IOB clears COB. The displayed total is the constrained, pump-step-rounded proposal. A calculated 0 U </w:t>
      </w:r>
      <w:r>
        <w:lastRenderedPageBreak/>
        <w:t>remains confirmable so that the decision can be recorded. The maximum-bolus override affects this Wizard session only and is restored on every exit path.</w:t>
      </w:r>
    </w:p>
    <w:p w14:paraId="53E0EDE3"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7712F61A"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2D783F14"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7918B103"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434BBC9F"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4B8FF568"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6CC661DB" w14:textId="77777777" w:rsidR="00D4360C" w:rsidRDefault="005245B2">
      <w:pPr>
        <w:spacing w:after="120"/>
        <w:jc w:val="both"/>
      </w:pPr>
      <w:r>
        <w:t>A “Walking soon” checkbox offers a third way to enter the same delayed-bolus check, alongside the profile-50% and recent-50 paths, gated on the checkbox itself rather than profile or state. It pre-ticks when recent steps are either very low (anticipating a walk) or already high (exercising now) and BG isn't already rising fast, but can be toggled manually regardless. When checked, the immediate dose is forced to 50% of the normal Wizard percentage without changing that setting; the delayed top-up then reuse</w:t>
      </w:r>
      <w:r>
        <w:t>s the same +10-to-+80-minute check and 90%/50% confirmation-timing split, topping up toward the unreduced percentage, not a full 100% dose.</w:t>
      </w:r>
    </w:p>
    <w:p w14:paraId="11A50EEA" w14:textId="77777777" w:rsidR="00D4360C" w:rsidRDefault="005245B2">
      <w:pPr>
        <w:spacing w:after="120"/>
        <w:jc w:val="both"/>
      </w:pPr>
      <w:r>
        <w:t>All four wizard-dialog mechanisms are shared with every Quick Wizard button: the max-bolus constraint clamp and the automatic delayed bolus at 50%/recent-50 apply unconditionally (gated on live profile percentage/automation state, not which screen requested the calculation); the manual split-bolus checkbox/interval and “Walking soon” checkbox are configured per-button on each button's own Edit screen (EditQuickWizardDialog.kt), stored in that entry's JSON (useSplitBolus, splitBolusIntervalMins, useWalkingSo</w:t>
      </w:r>
      <w:r>
        <w:t>on) and threaded through the same doCalc()/manualSplitBolusEnabled path the main dialog uses.</w:t>
      </w:r>
    </w:p>
    <w:p w14:paraId="0439E055" w14:textId="77777777" w:rsidR="003D38EE" w:rsidRDefault="005202E5" w:rsidP="004C1041">
      <w:pPr>
        <w:ind w:left="720"/>
        <w:jc w:val="both"/>
      </w:pPr>
      <w:r>
        <w:rPr>
          <w:b/>
        </w:rPr>
        <w:lastRenderedPageBreak/>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3B5FCEA2"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6586E7B4" w14:textId="3F837500" w:rsidR="003D38EE" w:rsidRDefault="005202E5" w:rsidP="004C1041">
      <w:pPr>
        <w:pStyle w:val="Heading2"/>
        <w:jc w:val="both"/>
      </w:pPr>
      <w:bookmarkStart w:id="38" w:name="sec035"/>
      <w:r>
        <w:t>b. Lists 1 and 2: mechanism, current status and confirmation</w:t>
      </w:r>
      <w:bookmarkEnd w:id="38"/>
      <w:r>
        <w:fldChar w:fldCharType="begin"/>
      </w:r>
      <w:r>
        <w:instrText>HYPERLINK \l "TOC_main"</w:instrText>
      </w:r>
      <w:r>
        <w:fldChar w:fldCharType="separate"/>
      </w:r>
      <w:r>
        <w:rPr>
          <w:rStyle w:val="Hyperlink"/>
          <w:sz w:val="16"/>
        </w:rPr>
        <w:t xml:space="preserve">  [↑ TOC]</w:t>
      </w:r>
      <w:r>
        <w:fldChar w:fldCharType="end"/>
      </w:r>
    </w:p>
    <w:p w14:paraId="0373CFD8"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0CF930B8"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4ECEAC81" w14:textId="77777777" w:rsidR="00EE4488" w:rsidRDefault="005245B2">
      <w:pPr>
        <w:spacing w:after="120"/>
        <w:jc w:val="both"/>
      </w:pPr>
      <w:r>
        <w:t>List 1 offers two related but distinct profile-role rows. “Switch to Standard/Low profile now” immediately switches the ACTIVE profile to whichever one currently fills the role you're not on (via ProfileStandardTT/ProfileLowTT, 5.148/5.150) -- a toggle, not a two-option choice: it shows “Currently: Standard (X). Switch to Low (Y)?” and falls back to offering both explicitly only when neither role is currently active. “Re-pick coded profiles (Standard/Low/Steroid)” is a separate Action-type row (no TT number</w:t>
      </w:r>
      <w:r>
        <w:t>, local only) that reopens showProfileNamesPopup() to change which profile fills each role -- see “Coded profile roles” below. “Cloud logs upload”'s description lists everything the action exports: AIV data, a UserEntries CSV/TXT export, and a settings-snapshot backup, before the log zip itself.</w:t>
      </w:r>
    </w:p>
    <w:p w14:paraId="69BCAA66" w14:textId="77777777" w:rsidR="00EE4488" w:rsidRDefault="005245B2">
      <w:pPr>
        <w:spacing w:after="120"/>
        <w:jc w:val="both"/>
      </w:pPr>
      <w:r>
        <w:t>“Live Libre slope/offset (view only)” is a view-only List 1 row (TtCode.Action) showing the LIVE FslCalSlope/FslCalOffset and ApsAutoIsfOldSensorAdjActive state alongside the configured baseline, with a drift warning if they disagree with no tier marked active -- the two “(Or)” rows above only ever show/nudge the baseline itself, never the live value. See “SensorAge” (§13) for the real discrepancy this surfaced between devices.</w:t>
      </w:r>
    </w:p>
    <w:p w14:paraId="05E20D95"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4C2FD0A4" w14:textId="77777777" w:rsidR="00EE4488" w:rsidRDefault="005245B2">
      <w:pPr>
        <w:spacing w:after="120"/>
        <w:jc w:val="both"/>
      </w:pPr>
      <w:r>
        <w:t>OK now also returns to List 1 (previously only Cancel/back/outside-dismiss did), matching how TtCode.Action rows already behaved.</w:t>
      </w:r>
    </w:p>
    <w:p w14:paraId="6163F04E"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5206BA2D" w14:textId="77777777" w:rsidR="00EE4488" w:rsidRDefault="005245B2">
      <w:pPr>
        <w:spacing w:after="120"/>
        <w:jc w:val="both"/>
      </w:pPr>
      <w:r>
        <w:t>List 2 also offers three numeric stepped rows for Tier 3 UAM Boost's tuning parameters: “Boost scale (boost_scale)” (±0.1, clamped 0.1-2.9), “Boost max (boost_max, U)” (±0.25U, clamped 0.1-10.0U), and “Boost max IOB (% of max_iob)” (±5%, clamped 1-100%) -- List 2's only numeric stepped rows, using the same checkbox-pair confirmation dialog List 1's stepped rows use.</w:t>
      </w:r>
    </w:p>
    <w:p w14:paraId="67212204" w14:textId="77777777" w:rsidR="00EE4488" w:rsidRDefault="005245B2">
      <w:pPr>
        <w:spacing w:after="120"/>
        <w:jc w:val="both"/>
      </w:pPr>
      <w:r>
        <w:t xml:space="preserve">List 2 also carries “Tier 3 UAM Boost on/off” (5.194) and “AutoISF calcs: UKF1 vs LibreSpecial EMA” (5.196), toggling ApsAutoIsfUamBoostEnabled/ApsAutoIsfUseUkf1ForDosing respectively — the same flags their Settings-screen switches </w:t>
      </w:r>
      <w:r>
        <w:lastRenderedPageBreak/>
        <w:t>expose; List 2 is just a faster path to the same toggle, not a second independent one. Dispatched the same EventAutoIsfDirectTtCode way as the MJ/steroid Kotlin button toggles.</w:t>
      </w:r>
    </w:p>
    <w:p w14:paraId="7D22F334" w14:textId="77777777" w:rsidR="00EE4488" w:rsidRDefault="005245B2">
      <w:pPr>
        <w:spacing w:after="120"/>
        <w:jc w:val="both"/>
      </w:pPr>
      <w:r>
        <w:t>ApsAutoIsfUkf1DeltaCompensationSlope/Offset (Settings only) rescale UKF1's delta/shortAvgDelta/longAvgDelta/bg_acce while the UKF1-dosing toggle is on, defaulting to 1.0/0.0 (no-op) -- see §11d for the full feature.</w:t>
      </w:r>
    </w:p>
    <w:p w14:paraId="40D9067B"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60DA686F"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35E55CAA" w14:textId="77777777" w:rsidR="00EE4488" w:rsidRDefault="005245B2">
      <w:pPr>
        <w:spacing w:after="120"/>
        <w:jc w:val="both"/>
      </w:pPr>
      <w:r>
        <w:t>Every BasalDirectAction row shows a “current value” before confirming where one exists: “Current: ON/OFF” for the MJ/steroid Kotlin button, Tier 3 Boost, and UKF1-dosing toggles, and “Current profile: X” for the steroid escalation actions. OK also returns to List 2 (matching List 1's own behaviour above), so e.g. toggling Tier 3 Boost then UKF1-dosing back to back doesn't need a fresh double-tap between each one.</w:t>
      </w:r>
    </w:p>
    <w:p w14:paraId="3B20C6A4" w14:textId="0BFC4EEC" w:rsidR="003D38EE" w:rsidRDefault="005202E5" w:rsidP="004C1041">
      <w:pPr>
        <w:pStyle w:val="Heading2"/>
        <w:jc w:val="both"/>
      </w:pPr>
      <w:bookmarkStart w:id="39" w:name="sec036"/>
      <w:r>
        <w:t>c. AIV table: popup population and backup/export behavior</w:t>
      </w:r>
      <w:bookmarkEnd w:id="39"/>
      <w:r>
        <w:fldChar w:fldCharType="begin"/>
      </w:r>
      <w:r>
        <w:instrText>HYPERLINK \l "TOC_main"</w:instrText>
      </w:r>
      <w:r>
        <w:fldChar w:fldCharType="separate"/>
      </w:r>
      <w:r>
        <w:rPr>
          <w:rStyle w:val="Hyperlink"/>
          <w:sz w:val="16"/>
        </w:rPr>
        <w:t xml:space="preserve">  [↑ TOC]</w:t>
      </w:r>
      <w:r>
        <w:fldChar w:fldCharType="end"/>
      </w:r>
    </w:p>
    <w:p w14:paraId="73715618"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5E00D2B9"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0A0F4B9"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19D93E2B"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3E32ACBF"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3FB8F3A" w14:textId="77777777">
        <w:trPr>
          <w:tblHeader/>
        </w:trPr>
        <w:tc>
          <w:tcPr>
            <w:tcW w:w="2300" w:type="dxa"/>
            <w:vAlign w:val="center"/>
          </w:tcPr>
          <w:p w14:paraId="3919ECE9" w14:textId="77777777" w:rsidR="009526A2" w:rsidRDefault="005202E5" w:rsidP="004C1041">
            <w:pPr>
              <w:spacing w:after="40"/>
              <w:jc w:val="both"/>
            </w:pPr>
            <w:r>
              <w:rPr>
                <w:b/>
                <w:sz w:val="17"/>
              </w:rPr>
              <w:t>Command</w:t>
            </w:r>
          </w:p>
        </w:tc>
        <w:tc>
          <w:tcPr>
            <w:tcW w:w="1500" w:type="dxa"/>
            <w:vAlign w:val="center"/>
          </w:tcPr>
          <w:p w14:paraId="32A27219" w14:textId="77777777" w:rsidR="009526A2" w:rsidRDefault="005202E5" w:rsidP="004C1041">
            <w:pPr>
              <w:spacing w:after="40"/>
              <w:jc w:val="both"/>
            </w:pPr>
            <w:r>
              <w:rPr>
                <w:b/>
                <w:sz w:val="17"/>
              </w:rPr>
              <w:t>Relay TT (mmol/L)</w:t>
            </w:r>
          </w:p>
        </w:tc>
        <w:tc>
          <w:tcPr>
            <w:tcW w:w="5560" w:type="dxa"/>
            <w:vAlign w:val="center"/>
          </w:tcPr>
          <w:p w14:paraId="1CFFFF8D" w14:textId="77777777" w:rsidR="009526A2" w:rsidRDefault="005202E5" w:rsidP="004C1041">
            <w:pPr>
              <w:spacing w:after="40"/>
              <w:jc w:val="both"/>
            </w:pPr>
            <w:r>
              <w:rPr>
                <w:b/>
                <w:sz w:val="17"/>
              </w:rPr>
              <w:t>Current effect</w:t>
            </w:r>
          </w:p>
        </w:tc>
      </w:tr>
      <w:tr w:rsidR="009526A2" w14:paraId="66F236B2" w14:textId="77777777">
        <w:tc>
          <w:tcPr>
            <w:tcW w:w="2300" w:type="dxa"/>
            <w:vAlign w:val="center"/>
          </w:tcPr>
          <w:p w14:paraId="04B27718" w14:textId="77777777" w:rsidR="009526A2" w:rsidRDefault="005202E5" w:rsidP="004C1041">
            <w:pPr>
              <w:spacing w:after="40"/>
              <w:jc w:val="both"/>
            </w:pPr>
            <w:r>
              <w:rPr>
                <w:sz w:val="17"/>
              </w:rPr>
              <w:t>SMBdel base + mild-Bst</w:t>
            </w:r>
          </w:p>
        </w:tc>
        <w:tc>
          <w:tcPr>
            <w:tcW w:w="1500" w:type="dxa"/>
            <w:vAlign w:val="center"/>
          </w:tcPr>
          <w:p w14:paraId="4D8F9116" w14:textId="77777777" w:rsidR="009526A2" w:rsidRDefault="005202E5" w:rsidP="004C1041">
            <w:pPr>
              <w:spacing w:after="40"/>
              <w:jc w:val="both"/>
            </w:pPr>
            <w:r>
              <w:rPr>
                <w:sz w:val="17"/>
              </w:rPr>
              <w:t>5.002 / 5.004</w:t>
            </w:r>
          </w:p>
        </w:tc>
        <w:tc>
          <w:tcPr>
            <w:tcW w:w="5560" w:type="dxa"/>
            <w:vAlign w:val="center"/>
          </w:tcPr>
          <w:p w14:paraId="17BDC9C5" w14:textId="77777777" w:rsidR="009526A2" w:rsidRDefault="005202E5" w:rsidP="004C1041">
            <w:pPr>
              <w:spacing w:after="40"/>
              <w:jc w:val="both"/>
            </w:pPr>
            <w:r>
              <w:rPr>
                <w:sz w:val="17"/>
              </w:rPr>
              <w:t>Decrease/increase both SMB-delivery baseline and Mild Boost ratio by 0.01.</w:t>
            </w:r>
          </w:p>
        </w:tc>
      </w:tr>
      <w:tr w:rsidR="009526A2" w14:paraId="685FD063" w14:textId="77777777">
        <w:tc>
          <w:tcPr>
            <w:tcW w:w="2300" w:type="dxa"/>
            <w:vAlign w:val="center"/>
          </w:tcPr>
          <w:p w14:paraId="75294A57" w14:textId="77777777" w:rsidR="009526A2" w:rsidRDefault="005202E5" w:rsidP="004C1041">
            <w:pPr>
              <w:spacing w:after="40"/>
              <w:jc w:val="both"/>
            </w:pPr>
            <w:r>
              <w:rPr>
                <w:sz w:val="17"/>
              </w:rPr>
              <w:t>Toggle Libre sensor adjustment</w:t>
            </w:r>
          </w:p>
        </w:tc>
        <w:tc>
          <w:tcPr>
            <w:tcW w:w="1500" w:type="dxa"/>
            <w:vAlign w:val="center"/>
          </w:tcPr>
          <w:p w14:paraId="4C15D93A" w14:textId="77777777" w:rsidR="009526A2" w:rsidRDefault="005202E5" w:rsidP="004C1041">
            <w:pPr>
              <w:spacing w:after="40"/>
              <w:jc w:val="both"/>
            </w:pPr>
            <w:r>
              <w:rPr>
                <w:sz w:val="17"/>
              </w:rPr>
              <w:t>5.006</w:t>
            </w:r>
          </w:p>
        </w:tc>
        <w:tc>
          <w:tcPr>
            <w:tcW w:w="5560" w:type="dxa"/>
            <w:vAlign w:val="center"/>
          </w:tcPr>
          <w:p w14:paraId="7D3B5604" w14:textId="77777777" w:rsidR="009526A2" w:rsidRDefault="005202E5" w:rsidP="004C1041">
            <w:pPr>
              <w:spacing w:after="40"/>
              <w:jc w:val="both"/>
            </w:pPr>
            <w:r>
              <w:rPr>
                <w:sz w:val="17"/>
              </w:rPr>
              <w:t>Toggle aging-sensor/Libre adjustment on or off.</w:t>
            </w:r>
          </w:p>
        </w:tc>
      </w:tr>
      <w:tr w:rsidR="009526A2" w14:paraId="72FEFC8A" w14:textId="77777777">
        <w:tc>
          <w:tcPr>
            <w:tcW w:w="2300" w:type="dxa"/>
            <w:vAlign w:val="center"/>
          </w:tcPr>
          <w:p w14:paraId="3ECA4666" w14:textId="77777777" w:rsidR="009526A2" w:rsidRDefault="005202E5" w:rsidP="004C1041">
            <w:pPr>
              <w:spacing w:after="40"/>
              <w:jc w:val="both"/>
            </w:pPr>
            <w:r>
              <w:rPr>
                <w:sz w:val="17"/>
              </w:rPr>
              <w:t>Toggle boost automations</w:t>
            </w:r>
          </w:p>
        </w:tc>
        <w:tc>
          <w:tcPr>
            <w:tcW w:w="1500" w:type="dxa"/>
            <w:vAlign w:val="center"/>
          </w:tcPr>
          <w:p w14:paraId="70FB8820" w14:textId="77777777" w:rsidR="009526A2" w:rsidRDefault="005202E5" w:rsidP="004C1041">
            <w:pPr>
              <w:spacing w:after="40"/>
              <w:jc w:val="both"/>
            </w:pPr>
            <w:r>
              <w:rPr>
                <w:sz w:val="17"/>
              </w:rPr>
              <w:t>5.008</w:t>
            </w:r>
          </w:p>
        </w:tc>
        <w:tc>
          <w:tcPr>
            <w:tcW w:w="5560" w:type="dxa"/>
            <w:vAlign w:val="center"/>
          </w:tcPr>
          <w:p w14:paraId="7CA221FE" w14:textId="77777777" w:rsidR="009526A2" w:rsidRDefault="005202E5" w:rsidP="004C1041">
            <w:pPr>
              <w:spacing w:after="40"/>
              <w:jc w:val="both"/>
            </w:pPr>
            <w:r>
              <w:rPr>
                <w:sz w:val="17"/>
              </w:rPr>
              <w:t>Toggle the whole boost-automation group on or off.</w:t>
            </w:r>
          </w:p>
        </w:tc>
      </w:tr>
      <w:tr w:rsidR="009526A2" w14:paraId="14CEFE01" w14:textId="77777777">
        <w:tc>
          <w:tcPr>
            <w:tcW w:w="2300" w:type="dxa"/>
            <w:vAlign w:val="center"/>
          </w:tcPr>
          <w:p w14:paraId="3B2B304C" w14:textId="77777777" w:rsidR="009526A2" w:rsidRDefault="005202E5" w:rsidP="004C1041">
            <w:pPr>
              <w:spacing w:after="40"/>
              <w:jc w:val="both"/>
            </w:pPr>
            <w:r>
              <w:rPr>
                <w:sz w:val="17"/>
              </w:rPr>
              <w:t>pp ISF weight - normal</w:t>
            </w:r>
          </w:p>
        </w:tc>
        <w:tc>
          <w:tcPr>
            <w:tcW w:w="1500" w:type="dxa"/>
            <w:vAlign w:val="center"/>
          </w:tcPr>
          <w:p w14:paraId="02E89853" w14:textId="77777777" w:rsidR="009526A2" w:rsidRDefault="005202E5" w:rsidP="004C1041">
            <w:pPr>
              <w:spacing w:after="40"/>
              <w:jc w:val="both"/>
            </w:pPr>
            <w:r>
              <w:rPr>
                <w:sz w:val="17"/>
              </w:rPr>
              <w:t>5.012 / 5.014</w:t>
            </w:r>
          </w:p>
        </w:tc>
        <w:tc>
          <w:tcPr>
            <w:tcW w:w="5560" w:type="dxa"/>
            <w:vAlign w:val="center"/>
          </w:tcPr>
          <w:p w14:paraId="30284AEC" w14:textId="77777777" w:rsidR="009526A2" w:rsidRDefault="005202E5" w:rsidP="004C1041">
            <w:pPr>
              <w:spacing w:after="40"/>
              <w:jc w:val="both"/>
            </w:pPr>
            <w:r>
              <w:rPr>
                <w:sz w:val="17"/>
              </w:rPr>
              <w:t>Decrease/increase normal postprandial ISF weight by 0.01.</w:t>
            </w:r>
          </w:p>
        </w:tc>
      </w:tr>
      <w:tr w:rsidR="009526A2" w14:paraId="21E0EB2C" w14:textId="77777777">
        <w:tc>
          <w:tcPr>
            <w:tcW w:w="2300" w:type="dxa"/>
            <w:vAlign w:val="center"/>
          </w:tcPr>
          <w:p w14:paraId="63F334AB" w14:textId="77777777" w:rsidR="009526A2" w:rsidRDefault="005202E5" w:rsidP="004C1041">
            <w:pPr>
              <w:spacing w:after="40"/>
              <w:jc w:val="both"/>
            </w:pPr>
            <w:r>
              <w:rPr>
                <w:sz w:val="17"/>
              </w:rPr>
              <w:lastRenderedPageBreak/>
              <w:t>Acceleration ISF weight - normal</w:t>
            </w:r>
          </w:p>
        </w:tc>
        <w:tc>
          <w:tcPr>
            <w:tcW w:w="1500" w:type="dxa"/>
            <w:vAlign w:val="center"/>
          </w:tcPr>
          <w:p w14:paraId="043868D4" w14:textId="77777777" w:rsidR="009526A2" w:rsidRDefault="005202E5" w:rsidP="004C1041">
            <w:pPr>
              <w:spacing w:after="40"/>
              <w:jc w:val="both"/>
            </w:pPr>
            <w:r>
              <w:rPr>
                <w:sz w:val="17"/>
              </w:rPr>
              <w:t>5.016 / 5.018</w:t>
            </w:r>
          </w:p>
        </w:tc>
        <w:tc>
          <w:tcPr>
            <w:tcW w:w="5560" w:type="dxa"/>
            <w:vAlign w:val="center"/>
          </w:tcPr>
          <w:p w14:paraId="031A454A" w14:textId="77777777" w:rsidR="009526A2" w:rsidRDefault="005202E5" w:rsidP="004C1041">
            <w:pPr>
              <w:spacing w:after="40"/>
              <w:jc w:val="both"/>
            </w:pPr>
            <w:r>
              <w:rPr>
                <w:sz w:val="17"/>
              </w:rPr>
              <w:t>Decrease/increase normal acceleration ISF weight by 0.05.</w:t>
            </w:r>
          </w:p>
        </w:tc>
      </w:tr>
      <w:tr w:rsidR="009526A2" w14:paraId="2FABE81A" w14:textId="77777777">
        <w:tc>
          <w:tcPr>
            <w:tcW w:w="2300" w:type="dxa"/>
            <w:vAlign w:val="center"/>
          </w:tcPr>
          <w:p w14:paraId="4CAAAECF" w14:textId="77777777" w:rsidR="009526A2" w:rsidRDefault="005202E5" w:rsidP="004C1041">
            <w:pPr>
              <w:spacing w:after="40"/>
              <w:jc w:val="both"/>
            </w:pPr>
            <w:r>
              <w:rPr>
                <w:sz w:val="17"/>
              </w:rPr>
              <w:t>Duration ISF weight - normal</w:t>
            </w:r>
          </w:p>
        </w:tc>
        <w:tc>
          <w:tcPr>
            <w:tcW w:w="1500" w:type="dxa"/>
            <w:vAlign w:val="center"/>
          </w:tcPr>
          <w:p w14:paraId="4B01120A" w14:textId="77777777" w:rsidR="009526A2" w:rsidRDefault="005202E5" w:rsidP="004C1041">
            <w:pPr>
              <w:spacing w:after="40"/>
              <w:jc w:val="both"/>
            </w:pPr>
            <w:r>
              <w:rPr>
                <w:sz w:val="17"/>
              </w:rPr>
              <w:t>5.022 / 5.024</w:t>
            </w:r>
          </w:p>
        </w:tc>
        <w:tc>
          <w:tcPr>
            <w:tcW w:w="5560" w:type="dxa"/>
            <w:vAlign w:val="center"/>
          </w:tcPr>
          <w:p w14:paraId="031DF77B" w14:textId="77777777" w:rsidR="009526A2" w:rsidRDefault="005202E5" w:rsidP="004C1041">
            <w:pPr>
              <w:spacing w:after="40"/>
              <w:jc w:val="both"/>
            </w:pPr>
            <w:r>
              <w:rPr>
                <w:sz w:val="17"/>
              </w:rPr>
              <w:t>Decrease/increase normal duration ISF weight by 0.1.</w:t>
            </w:r>
          </w:p>
        </w:tc>
      </w:tr>
      <w:tr w:rsidR="009526A2" w14:paraId="4970EC38" w14:textId="77777777">
        <w:tc>
          <w:tcPr>
            <w:tcW w:w="2300" w:type="dxa"/>
            <w:vAlign w:val="center"/>
          </w:tcPr>
          <w:p w14:paraId="70F3ECAF" w14:textId="77777777" w:rsidR="009526A2" w:rsidRDefault="005202E5" w:rsidP="004C1041">
            <w:pPr>
              <w:spacing w:after="40"/>
              <w:jc w:val="both"/>
            </w:pPr>
            <w:r>
              <w:rPr>
                <w:sz w:val="17"/>
              </w:rPr>
              <w:t>Libre slope - original</w:t>
            </w:r>
          </w:p>
        </w:tc>
        <w:tc>
          <w:tcPr>
            <w:tcW w:w="1500" w:type="dxa"/>
            <w:vAlign w:val="center"/>
          </w:tcPr>
          <w:p w14:paraId="58CBF21B" w14:textId="77777777" w:rsidR="009526A2" w:rsidRDefault="005202E5" w:rsidP="004C1041">
            <w:pPr>
              <w:spacing w:after="40"/>
              <w:jc w:val="both"/>
            </w:pPr>
            <w:r>
              <w:rPr>
                <w:sz w:val="17"/>
              </w:rPr>
              <w:t>5.026 / 5.028</w:t>
            </w:r>
          </w:p>
        </w:tc>
        <w:tc>
          <w:tcPr>
            <w:tcW w:w="5560" w:type="dxa"/>
            <w:vAlign w:val="center"/>
          </w:tcPr>
          <w:p w14:paraId="2313CB74" w14:textId="77777777" w:rsidR="009526A2" w:rsidRDefault="005202E5" w:rsidP="004C1041">
            <w:pPr>
              <w:spacing w:after="40"/>
              <w:jc w:val="both"/>
            </w:pPr>
            <w:r>
              <w:rPr>
                <w:sz w:val="17"/>
              </w:rPr>
              <w:t>Decrease/increase the baseline Libre calibration slope by 0.01.</w:t>
            </w:r>
          </w:p>
        </w:tc>
      </w:tr>
      <w:tr w:rsidR="009526A2" w14:paraId="55A676EC" w14:textId="77777777">
        <w:tc>
          <w:tcPr>
            <w:tcW w:w="2300" w:type="dxa"/>
            <w:vAlign w:val="center"/>
          </w:tcPr>
          <w:p w14:paraId="0C22FA56" w14:textId="77777777" w:rsidR="009526A2" w:rsidRDefault="005202E5" w:rsidP="004C1041">
            <w:pPr>
              <w:spacing w:after="40"/>
              <w:jc w:val="both"/>
            </w:pPr>
            <w:r>
              <w:rPr>
                <w:sz w:val="17"/>
              </w:rPr>
              <w:t>Libre offset - original</w:t>
            </w:r>
          </w:p>
        </w:tc>
        <w:tc>
          <w:tcPr>
            <w:tcW w:w="1500" w:type="dxa"/>
            <w:vAlign w:val="center"/>
          </w:tcPr>
          <w:p w14:paraId="34EA6E7D" w14:textId="77777777" w:rsidR="009526A2" w:rsidRDefault="005202E5" w:rsidP="004C1041">
            <w:pPr>
              <w:spacing w:after="40"/>
              <w:jc w:val="both"/>
            </w:pPr>
            <w:r>
              <w:rPr>
                <w:sz w:val="17"/>
              </w:rPr>
              <w:t>5.032 / 5.034</w:t>
            </w:r>
          </w:p>
        </w:tc>
        <w:tc>
          <w:tcPr>
            <w:tcW w:w="5560" w:type="dxa"/>
            <w:vAlign w:val="center"/>
          </w:tcPr>
          <w:p w14:paraId="209D828F" w14:textId="77777777" w:rsidR="009526A2" w:rsidRDefault="005202E5" w:rsidP="004C1041">
            <w:pPr>
              <w:spacing w:after="40"/>
              <w:jc w:val="both"/>
            </w:pPr>
            <w:r>
              <w:rPr>
                <w:sz w:val="17"/>
              </w:rPr>
              <w:t>Decrease/increase the baseline Libre calibration offset by 0.05.</w:t>
            </w:r>
          </w:p>
        </w:tc>
      </w:tr>
      <w:tr w:rsidR="009526A2" w14:paraId="58A28E1B" w14:textId="77777777">
        <w:tc>
          <w:tcPr>
            <w:tcW w:w="2300" w:type="dxa"/>
            <w:vAlign w:val="center"/>
          </w:tcPr>
          <w:p w14:paraId="6E2D26CE" w14:textId="77777777" w:rsidR="009526A2" w:rsidRDefault="005202E5" w:rsidP="004C1041">
            <w:pPr>
              <w:spacing w:after="40"/>
              <w:jc w:val="both"/>
            </w:pPr>
            <w:r>
              <w:rPr>
                <w:sz w:val="17"/>
              </w:rPr>
              <w:t>SMB offset</w:t>
            </w:r>
          </w:p>
        </w:tc>
        <w:tc>
          <w:tcPr>
            <w:tcW w:w="1500" w:type="dxa"/>
            <w:vAlign w:val="center"/>
          </w:tcPr>
          <w:p w14:paraId="55369C54" w14:textId="77777777" w:rsidR="009526A2" w:rsidRDefault="005202E5" w:rsidP="004C1041">
            <w:pPr>
              <w:spacing w:after="40"/>
              <w:jc w:val="both"/>
            </w:pPr>
            <w:r>
              <w:rPr>
                <w:sz w:val="17"/>
              </w:rPr>
              <w:t>5.036 / 5.038</w:t>
            </w:r>
          </w:p>
        </w:tc>
        <w:tc>
          <w:tcPr>
            <w:tcW w:w="5560" w:type="dxa"/>
            <w:vAlign w:val="center"/>
          </w:tcPr>
          <w:p w14:paraId="2B182725" w14:textId="77777777" w:rsidR="009526A2" w:rsidRDefault="005202E5" w:rsidP="004C1041">
            <w:pPr>
              <w:spacing w:after="40"/>
              <w:jc w:val="both"/>
            </w:pPr>
            <w:r>
              <w:rPr>
                <w:sz w:val="17"/>
              </w:rPr>
              <w:t>Decrease/increase the hard SMB-offset override by 0.1.</w:t>
            </w:r>
          </w:p>
        </w:tc>
      </w:tr>
      <w:tr w:rsidR="009526A2" w14:paraId="11E0ABC9" w14:textId="77777777">
        <w:tc>
          <w:tcPr>
            <w:tcW w:w="2300" w:type="dxa"/>
            <w:vAlign w:val="center"/>
          </w:tcPr>
          <w:p w14:paraId="6F328F93" w14:textId="77777777" w:rsidR="009526A2" w:rsidRDefault="005202E5" w:rsidP="004C1041">
            <w:pPr>
              <w:spacing w:after="40"/>
              <w:jc w:val="both"/>
            </w:pPr>
            <w:r>
              <w:rPr>
                <w:sz w:val="17"/>
              </w:rPr>
              <w:t>Clean graph view</w:t>
            </w:r>
          </w:p>
        </w:tc>
        <w:tc>
          <w:tcPr>
            <w:tcW w:w="1500" w:type="dxa"/>
            <w:vAlign w:val="center"/>
          </w:tcPr>
          <w:p w14:paraId="01BAFE94" w14:textId="77777777" w:rsidR="009526A2" w:rsidRDefault="005202E5" w:rsidP="004C1041">
            <w:pPr>
              <w:spacing w:after="40"/>
              <w:jc w:val="both"/>
            </w:pPr>
            <w:r>
              <w:rPr>
                <w:sz w:val="17"/>
              </w:rPr>
              <w:t>5.042</w:t>
            </w:r>
          </w:p>
        </w:tc>
        <w:tc>
          <w:tcPr>
            <w:tcW w:w="5560" w:type="dxa"/>
            <w:vAlign w:val="center"/>
          </w:tcPr>
          <w:p w14:paraId="7DC5371F" w14:textId="77777777" w:rsidR="009526A2" w:rsidRDefault="005202E5" w:rsidP="004C1041">
            <w:pPr>
              <w:spacing w:after="40"/>
              <w:jc w:val="both"/>
            </w:pPr>
            <w:r>
              <w:rPr>
                <w:sz w:val="17"/>
              </w:rPr>
              <w:t>Hide SMB dose labels/arrows and show the plain solid-green view.</w:t>
            </w:r>
          </w:p>
        </w:tc>
      </w:tr>
      <w:tr w:rsidR="009526A2" w14:paraId="6C56B805" w14:textId="77777777">
        <w:tc>
          <w:tcPr>
            <w:tcW w:w="2300" w:type="dxa"/>
            <w:vAlign w:val="center"/>
          </w:tcPr>
          <w:p w14:paraId="732AEA73" w14:textId="77777777" w:rsidR="009526A2" w:rsidRDefault="005202E5" w:rsidP="004C1041">
            <w:pPr>
              <w:spacing w:after="40"/>
              <w:jc w:val="both"/>
            </w:pPr>
            <w:r>
              <w:rPr>
                <w:sz w:val="17"/>
              </w:rPr>
              <w:t>Wizard bolus percentage</w:t>
            </w:r>
          </w:p>
        </w:tc>
        <w:tc>
          <w:tcPr>
            <w:tcW w:w="1500" w:type="dxa"/>
            <w:vAlign w:val="center"/>
          </w:tcPr>
          <w:p w14:paraId="507132F7" w14:textId="77777777" w:rsidR="009526A2" w:rsidRDefault="005202E5" w:rsidP="004C1041">
            <w:pPr>
              <w:spacing w:after="40"/>
              <w:jc w:val="both"/>
            </w:pPr>
            <w:r>
              <w:rPr>
                <w:sz w:val="17"/>
              </w:rPr>
              <w:t>5.046 / 5.048</w:t>
            </w:r>
          </w:p>
        </w:tc>
        <w:tc>
          <w:tcPr>
            <w:tcW w:w="5560" w:type="dxa"/>
            <w:vAlign w:val="center"/>
          </w:tcPr>
          <w:p w14:paraId="21BD0ADE" w14:textId="77777777" w:rsidR="009526A2" w:rsidRDefault="005202E5" w:rsidP="004C1041">
            <w:pPr>
              <w:spacing w:after="40"/>
              <w:jc w:val="both"/>
            </w:pPr>
            <w:r>
              <w:rPr>
                <w:sz w:val="17"/>
              </w:rPr>
              <w:t>Decrease/increase the Wizard percentage by five percentage points.</w:t>
            </w:r>
          </w:p>
        </w:tc>
      </w:tr>
      <w:tr w:rsidR="009526A2" w14:paraId="020118F2" w14:textId="77777777">
        <w:tc>
          <w:tcPr>
            <w:tcW w:w="2300" w:type="dxa"/>
            <w:vAlign w:val="center"/>
          </w:tcPr>
          <w:p w14:paraId="55DE7BB2" w14:textId="77777777" w:rsidR="009526A2" w:rsidRDefault="005202E5" w:rsidP="004C1041">
            <w:pPr>
              <w:spacing w:after="40"/>
              <w:jc w:val="both"/>
            </w:pPr>
            <w:r>
              <w:rPr>
                <w:sz w:val="17"/>
              </w:rPr>
              <w:t>Mild Boost ratio</w:t>
            </w:r>
          </w:p>
        </w:tc>
        <w:tc>
          <w:tcPr>
            <w:tcW w:w="1500" w:type="dxa"/>
            <w:vAlign w:val="center"/>
          </w:tcPr>
          <w:p w14:paraId="533C3A73" w14:textId="77777777" w:rsidR="009526A2" w:rsidRDefault="005202E5" w:rsidP="004C1041">
            <w:pPr>
              <w:spacing w:after="40"/>
              <w:jc w:val="both"/>
            </w:pPr>
            <w:r>
              <w:rPr>
                <w:sz w:val="17"/>
              </w:rPr>
              <w:t>5.052 / 5.054</w:t>
            </w:r>
          </w:p>
        </w:tc>
        <w:tc>
          <w:tcPr>
            <w:tcW w:w="5560" w:type="dxa"/>
            <w:vAlign w:val="center"/>
          </w:tcPr>
          <w:p w14:paraId="489B1F00" w14:textId="77777777" w:rsidR="009526A2" w:rsidRDefault="005202E5" w:rsidP="004C1041">
            <w:pPr>
              <w:spacing w:after="40"/>
              <w:jc w:val="both"/>
            </w:pPr>
            <w:r>
              <w:rPr>
                <w:sz w:val="17"/>
              </w:rPr>
              <w:t>Decrease/increase Mild Boost ratio alone by 0.01.</w:t>
            </w:r>
          </w:p>
        </w:tc>
      </w:tr>
      <w:tr w:rsidR="009526A2" w14:paraId="0EFE1456" w14:textId="77777777">
        <w:tc>
          <w:tcPr>
            <w:tcW w:w="2300" w:type="dxa"/>
            <w:vAlign w:val="center"/>
          </w:tcPr>
          <w:p w14:paraId="7F26BC80" w14:textId="77777777" w:rsidR="009526A2" w:rsidRDefault="005202E5" w:rsidP="004C1041">
            <w:pPr>
              <w:spacing w:after="40"/>
              <w:jc w:val="both"/>
            </w:pPr>
            <w:r>
              <w:rPr>
                <w:sz w:val="17"/>
              </w:rPr>
              <w:t>pp ISF weight - high</w:t>
            </w:r>
          </w:p>
        </w:tc>
        <w:tc>
          <w:tcPr>
            <w:tcW w:w="1500" w:type="dxa"/>
            <w:vAlign w:val="center"/>
          </w:tcPr>
          <w:p w14:paraId="0C1A6A60" w14:textId="77777777" w:rsidR="009526A2" w:rsidRDefault="005202E5" w:rsidP="004C1041">
            <w:pPr>
              <w:spacing w:after="40"/>
              <w:jc w:val="both"/>
            </w:pPr>
            <w:r>
              <w:rPr>
                <w:sz w:val="17"/>
              </w:rPr>
              <w:t>5.056 / 5.058</w:t>
            </w:r>
          </w:p>
        </w:tc>
        <w:tc>
          <w:tcPr>
            <w:tcW w:w="5560" w:type="dxa"/>
            <w:vAlign w:val="center"/>
          </w:tcPr>
          <w:p w14:paraId="6C6F9042" w14:textId="77777777" w:rsidR="009526A2" w:rsidRDefault="005202E5" w:rsidP="004C1041">
            <w:pPr>
              <w:spacing w:after="40"/>
              <w:jc w:val="both"/>
            </w:pPr>
            <w:r>
              <w:rPr>
                <w:sz w:val="17"/>
              </w:rPr>
              <w:t>Decrease/increase boosted postprandial ISF weight by 0.01.</w:t>
            </w:r>
          </w:p>
        </w:tc>
      </w:tr>
      <w:tr w:rsidR="009526A2" w14:paraId="172E7ED6" w14:textId="77777777">
        <w:tc>
          <w:tcPr>
            <w:tcW w:w="2300" w:type="dxa"/>
            <w:vAlign w:val="center"/>
          </w:tcPr>
          <w:p w14:paraId="445EF17F" w14:textId="77777777" w:rsidR="009526A2" w:rsidRDefault="005202E5" w:rsidP="004C1041">
            <w:pPr>
              <w:spacing w:after="40"/>
              <w:jc w:val="both"/>
            </w:pPr>
            <w:r>
              <w:rPr>
                <w:sz w:val="17"/>
              </w:rPr>
              <w:t>Acceleration ISF weight - high</w:t>
            </w:r>
          </w:p>
        </w:tc>
        <w:tc>
          <w:tcPr>
            <w:tcW w:w="1500" w:type="dxa"/>
            <w:vAlign w:val="center"/>
          </w:tcPr>
          <w:p w14:paraId="09636F34" w14:textId="77777777" w:rsidR="009526A2" w:rsidRDefault="005202E5" w:rsidP="004C1041">
            <w:pPr>
              <w:spacing w:after="40"/>
              <w:jc w:val="both"/>
            </w:pPr>
            <w:r>
              <w:rPr>
                <w:sz w:val="17"/>
              </w:rPr>
              <w:t>5.062 / 5.064</w:t>
            </w:r>
          </w:p>
        </w:tc>
        <w:tc>
          <w:tcPr>
            <w:tcW w:w="5560" w:type="dxa"/>
            <w:vAlign w:val="center"/>
          </w:tcPr>
          <w:p w14:paraId="46ADDE1B" w14:textId="77777777" w:rsidR="009526A2" w:rsidRDefault="005202E5" w:rsidP="004C1041">
            <w:pPr>
              <w:spacing w:after="40"/>
              <w:jc w:val="both"/>
            </w:pPr>
            <w:r>
              <w:rPr>
                <w:sz w:val="17"/>
              </w:rPr>
              <w:t>Decrease/increase boosted acceleration ISF weight by 0.01.</w:t>
            </w:r>
          </w:p>
        </w:tc>
      </w:tr>
      <w:tr w:rsidR="009526A2" w14:paraId="31D9FEDE" w14:textId="77777777">
        <w:tc>
          <w:tcPr>
            <w:tcW w:w="2300" w:type="dxa"/>
            <w:vAlign w:val="center"/>
          </w:tcPr>
          <w:p w14:paraId="6DC4A717" w14:textId="77777777" w:rsidR="009526A2" w:rsidRDefault="005202E5" w:rsidP="004C1041">
            <w:pPr>
              <w:spacing w:after="40"/>
              <w:jc w:val="both"/>
            </w:pPr>
            <w:r>
              <w:rPr>
                <w:sz w:val="17"/>
              </w:rPr>
              <w:t>Higher-ISF-range weight</w:t>
            </w:r>
          </w:p>
        </w:tc>
        <w:tc>
          <w:tcPr>
            <w:tcW w:w="1500" w:type="dxa"/>
            <w:vAlign w:val="center"/>
          </w:tcPr>
          <w:p w14:paraId="2C4B04E8" w14:textId="77777777" w:rsidR="009526A2" w:rsidRDefault="005202E5" w:rsidP="004C1041">
            <w:pPr>
              <w:spacing w:after="40"/>
              <w:jc w:val="both"/>
            </w:pPr>
            <w:r>
              <w:rPr>
                <w:sz w:val="17"/>
              </w:rPr>
              <w:t>5.068 / 5.070</w:t>
            </w:r>
          </w:p>
        </w:tc>
        <w:tc>
          <w:tcPr>
            <w:tcW w:w="5560" w:type="dxa"/>
            <w:vAlign w:val="center"/>
          </w:tcPr>
          <w:p w14:paraId="55081351" w14:textId="77777777" w:rsidR="009526A2" w:rsidRDefault="005202E5" w:rsidP="004C1041">
            <w:pPr>
              <w:spacing w:after="40"/>
              <w:jc w:val="both"/>
            </w:pPr>
            <w:r>
              <w:rPr>
                <w:sz w:val="17"/>
              </w:rPr>
              <w:t>Decrease/increase high-BG ISF weight by 0.1.</w:t>
            </w:r>
          </w:p>
        </w:tc>
      </w:tr>
      <w:tr w:rsidR="009526A2" w14:paraId="3999AE35" w14:textId="77777777">
        <w:tc>
          <w:tcPr>
            <w:tcW w:w="2300" w:type="dxa"/>
            <w:vAlign w:val="center"/>
          </w:tcPr>
          <w:p w14:paraId="13134878" w14:textId="77777777" w:rsidR="009526A2" w:rsidRDefault="005202E5" w:rsidP="004C1041">
            <w:pPr>
              <w:spacing w:after="40"/>
              <w:jc w:val="both"/>
            </w:pPr>
            <w:r>
              <w:rPr>
                <w:sz w:val="17"/>
              </w:rPr>
              <w:t>Peak insulin time</w:t>
            </w:r>
          </w:p>
        </w:tc>
        <w:tc>
          <w:tcPr>
            <w:tcW w:w="1500" w:type="dxa"/>
            <w:vAlign w:val="center"/>
          </w:tcPr>
          <w:p w14:paraId="65CFD173" w14:textId="77777777" w:rsidR="009526A2" w:rsidRDefault="005202E5" w:rsidP="004C1041">
            <w:pPr>
              <w:spacing w:after="40"/>
              <w:jc w:val="both"/>
            </w:pPr>
            <w:r>
              <w:rPr>
                <w:sz w:val="17"/>
              </w:rPr>
              <w:t>5.074 / 5.076</w:t>
            </w:r>
          </w:p>
        </w:tc>
        <w:tc>
          <w:tcPr>
            <w:tcW w:w="5560" w:type="dxa"/>
            <w:vAlign w:val="center"/>
          </w:tcPr>
          <w:p w14:paraId="70A308E8" w14:textId="77777777" w:rsidR="009526A2" w:rsidRDefault="005202E5" w:rsidP="004C1041">
            <w:pPr>
              <w:spacing w:after="40"/>
              <w:jc w:val="both"/>
            </w:pPr>
            <w:r>
              <w:rPr>
                <w:sz w:val="17"/>
              </w:rPr>
              <w:t>Decrease/increase insulin peak by five minutes.</w:t>
            </w:r>
          </w:p>
        </w:tc>
      </w:tr>
      <w:tr w:rsidR="009526A2" w14:paraId="07BBFDD4" w14:textId="77777777">
        <w:tc>
          <w:tcPr>
            <w:tcW w:w="2300" w:type="dxa"/>
            <w:vAlign w:val="center"/>
          </w:tcPr>
          <w:p w14:paraId="57BCFFE5" w14:textId="77777777" w:rsidR="009526A2" w:rsidRDefault="005202E5" w:rsidP="004C1041">
            <w:pPr>
              <w:spacing w:after="40"/>
              <w:jc w:val="both"/>
            </w:pPr>
            <w:r>
              <w:rPr>
                <w:sz w:val="17"/>
              </w:rPr>
              <w:t>AutoISF maximum - low BG</w:t>
            </w:r>
          </w:p>
        </w:tc>
        <w:tc>
          <w:tcPr>
            <w:tcW w:w="1500" w:type="dxa"/>
            <w:vAlign w:val="center"/>
          </w:tcPr>
          <w:p w14:paraId="08B1C977" w14:textId="77777777" w:rsidR="009526A2" w:rsidRDefault="005202E5" w:rsidP="004C1041">
            <w:pPr>
              <w:spacing w:after="40"/>
              <w:jc w:val="both"/>
            </w:pPr>
            <w:r>
              <w:rPr>
                <w:sz w:val="17"/>
              </w:rPr>
              <w:t>5.080 / 5.082</w:t>
            </w:r>
          </w:p>
        </w:tc>
        <w:tc>
          <w:tcPr>
            <w:tcW w:w="5560" w:type="dxa"/>
            <w:vAlign w:val="center"/>
          </w:tcPr>
          <w:p w14:paraId="278A8278" w14:textId="77777777" w:rsidR="009526A2" w:rsidRDefault="005202E5" w:rsidP="004C1041">
            <w:pPr>
              <w:spacing w:after="40"/>
              <w:jc w:val="both"/>
            </w:pPr>
            <w:r>
              <w:rPr>
                <w:sz w:val="17"/>
              </w:rPr>
              <w:t>Decrease/increase the low-BG AutoISF maximum by 0.1.</w:t>
            </w:r>
          </w:p>
        </w:tc>
      </w:tr>
      <w:tr w:rsidR="009526A2" w14:paraId="12CCDD9C" w14:textId="77777777">
        <w:tc>
          <w:tcPr>
            <w:tcW w:w="2300" w:type="dxa"/>
            <w:vAlign w:val="center"/>
          </w:tcPr>
          <w:p w14:paraId="52056563" w14:textId="77777777" w:rsidR="009526A2" w:rsidRDefault="005202E5" w:rsidP="004C1041">
            <w:pPr>
              <w:spacing w:after="40"/>
              <w:jc w:val="both"/>
            </w:pPr>
            <w:r>
              <w:rPr>
                <w:sz w:val="17"/>
              </w:rPr>
              <w:t>AutoISF maximum - normal</w:t>
            </w:r>
          </w:p>
        </w:tc>
        <w:tc>
          <w:tcPr>
            <w:tcW w:w="1500" w:type="dxa"/>
            <w:vAlign w:val="center"/>
          </w:tcPr>
          <w:p w14:paraId="340F69B9" w14:textId="77777777" w:rsidR="009526A2" w:rsidRDefault="005202E5" w:rsidP="004C1041">
            <w:pPr>
              <w:spacing w:after="40"/>
              <w:jc w:val="both"/>
            </w:pPr>
            <w:r>
              <w:rPr>
                <w:sz w:val="17"/>
              </w:rPr>
              <w:t>5.086 / 5.088</w:t>
            </w:r>
          </w:p>
        </w:tc>
        <w:tc>
          <w:tcPr>
            <w:tcW w:w="5560" w:type="dxa"/>
            <w:vAlign w:val="center"/>
          </w:tcPr>
          <w:p w14:paraId="4E57A11E" w14:textId="77777777" w:rsidR="009526A2" w:rsidRDefault="005202E5" w:rsidP="004C1041">
            <w:pPr>
              <w:spacing w:after="40"/>
              <w:jc w:val="both"/>
            </w:pPr>
            <w:r>
              <w:rPr>
                <w:sz w:val="17"/>
              </w:rPr>
              <w:t>Decrease/increase the normal AutoISF maximum by 0.1.</w:t>
            </w:r>
          </w:p>
        </w:tc>
      </w:tr>
      <w:tr w:rsidR="009526A2" w14:paraId="69A62EBE" w14:textId="77777777">
        <w:tc>
          <w:tcPr>
            <w:tcW w:w="2300" w:type="dxa"/>
            <w:vAlign w:val="center"/>
          </w:tcPr>
          <w:p w14:paraId="585E57C0" w14:textId="77777777" w:rsidR="009526A2" w:rsidRDefault="005202E5" w:rsidP="004C1041">
            <w:pPr>
              <w:spacing w:after="40"/>
              <w:jc w:val="both"/>
            </w:pPr>
            <w:r>
              <w:rPr>
                <w:sz w:val="17"/>
              </w:rPr>
              <w:t>TOD offset 00:00-02:00</w:t>
            </w:r>
          </w:p>
        </w:tc>
        <w:tc>
          <w:tcPr>
            <w:tcW w:w="1500" w:type="dxa"/>
            <w:vAlign w:val="center"/>
          </w:tcPr>
          <w:p w14:paraId="365955CA" w14:textId="77777777" w:rsidR="009526A2" w:rsidRDefault="005202E5" w:rsidP="004C1041">
            <w:pPr>
              <w:spacing w:after="40"/>
              <w:jc w:val="both"/>
            </w:pPr>
            <w:r>
              <w:rPr>
                <w:sz w:val="17"/>
              </w:rPr>
              <w:t>5.092 / 5.094</w:t>
            </w:r>
          </w:p>
        </w:tc>
        <w:tc>
          <w:tcPr>
            <w:tcW w:w="5560" w:type="dxa"/>
            <w:vAlign w:val="center"/>
          </w:tcPr>
          <w:p w14:paraId="1C3CF596" w14:textId="77777777" w:rsidR="009526A2" w:rsidRDefault="005202E5" w:rsidP="004C1041">
            <w:pPr>
              <w:spacing w:after="40"/>
              <w:jc w:val="both"/>
            </w:pPr>
            <w:r>
              <w:rPr>
                <w:sz w:val="17"/>
              </w:rPr>
              <w:t>Decrease/increase this time-of-day offset by 0.1.</w:t>
            </w:r>
          </w:p>
        </w:tc>
      </w:tr>
      <w:tr w:rsidR="009526A2" w14:paraId="4503E90F" w14:textId="77777777">
        <w:tc>
          <w:tcPr>
            <w:tcW w:w="2300" w:type="dxa"/>
            <w:vAlign w:val="center"/>
          </w:tcPr>
          <w:p w14:paraId="275C1228" w14:textId="77777777" w:rsidR="009526A2" w:rsidRDefault="005202E5" w:rsidP="004C1041">
            <w:pPr>
              <w:spacing w:after="40"/>
              <w:jc w:val="both"/>
            </w:pPr>
            <w:r>
              <w:rPr>
                <w:sz w:val="17"/>
              </w:rPr>
              <w:t>TOD offset 02:00-04:00</w:t>
            </w:r>
          </w:p>
        </w:tc>
        <w:tc>
          <w:tcPr>
            <w:tcW w:w="1500" w:type="dxa"/>
            <w:vAlign w:val="center"/>
          </w:tcPr>
          <w:p w14:paraId="123147EC" w14:textId="77777777" w:rsidR="009526A2" w:rsidRDefault="005202E5" w:rsidP="004C1041">
            <w:pPr>
              <w:spacing w:after="40"/>
              <w:jc w:val="both"/>
            </w:pPr>
            <w:r>
              <w:rPr>
                <w:sz w:val="17"/>
              </w:rPr>
              <w:t>5.098 / 5.100</w:t>
            </w:r>
          </w:p>
        </w:tc>
        <w:tc>
          <w:tcPr>
            <w:tcW w:w="5560" w:type="dxa"/>
            <w:vAlign w:val="center"/>
          </w:tcPr>
          <w:p w14:paraId="07A0F5D7" w14:textId="77777777" w:rsidR="009526A2" w:rsidRDefault="005202E5" w:rsidP="004C1041">
            <w:pPr>
              <w:spacing w:after="40"/>
              <w:jc w:val="both"/>
            </w:pPr>
            <w:r>
              <w:rPr>
                <w:sz w:val="17"/>
              </w:rPr>
              <w:t>Decrease/increase this time-of-day offset by 0.1.</w:t>
            </w:r>
          </w:p>
        </w:tc>
      </w:tr>
      <w:tr w:rsidR="009526A2" w14:paraId="2A50DD00" w14:textId="77777777">
        <w:tc>
          <w:tcPr>
            <w:tcW w:w="2300" w:type="dxa"/>
            <w:vAlign w:val="center"/>
          </w:tcPr>
          <w:p w14:paraId="4210C7E1" w14:textId="77777777" w:rsidR="009526A2" w:rsidRDefault="005202E5" w:rsidP="004C1041">
            <w:pPr>
              <w:spacing w:after="40"/>
              <w:jc w:val="both"/>
            </w:pPr>
            <w:r>
              <w:rPr>
                <w:sz w:val="17"/>
              </w:rPr>
              <w:t>TOD offset 04:00-06:00</w:t>
            </w:r>
          </w:p>
        </w:tc>
        <w:tc>
          <w:tcPr>
            <w:tcW w:w="1500" w:type="dxa"/>
            <w:vAlign w:val="center"/>
          </w:tcPr>
          <w:p w14:paraId="18D0DE01" w14:textId="77777777" w:rsidR="009526A2" w:rsidRDefault="005202E5" w:rsidP="004C1041">
            <w:pPr>
              <w:spacing w:after="40"/>
              <w:jc w:val="both"/>
            </w:pPr>
            <w:r>
              <w:rPr>
                <w:sz w:val="17"/>
              </w:rPr>
              <w:t>5.104 / 5.106</w:t>
            </w:r>
          </w:p>
        </w:tc>
        <w:tc>
          <w:tcPr>
            <w:tcW w:w="5560" w:type="dxa"/>
            <w:vAlign w:val="center"/>
          </w:tcPr>
          <w:p w14:paraId="1FE188FC" w14:textId="77777777" w:rsidR="009526A2" w:rsidRDefault="005202E5" w:rsidP="004C1041">
            <w:pPr>
              <w:spacing w:after="40"/>
              <w:jc w:val="both"/>
            </w:pPr>
            <w:r>
              <w:rPr>
                <w:sz w:val="17"/>
              </w:rPr>
              <w:t>Decrease/increase this time-of-day offset by 0.1.</w:t>
            </w:r>
          </w:p>
        </w:tc>
      </w:tr>
      <w:tr w:rsidR="009526A2" w14:paraId="76E4D55F" w14:textId="77777777">
        <w:tc>
          <w:tcPr>
            <w:tcW w:w="2300" w:type="dxa"/>
            <w:vAlign w:val="center"/>
          </w:tcPr>
          <w:p w14:paraId="7B3B1E57" w14:textId="77777777" w:rsidR="009526A2" w:rsidRDefault="005202E5" w:rsidP="004C1041">
            <w:pPr>
              <w:spacing w:after="40"/>
              <w:jc w:val="both"/>
            </w:pPr>
            <w:r>
              <w:rPr>
                <w:sz w:val="17"/>
              </w:rPr>
              <w:t>TOD offset 06:00-09:00</w:t>
            </w:r>
          </w:p>
        </w:tc>
        <w:tc>
          <w:tcPr>
            <w:tcW w:w="1500" w:type="dxa"/>
            <w:vAlign w:val="center"/>
          </w:tcPr>
          <w:p w14:paraId="2607EB8A" w14:textId="77777777" w:rsidR="009526A2" w:rsidRDefault="005202E5" w:rsidP="004C1041">
            <w:pPr>
              <w:spacing w:after="40"/>
              <w:jc w:val="both"/>
            </w:pPr>
            <w:r>
              <w:rPr>
                <w:sz w:val="17"/>
              </w:rPr>
              <w:t>5.110 / 5.112</w:t>
            </w:r>
          </w:p>
        </w:tc>
        <w:tc>
          <w:tcPr>
            <w:tcW w:w="5560" w:type="dxa"/>
            <w:vAlign w:val="center"/>
          </w:tcPr>
          <w:p w14:paraId="18E3D165" w14:textId="77777777" w:rsidR="009526A2" w:rsidRDefault="005202E5" w:rsidP="004C1041">
            <w:pPr>
              <w:spacing w:after="40"/>
              <w:jc w:val="both"/>
            </w:pPr>
            <w:r>
              <w:rPr>
                <w:sz w:val="17"/>
              </w:rPr>
              <w:t>Decrease/increase this time-of-day offset by 0.1.</w:t>
            </w:r>
          </w:p>
        </w:tc>
      </w:tr>
      <w:tr w:rsidR="009526A2" w14:paraId="7770CA5B" w14:textId="77777777">
        <w:tc>
          <w:tcPr>
            <w:tcW w:w="2300" w:type="dxa"/>
            <w:vAlign w:val="center"/>
          </w:tcPr>
          <w:p w14:paraId="43DA9ADE" w14:textId="77777777" w:rsidR="009526A2" w:rsidRDefault="005202E5" w:rsidP="004C1041">
            <w:pPr>
              <w:spacing w:after="40"/>
              <w:jc w:val="both"/>
            </w:pPr>
            <w:r>
              <w:rPr>
                <w:sz w:val="17"/>
              </w:rPr>
              <w:t>TOD offset 09:00-12:00</w:t>
            </w:r>
          </w:p>
        </w:tc>
        <w:tc>
          <w:tcPr>
            <w:tcW w:w="1500" w:type="dxa"/>
            <w:vAlign w:val="center"/>
          </w:tcPr>
          <w:p w14:paraId="34740C25" w14:textId="77777777" w:rsidR="009526A2" w:rsidRDefault="005202E5" w:rsidP="004C1041">
            <w:pPr>
              <w:spacing w:after="40"/>
              <w:jc w:val="both"/>
            </w:pPr>
            <w:r>
              <w:rPr>
                <w:sz w:val="17"/>
              </w:rPr>
              <w:t>5.116 / 5.118</w:t>
            </w:r>
          </w:p>
        </w:tc>
        <w:tc>
          <w:tcPr>
            <w:tcW w:w="5560" w:type="dxa"/>
            <w:vAlign w:val="center"/>
          </w:tcPr>
          <w:p w14:paraId="6302A495" w14:textId="77777777" w:rsidR="009526A2" w:rsidRDefault="005202E5" w:rsidP="004C1041">
            <w:pPr>
              <w:spacing w:after="40"/>
              <w:jc w:val="both"/>
            </w:pPr>
            <w:r>
              <w:rPr>
                <w:sz w:val="17"/>
              </w:rPr>
              <w:t>Decrease/increase this time-of-day offset by 0.1.</w:t>
            </w:r>
          </w:p>
        </w:tc>
      </w:tr>
      <w:tr w:rsidR="009526A2" w14:paraId="3F587F47" w14:textId="77777777">
        <w:tc>
          <w:tcPr>
            <w:tcW w:w="2300" w:type="dxa"/>
            <w:vAlign w:val="center"/>
          </w:tcPr>
          <w:p w14:paraId="3D100A48" w14:textId="77777777" w:rsidR="009526A2" w:rsidRDefault="005202E5" w:rsidP="004C1041">
            <w:pPr>
              <w:spacing w:after="40"/>
              <w:jc w:val="both"/>
            </w:pPr>
            <w:r>
              <w:rPr>
                <w:sz w:val="17"/>
              </w:rPr>
              <w:t>TOD offset 12:00-18:00</w:t>
            </w:r>
          </w:p>
        </w:tc>
        <w:tc>
          <w:tcPr>
            <w:tcW w:w="1500" w:type="dxa"/>
            <w:vAlign w:val="center"/>
          </w:tcPr>
          <w:p w14:paraId="2B674480" w14:textId="77777777" w:rsidR="009526A2" w:rsidRDefault="005202E5" w:rsidP="004C1041">
            <w:pPr>
              <w:spacing w:after="40"/>
              <w:jc w:val="both"/>
            </w:pPr>
            <w:r>
              <w:rPr>
                <w:sz w:val="17"/>
              </w:rPr>
              <w:t>5.122 / 5.124</w:t>
            </w:r>
          </w:p>
        </w:tc>
        <w:tc>
          <w:tcPr>
            <w:tcW w:w="5560" w:type="dxa"/>
            <w:vAlign w:val="center"/>
          </w:tcPr>
          <w:p w14:paraId="33BB9BE5" w14:textId="77777777" w:rsidR="009526A2" w:rsidRDefault="005202E5" w:rsidP="004C1041">
            <w:pPr>
              <w:spacing w:after="40"/>
              <w:jc w:val="both"/>
            </w:pPr>
            <w:r>
              <w:rPr>
                <w:sz w:val="17"/>
              </w:rPr>
              <w:t>Decrease/increase this time-of-day offset by 0.1.</w:t>
            </w:r>
          </w:p>
        </w:tc>
      </w:tr>
      <w:tr w:rsidR="009526A2" w14:paraId="45A40B0F" w14:textId="77777777">
        <w:tc>
          <w:tcPr>
            <w:tcW w:w="2300" w:type="dxa"/>
            <w:vAlign w:val="center"/>
          </w:tcPr>
          <w:p w14:paraId="41178D87" w14:textId="77777777" w:rsidR="009526A2" w:rsidRDefault="005202E5" w:rsidP="004C1041">
            <w:pPr>
              <w:spacing w:after="40"/>
              <w:jc w:val="both"/>
            </w:pPr>
            <w:r>
              <w:rPr>
                <w:sz w:val="17"/>
              </w:rPr>
              <w:t>TOD offset 18:00-22:00</w:t>
            </w:r>
          </w:p>
        </w:tc>
        <w:tc>
          <w:tcPr>
            <w:tcW w:w="1500" w:type="dxa"/>
            <w:vAlign w:val="center"/>
          </w:tcPr>
          <w:p w14:paraId="3F9D3980" w14:textId="77777777" w:rsidR="009526A2" w:rsidRDefault="005202E5" w:rsidP="004C1041">
            <w:pPr>
              <w:spacing w:after="40"/>
              <w:jc w:val="both"/>
            </w:pPr>
            <w:r>
              <w:rPr>
                <w:sz w:val="17"/>
              </w:rPr>
              <w:t>5.128 / 5.130</w:t>
            </w:r>
          </w:p>
        </w:tc>
        <w:tc>
          <w:tcPr>
            <w:tcW w:w="5560" w:type="dxa"/>
            <w:vAlign w:val="center"/>
          </w:tcPr>
          <w:p w14:paraId="0DB3CBF4" w14:textId="77777777" w:rsidR="009526A2" w:rsidRDefault="005202E5" w:rsidP="004C1041">
            <w:pPr>
              <w:spacing w:after="40"/>
              <w:jc w:val="both"/>
            </w:pPr>
            <w:r>
              <w:rPr>
                <w:sz w:val="17"/>
              </w:rPr>
              <w:t>Decrease/increase this time-of-day offset by 0.1.</w:t>
            </w:r>
          </w:p>
        </w:tc>
      </w:tr>
      <w:tr w:rsidR="009526A2" w14:paraId="79D5194D" w14:textId="77777777">
        <w:tc>
          <w:tcPr>
            <w:tcW w:w="2300" w:type="dxa"/>
            <w:vAlign w:val="center"/>
          </w:tcPr>
          <w:p w14:paraId="414919DD" w14:textId="77777777" w:rsidR="009526A2" w:rsidRDefault="005202E5" w:rsidP="004C1041">
            <w:pPr>
              <w:spacing w:after="40"/>
              <w:jc w:val="both"/>
            </w:pPr>
            <w:r>
              <w:rPr>
                <w:sz w:val="17"/>
              </w:rPr>
              <w:t>TOD offset 22:00-00:00</w:t>
            </w:r>
          </w:p>
        </w:tc>
        <w:tc>
          <w:tcPr>
            <w:tcW w:w="1500" w:type="dxa"/>
            <w:vAlign w:val="center"/>
          </w:tcPr>
          <w:p w14:paraId="2C71FDD7" w14:textId="77777777" w:rsidR="009526A2" w:rsidRDefault="005202E5" w:rsidP="004C1041">
            <w:pPr>
              <w:spacing w:after="40"/>
              <w:jc w:val="both"/>
            </w:pPr>
            <w:r>
              <w:rPr>
                <w:sz w:val="17"/>
              </w:rPr>
              <w:t>5.134 / 5.136</w:t>
            </w:r>
          </w:p>
        </w:tc>
        <w:tc>
          <w:tcPr>
            <w:tcW w:w="5560" w:type="dxa"/>
            <w:vAlign w:val="center"/>
          </w:tcPr>
          <w:p w14:paraId="2C23F0AE" w14:textId="77777777" w:rsidR="009526A2" w:rsidRDefault="005202E5" w:rsidP="004C1041">
            <w:pPr>
              <w:spacing w:after="40"/>
              <w:jc w:val="both"/>
            </w:pPr>
            <w:r>
              <w:rPr>
                <w:sz w:val="17"/>
              </w:rPr>
              <w:t>Decrease/increase this time-of-day offset by 0.1.</w:t>
            </w:r>
          </w:p>
        </w:tc>
      </w:tr>
      <w:tr w:rsidR="009526A2" w14:paraId="6ABA10BB" w14:textId="77777777">
        <w:tc>
          <w:tcPr>
            <w:tcW w:w="2300" w:type="dxa"/>
            <w:vAlign w:val="center"/>
          </w:tcPr>
          <w:p w14:paraId="7F3893DB" w14:textId="77777777" w:rsidR="009526A2" w:rsidRDefault="005202E5" w:rsidP="004C1041">
            <w:pPr>
              <w:spacing w:after="40"/>
              <w:jc w:val="both"/>
            </w:pPr>
            <w:r>
              <w:rPr>
                <w:sz w:val="17"/>
              </w:rPr>
              <w:t>Toggle Graph2 carb-model curve</w:t>
            </w:r>
          </w:p>
        </w:tc>
        <w:tc>
          <w:tcPr>
            <w:tcW w:w="1500" w:type="dxa"/>
            <w:vAlign w:val="center"/>
          </w:tcPr>
          <w:p w14:paraId="388D468C" w14:textId="77777777" w:rsidR="009526A2" w:rsidRDefault="005202E5" w:rsidP="004C1041">
            <w:pPr>
              <w:spacing w:after="40"/>
              <w:jc w:val="both"/>
            </w:pPr>
            <w:r>
              <w:rPr>
                <w:sz w:val="17"/>
              </w:rPr>
              <w:t>5.138</w:t>
            </w:r>
          </w:p>
        </w:tc>
        <w:tc>
          <w:tcPr>
            <w:tcW w:w="5560" w:type="dxa"/>
            <w:vAlign w:val="center"/>
          </w:tcPr>
          <w:p w14:paraId="1ED84ACB" w14:textId="77777777" w:rsidR="009526A2" w:rsidRDefault="005202E5" w:rsidP="004C1041">
            <w:pPr>
              <w:spacing w:after="40"/>
              <w:jc w:val="both"/>
            </w:pPr>
            <w:r>
              <w:rPr>
                <w:sz w:val="17"/>
              </w:rPr>
              <w:t>Toggle the empirical/theoretical carb-model curve display.</w:t>
            </w:r>
          </w:p>
        </w:tc>
      </w:tr>
      <w:tr w:rsidR="009526A2" w14:paraId="105B629E" w14:textId="77777777">
        <w:tc>
          <w:tcPr>
            <w:tcW w:w="2300" w:type="dxa"/>
            <w:vAlign w:val="center"/>
          </w:tcPr>
          <w:p w14:paraId="7F20BE9B" w14:textId="77777777" w:rsidR="009526A2" w:rsidRDefault="005202E5" w:rsidP="004C1041">
            <w:pPr>
              <w:spacing w:after="40"/>
              <w:jc w:val="both"/>
            </w:pPr>
            <w:r>
              <w:rPr>
                <w:sz w:val="17"/>
              </w:rPr>
              <w:t>Cloud logs upload</w:t>
            </w:r>
          </w:p>
        </w:tc>
        <w:tc>
          <w:tcPr>
            <w:tcW w:w="1500" w:type="dxa"/>
            <w:vAlign w:val="center"/>
          </w:tcPr>
          <w:p w14:paraId="263D36FF" w14:textId="77777777" w:rsidR="009526A2" w:rsidRDefault="005202E5" w:rsidP="004C1041">
            <w:pPr>
              <w:spacing w:after="40"/>
              <w:jc w:val="both"/>
            </w:pPr>
            <w:r>
              <w:rPr>
                <w:sz w:val="17"/>
              </w:rPr>
              <w:t>5.140</w:t>
            </w:r>
          </w:p>
        </w:tc>
        <w:tc>
          <w:tcPr>
            <w:tcW w:w="5560" w:type="dxa"/>
            <w:vAlign w:val="center"/>
          </w:tcPr>
          <w:p w14:paraId="1573A3B0" w14:textId="77777777" w:rsidR="009526A2" w:rsidRDefault="005202E5" w:rsidP="004C1041">
            <w:pPr>
              <w:spacing w:after="40"/>
              <w:jc w:val="both"/>
            </w:pPr>
            <w:r>
              <w:rPr>
                <w:sz w:val="17"/>
              </w:rPr>
              <w:t>Zip and send logs to configured cloud storage, otherwise use email.</w:t>
            </w:r>
          </w:p>
        </w:tc>
      </w:tr>
      <w:tr w:rsidR="009526A2" w14:paraId="04FC716D" w14:textId="77777777">
        <w:tc>
          <w:tcPr>
            <w:tcW w:w="2300" w:type="dxa"/>
            <w:vAlign w:val="center"/>
          </w:tcPr>
          <w:p w14:paraId="1CE30C69" w14:textId="77777777" w:rsidR="009526A2" w:rsidRDefault="005202E5" w:rsidP="004C1041">
            <w:pPr>
              <w:spacing w:after="40"/>
              <w:jc w:val="both"/>
            </w:pPr>
            <w:r>
              <w:rPr>
                <w:sz w:val="17"/>
              </w:rPr>
              <w:t>Toggle Graph5</w:t>
            </w:r>
          </w:p>
        </w:tc>
        <w:tc>
          <w:tcPr>
            <w:tcW w:w="1500" w:type="dxa"/>
            <w:vAlign w:val="center"/>
          </w:tcPr>
          <w:p w14:paraId="4D5FD6C9" w14:textId="77777777" w:rsidR="009526A2" w:rsidRDefault="005202E5" w:rsidP="004C1041">
            <w:pPr>
              <w:spacing w:after="40"/>
              <w:jc w:val="both"/>
            </w:pPr>
            <w:r>
              <w:rPr>
                <w:sz w:val="17"/>
              </w:rPr>
              <w:t>5.142</w:t>
            </w:r>
          </w:p>
        </w:tc>
        <w:tc>
          <w:tcPr>
            <w:tcW w:w="5560" w:type="dxa"/>
            <w:vAlign w:val="center"/>
          </w:tcPr>
          <w:p w14:paraId="70BFB129" w14:textId="77777777" w:rsidR="009526A2" w:rsidRDefault="005202E5" w:rsidP="004C1041">
            <w:pPr>
              <w:spacing w:after="40"/>
              <w:jc w:val="both"/>
            </w:pPr>
            <w:r>
              <w:rPr>
                <w:sz w:val="17"/>
              </w:rPr>
              <w:t>Toggle the Graph5 comparison panel.</w:t>
            </w:r>
          </w:p>
        </w:tc>
      </w:tr>
      <w:tr w:rsidR="009526A2" w14:paraId="36E69232" w14:textId="77777777">
        <w:tc>
          <w:tcPr>
            <w:tcW w:w="2300" w:type="dxa"/>
            <w:vAlign w:val="center"/>
          </w:tcPr>
          <w:p w14:paraId="63981C11" w14:textId="77777777" w:rsidR="009526A2" w:rsidRDefault="005202E5" w:rsidP="004C1041">
            <w:pPr>
              <w:spacing w:after="40"/>
              <w:jc w:val="both"/>
            </w:pPr>
            <w:r>
              <w:rPr>
                <w:sz w:val="17"/>
              </w:rPr>
              <w:t>MJ state manual override</w:t>
            </w:r>
          </w:p>
        </w:tc>
        <w:tc>
          <w:tcPr>
            <w:tcW w:w="1500" w:type="dxa"/>
            <w:vAlign w:val="center"/>
          </w:tcPr>
          <w:p w14:paraId="5D799E3A" w14:textId="77777777" w:rsidR="009526A2" w:rsidRDefault="005202E5" w:rsidP="004C1041">
            <w:pPr>
              <w:spacing w:after="40"/>
              <w:jc w:val="both"/>
            </w:pPr>
            <w:r>
              <w:rPr>
                <w:sz w:val="17"/>
              </w:rPr>
              <w:t>5.144 / 5.146</w:t>
            </w:r>
          </w:p>
        </w:tc>
        <w:tc>
          <w:tcPr>
            <w:tcW w:w="5560" w:type="dxa"/>
            <w:vAlign w:val="center"/>
          </w:tcPr>
          <w:p w14:paraId="1DB8000C" w14:textId="77777777" w:rsidR="009526A2" w:rsidRDefault="005202E5" w:rsidP="004C1041">
            <w:pPr>
              <w:spacing w:after="40"/>
              <w:jc w:val="both"/>
            </w:pPr>
            <w:r>
              <w:rPr>
                <w:sz w:val="17"/>
              </w:rPr>
              <w:t>Set MJ to NOMJremains or MJ3.</w:t>
            </w:r>
          </w:p>
        </w:tc>
      </w:tr>
      <w:tr w:rsidR="009526A2" w14:paraId="7D9FE3CF" w14:textId="77777777">
        <w:tc>
          <w:tcPr>
            <w:tcW w:w="2300" w:type="dxa"/>
            <w:vAlign w:val="center"/>
          </w:tcPr>
          <w:p w14:paraId="468346BB" w14:textId="77777777" w:rsidR="009526A2" w:rsidRDefault="005202E5" w:rsidP="004C1041">
            <w:pPr>
              <w:spacing w:after="40"/>
              <w:jc w:val="both"/>
            </w:pPr>
            <w:r>
              <w:rPr>
                <w:sz w:val="17"/>
              </w:rPr>
              <w:t>Profile manual override</w:t>
            </w:r>
          </w:p>
        </w:tc>
        <w:tc>
          <w:tcPr>
            <w:tcW w:w="1500" w:type="dxa"/>
            <w:vAlign w:val="center"/>
          </w:tcPr>
          <w:p w14:paraId="353D411C" w14:textId="77777777" w:rsidR="009526A2" w:rsidRDefault="005202E5" w:rsidP="004C1041">
            <w:pPr>
              <w:spacing w:after="40"/>
              <w:jc w:val="both"/>
            </w:pPr>
            <w:r>
              <w:rPr>
                <w:sz w:val="17"/>
              </w:rPr>
              <w:t>5.148 / 5.150</w:t>
            </w:r>
          </w:p>
        </w:tc>
        <w:tc>
          <w:tcPr>
            <w:tcW w:w="5560" w:type="dxa"/>
            <w:vAlign w:val="center"/>
          </w:tcPr>
          <w:p w14:paraId="09F7AC76" w14:textId="77777777" w:rsidR="009526A2" w:rsidRDefault="005202E5" w:rsidP="004C1041">
            <w:pPr>
              <w:spacing w:after="40"/>
              <w:jc w:val="both"/>
            </w:pPr>
            <w:r>
              <w:rPr>
                <w:sz w:val="17"/>
              </w:rPr>
              <w:t>Select the configured Standard or Low profile.</w:t>
            </w:r>
          </w:p>
        </w:tc>
      </w:tr>
      <w:tr w:rsidR="009526A2" w14:paraId="0B74F03E" w14:textId="77777777">
        <w:tc>
          <w:tcPr>
            <w:tcW w:w="2300" w:type="dxa"/>
            <w:vAlign w:val="center"/>
          </w:tcPr>
          <w:p w14:paraId="79F37E32" w14:textId="77777777" w:rsidR="009526A2" w:rsidRDefault="005202E5" w:rsidP="004C1041">
            <w:pPr>
              <w:spacing w:after="40"/>
              <w:jc w:val="both"/>
            </w:pPr>
            <w:r>
              <w:rPr>
                <w:sz w:val="17"/>
              </w:rPr>
              <w:t>Toggle UKFset1 live comparison</w:t>
            </w:r>
          </w:p>
        </w:tc>
        <w:tc>
          <w:tcPr>
            <w:tcW w:w="1500" w:type="dxa"/>
            <w:vAlign w:val="center"/>
          </w:tcPr>
          <w:p w14:paraId="0D3D4A10" w14:textId="77777777" w:rsidR="009526A2" w:rsidRDefault="005202E5" w:rsidP="004C1041">
            <w:pPr>
              <w:spacing w:after="40"/>
              <w:jc w:val="both"/>
            </w:pPr>
            <w:r>
              <w:rPr>
                <w:sz w:val="17"/>
              </w:rPr>
              <w:t>5.152</w:t>
            </w:r>
          </w:p>
        </w:tc>
        <w:tc>
          <w:tcPr>
            <w:tcW w:w="5560" w:type="dxa"/>
            <w:vAlign w:val="center"/>
          </w:tcPr>
          <w:p w14:paraId="034F1212" w14:textId="77777777" w:rsidR="009526A2" w:rsidRDefault="005202E5" w:rsidP="004C1041">
            <w:pPr>
              <w:spacing w:after="40"/>
              <w:jc w:val="both"/>
            </w:pPr>
            <w:r>
              <w:rPr>
                <w:sz w:val="17"/>
              </w:rPr>
              <w:t>Toggle the Virtual-Pump, non-Client live UKFset1 comparison; hidden elsewhere.</w:t>
            </w:r>
          </w:p>
        </w:tc>
      </w:tr>
      <w:tr w:rsidR="009526A2" w14:paraId="2E68EF41" w14:textId="77777777">
        <w:tc>
          <w:tcPr>
            <w:tcW w:w="2300" w:type="dxa"/>
            <w:vAlign w:val="center"/>
          </w:tcPr>
          <w:p w14:paraId="20313ABE" w14:textId="77777777" w:rsidR="009526A2" w:rsidRDefault="005202E5" w:rsidP="004C1041">
            <w:pPr>
              <w:spacing w:after="40"/>
              <w:jc w:val="both"/>
            </w:pPr>
            <w:r>
              <w:rPr>
                <w:sz w:val="17"/>
              </w:rPr>
              <w:t>Run SensorAge code</w:t>
            </w:r>
          </w:p>
        </w:tc>
        <w:tc>
          <w:tcPr>
            <w:tcW w:w="1500" w:type="dxa"/>
            <w:vAlign w:val="center"/>
          </w:tcPr>
          <w:p w14:paraId="1BA748AF" w14:textId="77777777" w:rsidR="009526A2" w:rsidRDefault="005202E5" w:rsidP="004C1041">
            <w:pPr>
              <w:spacing w:after="40"/>
              <w:jc w:val="both"/>
            </w:pPr>
            <w:r>
              <w:rPr>
                <w:sz w:val="17"/>
              </w:rPr>
              <w:t>5.156</w:t>
            </w:r>
          </w:p>
        </w:tc>
        <w:tc>
          <w:tcPr>
            <w:tcW w:w="5560" w:type="dxa"/>
            <w:vAlign w:val="center"/>
          </w:tcPr>
          <w:p w14:paraId="7B9C189B" w14:textId="77777777" w:rsidR="009526A2" w:rsidRDefault="005202E5" w:rsidP="004C1041">
            <w:pPr>
              <w:spacing w:after="40"/>
              <w:jc w:val="both"/>
            </w:pPr>
            <w:r>
              <w:rPr>
                <w:sz w:val="17"/>
              </w:rPr>
              <w:t>Toggle the sensor-age code on or off.</w:t>
            </w:r>
          </w:p>
        </w:tc>
      </w:tr>
      <w:tr w:rsidR="009526A2" w14:paraId="38C69033" w14:textId="77777777">
        <w:trPr>
          <w:tblHeader/>
        </w:trPr>
        <w:tc>
          <w:tcPr>
            <w:tcW w:w="2300" w:type="dxa"/>
            <w:vAlign w:val="center"/>
          </w:tcPr>
          <w:p w14:paraId="0AAF52EE" w14:textId="77777777" w:rsidR="009526A2" w:rsidRDefault="005202E5" w:rsidP="004C1041">
            <w:pPr>
              <w:spacing w:after="40"/>
              <w:jc w:val="both"/>
            </w:pPr>
            <w:r>
              <w:rPr>
                <w:b/>
                <w:sz w:val="17"/>
              </w:rPr>
              <w:t>Command</w:t>
            </w:r>
          </w:p>
        </w:tc>
        <w:tc>
          <w:tcPr>
            <w:tcW w:w="1500" w:type="dxa"/>
            <w:vAlign w:val="center"/>
          </w:tcPr>
          <w:p w14:paraId="030D1E6D" w14:textId="77777777" w:rsidR="009526A2" w:rsidRDefault="005202E5" w:rsidP="004C1041">
            <w:pPr>
              <w:spacing w:after="40"/>
              <w:jc w:val="both"/>
            </w:pPr>
            <w:r>
              <w:rPr>
                <w:b/>
                <w:sz w:val="17"/>
              </w:rPr>
              <w:t>Relay TT (mmol/L)</w:t>
            </w:r>
          </w:p>
        </w:tc>
        <w:tc>
          <w:tcPr>
            <w:tcW w:w="5560" w:type="dxa"/>
            <w:vAlign w:val="center"/>
          </w:tcPr>
          <w:p w14:paraId="2954E449" w14:textId="77777777" w:rsidR="009526A2" w:rsidRDefault="005202E5" w:rsidP="004C1041">
            <w:pPr>
              <w:spacing w:after="40"/>
              <w:jc w:val="both"/>
            </w:pPr>
            <w:r>
              <w:rPr>
                <w:b/>
                <w:sz w:val="17"/>
              </w:rPr>
              <w:t>Current effect</w:t>
            </w:r>
          </w:p>
        </w:tc>
      </w:tr>
      <w:tr w:rsidR="009526A2" w14:paraId="0D77C952" w14:textId="77777777">
        <w:tc>
          <w:tcPr>
            <w:tcW w:w="2300" w:type="dxa"/>
            <w:vAlign w:val="center"/>
          </w:tcPr>
          <w:p w14:paraId="3496D08A" w14:textId="77777777" w:rsidR="009526A2" w:rsidRDefault="005202E5" w:rsidP="004C1041">
            <w:pPr>
              <w:spacing w:after="40"/>
              <w:jc w:val="both"/>
            </w:pPr>
            <w:r>
              <w:rPr>
                <w:sz w:val="17"/>
              </w:rPr>
              <w:t>MJ start</w:t>
            </w:r>
          </w:p>
        </w:tc>
        <w:tc>
          <w:tcPr>
            <w:tcW w:w="1500" w:type="dxa"/>
            <w:vAlign w:val="center"/>
          </w:tcPr>
          <w:p w14:paraId="18CB1A13" w14:textId="77777777" w:rsidR="009526A2" w:rsidRDefault="005202E5" w:rsidP="004C1041">
            <w:pPr>
              <w:spacing w:after="40"/>
              <w:jc w:val="both"/>
            </w:pPr>
            <w:r>
              <w:rPr>
                <w:sz w:val="17"/>
              </w:rPr>
              <w:t>5.158</w:t>
            </w:r>
          </w:p>
        </w:tc>
        <w:tc>
          <w:tcPr>
            <w:tcW w:w="5560" w:type="dxa"/>
            <w:vAlign w:val="center"/>
          </w:tcPr>
          <w:p w14:paraId="42B3F982" w14:textId="77777777" w:rsidR="009526A2" w:rsidRDefault="005202E5" w:rsidP="004C1041">
            <w:pPr>
              <w:spacing w:after="40"/>
              <w:jc w:val="both"/>
            </w:pPr>
            <w:r>
              <w:rPr>
                <w:sz w:val="17"/>
              </w:rPr>
              <w:t>Start the confirmed Mounjaro cycle.</w:t>
            </w:r>
          </w:p>
        </w:tc>
      </w:tr>
      <w:tr w:rsidR="009526A2" w14:paraId="71C4B3E2" w14:textId="77777777">
        <w:tc>
          <w:tcPr>
            <w:tcW w:w="2300" w:type="dxa"/>
            <w:vAlign w:val="center"/>
          </w:tcPr>
          <w:p w14:paraId="47730124" w14:textId="77777777" w:rsidR="009526A2" w:rsidRDefault="005202E5" w:rsidP="004C1041">
            <w:pPr>
              <w:spacing w:after="40"/>
              <w:jc w:val="both"/>
            </w:pPr>
            <w:r>
              <w:rPr>
                <w:sz w:val="17"/>
              </w:rPr>
              <w:t>MJ restore</w:t>
            </w:r>
          </w:p>
        </w:tc>
        <w:tc>
          <w:tcPr>
            <w:tcW w:w="1500" w:type="dxa"/>
            <w:vAlign w:val="center"/>
          </w:tcPr>
          <w:p w14:paraId="21FF9E51" w14:textId="77777777" w:rsidR="009526A2" w:rsidRDefault="005202E5" w:rsidP="004C1041">
            <w:pPr>
              <w:spacing w:after="40"/>
              <w:jc w:val="both"/>
            </w:pPr>
            <w:r>
              <w:rPr>
                <w:sz w:val="17"/>
              </w:rPr>
              <w:t>5.160</w:t>
            </w:r>
          </w:p>
        </w:tc>
        <w:tc>
          <w:tcPr>
            <w:tcW w:w="5560" w:type="dxa"/>
            <w:vAlign w:val="center"/>
          </w:tcPr>
          <w:p w14:paraId="666953E7" w14:textId="77777777" w:rsidR="009526A2" w:rsidRDefault="005202E5" w:rsidP="004C1041">
            <w:pPr>
              <w:spacing w:after="40"/>
              <w:jc w:val="both"/>
            </w:pPr>
            <w:r>
              <w:rPr>
                <w:sz w:val="17"/>
              </w:rPr>
              <w:t>Run the confirmed Mounjaro restoration action.</w:t>
            </w:r>
          </w:p>
        </w:tc>
      </w:tr>
      <w:tr w:rsidR="009526A2" w14:paraId="54273723" w14:textId="77777777">
        <w:tc>
          <w:tcPr>
            <w:tcW w:w="2300" w:type="dxa"/>
            <w:vAlign w:val="center"/>
          </w:tcPr>
          <w:p w14:paraId="2235E5AE" w14:textId="77777777" w:rsidR="009526A2" w:rsidRDefault="005202E5" w:rsidP="004C1041">
            <w:pPr>
              <w:spacing w:after="40"/>
              <w:jc w:val="both"/>
            </w:pPr>
            <w:r>
              <w:rPr>
                <w:sz w:val="17"/>
              </w:rPr>
              <w:t>Steroid start</w:t>
            </w:r>
          </w:p>
        </w:tc>
        <w:tc>
          <w:tcPr>
            <w:tcW w:w="1500" w:type="dxa"/>
            <w:vAlign w:val="center"/>
          </w:tcPr>
          <w:p w14:paraId="08B9125D" w14:textId="77777777" w:rsidR="009526A2" w:rsidRDefault="005202E5" w:rsidP="004C1041">
            <w:pPr>
              <w:spacing w:after="40"/>
              <w:jc w:val="both"/>
            </w:pPr>
            <w:r>
              <w:rPr>
                <w:sz w:val="17"/>
              </w:rPr>
              <w:t>5.162</w:t>
            </w:r>
          </w:p>
        </w:tc>
        <w:tc>
          <w:tcPr>
            <w:tcW w:w="5560" w:type="dxa"/>
            <w:vAlign w:val="center"/>
          </w:tcPr>
          <w:p w14:paraId="3F023E92" w14:textId="77777777" w:rsidR="009526A2" w:rsidRDefault="005202E5" w:rsidP="004C1041">
            <w:pPr>
              <w:spacing w:after="40"/>
              <w:jc w:val="both"/>
            </w:pPr>
            <w:r>
              <w:rPr>
                <w:sz w:val="17"/>
              </w:rPr>
              <w:t>Start the steroid-management sequence.</w:t>
            </w:r>
          </w:p>
        </w:tc>
      </w:tr>
      <w:tr w:rsidR="009526A2" w14:paraId="66704F4A" w14:textId="77777777">
        <w:tc>
          <w:tcPr>
            <w:tcW w:w="2300" w:type="dxa"/>
            <w:vAlign w:val="center"/>
          </w:tcPr>
          <w:p w14:paraId="7F7B1A38" w14:textId="77777777" w:rsidR="009526A2" w:rsidRDefault="005202E5" w:rsidP="004C1041">
            <w:pPr>
              <w:spacing w:after="40"/>
              <w:jc w:val="both"/>
            </w:pPr>
            <w:r>
              <w:rPr>
                <w:sz w:val="17"/>
              </w:rPr>
              <w:t>Toggle MJ Kotlin buttons</w:t>
            </w:r>
          </w:p>
        </w:tc>
        <w:tc>
          <w:tcPr>
            <w:tcW w:w="1500" w:type="dxa"/>
            <w:vAlign w:val="center"/>
          </w:tcPr>
          <w:p w14:paraId="30A9D4C0" w14:textId="77777777" w:rsidR="009526A2" w:rsidRDefault="005202E5" w:rsidP="004C1041">
            <w:pPr>
              <w:spacing w:after="40"/>
              <w:jc w:val="both"/>
            </w:pPr>
            <w:r>
              <w:rPr>
                <w:sz w:val="17"/>
              </w:rPr>
              <w:t>5.164</w:t>
            </w:r>
          </w:p>
        </w:tc>
        <w:tc>
          <w:tcPr>
            <w:tcW w:w="5560" w:type="dxa"/>
            <w:vAlign w:val="center"/>
          </w:tcPr>
          <w:p w14:paraId="7E538DB5" w14:textId="77777777" w:rsidR="009526A2" w:rsidRDefault="005202E5" w:rsidP="004C1041">
            <w:pPr>
              <w:spacing w:after="40"/>
              <w:jc w:val="both"/>
            </w:pPr>
            <w:r>
              <w:rPr>
                <w:sz w:val="17"/>
              </w:rPr>
              <w:t>Show/hide the MJ buttons.</w:t>
            </w:r>
          </w:p>
        </w:tc>
      </w:tr>
      <w:tr w:rsidR="009526A2" w14:paraId="36895B44" w14:textId="77777777">
        <w:tc>
          <w:tcPr>
            <w:tcW w:w="2300" w:type="dxa"/>
            <w:vAlign w:val="center"/>
          </w:tcPr>
          <w:p w14:paraId="7D9EB181" w14:textId="77777777" w:rsidR="009526A2" w:rsidRDefault="005202E5" w:rsidP="004C1041">
            <w:pPr>
              <w:spacing w:after="40"/>
              <w:jc w:val="both"/>
            </w:pPr>
            <w:r>
              <w:rPr>
                <w:sz w:val="17"/>
              </w:rPr>
              <w:t>Toggle Steroid Kotlin button</w:t>
            </w:r>
          </w:p>
        </w:tc>
        <w:tc>
          <w:tcPr>
            <w:tcW w:w="1500" w:type="dxa"/>
            <w:vAlign w:val="center"/>
          </w:tcPr>
          <w:p w14:paraId="4C0CAA15" w14:textId="77777777" w:rsidR="009526A2" w:rsidRDefault="005202E5" w:rsidP="004C1041">
            <w:pPr>
              <w:spacing w:after="40"/>
              <w:jc w:val="both"/>
            </w:pPr>
            <w:r>
              <w:rPr>
                <w:sz w:val="17"/>
              </w:rPr>
              <w:t>5.166</w:t>
            </w:r>
          </w:p>
        </w:tc>
        <w:tc>
          <w:tcPr>
            <w:tcW w:w="5560" w:type="dxa"/>
            <w:vAlign w:val="center"/>
          </w:tcPr>
          <w:p w14:paraId="1CE5CA29" w14:textId="77777777" w:rsidR="009526A2" w:rsidRDefault="005202E5" w:rsidP="004C1041">
            <w:pPr>
              <w:spacing w:after="40"/>
              <w:jc w:val="both"/>
            </w:pPr>
            <w:r>
              <w:rPr>
                <w:sz w:val="17"/>
              </w:rPr>
              <w:t>Show/hide the steroid button.</w:t>
            </w:r>
          </w:p>
        </w:tc>
      </w:tr>
      <w:tr w:rsidR="009526A2" w14:paraId="1E0A8253" w14:textId="77777777">
        <w:tc>
          <w:tcPr>
            <w:tcW w:w="2300" w:type="dxa"/>
            <w:vAlign w:val="center"/>
          </w:tcPr>
          <w:p w14:paraId="4E7F0769" w14:textId="77777777" w:rsidR="009526A2" w:rsidRDefault="005202E5" w:rsidP="004C1041">
            <w:pPr>
              <w:spacing w:after="40"/>
              <w:jc w:val="both"/>
            </w:pPr>
            <w:r>
              <w:rPr>
                <w:sz w:val="17"/>
              </w:rPr>
              <w:t>Steroid 110 to 130</w:t>
            </w:r>
          </w:p>
        </w:tc>
        <w:tc>
          <w:tcPr>
            <w:tcW w:w="1500" w:type="dxa"/>
            <w:vAlign w:val="center"/>
          </w:tcPr>
          <w:p w14:paraId="7A4C1A76" w14:textId="77777777" w:rsidR="009526A2" w:rsidRDefault="005202E5" w:rsidP="004C1041">
            <w:pPr>
              <w:spacing w:after="40"/>
              <w:jc w:val="both"/>
            </w:pPr>
            <w:r>
              <w:rPr>
                <w:sz w:val="17"/>
              </w:rPr>
              <w:t>5.168</w:t>
            </w:r>
          </w:p>
        </w:tc>
        <w:tc>
          <w:tcPr>
            <w:tcW w:w="5560" w:type="dxa"/>
            <w:vAlign w:val="center"/>
          </w:tcPr>
          <w:p w14:paraId="54A02078" w14:textId="77777777" w:rsidR="009526A2" w:rsidRDefault="005202E5" w:rsidP="004C1041">
            <w:pPr>
              <w:spacing w:after="40"/>
              <w:jc w:val="both"/>
            </w:pPr>
            <w:r>
              <w:rPr>
                <w:sz w:val="17"/>
              </w:rPr>
              <w:t>Run the confirmed steroid escalation to 130.</w:t>
            </w:r>
          </w:p>
        </w:tc>
      </w:tr>
      <w:tr w:rsidR="009526A2" w14:paraId="1D8E8ACA" w14:textId="77777777">
        <w:tc>
          <w:tcPr>
            <w:tcW w:w="2300" w:type="dxa"/>
            <w:vAlign w:val="center"/>
          </w:tcPr>
          <w:p w14:paraId="14365EC1" w14:textId="77777777" w:rsidR="009526A2" w:rsidRDefault="005202E5" w:rsidP="004C1041">
            <w:pPr>
              <w:spacing w:after="40"/>
              <w:jc w:val="both"/>
            </w:pPr>
            <w:r>
              <w:rPr>
                <w:sz w:val="17"/>
              </w:rPr>
              <w:t>Steroid 130 to 150</w:t>
            </w:r>
          </w:p>
        </w:tc>
        <w:tc>
          <w:tcPr>
            <w:tcW w:w="1500" w:type="dxa"/>
            <w:vAlign w:val="center"/>
          </w:tcPr>
          <w:p w14:paraId="04DDD939" w14:textId="77777777" w:rsidR="009526A2" w:rsidRDefault="005202E5" w:rsidP="004C1041">
            <w:pPr>
              <w:spacing w:after="40"/>
              <w:jc w:val="both"/>
            </w:pPr>
            <w:r>
              <w:rPr>
                <w:sz w:val="17"/>
              </w:rPr>
              <w:t>5.170</w:t>
            </w:r>
          </w:p>
        </w:tc>
        <w:tc>
          <w:tcPr>
            <w:tcW w:w="5560" w:type="dxa"/>
            <w:vAlign w:val="center"/>
          </w:tcPr>
          <w:p w14:paraId="4DE321A5" w14:textId="77777777" w:rsidR="009526A2" w:rsidRDefault="005202E5" w:rsidP="004C1041">
            <w:pPr>
              <w:spacing w:after="40"/>
              <w:jc w:val="both"/>
            </w:pPr>
            <w:r>
              <w:rPr>
                <w:sz w:val="17"/>
              </w:rPr>
              <w:t>Run the confirmed steroid escalation to 150.</w:t>
            </w:r>
          </w:p>
        </w:tc>
      </w:tr>
      <w:tr w:rsidR="009526A2" w14:paraId="48B5B7EC" w14:textId="77777777">
        <w:tc>
          <w:tcPr>
            <w:tcW w:w="2300" w:type="dxa"/>
            <w:vAlign w:val="center"/>
          </w:tcPr>
          <w:p w14:paraId="006F24AE" w14:textId="77777777" w:rsidR="009526A2" w:rsidRDefault="005202E5" w:rsidP="004C1041">
            <w:pPr>
              <w:spacing w:after="40"/>
              <w:jc w:val="both"/>
            </w:pPr>
            <w:r>
              <w:rPr>
                <w:sz w:val="17"/>
              </w:rPr>
              <w:t>Steroid 150 to 190</w:t>
            </w:r>
          </w:p>
        </w:tc>
        <w:tc>
          <w:tcPr>
            <w:tcW w:w="1500" w:type="dxa"/>
            <w:vAlign w:val="center"/>
          </w:tcPr>
          <w:p w14:paraId="42DECAA7" w14:textId="77777777" w:rsidR="009526A2" w:rsidRDefault="005202E5" w:rsidP="004C1041">
            <w:pPr>
              <w:spacing w:after="40"/>
              <w:jc w:val="both"/>
            </w:pPr>
            <w:r>
              <w:rPr>
                <w:sz w:val="17"/>
              </w:rPr>
              <w:t>5.172</w:t>
            </w:r>
          </w:p>
        </w:tc>
        <w:tc>
          <w:tcPr>
            <w:tcW w:w="5560" w:type="dxa"/>
            <w:vAlign w:val="center"/>
          </w:tcPr>
          <w:p w14:paraId="78113F48" w14:textId="77777777" w:rsidR="009526A2" w:rsidRDefault="005202E5" w:rsidP="004C1041">
            <w:pPr>
              <w:spacing w:after="40"/>
              <w:jc w:val="both"/>
            </w:pPr>
            <w:r>
              <w:rPr>
                <w:sz w:val="17"/>
              </w:rPr>
              <w:t>Run the confirmed steroid escalation to 190.</w:t>
            </w:r>
          </w:p>
        </w:tc>
      </w:tr>
      <w:tr w:rsidR="009526A2" w14:paraId="358339A7" w14:textId="77777777">
        <w:tc>
          <w:tcPr>
            <w:tcW w:w="2300" w:type="dxa"/>
            <w:vAlign w:val="center"/>
          </w:tcPr>
          <w:p w14:paraId="7E5DC1DB" w14:textId="77777777" w:rsidR="009526A2" w:rsidRDefault="005202E5" w:rsidP="004C1041">
            <w:pPr>
              <w:spacing w:after="40"/>
              <w:jc w:val="both"/>
            </w:pPr>
            <w:r>
              <w:rPr>
                <w:sz w:val="17"/>
              </w:rPr>
              <w:t>Steroid 190 to 250</w:t>
            </w:r>
          </w:p>
        </w:tc>
        <w:tc>
          <w:tcPr>
            <w:tcW w:w="1500" w:type="dxa"/>
            <w:vAlign w:val="center"/>
          </w:tcPr>
          <w:p w14:paraId="6DE2E8B0" w14:textId="77777777" w:rsidR="009526A2" w:rsidRDefault="005202E5" w:rsidP="004C1041">
            <w:pPr>
              <w:spacing w:after="40"/>
              <w:jc w:val="both"/>
            </w:pPr>
            <w:r>
              <w:rPr>
                <w:sz w:val="17"/>
              </w:rPr>
              <w:t>5.174</w:t>
            </w:r>
          </w:p>
        </w:tc>
        <w:tc>
          <w:tcPr>
            <w:tcW w:w="5560" w:type="dxa"/>
            <w:vAlign w:val="center"/>
          </w:tcPr>
          <w:p w14:paraId="3505AB23" w14:textId="77777777" w:rsidR="009526A2" w:rsidRDefault="005202E5" w:rsidP="004C1041">
            <w:pPr>
              <w:spacing w:after="40"/>
              <w:jc w:val="both"/>
            </w:pPr>
            <w:r>
              <w:rPr>
                <w:sz w:val="17"/>
              </w:rPr>
              <w:t>Run the confirmed steroid escalation to 250.</w:t>
            </w:r>
          </w:p>
        </w:tc>
      </w:tr>
      <w:tr w:rsidR="009526A2" w14:paraId="5E2659F6" w14:textId="77777777">
        <w:tc>
          <w:tcPr>
            <w:tcW w:w="2300" w:type="dxa"/>
            <w:vAlign w:val="center"/>
          </w:tcPr>
          <w:p w14:paraId="064790A4" w14:textId="77777777" w:rsidR="009526A2" w:rsidRDefault="005202E5" w:rsidP="004C1041">
            <w:pPr>
              <w:spacing w:after="40"/>
              <w:jc w:val="both"/>
            </w:pPr>
            <w:r>
              <w:rPr>
                <w:sz w:val="17"/>
              </w:rPr>
              <w:t>Steroids OFF</w:t>
            </w:r>
          </w:p>
        </w:tc>
        <w:tc>
          <w:tcPr>
            <w:tcW w:w="1500" w:type="dxa"/>
            <w:vAlign w:val="center"/>
          </w:tcPr>
          <w:p w14:paraId="0284964F" w14:textId="77777777" w:rsidR="009526A2" w:rsidRDefault="005202E5" w:rsidP="004C1041">
            <w:pPr>
              <w:spacing w:after="40"/>
              <w:jc w:val="both"/>
            </w:pPr>
            <w:r>
              <w:rPr>
                <w:sz w:val="17"/>
              </w:rPr>
              <w:t>5.176</w:t>
            </w:r>
          </w:p>
        </w:tc>
        <w:tc>
          <w:tcPr>
            <w:tcW w:w="5560" w:type="dxa"/>
            <w:vAlign w:val="center"/>
          </w:tcPr>
          <w:p w14:paraId="3387070D" w14:textId="77777777" w:rsidR="009526A2" w:rsidRDefault="005202E5" w:rsidP="004C1041">
            <w:pPr>
              <w:spacing w:after="40"/>
              <w:jc w:val="both"/>
            </w:pPr>
            <w:r>
              <w:rPr>
                <w:sz w:val="17"/>
              </w:rPr>
              <w:t>Run the confirmed steroid turn-off action.</w:t>
            </w:r>
          </w:p>
        </w:tc>
      </w:tr>
      <w:tr w:rsidR="009526A2" w14:paraId="6D7BE3B0" w14:textId="77777777">
        <w:tc>
          <w:tcPr>
            <w:tcW w:w="2300" w:type="dxa"/>
            <w:vAlign w:val="center"/>
          </w:tcPr>
          <w:p w14:paraId="005613DA" w14:textId="77777777" w:rsidR="009526A2" w:rsidRDefault="005202E5" w:rsidP="004C1041">
            <w:pPr>
              <w:spacing w:after="40"/>
              <w:jc w:val="both"/>
            </w:pPr>
            <w:r>
              <w:rPr>
                <w:sz w:val="17"/>
              </w:rPr>
              <w:t>AnyDesk restart</w:t>
            </w:r>
          </w:p>
        </w:tc>
        <w:tc>
          <w:tcPr>
            <w:tcW w:w="1500" w:type="dxa"/>
            <w:vAlign w:val="center"/>
          </w:tcPr>
          <w:p w14:paraId="014451BD" w14:textId="77777777" w:rsidR="009526A2" w:rsidRDefault="005202E5" w:rsidP="004C1041">
            <w:pPr>
              <w:spacing w:after="40"/>
              <w:jc w:val="both"/>
            </w:pPr>
            <w:r>
              <w:rPr>
                <w:sz w:val="17"/>
              </w:rPr>
              <w:t>5.178</w:t>
            </w:r>
          </w:p>
        </w:tc>
        <w:tc>
          <w:tcPr>
            <w:tcW w:w="5560" w:type="dxa"/>
            <w:vAlign w:val="center"/>
          </w:tcPr>
          <w:p w14:paraId="35007456"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6398962" w14:textId="77777777">
        <w:tc>
          <w:tcPr>
            <w:tcW w:w="2300" w:type="dxa"/>
            <w:vAlign w:val="center"/>
          </w:tcPr>
          <w:p w14:paraId="44DAD14C" w14:textId="77777777" w:rsidR="009526A2" w:rsidRDefault="005202E5" w:rsidP="004C1041">
            <w:pPr>
              <w:spacing w:after="40"/>
              <w:jc w:val="both"/>
            </w:pPr>
            <w:r>
              <w:rPr>
                <w:sz w:val="17"/>
              </w:rPr>
              <w:t>AnyDesk restart - local test</w:t>
            </w:r>
          </w:p>
        </w:tc>
        <w:tc>
          <w:tcPr>
            <w:tcW w:w="1500" w:type="dxa"/>
            <w:vAlign w:val="center"/>
          </w:tcPr>
          <w:p w14:paraId="199C1BEA" w14:textId="77777777" w:rsidR="009526A2" w:rsidRDefault="005202E5" w:rsidP="004C1041">
            <w:pPr>
              <w:spacing w:after="40"/>
              <w:jc w:val="both"/>
            </w:pPr>
            <w:r>
              <w:rPr>
                <w:sz w:val="17"/>
              </w:rPr>
              <w:t>5.180</w:t>
            </w:r>
          </w:p>
        </w:tc>
        <w:tc>
          <w:tcPr>
            <w:tcW w:w="5560" w:type="dxa"/>
            <w:vAlign w:val="center"/>
          </w:tcPr>
          <w:p w14:paraId="14E7A88B" w14:textId="77777777" w:rsidR="009526A2" w:rsidRDefault="005202E5" w:rsidP="004C1041">
            <w:pPr>
              <w:spacing w:after="40"/>
              <w:jc w:val="both"/>
            </w:pPr>
            <w:r>
              <w:rPr>
                <w:sz w:val="17"/>
              </w:rPr>
              <w:t>Local command test through the real receiver; no NS round-trip or relay TT.</w:t>
            </w:r>
          </w:p>
        </w:tc>
      </w:tr>
      <w:tr w:rsidR="009526A2" w14:paraId="7A95FF82" w14:textId="77777777">
        <w:tc>
          <w:tcPr>
            <w:tcW w:w="2300" w:type="dxa"/>
            <w:vAlign w:val="center"/>
          </w:tcPr>
          <w:p w14:paraId="38582083" w14:textId="77777777" w:rsidR="009526A2" w:rsidRDefault="005202E5" w:rsidP="004C1041">
            <w:pPr>
              <w:spacing w:after="40"/>
              <w:jc w:val="both"/>
            </w:pPr>
            <w:r>
              <w:rPr>
                <w:sz w:val="17"/>
              </w:rPr>
              <w:t>Graph: UKF1</w:t>
            </w:r>
          </w:p>
        </w:tc>
        <w:tc>
          <w:tcPr>
            <w:tcW w:w="1500" w:type="dxa"/>
            <w:vAlign w:val="center"/>
          </w:tcPr>
          <w:p w14:paraId="27E40600" w14:textId="77777777" w:rsidR="009526A2" w:rsidRDefault="005202E5" w:rsidP="004C1041">
            <w:pPr>
              <w:spacing w:after="40"/>
              <w:jc w:val="both"/>
            </w:pPr>
            <w:r>
              <w:rPr>
                <w:sz w:val="17"/>
              </w:rPr>
              <w:t>No relay TT</w:t>
            </w:r>
          </w:p>
        </w:tc>
        <w:tc>
          <w:tcPr>
            <w:tcW w:w="5560" w:type="dxa"/>
            <w:vAlign w:val="center"/>
          </w:tcPr>
          <w:p w14:paraId="71C7019E" w14:textId="77777777" w:rsidR="009526A2" w:rsidRDefault="005202E5" w:rsidP="004C1041">
            <w:pPr>
              <w:spacing w:after="40"/>
              <w:jc w:val="both"/>
            </w:pPr>
            <w:r>
              <w:rPr>
                <w:sz w:val="17"/>
              </w:rPr>
              <w:t>Local display toggle plus optional Libre slope/offset calibration.</w:t>
            </w:r>
          </w:p>
        </w:tc>
      </w:tr>
      <w:tr w:rsidR="009526A2" w14:paraId="3FED23E8" w14:textId="77777777">
        <w:tc>
          <w:tcPr>
            <w:tcW w:w="2300" w:type="dxa"/>
            <w:vAlign w:val="center"/>
          </w:tcPr>
          <w:p w14:paraId="67781AD5" w14:textId="77777777" w:rsidR="009526A2" w:rsidRDefault="005202E5" w:rsidP="004C1041">
            <w:pPr>
              <w:spacing w:after="40"/>
              <w:jc w:val="both"/>
            </w:pPr>
            <w:r>
              <w:rPr>
                <w:sz w:val="17"/>
              </w:rPr>
              <w:t>Graph: UKF2</w:t>
            </w:r>
          </w:p>
        </w:tc>
        <w:tc>
          <w:tcPr>
            <w:tcW w:w="1500" w:type="dxa"/>
            <w:vAlign w:val="center"/>
          </w:tcPr>
          <w:p w14:paraId="05AA39EB" w14:textId="77777777" w:rsidR="009526A2" w:rsidRDefault="005202E5" w:rsidP="004C1041">
            <w:pPr>
              <w:spacing w:after="40"/>
              <w:jc w:val="both"/>
            </w:pPr>
            <w:r>
              <w:rPr>
                <w:sz w:val="17"/>
              </w:rPr>
              <w:t>No relay TT</w:t>
            </w:r>
          </w:p>
        </w:tc>
        <w:tc>
          <w:tcPr>
            <w:tcW w:w="5560" w:type="dxa"/>
            <w:vAlign w:val="center"/>
          </w:tcPr>
          <w:p w14:paraId="6E7CAC5B" w14:textId="77777777" w:rsidR="009526A2" w:rsidRDefault="005202E5" w:rsidP="004C1041">
            <w:pPr>
              <w:spacing w:after="40"/>
              <w:jc w:val="both"/>
            </w:pPr>
            <w:r>
              <w:rPr>
                <w:sz w:val="17"/>
              </w:rPr>
              <w:t>Local display toggle; calibration is already upstream and remains shown as on.</w:t>
            </w:r>
          </w:p>
        </w:tc>
      </w:tr>
      <w:tr w:rsidR="009526A2" w14:paraId="289F428E" w14:textId="77777777">
        <w:tc>
          <w:tcPr>
            <w:tcW w:w="2300" w:type="dxa"/>
            <w:vAlign w:val="center"/>
          </w:tcPr>
          <w:p w14:paraId="07875712" w14:textId="77777777" w:rsidR="009526A2" w:rsidRDefault="005202E5" w:rsidP="004C1041">
            <w:pPr>
              <w:spacing w:after="40"/>
              <w:jc w:val="both"/>
            </w:pPr>
            <w:r>
              <w:rPr>
                <w:sz w:val="17"/>
              </w:rPr>
              <w:t>Graph: UKF3</w:t>
            </w:r>
          </w:p>
        </w:tc>
        <w:tc>
          <w:tcPr>
            <w:tcW w:w="1500" w:type="dxa"/>
            <w:vAlign w:val="center"/>
          </w:tcPr>
          <w:p w14:paraId="6E241492" w14:textId="77777777" w:rsidR="009526A2" w:rsidRDefault="005202E5" w:rsidP="004C1041">
            <w:pPr>
              <w:spacing w:after="40"/>
              <w:jc w:val="both"/>
            </w:pPr>
            <w:r>
              <w:rPr>
                <w:sz w:val="17"/>
              </w:rPr>
              <w:t>No relay TT</w:t>
            </w:r>
          </w:p>
        </w:tc>
        <w:tc>
          <w:tcPr>
            <w:tcW w:w="5560" w:type="dxa"/>
            <w:vAlign w:val="center"/>
          </w:tcPr>
          <w:p w14:paraId="7936065E" w14:textId="77777777" w:rsidR="009526A2" w:rsidRDefault="005202E5" w:rsidP="004C1041">
            <w:pPr>
              <w:spacing w:after="40"/>
              <w:jc w:val="both"/>
            </w:pPr>
            <w:r>
              <w:rPr>
                <w:sz w:val="17"/>
              </w:rPr>
              <w:t>Local display toggle plus optional Libre slope/offset calibration.</w:t>
            </w:r>
          </w:p>
        </w:tc>
      </w:tr>
      <w:tr w:rsidR="009526A2" w14:paraId="6B537CFC" w14:textId="77777777">
        <w:tc>
          <w:tcPr>
            <w:tcW w:w="2300" w:type="dxa"/>
            <w:vAlign w:val="center"/>
          </w:tcPr>
          <w:p w14:paraId="00C9058D" w14:textId="77777777" w:rsidR="009526A2" w:rsidRDefault="005202E5" w:rsidP="004C1041">
            <w:pPr>
              <w:spacing w:after="40"/>
              <w:jc w:val="both"/>
            </w:pPr>
            <w:r>
              <w:rPr>
                <w:sz w:val="17"/>
              </w:rPr>
              <w:t>Graph: Graph5 panel</w:t>
            </w:r>
          </w:p>
        </w:tc>
        <w:tc>
          <w:tcPr>
            <w:tcW w:w="1500" w:type="dxa"/>
            <w:vAlign w:val="center"/>
          </w:tcPr>
          <w:p w14:paraId="3AE69C09" w14:textId="77777777" w:rsidR="009526A2" w:rsidRDefault="005202E5" w:rsidP="004C1041">
            <w:pPr>
              <w:spacing w:after="40"/>
              <w:jc w:val="both"/>
            </w:pPr>
            <w:r>
              <w:rPr>
                <w:sz w:val="17"/>
              </w:rPr>
              <w:t>No relay TT</w:t>
            </w:r>
          </w:p>
        </w:tc>
        <w:tc>
          <w:tcPr>
            <w:tcW w:w="5560" w:type="dxa"/>
            <w:vAlign w:val="center"/>
          </w:tcPr>
          <w:p w14:paraId="3BFCC662" w14:textId="77777777" w:rsidR="009526A2" w:rsidRDefault="005202E5" w:rsidP="004C1041">
            <w:pPr>
              <w:spacing w:after="40"/>
              <w:jc w:val="both"/>
            </w:pPr>
            <w:r>
              <w:rPr>
                <w:sz w:val="17"/>
              </w:rPr>
              <w:t>Local panel toggle; optional BGL-only mode hides insulin activity and the three carb series.</w:t>
            </w:r>
          </w:p>
        </w:tc>
      </w:tr>
    </w:tbl>
    <w:p w14:paraId="7CEEB226" w14:textId="7E199BC9" w:rsidR="00EE4488" w:rsidRDefault="005245B2">
      <w:pPr>
        <w:pStyle w:val="Heading2"/>
        <w:jc w:val="both"/>
      </w:pPr>
      <w:bookmarkStart w:id="40" w:name="secProfileRoles"/>
      <w:r>
        <w:lastRenderedPageBreak/>
        <w:t>d. Coded profile roles (Standard/Low): assignment, re-picking, and why it matters</w:t>
      </w:r>
      <w:bookmarkEnd w:id="40"/>
      <w:r>
        <w:fldChar w:fldCharType="begin"/>
      </w:r>
      <w:r>
        <w:instrText>HYPERLINK \l "TOC_main"</w:instrText>
      </w:r>
      <w:r>
        <w:fldChar w:fldCharType="separate"/>
      </w:r>
      <w:r>
        <w:rPr>
          <w:rStyle w:val="Hyperlink"/>
          <w:sz w:val="16"/>
        </w:rPr>
        <w:t xml:space="preserve">  [↑ TOC]</w:t>
      </w:r>
      <w:r>
        <w:fldChar w:fldCharType="end"/>
      </w:r>
    </w:p>
    <w:p w14:paraId="6C355D81" w14:textId="77777777" w:rsidR="00EE4488" w:rsidRDefault="005245B2">
      <w:pPr>
        <w:spacing w:after="120"/>
        <w:jc w:val="both"/>
      </w:pPr>
      <w:r>
        <w:t>What the roles are. Every one of OpenAPSAutoISFPlugin.kt's coded automations addresses two abstract profile roles -- Standard (stronger; used for corrections/highs) and Low (weaker; used to back off/reduce insulin, e.g. overnight and MJ) -- rather than a literal profile name. The role assignment itself lives in two preference keys, StringKey.ApsAutoIsfStandardProfileName and StringKey.ApsAutoIsfLowProfileName, which originally defaulted to hardcoded literals ("Current ProfileReal"/"Current Profile") and are</w:t>
      </w:r>
      <w:r>
        <w:t xml:space="preserve"> now freely reassignable to whichever of the user's actual configured profiles should fill each role.</w:t>
      </w:r>
    </w:p>
    <w:p w14:paraId="565107E3" w14:textId="77777777" w:rsidR="00EE4488" w:rsidRDefault="005245B2">
      <w:pPr>
        <w:spacing w:after="120"/>
        <w:jc w:val="both"/>
      </w:pPr>
      <w:r>
        <w:t>Where it's read: 38 live call sites, not cached. All 38 StringKey.ApsAutoIsfStandardProfileName/LowProfileName reads across OpenAPSAutoISFPlugin.kt -- switchProfileIfNeeded() calls plus a handful of onCurrentProfile/onLowProfile/onNormalProfile equality checks -- call preferences.get(...) fresh every time, rather than reading a value cached once at plugin construction or at the start of a cycle. That is what makes re-picking the assignment safe to do at any time: the very next 1-minute loop cycle after a ch</w:t>
      </w:r>
      <w:r>
        <w:t>ange, every one of those 38 sites is already dispatching to the newly-picked profile -- no restart, no stale reference anywhere in between.</w:t>
      </w:r>
    </w:p>
    <w:p w14:paraId="7DA86A33" w14:textId="77777777" w:rsidR="00EE4488" w:rsidRDefault="005245B2">
      <w:pPr>
        <w:spacing w:after="120"/>
        <w:jc w:val="both"/>
      </w:pPr>
      <w:r>
        <w:t>One-time onboarding: showProfileNamesPopup(). On first-ever launch (gated on the OverviewStringKey.ApsAutoIsfProfileNamesReviewed preference, checked from checkOnUpdatePopups()), a not-cancelable dialog presents two spinners populated from the user's actual configured profile list (activePlugin.activeProfileSource.profile.getProfileList()) -- one labelled "Standard profile (stronger -- used for corrections/highs)", one "Low profile (weaker -- used to back off/reduce insulin)" -- each pre-selected to whateve</w:t>
      </w:r>
      <w:r>
        <w:t>r the preference already holds. OK writes both picks and marks the review flag; Cancel leaves the current (possibly still-default) values untouched but still marks the flag reviewed, so an already-seen user is never nagged again on every launch. If no profiles are configured yet (a genuinely first run), the popup skips itself silently rather than marking reviewed on incomplete data, so it re-checks on the next resume instead.</w:t>
      </w:r>
    </w:p>
    <w:p w14:paraId="40FF2575" w14:textId="77777777" w:rsidR="00EE4488" w:rsidRDefault="005245B2">
      <w:pPr>
        <w:spacing w:after="120"/>
        <w:jc w:val="both"/>
      </w:pPr>
      <w:r>
        <w:t>List 1's “Re-pick coded profiles (Standard/Low/Steroid)” row (an Action-type row, no TT number, local only) reopens showProfileNamesPopup() on demand, returning to List 1 afterward -- the only way to change the role assignment once the one-time onboarding popup has already been dismissed, short of clearing the preference directly.</w:t>
      </w:r>
    </w:p>
    <w:p w14:paraId="174CC7F5" w14:textId="77777777" w:rsidR="00EE4488" w:rsidRDefault="005245B2">
      <w:pPr>
        <w:spacing w:after="120"/>
        <w:jc w:val="both"/>
      </w:pPr>
      <w:r>
        <w:t xml:space="preserve">Why the old "Profile (manual override)" List 1 row was removed instead of kept alongside this. That row (via the now-freed ProfileStandardTT/ProfileLowTT relay codes) switched the AAPS active profile straight to whichever profile currently fills the Standard or Low role -- a manual, one-off profile switch achievable identically by switching profiles directly in AAPS's own profile picker. It never touched the role assignment itself. On review the user judged that specific function redundant and asked for it </w:t>
      </w:r>
      <w:r>
        <w:t>to be removed as such; "Re-pick coded profiles" is a distinct function -- it changes which profile answers to each role, not which profile is active right now -- and was the one actually wanted.</w:t>
      </w:r>
    </w:p>
    <w:p w14:paraId="779FBC4C" w14:textId="77777777" w:rsidR="00EE4488" w:rsidRDefault="005245B2">
      <w:pPr>
        <w:spacing w:after="120"/>
        <w:jc w:val="both"/>
      </w:pPr>
      <w:r>
        <w:t>Usefulness of the indirection. Because all 38 sites address the roles abstractly, retiring an old profile in favour of a re-tuned replacement (new basal rates, a new IC ratio, whatever prompted the change) needs exactly one re-pick via this popup -- not 38 individual code edits, not a rebuild, and not a restart. The new profile is live in every coded automation from the very next cycle. This is also what keeps the coded-automation layer stable across the user's own profile-naming and profile-tuning churn ov</w:t>
      </w:r>
      <w:r>
        <w:t>er time: the code never hardcodes a profile name after this point, only the two role preferences do.</w:t>
      </w:r>
    </w:p>
    <w:p w14:paraId="46079596" w14:textId="77777777" w:rsidR="001B3A63" w:rsidRDefault="005245B2">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w:t>
      </w:r>
    </w:p>
    <w:p w14:paraId="2C027D93" w14:textId="77777777" w:rsidR="001B3A63" w:rsidRDefault="005245B2">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w:t>
      </w:r>
      <w:r>
        <w:t>les touches it -- it has to be edited by hand in the Automation tab itself.</w:t>
      </w:r>
    </w:p>
    <w:p w14:paraId="76984152" w14:textId="702543F7" w:rsidR="00EE4488" w:rsidRDefault="005245B2">
      <w:pPr>
        <w:pStyle w:val="Heading2"/>
        <w:jc w:val="both"/>
      </w:pPr>
      <w:bookmarkStart w:id="41" w:name="secSteroidRoles"/>
      <w:r>
        <w:t>e. Steroid escalation as a third coded role (added 2026-08-23)</w:t>
      </w:r>
      <w:bookmarkEnd w:id="41"/>
      <w:r>
        <w:fldChar w:fldCharType="begin"/>
      </w:r>
      <w:r>
        <w:instrText>HYPERLINK \l "TOC_main"</w:instrText>
      </w:r>
      <w:r>
        <w:fldChar w:fldCharType="separate"/>
      </w:r>
      <w:r>
        <w:rPr>
          <w:rStyle w:val="Hyperlink"/>
          <w:sz w:val="16"/>
        </w:rPr>
        <w:t xml:space="preserve">  [↑ TOC]</w:t>
      </w:r>
      <w:r>
        <w:fldChar w:fldCharType="end"/>
      </w:r>
    </w:p>
    <w:p w14:paraId="4A0EED96" w14:textId="77777777" w:rsidR="00EE4488" w:rsidRDefault="005245B2">
      <w:pPr>
        <w:spacing w:after="120"/>
        <w:jc w:val="both"/>
      </w:pPr>
      <w:r>
        <w:t xml:space="preserve">The six steroid-escalation profile switches (110/130/150/190/250 percent, plus the revert-to-baseline “100” step) read StringKey.ApsAutoIsfSteroid100/110/130/150/190/250ProfileName live, the same pattern as Standard/Low, rather than hardcoding a literal profile name -- defaults match the original literals (“Steroid Profile110”, “Current Profile190Real”, </w:t>
      </w:r>
      <w:r>
        <w:lastRenderedPageBreak/>
        <w:t>“Current ProfileReal250”, etc., an inconsistent naming pattern preserved as-is since these are real profile names, not code identifiers).</w:t>
      </w:r>
    </w:p>
    <w:p w14:paraId="39BD64A4" w14:textId="77777777" w:rsidR="00EE4488" w:rsidRDefault="005245B2">
      <w:pPr>
        <w:spacing w:after="120"/>
        <w:jc w:val="both"/>
      </w:pPr>
      <w:r>
        <w:t xml:space="preserve">Where it's read. Every switchProfileIfNeeded("Steroid ProfileXXX") call in the steroid escalation handler (handleDirectSteroidUserAction()) now reads the matching preference. Two further hardcoded-literal sites, easy to miss and initially missed in this same pass, needed the identical fix: the handler's own pre-execution staleness re-check (conditionStillMatches -- confirms you're still on the PREVIOUS tier's profile before allowing escalation to the next one) and a second, wholly separate copy of the same </w:t>
      </w:r>
      <w:r>
        <w:t>four checks in OverviewFragment.kt that gate whether the escalation buttons are shown on Overview at all. All ten sites (6 action + 4 pre-check/button-visibility) now agree.</w:t>
      </w:r>
    </w:p>
    <w:p w14:paraId="31CAB68E" w14:textId="77777777" w:rsidR="00EE4488" w:rsidRDefault="005245B2">
      <w:pPr>
        <w:spacing w:after="120"/>
        <w:jc w:val="both"/>
      </w:pPr>
      <w:r>
        <w:t>showProfileNamesPopup() uses a data-driven loop over 8 roles (roleSpecs: List&lt;ProfileRoleSpec&gt;) rather than each role's spinner being hand-duplicated. List 1's “Re-pick coded profiles” row is labelled “...(Standard/Low/Steroid)” to match.</w:t>
      </w:r>
    </w:p>
    <w:p w14:paraId="48CA2A4C" w14:textId="77777777" w:rsidR="00EE4488" w:rsidRDefault="005245B2">
      <w:pPr>
        <w:spacing w:after="120"/>
        <w:jc w:val="both"/>
      </w:pPr>
      <w:r>
        <w:t>classifyCurrentProfileRole() -- new, additive-only classifier. Returns both a strength ("Standard"/"Low") and a steroidTier ("100"-"250") for whatever profile is currently running, with explicit defaults when the running profile matches none of the eight roles: strength defaults to "Low", steroidTier defaults to "100" (steroids-off baseline). Deliberately NOT wired into any of the existing scattered comparisons (onNormalProfile, onCurrentProfileEither, the Mild/BG3 Boost gates, etc.) -- those still do their</w:t>
      </w:r>
      <w:r>
        <w:t xml:space="preserve"> own direct checks exactly as before. Retrofitting them to use this classifier was considered and explicitly deferred: it would be a real, broad change to live SMB-firing conditions, the same shape of risk as the EveningTH/NightIobCeiling flip-flop regression this manual already documents as a pattern to avoid repeating, and wasn't judged worth doing speculatively.</w:t>
      </w:r>
    </w:p>
    <w:p w14:paraId="0EC56EBE" w14:textId="77777777" w:rsidR="00EE4488" w:rsidRDefault="005245B2">
      <w:pPr>
        <w:spacing w:after="120"/>
        <w:jc w:val="both"/>
      </w:pPr>
      <w:r>
        <w:t>Do the existing 15 profile-role checks even see steroid tiers? Traced all 11 real gate/check sites (the rest of the ~30 StringKey.ApsAutoIsf*ProfileName hits are switchProfileIfNeeded() writes, not reads). None reference a steroid role name directly, but steroid tiers interact with about half of them by accident of phrasing. Five are "narrow" (must equal Standard or Low exactly) -- BolusGiven's post-bolus block, OffHighProf, a pod/MJ-time block, and the evening/night evB2/evB3 gates -- and these quietly pau</w:t>
      </w:r>
      <w:r>
        <w:t>se themselves while any steroid tier is active, resuming only once back on Standard or Low. Six are "broad" (not-equal-to-Low only) -- all of Mild/BG3 Boost's own gates -- and these treat a steroid tier exactly like Standard, so Boost keeps working normally through a steroid course. Neither behaviour was designed on purpose; it simply falls out of which phrasing each gate happened to use.</w:t>
      </w:r>
    </w:p>
    <w:p w14:paraId="47362D4A" w14:textId="77777777" w:rsidR="00EE4488" w:rsidRDefault="005245B2">
      <w:pPr>
        <w:spacing w:after="120"/>
        <w:jc w:val="both"/>
      </w:pPr>
      <w:r>
        <w:t>Fresh-install/under-configured default risk, worth knowing before relying on any of this. showProfileNamesPopup()'s spinner pre-selection is profileNames.indexOf(current) falling back to index 0 when the stored default doesn't match any real profile. With zero profiles configured the popup skips itself entirely (safe -- switchProfileIfNeeded() then no-ops everywhere, since getSpecificProfile() finds nothing). But with only one profile, or with profiles that don't happen to be named the exact defaults, EVERY</w:t>
      </w:r>
      <w:r>
        <w:t xml:space="preserve"> unmatched role -- Standard, Low, and all six Steroid tiers alike -- silently pre-selects whatever profile sits at index 0 of the list if the popup is accepted without manually checking each spinner. Not a crash, but a real silent-misconfiguration risk on first setup.</w:t>
      </w:r>
    </w:p>
    <w:p w14:paraId="0474478E" w14:textId="77777777" w:rsidR="00EE4488" w:rsidRDefault="005245B2">
      <w:pPr>
        <w:spacing w:after="120"/>
        <w:jc w:val="both"/>
      </w:pPr>
      <w:r>
        <w:t>A native AAPS Automation-tab trigger (anything configured in Settings → Automation, not this codebase) that has a profile name typed directly into its own action is completely untouched by any of this -- re-picking a coded role never reaches it; it must be edited by hand in the Automation tab itself. See the changelog for the real incident that surfaced this.</w:t>
      </w:r>
    </w:p>
    <w:p w14:paraId="7BE9B3A0" w14:textId="77777777" w:rsidR="00EE4488" w:rsidRDefault="005245B2">
      <w:pPr>
        <w:spacing w:after="120"/>
        <w:jc w:val="both"/>
      </w:pPr>
      <w:r>
        <w:t>One hardcoded literal remains outside this role system by design: switchProfileIfNeeded("Current Profile50") in Battery1pc/BatteryOver1pc (critical-battery emergency profile switch, real-pump-only), kept as its own separate, narrower mechanism rather than folded into Standard/Low/Steroid.</w:t>
      </w:r>
    </w:p>
    <w:p w14:paraId="4F9D054C" w14:textId="76526B76" w:rsidR="003D38EE" w:rsidRDefault="005202E5" w:rsidP="004C1041">
      <w:pPr>
        <w:pStyle w:val="Heading1"/>
        <w:jc w:val="both"/>
      </w:pPr>
      <w:bookmarkStart w:id="42" w:name="sec037"/>
      <w:r>
        <w:t>9. GUI display changes</w:t>
      </w:r>
      <w:bookmarkEnd w:id="42"/>
      <w:r>
        <w:fldChar w:fldCharType="begin"/>
      </w:r>
      <w:r>
        <w:instrText>HYPERLINK \l "TOC_main"</w:instrText>
      </w:r>
      <w:r>
        <w:fldChar w:fldCharType="separate"/>
      </w:r>
      <w:r>
        <w:rPr>
          <w:rStyle w:val="Hyperlink"/>
          <w:sz w:val="16"/>
        </w:rPr>
        <w:t xml:space="preserve">  [↑ TOC]</w:t>
      </w:r>
      <w:r>
        <w:fldChar w:fldCharType="end"/>
      </w:r>
    </w:p>
    <w:p w14:paraId="55E11E55" w14:textId="164ECC99" w:rsidR="003D38EE" w:rsidRDefault="005202E5" w:rsidP="004C1041">
      <w:pPr>
        <w:pStyle w:val="Heading2"/>
        <w:jc w:val="both"/>
      </w:pPr>
      <w:bookmarkStart w:id="43" w:name="sec038"/>
      <w:r>
        <w:t>a. Graph types and the triggers for each</w:t>
      </w:r>
      <w:bookmarkEnd w:id="43"/>
      <w:r>
        <w:fldChar w:fldCharType="begin"/>
      </w:r>
      <w:r>
        <w:instrText>HYPERLINK \l "TOC_main"</w:instrText>
      </w:r>
      <w:r>
        <w:fldChar w:fldCharType="separate"/>
      </w:r>
      <w:r>
        <w:rPr>
          <w:rStyle w:val="Hyperlink"/>
          <w:sz w:val="16"/>
        </w:rPr>
        <w:t xml:space="preserve">  [↑ TOC]</w:t>
      </w:r>
      <w:r>
        <w:fldChar w:fldCharType="end"/>
      </w:r>
    </w:p>
    <w:p w14:paraId="38558808"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4507CFD"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5ED7C6D5" w14:textId="77777777" w:rsidR="003D38EE" w:rsidRDefault="005202E5" w:rsidP="004C1041">
      <w:pPr>
        <w:ind w:left="720"/>
        <w:jc w:val="both"/>
      </w:pPr>
      <w:r>
        <w:rPr>
          <w:b/>
        </w:rPr>
        <w:lastRenderedPageBreak/>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16F3B9D0"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1F2C31A3" w14:textId="283DB925" w:rsidR="003D38EE" w:rsidRDefault="005202E5" w:rsidP="004C1041">
      <w:pPr>
        <w:pStyle w:val="Heading2"/>
        <w:jc w:val="both"/>
      </w:pPr>
      <w:bookmarkStart w:id="44" w:name="sec039"/>
      <w:r>
        <w:t>b. Colour changes driven by AutoISF input</w:t>
      </w:r>
      <w:bookmarkEnd w:id="44"/>
      <w:r>
        <w:fldChar w:fldCharType="begin"/>
      </w:r>
      <w:r>
        <w:instrText>HYPERLINK \l "TOC_main"</w:instrText>
      </w:r>
      <w:r>
        <w:fldChar w:fldCharType="separate"/>
      </w:r>
      <w:r>
        <w:rPr>
          <w:rStyle w:val="Hyperlink"/>
          <w:sz w:val="16"/>
        </w:rPr>
        <w:t xml:space="preserve">  [↑ TOC]</w:t>
      </w:r>
      <w:r>
        <w:fldChar w:fldCharType="end"/>
      </w:r>
    </w:p>
    <w:p w14:paraId="7D790238"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26570D8A"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74AF2FE3"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FCCFF9D" w14:textId="5A7C8899" w:rsidR="003D38EE" w:rsidRDefault="005202E5" w:rsidP="004C1041">
      <w:pPr>
        <w:pStyle w:val="Heading2"/>
        <w:jc w:val="both"/>
      </w:pPr>
      <w:bookmarkStart w:id="45" w:name="sec040"/>
      <w:r>
        <w:t>c. Information shown on each graph</w:t>
      </w:r>
      <w:bookmarkEnd w:id="45"/>
      <w:r>
        <w:fldChar w:fldCharType="begin"/>
      </w:r>
      <w:r>
        <w:instrText>HYPERLINK \l "TOC_main"</w:instrText>
      </w:r>
      <w:r>
        <w:fldChar w:fldCharType="separate"/>
      </w:r>
      <w:r>
        <w:rPr>
          <w:rStyle w:val="Hyperlink"/>
          <w:sz w:val="16"/>
        </w:rPr>
        <w:t xml:space="preserve">  [↑ TOC]</w:t>
      </w:r>
      <w:r>
        <w:fldChar w:fldCharType="end"/>
      </w:r>
    </w:p>
    <w:p w14:paraId="76771674"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51A55A0C"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4F7C6C94" w14:textId="77777777" w:rsidR="00EE4488" w:rsidRDefault="005245B2">
      <w:pPr>
        <w:spacing w:after="120"/>
        <w:jc w:val="both"/>
      </w:pPr>
      <w:r>
        <w:t>The main graph no longer shows two fixed BGL-attached labels that used to be pinned at the current noisy-BG point (“L=.../A1=.../A5=.../MJ”) and at UKF1's own current point (“U=&lt;5-min delta&gt;”) -- removed to declutter the main trace; the underlying computation (used elsewhere, e.g. graph 3's HP2= row) is unaffected.</w:t>
      </w:r>
    </w:p>
    <w:p w14:paraId="735E4B05"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0370F62E"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1FA103D3"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7F1C8992"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4D690AA" w14:textId="3C1FA509" w:rsidR="0091482D" w:rsidRDefault="005245B2">
      <w:pPr>
        <w:pStyle w:val="Heading2"/>
      </w:pPr>
      <w:bookmarkStart w:id="46" w:name="sec_carb_graphs"/>
      <w:r>
        <w:lastRenderedPageBreak/>
        <w:t>d. What the different carbohydrate graphs mean</w:t>
      </w:r>
      <w:bookmarkEnd w:id="46"/>
      <w:r>
        <w:fldChar w:fldCharType="begin"/>
      </w:r>
      <w:r>
        <w:instrText>HYPERLINK \l "TOC_main"</w:instrText>
      </w:r>
      <w:r>
        <w:fldChar w:fldCharType="separate"/>
      </w:r>
      <w:r>
        <w:rPr>
          <w:rStyle w:val="Hyperlink"/>
          <w:sz w:val="16"/>
        </w:rPr>
        <w:t xml:space="preserve">  [↑ TOC]</w:t>
      </w:r>
      <w:r>
        <w:fldChar w:fldCharType="end"/>
      </w:r>
    </w:p>
    <w:p w14:paraId="36788F84" w14:textId="77777777" w:rsidR="0091482D" w:rsidRDefault="005245B2">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4A2698EA" w14:textId="77777777" w:rsidR="0091482D" w:rsidRDefault="005245B2">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45C51A4E" w14:textId="77777777" w:rsidR="0091482D" w:rsidRDefault="005245B2">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358EFF3F" w14:textId="77777777" w:rsidR="0091482D" w:rsidRDefault="005245B2">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49E2F6B8" w14:textId="77777777" w:rsidR="0091482D" w:rsidRDefault="005245B2">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231FBABA" w14:textId="77777777" w:rsidR="0091482D" w:rsidRDefault="005245B2">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34B28CC" w14:textId="77777777" w:rsidR="0091482D" w:rsidRDefault="005245B2">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4568C891" w14:textId="77777777" w:rsidR="00EE2DF5" w:rsidRDefault="00EE2DF5">
      <w:pPr>
        <w:ind w:left="720"/>
      </w:pPr>
    </w:p>
    <w:p w14:paraId="5FE32DD4" w14:textId="355E6FE6" w:rsidR="009526A2" w:rsidRDefault="005202E5" w:rsidP="004C1041">
      <w:pPr>
        <w:pStyle w:val="Heading1"/>
        <w:jc w:val="both"/>
      </w:pPr>
      <w:bookmarkStart w:id="47" w:name="sec10_progress_outcomes"/>
      <w:r>
        <w:t>10. Factors affecting progress and hypoglycaemia outcomes</w:t>
      </w:r>
      <w:bookmarkEnd w:id="47"/>
      <w:r>
        <w:fldChar w:fldCharType="begin"/>
      </w:r>
      <w:r>
        <w:instrText>HYPERLINK \l "TOC_main"</w:instrText>
      </w:r>
      <w:r>
        <w:fldChar w:fldCharType="separate"/>
      </w:r>
      <w:r>
        <w:rPr>
          <w:rStyle w:val="Hyperlink"/>
          <w:sz w:val="16"/>
        </w:rPr>
        <w:t xml:space="preserve">  [↑ TOC]</w:t>
      </w:r>
      <w:r>
        <w:fldChar w:fldCharType="end"/>
      </w:r>
    </w:p>
    <w:p w14:paraId="2961FEF9" w14:textId="713C8A6E" w:rsidR="009526A2" w:rsidRDefault="005202E5" w:rsidP="004C1041">
      <w:pPr>
        <w:pStyle w:val="Heading2"/>
        <w:jc w:val="both"/>
      </w:pPr>
      <w:bookmarkStart w:id="48" w:name="sec10_pod_age"/>
      <w:r>
        <w:t>a. Pod age and pump-type qualification</w:t>
      </w:r>
      <w:bookmarkEnd w:id="48"/>
      <w:r>
        <w:fldChar w:fldCharType="begin"/>
      </w:r>
      <w:r>
        <w:instrText>HYPERLINK \l "TOC_main"</w:instrText>
      </w:r>
      <w:r>
        <w:fldChar w:fldCharType="separate"/>
      </w:r>
      <w:r>
        <w:rPr>
          <w:rStyle w:val="Hyperlink"/>
          <w:sz w:val="16"/>
        </w:rPr>
        <w:t xml:space="preserve">  [↑ TOC]</w:t>
      </w:r>
      <w:r>
        <w:fldChar w:fldCharType="end"/>
      </w:r>
    </w:p>
    <w:p w14:paraId="2F7F71F2"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47432270" w14:textId="63EC6D54" w:rsidR="009526A2" w:rsidRDefault="005202E5" w:rsidP="004C1041">
      <w:pPr>
        <w:pStyle w:val="Heading2"/>
        <w:jc w:val="both"/>
      </w:pPr>
      <w:bookmarkStart w:id="49" w:name="sec10_bolus_hp"/>
      <w:r>
        <w:t>b. Projected HP at bolus-calculator initiation</w:t>
      </w:r>
      <w:bookmarkEnd w:id="49"/>
      <w:r>
        <w:fldChar w:fldCharType="begin"/>
      </w:r>
      <w:r>
        <w:instrText>HYPERLINK \l "TOC_main"</w:instrText>
      </w:r>
      <w:r>
        <w:fldChar w:fldCharType="separate"/>
      </w:r>
      <w:r>
        <w:rPr>
          <w:rStyle w:val="Hyperlink"/>
          <w:sz w:val="16"/>
        </w:rPr>
        <w:t xml:space="preserve">  [↑ TOC]</w:t>
      </w:r>
      <w:r>
        <w:fldChar w:fldCharType="end"/>
      </w:r>
    </w:p>
    <w:p w14:paraId="758CEE23"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w:t>
      </w:r>
      <w:r>
        <w:lastRenderedPageBreak/>
        <w:t>is reduced to 75%. The recalculated lower dose is shown directly as the proposed dose before confirmation; it is not merely a warning offering a later manual reduction.</w:t>
      </w:r>
    </w:p>
    <w:p w14:paraId="3A98B18C" w14:textId="130C2071" w:rsidR="009526A2" w:rsidRDefault="005202E5" w:rsidP="004C1041">
      <w:pPr>
        <w:pStyle w:val="Heading2"/>
        <w:jc w:val="both"/>
      </w:pPr>
      <w:bookmarkStart w:id="50" w:name="sec10_recent50_progress"/>
      <w:r>
        <w:t>c. Effects of 50recent, a 50% profile and a hypo temporary target on progress</w:t>
      </w:r>
      <w:bookmarkEnd w:id="50"/>
      <w:r>
        <w:fldChar w:fldCharType="begin"/>
      </w:r>
      <w:r>
        <w:instrText>HYPERLINK \l "TOC_main"</w:instrText>
      </w:r>
      <w:r>
        <w:fldChar w:fldCharType="separate"/>
      </w:r>
      <w:r>
        <w:rPr>
          <w:rStyle w:val="Hyperlink"/>
          <w:sz w:val="16"/>
        </w:rPr>
        <w:t xml:space="preserve">  [↑ TOC]</w:t>
      </w:r>
      <w:r>
        <w:fldChar w:fldCharType="end"/>
      </w:r>
    </w:p>
    <w:p w14:paraId="0EE01304"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45463B0C" w14:textId="25635A93" w:rsidR="009526A2" w:rsidRDefault="005202E5" w:rsidP="004C1041">
      <w:pPr>
        <w:pStyle w:val="Heading2"/>
        <w:jc w:val="both"/>
      </w:pPr>
      <w:bookmarkStart w:id="51" w:name="sec10_hypo_causes_outcomes"/>
      <w:r>
        <w:t>d. Hypoglycaemia warning causes and outcomes</w:t>
      </w:r>
      <w:bookmarkEnd w:id="51"/>
      <w:r>
        <w:fldChar w:fldCharType="begin"/>
      </w:r>
      <w:r>
        <w:instrText>HYPERLINK \l "TOC_main"</w:instrText>
      </w:r>
      <w:r>
        <w:fldChar w:fldCharType="separate"/>
      </w:r>
      <w:r>
        <w:rPr>
          <w:rStyle w:val="Hyperlink"/>
          <w:sz w:val="16"/>
        </w:rPr>
        <w:t xml:space="preserve">  [↑ TOC]</w:t>
      </w:r>
      <w:r>
        <w:fldChar w:fldCharType="end"/>
      </w:r>
    </w:p>
    <w:p w14:paraId="325416D9"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5EFD545A" w14:textId="77777777" w:rsidR="00EE2DF5" w:rsidRDefault="00EE2DF5" w:rsidP="004C1041">
      <w:pPr>
        <w:ind w:left="720"/>
        <w:jc w:val="both"/>
      </w:pPr>
    </w:p>
    <w:p w14:paraId="3799F283" w14:textId="7920C24E" w:rsidR="009526A2" w:rsidRDefault="005202E5" w:rsidP="004C1041">
      <w:pPr>
        <w:pStyle w:val="Heading1"/>
        <w:jc w:val="both"/>
      </w:pPr>
      <w:bookmarkStart w:id="52" w:name="sec11_ukf"/>
      <w:r>
        <w:t>11. UKF: formulas, roles and initial comparison assessment</w:t>
      </w:r>
      <w:bookmarkEnd w:id="52"/>
      <w:r>
        <w:fldChar w:fldCharType="begin"/>
      </w:r>
      <w:r>
        <w:instrText>HYPERLINK \l "TOC_main"</w:instrText>
      </w:r>
      <w:r>
        <w:fldChar w:fldCharType="separate"/>
      </w:r>
      <w:r>
        <w:rPr>
          <w:rStyle w:val="Hyperlink"/>
          <w:sz w:val="16"/>
        </w:rPr>
        <w:t xml:space="preserve">  [↑ TOC]</w:t>
      </w:r>
      <w:r>
        <w:fldChar w:fldCharType="end"/>
      </w:r>
    </w:p>
    <w:p w14:paraId="27F9620F" w14:textId="21CD68AE" w:rsidR="009526A2" w:rsidRDefault="005202E5" w:rsidP="004C1041">
      <w:pPr>
        <w:pStyle w:val="Heading2"/>
        <w:jc w:val="both"/>
      </w:pPr>
      <w:bookmarkStart w:id="53" w:name="sec11_ukf_roles"/>
      <w:r>
        <w:t>a. The UKF variants and where each is used</w:t>
      </w:r>
      <w:bookmarkEnd w:id="53"/>
      <w:r>
        <w:fldChar w:fldCharType="begin"/>
      </w:r>
      <w:r>
        <w:instrText>HYPERLINK \l "TOC_main"</w:instrText>
      </w:r>
      <w:r>
        <w:fldChar w:fldCharType="separate"/>
      </w:r>
      <w:r>
        <w:rPr>
          <w:rStyle w:val="Hyperlink"/>
          <w:sz w:val="16"/>
        </w:rPr>
        <w:t xml:space="preserve">  [↑ TOC]</w:t>
      </w:r>
      <w:r>
        <w:fldChar w:fldCharType="end"/>
      </w:r>
    </w:p>
    <w:p w14:paraId="2533A474"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4938C929" w14:textId="03FA2D3B" w:rsidR="009526A2" w:rsidRDefault="005202E5" w:rsidP="004C1041">
      <w:pPr>
        <w:pStyle w:val="Heading2"/>
        <w:jc w:val="both"/>
      </w:pPr>
      <w:bookmarkStart w:id="54" w:name="sec11_ukf_formula"/>
      <w:r>
        <w:t>b. Formula and full explanation of each</w:t>
      </w:r>
      <w:bookmarkEnd w:id="54"/>
      <w:r>
        <w:fldChar w:fldCharType="begin"/>
      </w:r>
      <w:r>
        <w:instrText>HYPERLINK \l "TOC_main"</w:instrText>
      </w:r>
      <w:r>
        <w:fldChar w:fldCharType="separate"/>
      </w:r>
      <w:r>
        <w:rPr>
          <w:rStyle w:val="Hyperlink"/>
          <w:sz w:val="16"/>
        </w:rPr>
        <w:t xml:space="preserve">  [↑ TOC]</w:t>
      </w:r>
      <w:r>
        <w:fldChar w:fldCharType="end"/>
      </w:r>
    </w:p>
    <w:p w14:paraId="228A0DA0"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253983E6" w14:textId="77777777" w:rsidR="009526A2" w:rsidRDefault="005202E5" w:rsidP="004C1041">
      <w:pPr>
        <w:ind w:left="720"/>
        <w:jc w:val="both"/>
      </w:pPr>
      <w:r>
        <w:t xml:space="preserve">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w:t>
      </w:r>
      <w:r>
        <w:lastRenderedPageBreak/>
        <w:t>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2A85E10D"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6D178909"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3AF10BE4"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4C61F9C7" w14:textId="0A926E68" w:rsidR="009526A2" w:rsidRDefault="005202E5" w:rsidP="004C1041">
      <w:pPr>
        <w:pStyle w:val="Heading2"/>
        <w:jc w:val="both"/>
      </w:pPr>
      <w:bookmarkStart w:id="55" w:name="sec11_ukf_progress"/>
      <w:r>
        <w:t>c. Progress of the initial UKF-check assessment and earliest-change question</w:t>
      </w:r>
      <w:bookmarkEnd w:id="55"/>
      <w:r>
        <w:fldChar w:fldCharType="begin"/>
      </w:r>
      <w:r>
        <w:instrText>HYPERLINK \l "TOC_main"</w:instrText>
      </w:r>
      <w:r>
        <w:fldChar w:fldCharType="separate"/>
      </w:r>
      <w:r>
        <w:rPr>
          <w:rStyle w:val="Hyperlink"/>
          <w:sz w:val="16"/>
        </w:rPr>
        <w:t xml:space="preserve">  [↑ TOC]</w:t>
      </w:r>
      <w:r>
        <w:fldChar w:fldCharType="end"/>
      </w:r>
    </w:p>
    <w:p w14:paraId="65B819DD"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62C51391"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D8C8B2D"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53C40D98" w14:textId="20D79EDC" w:rsidR="00EE4488" w:rsidRDefault="005245B2">
      <w:pPr>
        <w:pStyle w:val="Heading2"/>
        <w:jc w:val="both"/>
      </w:pPr>
      <w:bookmarkStart w:id="56" w:name="secUkf1Dosing"/>
      <w:r>
        <w:t>d. UKF1 for live AutoISF dosing (toggle, added 2026-08-23)</w:t>
      </w:r>
      <w:bookmarkEnd w:id="56"/>
      <w:r>
        <w:fldChar w:fldCharType="begin"/>
      </w:r>
      <w:r>
        <w:instrText>HYPERLINK \l "TOC_main"</w:instrText>
      </w:r>
      <w:r>
        <w:fldChar w:fldCharType="separate"/>
      </w:r>
      <w:r>
        <w:rPr>
          <w:rStyle w:val="Hyperlink"/>
          <w:sz w:val="16"/>
        </w:rPr>
        <w:t xml:space="preserve">  [↑ TOC]</w:t>
      </w:r>
      <w:r>
        <w:fldChar w:fldCharType="end"/>
      </w:r>
    </w:p>
    <w:p w14:paraId="234A6EAA" w14:textId="77777777" w:rsidR="00EE4488" w:rsidRDefault="005245B2">
      <w:pPr>
        <w:spacing w:after="120"/>
        <w:jc w:val="both"/>
      </w:pPr>
      <w:r>
        <w:t xml:space="preserve">ApsAutoIsfUseUkf1ForDosing (Settings + List 1 + List 2, TT 5.196). "UKF1" is used for two different things in this codebase, and only one of them is actually safe to run every dosing cycle -- worth distinguishing before anything else. UKFset1 (smoothRawRealtime(), toggled separately by the already-existing FslUseUkfSmoothing) is an incremental, forward-only, live-safe filter with its own persisted state. Literal UKF1 (smoothForDisplay(), used for the graph line and UKFcheck's own comparison) is a stateless </w:t>
      </w:r>
      <w:r>
        <w:t>BATCH pass with a backward RTS smoother, explicitly documented as display/comparison-only, never meant to run in the live pipeline. Real UKFcheck data showed UKFset1 was actually the WORST-lagging of five compared sources (+1007-2037s behind), while literal UKF1 was consistently fastest (always +0.0s) -- so this toggle wires in literal UKF1, the one the data actually supports, not the one that happened to already have a live toggle.</w:t>
      </w:r>
    </w:p>
    <w:p w14:paraId="79843F8E" w14:textId="77777777" w:rsidR="00EE4488" w:rsidRDefault="005245B2">
      <w:pPr>
        <w:spacing w:after="120"/>
        <w:jc w:val="both"/>
      </w:pPr>
      <w:r>
        <w:t xml:space="preserve">Single choke point, not two patched call sites. OpenAPSAutoISFPlugin.getGlucoseStatusData() -- which GlucoseStatusProviderImpl.glucoseStatusData calls app-wide whenever this plugin is the active APS -- was overridden </w:t>
      </w:r>
      <w:r>
        <w:lastRenderedPageBreak/>
        <w:t>(applyUkf1DosingOverride()) rather than patching invoke()'s and autoISF()'s own separate local reads. That means the Wizard/QuickWizard calculator, TriggerBg/TriggerDelta automation triggers, the Overview widget, wear/Tizen, and SMS "bg" replies all agree with the same UKF1-based number while t</w:t>
      </w:r>
      <w:r>
        <w:t>he toggle is on -- a deliberate consequence: those all read the same "what's AutoISF's current glucose status" answer this plugin is the authority for, so silently disagreeing with AutoISF's own dosing math would be worse than being consistent with it.</w:t>
      </w:r>
    </w:p>
    <w:p w14:paraId="61871595" w14:textId="77777777" w:rsidR="00EE4488" w:rsidRDefault="005245B2">
      <w:pPr>
        <w:spacing w:after="120"/>
        <w:jc w:val="both"/>
      </w:pPr>
      <w:r>
        <w:t xml:space="preserve">Scope, deliberately partial. Only glucose/date/delta/shortAvgDelta/longAvgDelta/bgAcceleration/deltaPl/deltaPn/corrSqu are replaced. duraISFminutes/duraISFaverage (the separate 5%-band average-duration calculation) and a0/a1/a2 (the parabola's </w:t>
      </w:r>
      <w:r>
        <w:t>raw coefficients, read only by autoISF()'s own peak-BG prediction) stay LibreSpecial-EMA-based even with the toggle on -- judged out of scope for a first pass. Reuses the existing ukf1RecentHistory()/ukf1DeltaMetrics()/ukf1AccelerationMetrics() helpers built earlier for the UKFcheck comparison work, rather than new math.</w:t>
      </w:r>
    </w:p>
    <w:p w14:paraId="1653DDA8" w14:textId="77777777" w:rsidR="00EE4488" w:rsidRDefault="005245B2">
      <w:pPr>
        <w:spacing w:after="120"/>
        <w:jc w:val="both"/>
      </w:pPr>
      <w:r>
        <w:t>Delta-threshold interpretation changes -- a real disadvantage, not just a data-source swap. Every fixed threshold in this fork (Tier 3's delta&gt;=5/shortAvgDelta&gt;=3/bg_acce&gt;5.4, Mild/BG3 Boost's bands, the Fast-Rise cascade's tiers) was calibrated against real historical LibreSpecial-EMA Delta. UKF1 reacts with less inherent lag than an EMA, so the SAME threshold number trips earlier and more readily once the underlying signal changes -- confirmed directly, not just reasoned about: a real 23 Aug episode showe</w:t>
      </w:r>
      <w:r>
        <w:t>d bg_acce/UKF1 crossing Tier 3's own 5.4 gate about 5-6 minutes before Delta/SDelta crossed theirs on the same rise (see the AIV review checklist's card 07b). This also means Boost-in-AAPS_3.4's reference-comparison logging (tier3BoostReferenceComparison(), still never wired to real delivery) shifts its own numbers the same way once this toggle is on, since it reads the same overridden glucose_status.</w:t>
      </w:r>
    </w:p>
    <w:p w14:paraId="2A6B386B" w14:textId="77777777" w:rsidR="00EE4488" w:rsidRDefault="005245B2">
      <w:pPr>
        <w:spacing w:after="120"/>
        <w:jc w:val="both"/>
      </w:pPr>
      <w:r>
        <w:t>ApsAutoIsfUkf1DeltaCompensationSlope/Offset (Settings only, no List row). A slope*x+offset adjustment on delta/shortAvgDelta/longAvgDelta/bg_acce (offset applies to the three deltas only, not bg_acce -- an additive mg/dL-per-5min offset has no dimensionally sound meaning on an acceleration term), applied inside applyUkf1DosingOverride() itself so it reaches every consumer consistently -- Tier 3, Mild/BG3 Boost, autoISF()'s ISF weights, and Fast-Rise (which then still applies its own separate fastRiseSlopeCo</w:t>
      </w:r>
      <w:r>
        <w:t>mpensationRatio for LibreSlope drift on top -- the two are orthogonal and stack, not redundant). Default 1.0/0.0 (no-op) until real UKF1-mode AIV data justifies a real value; offset units are already mg/dL per 5min, matching Tier 3's own gate scale directly, unlike FslCalOffset which is auto-converted from mmol.</w:t>
      </w:r>
    </w:p>
    <w:p w14:paraId="6E603829" w14:textId="77777777" w:rsidR="00EE4488" w:rsidRDefault="005245B2">
      <w:pPr>
        <w:spacing w:after="120"/>
        <w:jc w:val="both"/>
      </w:pPr>
      <w:r>
        <w:t>Reversion is full, immediate and stateless. Every function this override touches -- applyUkf1DosingOverride() itself, ukf1RecentHistory()/ukf1DeltaMetrics()/ukf1AccelerationMetrics() -- recomputes fresh from raw readings every call and never persists anything or touches the live smoothing pipeline's own state. Turning the toggle back off makes the very next cycle's getGlucoseStatusData() call return the ordinary LibreSpecial-EMA object exactly as if the toggle had never existed. The one thing reversion cann</w:t>
      </w:r>
      <w:r>
        <w:t>ot undo is any SMB already delivered while it was on.</w:t>
      </w:r>
    </w:p>
    <w:p w14:paraId="7C576E2F" w14:textId="77777777" w:rsidR="00EE2DF5" w:rsidRDefault="00EE2DF5" w:rsidP="004C1041">
      <w:pPr>
        <w:ind w:left="720"/>
        <w:jc w:val="both"/>
      </w:pPr>
    </w:p>
    <w:p w14:paraId="412AF37D" w14:textId="1DDAFE29" w:rsidR="009526A2" w:rsidRDefault="005202E5" w:rsidP="004C1041">
      <w:pPr>
        <w:pStyle w:val="Heading1"/>
        <w:jc w:val="both"/>
      </w:pPr>
      <w:bookmarkStart w:id="57" w:name="sec12_battery"/>
      <w:r>
        <w:t>12. Battery 1% automation and profile recovery</w:t>
      </w:r>
      <w:bookmarkEnd w:id="57"/>
      <w:r>
        <w:fldChar w:fldCharType="begin"/>
      </w:r>
      <w:r>
        <w:instrText>HYPERLINK \l "TOC_main"</w:instrText>
      </w:r>
      <w:r>
        <w:fldChar w:fldCharType="separate"/>
      </w:r>
      <w:r>
        <w:rPr>
          <w:rStyle w:val="Hyperlink"/>
          <w:sz w:val="16"/>
        </w:rPr>
        <w:t xml:space="preserve">  [↑ TOC]</w:t>
      </w:r>
      <w:r>
        <w:fldChar w:fldCharType="end"/>
      </w:r>
    </w:p>
    <w:p w14:paraId="27CBEA56" w14:textId="5DB47198" w:rsidR="009526A2" w:rsidRDefault="005202E5" w:rsidP="004C1041">
      <w:pPr>
        <w:pStyle w:val="Heading2"/>
        <w:jc w:val="both"/>
      </w:pPr>
      <w:bookmarkStart w:id="58" w:name="sec12_battery_low"/>
      <w:r>
        <w:t>a. Battery1pc: action at 1% or below</w:t>
      </w:r>
      <w:bookmarkEnd w:id="58"/>
      <w:r>
        <w:fldChar w:fldCharType="begin"/>
      </w:r>
      <w:r>
        <w:instrText>HYPERLINK \l "TOC_main"</w:instrText>
      </w:r>
      <w:r>
        <w:fldChar w:fldCharType="separate"/>
      </w:r>
      <w:r>
        <w:rPr>
          <w:rStyle w:val="Hyperlink"/>
          <w:sz w:val="16"/>
        </w:rPr>
        <w:t xml:space="preserve">  [↑ TOC]</w:t>
      </w:r>
      <w:r>
        <w:fldChar w:fldCharType="end"/>
      </w:r>
    </w:p>
    <w:p w14:paraId="54E9BC9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25F57E92" w14:textId="5EDA0F40" w:rsidR="009526A2" w:rsidRDefault="005202E5" w:rsidP="004C1041">
      <w:pPr>
        <w:pStyle w:val="Heading2"/>
        <w:jc w:val="both"/>
      </w:pPr>
      <w:bookmarkStart w:id="59" w:name="sec12_battery_recovery"/>
      <w:r>
        <w:t>b. BatteryOver1pc: restoration after recovery</w:t>
      </w:r>
      <w:bookmarkEnd w:id="59"/>
      <w:r>
        <w:fldChar w:fldCharType="begin"/>
      </w:r>
      <w:r>
        <w:instrText>HYPERLINK \l "TOC_main"</w:instrText>
      </w:r>
      <w:r>
        <w:fldChar w:fldCharType="separate"/>
      </w:r>
      <w:r>
        <w:rPr>
          <w:rStyle w:val="Hyperlink"/>
          <w:sz w:val="16"/>
        </w:rPr>
        <w:t xml:space="preserve">  [↑ TOC]</w:t>
      </w:r>
      <w:r>
        <w:fldChar w:fldCharType="end"/>
      </w:r>
    </w:p>
    <w:p w14:paraId="56056EF8"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297F0852" w14:textId="71A4713A" w:rsidR="00CA65ED" w:rsidRDefault="005245B2">
      <w:pPr>
        <w:pStyle w:val="Heading1"/>
        <w:jc w:val="both"/>
      </w:pPr>
      <w:bookmarkStart w:id="60" w:name="sec13_sensorage"/>
      <w:r>
        <w:t>13. SensorAge: aging/new-sensor Libre calibration compensation</w:t>
      </w:r>
      <w:bookmarkEnd w:id="60"/>
      <w:r>
        <w:fldChar w:fldCharType="begin"/>
      </w:r>
      <w:r>
        <w:instrText>HYPERLINK \l "TOC_main"</w:instrText>
      </w:r>
      <w:r>
        <w:fldChar w:fldCharType="separate"/>
      </w:r>
      <w:r>
        <w:rPr>
          <w:rStyle w:val="Hyperlink"/>
          <w:sz w:val="16"/>
        </w:rPr>
        <w:t xml:space="preserve">  [↑ TOC]</w:t>
      </w:r>
      <w:r>
        <w:fldChar w:fldCharType="end"/>
      </w:r>
    </w:p>
    <w:p w14:paraId="096EFEAB" w14:textId="77777777" w:rsidR="00CA65ED" w:rsidRDefault="005245B2">
      <w:pPr>
        <w:spacing w:after="120"/>
        <w:jc w:val="both"/>
      </w:pPr>
      <w:r>
        <w:lastRenderedPageBreak/>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022CA78A" w14:textId="196F64B3" w:rsidR="00CA65ED" w:rsidRDefault="005245B2">
      <w:pPr>
        <w:pStyle w:val="Heading2"/>
        <w:jc w:val="both"/>
      </w:pPr>
      <w:bookmarkStart w:id="61" w:name="sec13a_sensorage_what"/>
      <w:r>
        <w:t>a. What it compensates for and how the tiers are built</w:t>
      </w:r>
      <w:bookmarkEnd w:id="61"/>
      <w:r>
        <w:fldChar w:fldCharType="begin"/>
      </w:r>
      <w:r>
        <w:instrText>HYPERLINK \l "TOC_main"</w:instrText>
      </w:r>
      <w:r>
        <w:fldChar w:fldCharType="separate"/>
      </w:r>
      <w:r>
        <w:rPr>
          <w:rStyle w:val="Hyperlink"/>
          <w:sz w:val="16"/>
        </w:rPr>
        <w:t xml:space="preserve">  [↑ TOC]</w:t>
      </w:r>
      <w:r>
        <w:fldChar w:fldCharType="end"/>
      </w:r>
    </w:p>
    <w:p w14:paraId="0623FC34" w14:textId="77777777" w:rsidR="00CA65ED" w:rsidRDefault="005245B2">
      <w:pPr>
        <w:spacing w:after="120"/>
        <w:jc w:val="both"/>
      </w:pPr>
      <w:r>
        <w:t>Sensors read less reliably at both ends of their life: very early (0–3 days, settling/compression-artifact inaccuracy) and later on (11–15 days, swinging high/low more easily than the usual slope/offset calibration accounts for). Each tier applies a slope/offset delta computed relative to the user’s own configured baseline (ApsAutoIsfLibreSlopeOrig, default 0.72; ApsAutoIsfLibreOffsetOrig, default 1.4) rather than hardcoded absolutes, so retuning the baseline shifts every tier together. There are three seve</w:t>
      </w:r>
      <w:r>
        <w:t>rities on each side of the sensor’s life: mild (slope −0.02 / offset +0.05), medium (−0.04 / +0.10), and extreme (−0.07 / +0.15).</w:t>
      </w:r>
    </w:p>
    <w:p w14:paraId="2D8F0AAB" w14:textId="28027487" w:rsidR="00CA65ED" w:rsidRDefault="005245B2">
      <w:pPr>
        <w:pStyle w:val="Heading2"/>
        <w:jc w:val="both"/>
      </w:pPr>
      <w:bookmarkStart w:id="62" w:name="sec13b_sensorage_tiers"/>
      <w:r>
        <w:t>b. The six age tiers and their symmetry</w:t>
      </w:r>
      <w:bookmarkEnd w:id="62"/>
      <w:r>
        <w:fldChar w:fldCharType="begin"/>
      </w:r>
      <w:r>
        <w:instrText>HYPERLINK \l "TOC_main"</w:instrText>
      </w:r>
      <w:r>
        <w:fldChar w:fldCharType="separate"/>
      </w:r>
      <w:r>
        <w:rPr>
          <w:rStyle w:val="Hyperlink"/>
          <w:sz w:val="16"/>
        </w:rPr>
        <w:t xml:space="preserve">  [↑ TOC]</w:t>
      </w:r>
      <w:r>
        <w:fldChar w:fldCharType="end"/>
      </w:r>
    </w:p>
    <w:p w14:paraId="6399204B" w14:textId="77777777" w:rsidR="00CA65ED" w:rsidRDefault="005245B2">
      <w:pPr>
        <w:spacing w:after="120"/>
        <w:jc w:val="both"/>
      </w:pPr>
      <w:r>
        <w:t>NewDay1 (under 1 day — the whole first calendar day, no separate sub-tier) applies the extreme adjustment; NewDay2 (1–2 days) applies the medium adjustment; NewDay3 (2–3 days) applies the mild adjustment. At the other end, tier “1” (11–13 days) applies the mild adjustment, tier “2” (13–14 days) the medium, and tier “3” (14–15 days) the extreme. The two ends deliberately mirror each other: day 0 matches the most extreme 14–15 day tier, day 1 matches 13–14, day 2 matches 12–13 — a sensor eases away from unrel</w:t>
      </w:r>
      <w:r>
        <w:t>iability in the same shape at both ends of its life, not just the same direction. NewDay2 also fires purely on cannula age (over 60 hours — the same threshold the OldPod/RecentPod automations use for “pod is old”), OR’d with the normal 1–2 day sensor-age window: a fresh sensor on an aging pod is treated the same as a 1–2 day-old sensor even if the sensor itself is older. That OR only widens the NewDay2 window — it never narrows NewDay1, NewDay3, or the 11–15 day tiers, which remain sensor-age-only.</w:t>
      </w:r>
    </w:p>
    <w:p w14:paraId="0478DA91" w14:textId="22C4FE68" w:rsidR="00CA65ED" w:rsidRDefault="005245B2">
      <w:pPr>
        <w:pStyle w:val="Heading2"/>
        <w:jc w:val="both"/>
      </w:pPr>
      <w:bookmarkStart w:id="63" w:name="sec13c_sensorage_switches"/>
      <w:r>
        <w:t>c. Two independent enable switches</w:t>
      </w:r>
      <w:bookmarkEnd w:id="63"/>
      <w:r>
        <w:fldChar w:fldCharType="begin"/>
      </w:r>
      <w:r>
        <w:instrText>HYPERLINK \l "TOC_main"</w:instrText>
      </w:r>
      <w:r>
        <w:fldChar w:fldCharType="separate"/>
      </w:r>
      <w:r>
        <w:rPr>
          <w:rStyle w:val="Hyperlink"/>
          <w:sz w:val="16"/>
        </w:rPr>
        <w:t xml:space="preserve">  [↑ TOC]</w:t>
      </w:r>
      <w:r>
        <w:fldChar w:fldCharType="end"/>
      </w:r>
    </w:p>
    <w:p w14:paraId="2B65AB78" w14:textId="77777777" w:rsidR="00CA65ED" w:rsidRDefault="005245B2">
      <w:pPr>
        <w:spacing w:after="120"/>
        <w:jc w:val="both"/>
      </w:pPr>
      <w:r>
        <w:t>ApsAutoIsfSensorAgeCodeEnabled (autoisf_sensor_age_code_enabled, default on) is the master switch for the whole routine: when off, the block does nothing but restore the configured baseline if it was left overridden. ApsAutoIsfOldSensorAdjEnabled (autoisf_old_sensor_adj_enabled, default on) is narrower — checked further downstream, once the master switch has already let the block run — and only gates whether a matched age tier is actually allowed to apply. Both can be toggled remotely by setting a signal te</w:t>
      </w:r>
      <w:r>
        <w:t>mporary target: SensorAgeCodeToggleTT (5.156mmol) flips the master switch and writes SACOn/SACOff; SensorAgeToggleTT (5.006mmol) flips the narrower one and writes STgOn/STgOff. Both cancel the signal TT immediately so it never affects a real target (see §7e for the full code glossary).</w:t>
      </w:r>
    </w:p>
    <w:p w14:paraId="766FD64F" w14:textId="77777777" w:rsidR="00EE4488" w:rsidRDefault="005245B2">
      <w:pPr>
        <w:spacing w:after="120"/>
        <w:jc w:val="both"/>
      </w:pPr>
      <w:r>
        <w:t>The block logs sensorAgeDays, oldSensorTier, oldSensorEnabled, recentHighBglSeen (with its underlying raw mmol reading), oldSensorActiveNow and the current live FslCalSlope every cycle it reaches this far (sensorAgeCodeEnabled true, LowRaw24Cal not overriding) -- not only on a successful tier match, so a “should have engaged but didn't” cycle is visible too.</w:t>
      </w:r>
    </w:p>
    <w:p w14:paraId="3B7D8BFC" w14:textId="77777777" w:rsidR="00EE4488" w:rsidRDefault="005245B2">
      <w:pPr>
        <w:spacing w:after="120"/>
        <w:jc w:val="both"/>
      </w:pPr>
      <w:r>
        <w:t>ApsAutoIsfSensorAgeCodeEnabled has a Settings-screen switch (placed directly above ApsAutoIsfOldSensorAdjEnabled, the master gate for the whole block) as well as its List 1 toggle (“SensorAgeCodeToggleTT”, TT 5.156).</w:t>
      </w:r>
    </w:p>
    <w:p w14:paraId="5A7022FA" w14:textId="77777777" w:rsidR="00EE4488" w:rsidRDefault="005245B2">
      <w:pPr>
        <w:spacing w:after="120"/>
        <w:jc w:val="both"/>
      </w:pPr>
      <w:r>
        <w:t>A real cross-device discrepancy (Virtual showing FslCalSlope stuck at baseline while Client/Live showed it correctly tiered, despite identical toggle states) suggests the tier-entry condition can flicker cycle-to-cycle rather than being cleanly broken on one device -- see the changelog for the full investigation; the diagnostic logging above is what's needed to catch it live.</w:t>
      </w:r>
    </w:p>
    <w:p w14:paraId="1AFAC842" w14:textId="77777777" w:rsidR="00EE4488" w:rsidRDefault="005245B2">
      <w:pPr>
        <w:spacing w:after="120"/>
        <w:jc w:val="both"/>
      </w:pPr>
      <w:r>
        <w:t>List 1's “Live Libre slope/offset (view only)” row (§8b) surfaces exactly this live-vs-baseline gap without needing a settings export.</w:t>
      </w:r>
    </w:p>
    <w:p w14:paraId="21E153FC" w14:textId="69EB2008" w:rsidR="00CA65ED" w:rsidRDefault="005245B2">
      <w:pPr>
        <w:pStyle w:val="Heading2"/>
        <w:jc w:val="both"/>
      </w:pPr>
      <w:bookmarkStart w:id="64" w:name="sec13d_sensorage_gating"/>
      <w:r>
        <w:t>d. Entry/exit gating and interaction with LowRaw24Cal</w:t>
      </w:r>
      <w:bookmarkEnd w:id="64"/>
      <w:r>
        <w:fldChar w:fldCharType="begin"/>
      </w:r>
      <w:r>
        <w:instrText>HYPERLINK \l "TOC_main"</w:instrText>
      </w:r>
      <w:r>
        <w:fldChar w:fldCharType="separate"/>
      </w:r>
      <w:r>
        <w:rPr>
          <w:rStyle w:val="Hyperlink"/>
          <w:sz w:val="16"/>
        </w:rPr>
        <w:t xml:space="preserve">  [↑ TOC]</w:t>
      </w:r>
      <w:r>
        <w:fldChar w:fldCharType="end"/>
      </w:r>
    </w:p>
    <w:p w14:paraId="5C5FB360" w14:textId="77777777" w:rsidR="00CA65ED" w:rsidRDefault="005245B2">
      <w:pPr>
        <w:spacing w:after="120"/>
        <w:jc w:val="both"/>
      </w:pPr>
      <w:r>
        <w:t>LowRaw24Cal — a separate, unrelated automation that forces a fixed 0.75/1.3 override once raw Libre BGL has been continuously below 10.0mmol for 24 hours — takes priority whenever its own override is active: SensorAge’s entire block returns immediately without touching slope/offset while that’s true. Even when an age tier matches, entry additionally requires that raw Libre BGL has exceeded roughly 12.0mmol at some point in the preceding 24 hours (a rolling “last seen” timestamp, not a continuous-window chec</w:t>
      </w:r>
      <w:r>
        <w:t xml:space="preserve">k) — the tier compensation is calibrated against genuine high-BGL Libre-vs-reference divergence, so without recent evidence of that divergence the tiers are blocked entirely and slope/offset are pulled back to </w:t>
      </w:r>
      <w:r>
        <w:lastRenderedPageBreak/>
        <w:t>baseline instead, even on a sensor age that would otherwise qualify. The block carries no readyToRun() throttle — it is deliberately checked every cycle, the same as DelOff, so day-boundary transitions revert promptly; both the “apply a tier” and “restore baseline” branches are idempotent, so re-check</w:t>
      </w:r>
      <w:r>
        <w:t>ing every cycle is harmless. Restoration compares the live slope/offset values directly rather than trusting the “active” latch alone, so it self-heals if that latch and the actual live values ever disagree — for example after an app restart or a settings import.</w:t>
      </w:r>
    </w:p>
    <w:p w14:paraId="5E7158FE" w14:textId="77777777" w:rsidR="001B3A63" w:rsidRDefault="005245B2">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3D6FF06D" w14:textId="77777777" w:rsidR="001B3A63" w:rsidRDefault="005245B2">
      <w:pPr>
        <w:spacing w:after="120"/>
        <w:jc w:val="both"/>
      </w:pPr>
      <w:r>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w:t>
      </w:r>
      <w:r>
        <w:t>logging hadn't been built onto any device as of this writing.</w:t>
      </w:r>
    </w:p>
    <w:p w14:paraId="0A674B82" w14:textId="25C0A7A1" w:rsidR="00CA65ED" w:rsidRDefault="005245B2">
      <w:pPr>
        <w:pStyle w:val="Heading2"/>
        <w:jc w:val="both"/>
      </w:pPr>
      <w:bookmarkStart w:id="65" w:name="sec13e_sensorage_reminders"/>
      <w:r>
        <w:t>e. Related sensor/pod-age reminders (notification-only)</w:t>
      </w:r>
      <w:bookmarkEnd w:id="65"/>
      <w:r>
        <w:fldChar w:fldCharType="begin"/>
      </w:r>
      <w:r>
        <w:instrText>HYPERLINK \l "TOC_main"</w:instrText>
      </w:r>
      <w:r>
        <w:fldChar w:fldCharType="separate"/>
      </w:r>
      <w:r>
        <w:rPr>
          <w:rStyle w:val="Hyperlink"/>
          <w:sz w:val="16"/>
        </w:rPr>
        <w:t xml:space="preserve">  [↑ TOC]</w:t>
      </w:r>
      <w:r>
        <w:fldChar w:fldCharType="end"/>
      </w:r>
    </w:p>
    <w:p w14:paraId="37C87FC3" w14:textId="77777777" w:rsidR="00CA65ED" w:rsidRDefault="005245B2">
      <w:pPr>
        <w:spacing w:after="120"/>
        <w:jc w:val="both"/>
      </w:pPr>
      <w:r>
        <w:t>Several informational siblings live in the same part of the file and are gated on similar age math, but they never touch calibration or dosing — they only raise a notification, SMS, or graph announcement, and all of them are live-pump-only (blocked on Virtual Pump), unlike the core compensation block above. PreSoakSensor24hrs reminds to pre-soak a new sensor at roughly 14.0 or 14.5 days into the current one’s life, skipped if the pod is also near end-of-life. SensorS1hr and SensorS2hr remind at roughly 14.9</w:t>
      </w:r>
      <w:r>
        <w:t xml:space="preserve"> days (“possible overlap”) and 14 days 22 hours. Pod2 and Pod1 fire at roughly 78 and 79 hours of pod age; Pod2 is the odd one out here, since unlike the other reminders it also performs a real action — switching to the Standard profile and setting automation state Profile=PP130 — rather than being purely informational. All of these use narrow ~0.1-hour match windows, so each fires close to its target age rather than repeatedly.</w:t>
      </w:r>
    </w:p>
    <w:p w14:paraId="21DA24E6" w14:textId="6A2FFBD8" w:rsidR="00CA65ED" w:rsidRDefault="005245B2">
      <w:pPr>
        <w:pStyle w:val="Heading1"/>
        <w:jc w:val="both"/>
      </w:pPr>
      <w:bookmarkStart w:id="66" w:name="sec14_pseudowizard"/>
      <w:r>
        <w:t>14. VirtualPseudoWizard: background real-bolus correction (Virtual Pump, testing only)</w:t>
      </w:r>
      <w:bookmarkEnd w:id="66"/>
      <w:r>
        <w:fldChar w:fldCharType="begin"/>
      </w:r>
      <w:r>
        <w:instrText>HYPERLINK \l "TOC_main"</w:instrText>
      </w:r>
      <w:r>
        <w:fldChar w:fldCharType="separate"/>
      </w:r>
      <w:r>
        <w:rPr>
          <w:rStyle w:val="Hyperlink"/>
          <w:sz w:val="16"/>
        </w:rPr>
        <w:t xml:space="preserve">  [↑ TOC]</w:t>
      </w:r>
      <w:r>
        <w:fldChar w:fldCharType="end"/>
      </w:r>
    </w:p>
    <w:p w14:paraId="48C642DA" w14:textId="77777777" w:rsidR="00CA65ED" w:rsidRDefault="005245B2">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78FF80FB" w14:textId="464EDFA4" w:rsidR="00CA65ED" w:rsidRDefault="005245B2">
      <w:pPr>
        <w:pStyle w:val="Heading2"/>
        <w:jc w:val="both"/>
      </w:pPr>
      <w:bookmarkStart w:id="67" w:name="sec14a_pseudowizard_carbs"/>
      <w:r>
        <w:t>a. Why it is not a real carb treatment</w:t>
      </w:r>
      <w:bookmarkEnd w:id="67"/>
      <w:r>
        <w:fldChar w:fldCharType="begin"/>
      </w:r>
      <w:r>
        <w:instrText>HYPERLINK \l "TOC_main"</w:instrText>
      </w:r>
      <w:r>
        <w:fldChar w:fldCharType="separate"/>
      </w:r>
      <w:r>
        <w:rPr>
          <w:rStyle w:val="Hyperlink"/>
          <w:sz w:val="16"/>
        </w:rPr>
        <w:t xml:space="preserve">  [↑ TOC]</w:t>
      </w:r>
      <w:r>
        <w:fldChar w:fldCharType="end"/>
      </w:r>
    </w:p>
    <w:p w14:paraId="7D040A93" w14:textId="77777777" w:rsidR="00CA65ED" w:rsidRDefault="005245B2">
      <w:pPr>
        <w:spacing w:after="120"/>
        <w:jc w:val="both"/>
      </w:pPr>
      <w:r>
        <w:t>The background Wizard call is given a “calculation carbs” figure (10g/15g/20g depending on how high glucose currently is) purely so the constrained Wizard has something proportionate to size the correction against. The bolus record it queues afterward is written with carbs=0 and eventType CORRECTION_BOLUS: no carbohydrate treatment is ever created, only the insulin delivery is real.</w:t>
      </w:r>
    </w:p>
    <w:p w14:paraId="1F16B11A" w14:textId="55904940" w:rsidR="00CA65ED" w:rsidRDefault="005245B2">
      <w:pPr>
        <w:pStyle w:val="Heading2"/>
        <w:jc w:val="both"/>
      </w:pPr>
      <w:bookmarkStart w:id="68" w:name="sec14b_pseudowizard_gating"/>
      <w:r>
        <w:t>b. Entry gating</w:t>
      </w:r>
      <w:bookmarkEnd w:id="68"/>
      <w:r>
        <w:fldChar w:fldCharType="begin"/>
      </w:r>
      <w:r>
        <w:instrText>HYPERLINK \l "TOC_main"</w:instrText>
      </w:r>
      <w:r>
        <w:fldChar w:fldCharType="separate"/>
      </w:r>
      <w:r>
        <w:rPr>
          <w:rStyle w:val="Hyperlink"/>
          <w:sz w:val="16"/>
        </w:rPr>
        <w:t xml:space="preserve">  [↑ TOC]</w:t>
      </w:r>
      <w:r>
        <w:fldChar w:fldCharType="end"/>
      </w:r>
    </w:p>
    <w:p w14:paraId="4494E41F" w14:textId="77777777" w:rsidR="00CA65ED" w:rsidRDefault="005245B2">
      <w:pPr>
        <w:spacing w:after="120"/>
        <w:jc w:val="both"/>
      </w:pPr>
      <w:r>
        <w:t>All of the following must hold: Virtual Pump active; UKF raw BGL above 12.0mmol; acceleration factor (bgAcce) above 3.0; short-average delta above 0.5mmol per 5 minutes; every recent BG reading over the last 90 minutes above 8.0mmol; either (dura active over 5 minutes AND acceleration active over 4 minutes) OR (HP2 above 7.5mmol AND current BG above 10.0mmol) as an alternate entry path; zero meal COB; no active temporary target; a steps gate (under 600 steps in the last 60 minutes, or under 1500 if BG is ab</w:t>
      </w:r>
      <w:r>
        <w:t>ove 11.0mmol); a computed hypo-prediction (HP2) that is both present and above 7.5mmol; no NORMAL, non-SMB bolus in the last 120 minutes; a 90-minute per-action cooldown; and no bolus already queued. Every cycle writes a full READY/blocked diagnostic line naming which of these held or failed — this is what let a real “why didn’t it fire” question get answered from the logs alone earlier in this document’s own history.</w:t>
      </w:r>
    </w:p>
    <w:p w14:paraId="1F006383" w14:textId="71AD27B7" w:rsidR="00CA65ED" w:rsidRDefault="005245B2">
      <w:pPr>
        <w:pStyle w:val="Heading2"/>
        <w:jc w:val="both"/>
      </w:pPr>
      <w:bookmarkStart w:id="69" w:name="sec14c_pseudowizard_mechanics"/>
      <w:r>
        <w:t>c. Calculation and delivery mechanics</w:t>
      </w:r>
      <w:bookmarkEnd w:id="69"/>
      <w:r>
        <w:fldChar w:fldCharType="begin"/>
      </w:r>
      <w:r>
        <w:instrText>HYPERLINK \l "TOC_main"</w:instrText>
      </w:r>
      <w:r>
        <w:fldChar w:fldCharType="separate"/>
      </w:r>
      <w:r>
        <w:rPr>
          <w:rStyle w:val="Hyperlink"/>
          <w:sz w:val="16"/>
        </w:rPr>
        <w:t xml:space="preserve">  [↑ TOC]</w:t>
      </w:r>
      <w:r>
        <w:fldChar w:fldCharType="end"/>
      </w:r>
    </w:p>
    <w:p w14:paraId="6CF661CB" w14:textId="77777777" w:rsidR="00CA65ED" w:rsidRDefault="005245B2">
      <w:pPr>
        <w:spacing w:after="120"/>
        <w:jc w:val="both"/>
      </w:pPr>
      <w:r>
        <w:t xml:space="preserve">The Wizard call uses useBg=true, useCob=false (the calculation-carbs figure is passed as carbs, not COB), includes both bolus and basal IOB, and disables superbolus, temporary target, trend, and alarm inputs. The resulting insulinAfterConstraints is what </w:t>
      </w:r>
      <w:r>
        <w:lastRenderedPageBreak/>
        <w:t>actually gets queued. Immediately before queueing, the code checks activePlugin.activePump is VirtualPump a second time, independently of the eligibility check above — so even if the first gate were ever satisfied on a real-pump build, this second check sti</w:t>
      </w:r>
      <w:r>
        <w:t>ll blocks delivery.</w:t>
      </w:r>
    </w:p>
    <w:p w14:paraId="43129458" w14:textId="26F93934" w:rsidR="00CA65ED" w:rsidRDefault="005245B2">
      <w:pPr>
        <w:pStyle w:val="Heading2"/>
        <w:jc w:val="both"/>
      </w:pPr>
      <w:bookmarkStart w:id="70" w:name="sec14d_pseudowizard_reporting"/>
      <w:r>
        <w:t>d. Outcome reporting</w:t>
      </w:r>
      <w:bookmarkEnd w:id="70"/>
      <w:r>
        <w:fldChar w:fldCharType="begin"/>
      </w:r>
      <w:r>
        <w:instrText>HYPERLINK \l "TOC_main"</w:instrText>
      </w:r>
      <w:r>
        <w:fldChar w:fldCharType="separate"/>
      </w:r>
      <w:r>
        <w:rPr>
          <w:rStyle w:val="Hyperlink"/>
          <w:sz w:val="16"/>
        </w:rPr>
        <w:t xml:space="preserve">  [↑ TOC]</w:t>
      </w:r>
      <w:r>
        <w:fldChar w:fldCharType="end"/>
      </w:r>
    </w:p>
    <w:p w14:paraId="3AD1C784" w14:textId="77777777" w:rsidR="00CA65ED" w:rsidRDefault="005245B2">
      <w:pPr>
        <w:spacing w:after="120"/>
        <w:jc w:val="both"/>
      </w:pPr>
      <w:r>
        <w:t xml:space="preserve">An in-memory status string (virtualPseudoWizardLastStatus) records the most recent SUCCESS/FAILED outcome and is echoed into the console log every cycle alongside the READY/blocked diagnostic line, so the current state is always visible without waiting for the next attempt. As of 2026-08-21, SUCCESS, FAILED (pump/callback rejection), and FAILED (bolus </w:t>
      </w:r>
      <w:r>
        <w:t>queue rejected the request) each also write a CarePortal note — previously this pathway had no durable CarePortal trail at all, only app logs.</w:t>
      </w:r>
    </w:p>
    <w:p w14:paraId="1CDFDABD" w14:textId="20EB964F" w:rsidR="00D4360C" w:rsidRDefault="005245B2">
      <w:pPr>
        <w:pStyle w:val="Heading1"/>
        <w:jc w:val="both"/>
      </w:pPr>
      <w:bookmarkStart w:id="71" w:name="sec16_fastrise"/>
      <w:r>
        <w:t>15. Fast-Rise SMB Tapering: the Tiered Cascade and the Separate Late Taper</w:t>
      </w:r>
      <w:bookmarkEnd w:id="71"/>
      <w:r>
        <w:fldChar w:fldCharType="begin"/>
      </w:r>
      <w:r>
        <w:instrText>HYPERLINK \l "TOC_main"</w:instrText>
      </w:r>
      <w:r>
        <w:fldChar w:fldCharType="separate"/>
      </w:r>
      <w:r>
        <w:rPr>
          <w:rStyle w:val="Hyperlink"/>
          <w:sz w:val="16"/>
        </w:rPr>
        <w:t xml:space="preserve">  [↑ TOC]</w:t>
      </w:r>
      <w:r>
        <w:fldChar w:fldCharType="end"/>
      </w:r>
    </w:p>
    <w:p w14:paraId="52D73896" w14:textId="4872950B" w:rsidR="00D4360C" w:rsidRDefault="005245B2">
      <w:pPr>
        <w:pStyle w:val="Heading2"/>
        <w:jc w:val="both"/>
      </w:pPr>
      <w:bookmarkStart w:id="72" w:name="sec16_a_where_this_sits_and_the_entry_ga"/>
      <w:r>
        <w:t>a. Where this sits, and the entry gate</w:t>
      </w:r>
      <w:bookmarkEnd w:id="72"/>
      <w:r>
        <w:fldChar w:fldCharType="begin"/>
      </w:r>
      <w:r>
        <w:instrText>HYPERLINK \l "TOC_main"</w:instrText>
      </w:r>
      <w:r>
        <w:fldChar w:fldCharType="separate"/>
      </w:r>
      <w:r>
        <w:rPr>
          <w:rStyle w:val="Hyperlink"/>
          <w:sz w:val="16"/>
        </w:rPr>
        <w:t xml:space="preserve">  [↑ TOC]</w:t>
      </w:r>
      <w:r>
        <w:fldChar w:fldCharType="end"/>
      </w:r>
    </w:p>
    <w:p w14:paraId="25A2A79D" w14:textId="77777777" w:rsidR="00D4360C" w:rsidRDefault="005245B2">
      <w:pPr>
        <w:spacing w:after="120"/>
        <w:jc w:val="both"/>
      </w:pPr>
      <w:r>
        <w:t>The whole fast-rise system lives inside DetermineBasalAutoISF.kt's determine_basal(), in a single long if/else if chain that decides how far the ordinarily-calculated microBolus gets trimmed for the current cycle. Only one branch of that chain can act per cycle. Reading it top to bottom, the branches immediately before FAST RISE HANDLING are: Shower/Twilight AM Protection, Low IOB Acceleration Glitch Throttle, Sensor Glitch/Swing Damping, Sensor Glitch2/Swing Damping, Post Carbs/Swing Damping, High TT Prote</w:t>
      </w:r>
      <w:r>
        <w:t>ction, Glitch Zero SMB, and finally Sensor Glitch3/Short Spike Without Trend — each covered in §d below. FAST RISE HANDLING itself is the next else if after Sensor Glitch3, gated on libreActive &amp;&amp; !profile.temptargetSet: it only evaluates at all when a Libre sensor is active and no temporary target is set.</w:t>
      </w:r>
    </w:p>
    <w:p w14:paraId="6C04F2B2" w14:textId="77777777" w:rsidR="00D4360C" w:rsidRDefault="005245B2">
      <w:pPr>
        <w:spacing w:after="120"/>
        <w:jc w:val="both"/>
      </w:pPr>
      <w:r>
        <w:t>Before any of this, the cycle computes ThresholForFastRise = TDDfactor * 0.030 * profile.max_iob, rounded to two decimals. This is the recurring yardstick the tiers below use to decide whether a candidate SMB is "still large enough to matter" after the Delta/SDelta bands have already flagged a rise. At a typical max_iob of 9.5 U and TDDfactor of 1, it works out to roughly 0.29 U — a small fraction of max_iob, deliberately: it is meant to catch ordinary-sized SMBs, not just outsized ones. TDDfactor scales it</w:t>
      </w:r>
      <w:r>
        <w:t xml:space="preserve"> with the user's recent total daily dose, so the same guard tightens or loosens automatically as insulin needs change.</w:t>
      </w:r>
    </w:p>
    <w:p w14:paraId="14DF8D81" w14:textId="77777777" w:rsidR="00D4360C" w:rsidRDefault="005245B2">
      <w:pPr>
        <w:spacing w:after="120"/>
        <w:jc w:val="both"/>
      </w:pPr>
      <w:r>
        <w:t>Inside the libreActive &amp;&amp; !profile.temptargetSet branch, the tier ladder itself (§b) is gated by its own entry condition: current BG between 6.0 and 12.0 mmol/L; COB no more than 25 g; smoothed Delta at least 0.25 mmol per 5 minutes; smoothed SDelta at least 0.10 mmol per 5 minutes; and — as an OR-clause — either IOB above 0.12× max_iob (widened from 0.10, per an in-code comment, to let slightly more daytime IOB accumulate before this whole capping cascade starts applying) or the current hour is in the 22:0</w:t>
      </w:r>
      <w:r>
        <w:t>0–05:00 night window. On top of all that, the entry gate also requires the 5-minute raw delta (rawDelta5Mgdl) at or above 0.25 mmol per 5 minutes AND the AAPS-processed 1-minute delta (aapsDelta1Mgdl) at or above the same 0.25 mmol.</w:t>
      </w:r>
    </w:p>
    <w:p w14:paraId="5F4444A2" w14:textId="77777777" w:rsidR="00D4360C" w:rsidRDefault="005245B2">
      <w:pPr>
        <w:spacing w:after="120"/>
        <w:jc w:val="both"/>
      </w:pPr>
      <w:r>
        <w:t>rawDelta1Mgdl (the single-minute raw, unsmoothed delta) does not appear in any Fast-Rise gate condition; only rawDelta5Mgdl (5-minute raw delta) remains as the raw-signal check. aapsDelta1Mgdl is unrelated and remains part of the entry gate. (Exports taken before 2026-08-22 predate this removal -- see the changelog if reconciling an older export.)</w:t>
      </w:r>
    </w:p>
    <w:p w14:paraId="5909F296" w14:textId="77777777" w:rsidR="00D4360C" w:rsidRDefault="005245B2">
      <w:pPr>
        <w:spacing w:after="120"/>
        <w:jc w:val="both"/>
      </w:pPr>
      <w:r>
        <w:t>Per an in-code comment, these raw/AAPS delta confirmations apply only at each branch's entry point — the nested BG sub-branches inside the tiers below do not re-check them.</w:t>
      </w:r>
    </w:p>
    <w:p w14:paraId="6DAC485E" w14:textId="77777777" w:rsidR="001B3A63" w:rsidRDefault="005245B2">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w:t>
      </w:r>
    </w:p>
    <w:p w14:paraId="0561433A" w14:textId="77777777" w:rsidR="001B3A63" w:rsidRDefault="005245B2">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7F5CABF5" w14:textId="77777777" w:rsidR="001B3A63" w:rsidRDefault="005245B2">
      <w:pPr>
        <w:spacing w:after="120"/>
        <w:jc w:val="both"/>
      </w:pPr>
      <w:r>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213DD66F" w14:textId="3E3CC125" w:rsidR="00D4360C" w:rsidRDefault="005245B2">
      <w:pPr>
        <w:pStyle w:val="Heading2"/>
        <w:jc w:val="both"/>
      </w:pPr>
      <w:bookmarkStart w:id="73" w:name="sec16_b_the_tier_ladder_delta_sdelta_ban"/>
      <w:r>
        <w:lastRenderedPageBreak/>
        <w:t>b. The tier ladder: Delta/SDelta bands, BG sub-branches, and multipliers</w:t>
      </w:r>
      <w:bookmarkEnd w:id="73"/>
      <w:r>
        <w:fldChar w:fldCharType="begin"/>
      </w:r>
      <w:r>
        <w:instrText>HYPERLINK \l "TOC_main"</w:instrText>
      </w:r>
      <w:r>
        <w:fldChar w:fldCharType="separate"/>
      </w:r>
      <w:r>
        <w:rPr>
          <w:rStyle w:val="Hyperlink"/>
          <w:sz w:val="16"/>
        </w:rPr>
        <w:t xml:space="preserve">  [↑ TOC]</w:t>
      </w:r>
      <w:r>
        <w:fldChar w:fldCharType="end"/>
      </w:r>
    </w:p>
    <w:p w14:paraId="5C5820B0" w14:textId="77777777" w:rsidR="00D4360C" w:rsidRDefault="005245B2">
      <w:pPr>
        <w:spacing w:after="120"/>
        <w:jc w:val="both"/>
      </w:pPr>
      <w:r>
        <w:t>Once the entry gate above passes, the cascade tries, top to bottom, four severity tiers (only one fires, whichever matches first):</w:t>
      </w:r>
    </w:p>
    <w:p w14:paraId="3BEADAE7" w14:textId="77777777" w:rsidR="00D4360C" w:rsidRDefault="005245B2">
      <w:pPr>
        <w:spacing w:after="120"/>
        <w:jc w:val="both"/>
      </w:pPr>
      <w:r>
        <w:t>Extreme fast rise. Delta, SDelta and LDelta all at or above 1.0 mmol per 5 minutes. microBolus is multiplied by 0.2 — the deepest cut in the ladder. Logged as "CHANGED SIZE 0.201 for fast rise 0.201 smb".</w:t>
      </w:r>
    </w:p>
    <w:p w14:paraId="3BDC9707" w14:textId="77777777" w:rsidR="00D4360C" w:rsidRDefault="005245B2">
      <w:pPr>
        <w:spacing w:after="120"/>
        <w:jc w:val="both"/>
      </w:pPr>
      <w:r>
        <w:t>Moderate fast rise. Delta between 0.55 and 1.0 mmol, SDelta between 0.30 and 1.0 mmol. This tier then branches again on current BG: above 8.8 mmol, microBolus is multiplied by 0.6 (logged "CHANGED SIZE 0.602 for moderate fast rise 0.602"); between 8.0 and 8.8 mmol, the multiplier is 0.65 (logged "...0.653..."); at or below 8.0 mmol, if microBolus still exceeds ThresholForFastRise OR the hour is 8am or earlier, the multiplier is 0.5 (logged "...0.504..."); otherwise, at or below 8.0 mmol with microBolus alre</w:t>
      </w:r>
      <w:r>
        <w:t>ady under threshold, nothing changes (logged "smbUn 0.564..."). (Fixed 2026-08-22: the two non-label reason-text lines here used to read a stale "* 0.8"/"* 0.7" that no longer matched the 0.6/0.65 actually applied — both now read correctly.)</w:t>
      </w:r>
    </w:p>
    <w:p w14:paraId="189AA97C" w14:textId="77777777" w:rsidR="00D4360C" w:rsidRDefault="005245B2">
      <w:pPr>
        <w:spacing w:after="120"/>
        <w:jc w:val="both"/>
      </w:pPr>
      <w:r>
        <w:t xml:space="preserve">Mild fast rise. Delta between 0.25 and 0.55 mmol, SDelta between 0.15 and 0.55 mmol. Again branching on BG: above 8.8 mmol, multiplier 0.9 (logged "CHANGED SIZE 0.900 for mild fast rise 0.900"); between 8.0 and 8.8 mmol, multiplier 0.85 (logged "...0.850..."); at or below 8.0 mmol, if over threshold OR the hour is between 3am and 8am inclusive, multiplier 0.75 (logged "...0.750..."); otherwise unchanged (logged "smbUn 0.707..."). (Fixed 2026-08-22: these three labels used to lag behind an earlier loosening </w:t>
      </w:r>
      <w:r>
        <w:t>of the real multiplier from 0.85/0.8/0.7 to 0.9/0.85/0.75 — corrected so the logged numeral now matches what’s actually applied.)</w:t>
      </w:r>
    </w:p>
    <w:p w14:paraId="0064A788" w14:textId="77777777" w:rsidR="00D4360C" w:rsidRDefault="005245B2">
      <w:pPr>
        <w:spacing w:after="120"/>
        <w:jc w:val="both"/>
      </w:pPr>
      <w:r>
        <w:t>Early fast rise. A narrower Delta band, 0.25 to 0.35 mmol, with SDelta at or above 0.10 mmol (this branch sits as a sibling else if off the main entry gate rather than nested inside it, so it only evaluates when the main entry gate above did not match — effectively it re-checks rawDelta5Mgdl/aapsDelta1Mgdl at 0.25 mmol directly rather than inheriting the gate’s BG/COB/IOB-or-night conditions). If microBolus exceeds threshold OR the hour is 8am or earlier, multiplier 0.7 (logged "CHANGED SIZE 0.700 for early</w:t>
      </w:r>
      <w:r>
        <w:t xml:space="preserve"> fast rise 0.700"). Otherwise unchanged (logged "smbUn 0.608...", a separate no-change branch whose own label was not part of this fix). (Fixed 2026-08-22: the CHANGED SIZE label here used to read a stale 0.608, reflecting a pre-loosening 0.6 multiplier — corrected to 0.700, matching the 0.7 actually applied.)</w:t>
      </w:r>
    </w:p>
    <w:p w14:paraId="307BC9B3" w14:textId="77777777" w:rsidR="00D4360C" w:rsidRDefault="005245B2">
      <w:pPr>
        <w:spacing w:after="120"/>
        <w:jc w:val="both"/>
      </w:pPr>
      <w:r>
        <w:t>Across the ladder, the "was X" comments show these four tiers (moderate’s two upper-BG branches, plus all three mild branches, plus the early tier) each had their real multiplier loosened at least once. As of 2026-08-22, all six affected reason-text lines (moderate’s two non-label lines, mild’s three labels, and the early tier’s label) have been corrected so every logged numeral matches the multiplier actually applied — see §f for how this changes what the AIV export shows going forward, and for the exact p</w:t>
      </w:r>
      <w:r>
        <w:t>re-fix values you’ll still see in any export taken before that date.</w:t>
      </w:r>
    </w:p>
    <w:p w14:paraId="17F5A1D6" w14:textId="60377562" w:rsidR="00D4360C" w:rsidRDefault="005245B2">
      <w:pPr>
        <w:pStyle w:val="Heading2"/>
        <w:jc w:val="both"/>
      </w:pPr>
      <w:bookmarkStart w:id="74" w:name="sec16_c_other_branches_inside_fast_rise_"/>
      <w:r>
        <w:t>c. Other branches inside FAST RISE HANDLING: Higher BG, early-morning guard, twilight hours</w:t>
      </w:r>
      <w:bookmarkEnd w:id="74"/>
      <w:r>
        <w:fldChar w:fldCharType="begin"/>
      </w:r>
      <w:r>
        <w:instrText>HYPERLINK \l "TOC_main"</w:instrText>
      </w:r>
      <w:r>
        <w:fldChar w:fldCharType="separate"/>
      </w:r>
      <w:r>
        <w:rPr>
          <w:rStyle w:val="Hyperlink"/>
          <w:sz w:val="16"/>
        </w:rPr>
        <w:t xml:space="preserve">  [↑ TOC]</w:t>
      </w:r>
      <w:r>
        <w:fldChar w:fldCharType="end"/>
      </w:r>
    </w:p>
    <w:p w14:paraId="454E4D62" w14:textId="77777777" w:rsidR="00D4360C" w:rsidRDefault="005245B2">
      <w:pPr>
        <w:spacing w:after="120"/>
        <w:jc w:val="both"/>
      </w:pPr>
      <w:r>
        <w:t>Three further else if branches sit alongside the tier ladder, inside the same libreActive &amp;&amp; !profile.temptargetSet block, each with its own independent entry conditions rather than inheriting the main entry gate:</w:t>
      </w:r>
    </w:p>
    <w:p w14:paraId="67FB7CBE" w14:textId="77777777" w:rsidR="00D4360C" w:rsidRDefault="005245B2">
      <w:pPr>
        <w:spacing w:after="120"/>
        <w:jc w:val="both"/>
      </w:pPr>
      <w:r>
        <w:t>Higher BG Fast Rise. Fires when Delta is at least 0.9 mmol, SDelta at least 0.7 mmol, BG is between 11.5 and 13.5 mmol, COB no more than 25 g, rawDelta5Mgdl and aapsDelta1Mgdl both at least 0.9 mmol, and current IOB exceeds ThresholForFastRise. (Fixed 2026-08-22: this gate used to read "IOB &gt; ThresholForFastRise * profile.max_iob", multiplying max_iob into the comparison a second time — ThresholForFastRise already has one factor of max_iob baked in — yielding a gate roughly 10x higher than intended, about 2</w:t>
      </w:r>
      <w:r>
        <w:t>.7 U instead of about 0.29 U at typical settings. Git history at commit 320.010 confirmed this was an accidental artifact rather than intended design: the line originally read "IOB &gt; lower_SMB * 0.30 * max_iob", and ThresholForFastRise was substituted in for "lower_SMB * 0.30" without dropping the now-redundant trailing "* max_iob". The extra factor has been removed, restoring the same ~0.29 U meaning ThresholForFastRise carries everywhere else it’s used — this branch will fire considerably more readily tha</w:t>
      </w:r>
      <w:r>
        <w:t>n it did before the fix.) When it fires, microBolus is multiplied by 0.75 (logged "CHANGED SIZE 0.759 for fast rise 0.759 smb").</w:t>
      </w:r>
    </w:p>
    <w:p w14:paraId="35ED848D" w14:textId="77777777" w:rsidR="00D4360C" w:rsidRDefault="005245B2">
      <w:pPr>
        <w:spacing w:after="120"/>
        <w:jc w:val="both"/>
      </w:pPr>
      <w:r>
        <w:t>Early-Morning Extra Fast-Rise Guard (rev 2, raw-delta based). Active 6am–10am, requires IOB above 0.075×max_iob, COB no more than 25 g, immediateRawDelta5Mgdl (the always-unsmoothed 5-minute raw delta) at least 0.5 mmol, and either rawDelta15Mgdl is at its 9999 "no data" sentinel, or rawDelta15Mgdl is at least 0.2 mmol AND immediateRawDelta5Mgdl exceeds 1.5× rawDelta15Mgdl. An in-code comment explains the history: an earlier smoothed-Delta-based version (plus an unconditional pre-4am IOB-only branch) was di</w:t>
      </w:r>
      <w:r>
        <w:t xml:space="preserve">sabled because the IOB-only branch capped SMB on IOB alone with no rise required — much blunter than intended. This revival dropped that branch and re-triggers on raw 5-minute delta instead, because a real incident (22 July, ~9:41am) showed smoothed Delta peaking at only 0.26 mmol — never enough to fire the old 0.3 trigger — while raw 5-minute delta hit 0.83 mmol and raw 1-minute hit 1.69 mmol in the same window; smoothed Delta was </w:t>
      </w:r>
      <w:r>
        <w:lastRenderedPageBreak/>
        <w:t>structurally too damped to catch a brief, real bump. The rawDelta15Mgdl chec</w:t>
      </w:r>
      <w:r>
        <w:t>k is corroboration that the move is sustained rather than one noisy raw reading, and the "immediate 5-min exceeds 15-min × 1.5" comparison is meant to catch a fresh reversal (e.g. off a preceding fall) specifically. The window was widened from an original 8–9am draft to 6–10am because the Shower/Twilight block (which covers 5am–10am, see below and §d) requires low step counts, and ordinary movement around a real shower can exceed that — this guard has no step gate, so it backstops Shower's blind spot across</w:t>
      </w:r>
      <w:r>
        <w:t xml:space="preserve"> most of its window. When it fires, microBolus is multiplied by 0.8 (logged "CHANGED SIZE 0.810b early-AM immediate-raw-rise guard: rawD5 ... rawD15 ...").</w:t>
      </w:r>
    </w:p>
    <w:p w14:paraId="7402F4E7" w14:textId="77777777" w:rsidR="00D4360C" w:rsidRDefault="005245B2">
      <w:pPr>
        <w:spacing w:after="120"/>
        <w:jc w:val="both"/>
      </w:pPr>
      <w:r>
        <w:t>Twilight / Other Hours SMB Limiting. 6am–8am inclusive, BG under 9.0 mmol, Delta and SDelta both under 1.0 mmol, Steps60M under 10, COB no more than 25 g. Two independent caps apply here rather than a single multiplier: if microBolus exceeds 0.02×max_iob, it's capped to exactly that (logged "CHANGED SIZE 0.211 Twilight fast rise 0.211..."); separately, if microBolus + IOB would exceed 0.075×max_iob, microBolus is reduced to 0.075×max_iob − IOB (logged "CHANGED SIZE 0.7512 fast rise 0.7512...", plus a traili</w:t>
      </w:r>
      <w:r>
        <w:t>ng "CHANGED SIZE SMB other hours" marker). Both checks can fire in the same cycle since they are independent ifs, not an if/else.</w:t>
      </w:r>
    </w:p>
    <w:p w14:paraId="307A4066" w14:textId="77777777" w:rsidR="00D4360C" w:rsidRDefault="005245B2">
      <w:pPr>
        <w:spacing w:after="120"/>
        <w:jc w:val="both"/>
      </w:pPr>
      <w:r>
        <w:t>If none of the tier ladder or these three branches match, the cascade falls through to an explicit no-op branch, logged simply "NOT CHANGED SIZE SMB".</w:t>
      </w:r>
    </w:p>
    <w:p w14:paraId="5D0553E8" w14:textId="53859588" w:rsidR="00D4360C" w:rsidRDefault="005245B2">
      <w:pPr>
        <w:pStyle w:val="Heading2"/>
        <w:jc w:val="both"/>
      </w:pPr>
      <w:bookmarkStart w:id="75" w:name="sec16_d_the_preceding_sibling_branches_i"/>
      <w:r>
        <w:t>d. The preceding sibling branches, including Sensor Glitch3</w:t>
      </w:r>
      <w:bookmarkEnd w:id="75"/>
      <w:r>
        <w:fldChar w:fldCharType="begin"/>
      </w:r>
      <w:r>
        <w:instrText>HYPERLINK \l "TOC_main"</w:instrText>
      </w:r>
      <w:r>
        <w:fldChar w:fldCharType="separate"/>
      </w:r>
      <w:r>
        <w:rPr>
          <w:rStyle w:val="Hyperlink"/>
          <w:sz w:val="16"/>
        </w:rPr>
        <w:t xml:space="preserve">  [↑ TOC]</w:t>
      </w:r>
      <w:r>
        <w:fldChar w:fldCharType="end"/>
      </w:r>
    </w:p>
    <w:p w14:paraId="3070D6BB" w14:textId="77777777" w:rsidR="00D4360C" w:rsidRDefault="005245B2">
      <w:pPr>
        <w:spacing w:after="120"/>
        <w:jc w:val="both"/>
      </w:pPr>
      <w:r>
        <w:t>As noted in §a, FAST RISE HANDLING is one link in a longer if/else if chain, and several earlier links in that same chain are mutually exclusive with it — if one of these fires, none of §b/§c can also fire that cycle. In source order: Shower/Twilight AM Protection (5am–10am, two escalating Delta/SDelta bands, hard-caps microBolus to 0.02×max_iob and IOB+microBolus to 0.075×max_iob, reusing the "fast rise" phrase in its own reason text at labels 0.713/0.715/0.716); Low IOB Acceleration Glitch Throttle (bg_ac</w:t>
      </w:r>
      <w:r>
        <w:t>ce above 0.30 mmol, Delta at least 0.50 mmol, IOB under 0.70 U → ×0.7, label 0.712); Sensor Glitch/Swing Damping (Delta at least 0.40 mmol with SDelta at most half of Delta and LDelta at most a tenth of Delta, COB≤20, bg&lt;10.0 mmol → ×0.5, label 0.511); Sensor Glitch2/Swing Damping (Delta≥0.50 mmol, SDelta≥0.40 mmol, LDelta≤0.15 mmol, bg&lt;10.0 mmol → ×0.5, label 0.512); Post Carbs/Swing Damping (Delta between 0.50 and 0.95 mmol, evening hours 18:00+, COB&gt;10 → ×0.7, label 0.713); High TT Protection (Delta≥0.25</w:t>
      </w:r>
      <w:r>
        <w:t xml:space="preserve"> mmol, SDelta≥0.20 mmol, bg&lt;10.0 mmol, an active temp target with target_bg≤4.1 mmol, plus the same rawDelta5Mgdl/aapsDelta1Mgdl≥0.25 mmol confirmations used in the main fast-rise entry gate → ×0.5, no "fast rise" phrase in its label); Glitch Zero SMB (Delta&gt;1.0 mmol but LDelta&lt;−0.05 mmol and bg&lt;162 mg/dL → zeroed outright); and finally Sensor Glitch3 / Short Spike Without Trend immediately before FAST RISE HANDLING: SDelta≥0.25 mmol, LDelta≤0.08 mmol, and SDelta at least 3× (LDelta+0.01) — a short-term spi</w:t>
      </w:r>
      <w:r>
        <w:t>ke with no supporting longer-term trend behind it → ×0.5 (label "CHANGED SIZE fast rise 0.513 short spike no trend"). Only after all of these fail to match does the chain reach the libreActive &amp;&amp; !profile.temptargetSet branch containing FAST RISE HANDLING itself.</w:t>
      </w:r>
    </w:p>
    <w:p w14:paraId="73EA898A" w14:textId="42FBAC7D" w:rsidR="00D4360C" w:rsidRDefault="005245B2">
      <w:pPr>
        <w:pStyle w:val="Heading2"/>
        <w:jc w:val="both"/>
      </w:pPr>
      <w:bookmarkStart w:id="76" w:name="sec16_e_the_separate_late_taper_and_cumu"/>
      <w:r>
        <w:t>e. The separate late taper and cumulative SMB caps</w:t>
      </w:r>
      <w:bookmarkEnd w:id="76"/>
      <w:r>
        <w:fldChar w:fldCharType="begin"/>
      </w:r>
      <w:r>
        <w:instrText>HYPERLINK \l "TOC_main"</w:instrText>
      </w:r>
      <w:r>
        <w:fldChar w:fldCharType="separate"/>
      </w:r>
      <w:r>
        <w:rPr>
          <w:rStyle w:val="Hyperlink"/>
          <w:sz w:val="16"/>
        </w:rPr>
        <w:t xml:space="preserve">  [↑ TOC]</w:t>
      </w:r>
      <w:r>
        <w:fldChar w:fldCharType="end"/>
      </w:r>
    </w:p>
    <w:p w14:paraId="07AB6986" w14:textId="77777777" w:rsidR="00D4360C" w:rsidRDefault="005245B2">
      <w:pPr>
        <w:spacing w:after="120"/>
        <w:jc w:val="both"/>
      </w:pPr>
      <w:r>
        <w:t>Further down determine_basal() — after the tiered cascade above, after the anti-stacking trim, and after the "recent delivery boost" restore that undoes the fast-rise caps when a BolusGiven/BolusGivenMild event fired in the last 30 minutes — sits a completely different mechanism, explicitly commented as running "after smbBoostRecent restoration so that boost cannot undo it." This is NOT part of the tiered ladder in §b/§c: it does not use ThresholForFastRise, LDelta, or any BG-banded sub-branching, and it ke</w:t>
      </w:r>
      <w:r>
        <w:t>ys on cumulative delivered amount rather than the current cycle's entry criteria.</w:t>
      </w:r>
    </w:p>
    <w:p w14:paraId="55FBECDB" w14:textId="77777777" w:rsidR="00D4360C" w:rsidRDefault="005245B2">
      <w:pPr>
        <w:spacing w:after="120"/>
        <w:jc w:val="both"/>
      </w:pPr>
      <w:r>
        <w:t>A boolean fastRiseNow is computed: libreActive (note: no !profile.temptargetSet check here, unlike the tiered cascade's outer gate) AND bg between 6.0–12.0 mmol AND COB≤25 AND Delta≥0.25 mmol AND SDelta≥0.10 mmol AND rawDelta5Mgdl≥0.25 mmol AND aapsDelta1Mgdl≥0.25 mmol. This mirrors the tiered cascade's own entry-gate thresholds almost exactly, but omits both the temp-target check and the IOB-or-nighttime OR-clause — it is evaluated independently, not reused from the earlier gate's result.</w:t>
      </w:r>
    </w:p>
    <w:p w14:paraId="3CBA69B9" w14:textId="77777777" w:rsidR="00D4360C" w:rsidRDefault="005245B2">
      <w:pPr>
        <w:spacing w:after="120"/>
        <w:jc w:val="both"/>
      </w:pPr>
      <w:r>
        <w:t>When fastRiseNow is true and microBolus&gt;0, a lateFastRiseFactor is chosen purely from smbSum30Min (total SMB units delivered in the trailing 30 minutes, tracked by smbSum30Min() in OpenAPSAutoISFPlugin.kt): at or above 1.9 U delivered, factor 0.50; at or above 1.5 U, factor 0.75; otherwise 1.0 (no change). If the factor is under 1.0, microBolus is multiplied by it, logged as "late FastRise SMB30 &lt;sum&gt;U: x&lt;factor&gt; &lt;before&gt; -&gt; &lt;after&gt;". Immediately after, a hard 30-minute cumulative cap of 2.1 U is applied re</w:t>
      </w:r>
      <w:r>
        <w:t>gardless of fastRiseNow: smbAllowance30Min = (2.1 − smbSum30Min).coerceAtLeast(0.0), and if microBolus exceeds that remaining allowance it is trimmed down to it (logged "30min SMB cap: ..."). An in-code comment explains this is deliberately not gated on fastRiseNow staying true: at the end of a real event (8 Aug) the raw rise flattened for two cycles while SMB continued, exactly when the already-accumulated insulin still needed protecting.</w:t>
      </w:r>
    </w:p>
    <w:p w14:paraId="5676A1B7" w14:textId="77777777" w:rsidR="00D4360C" w:rsidRDefault="005245B2">
      <w:pPr>
        <w:spacing w:after="120"/>
        <w:jc w:val="both"/>
      </w:pPr>
      <w:r>
        <w:lastRenderedPageBreak/>
        <w:t>Separately again — positioned last, after every other modifier including the smbBoostRecent restore, so nothing can bypass it — sits the rolling 10-minute cumulative cap already documented elsewhere in this manual's overnight safety-guard material: smbCap10Min is 0.6 U inside the 00:30–04:00 deep-night window (inDeepNightSmbWindow) or 1.5 U outside it, trimming microBolus to whatever remains of that window's allowance (smbAllowanceLeft = smbCap10Min − smbSum10Min). This 10-minute cap is unconditional — it d</w:t>
      </w:r>
      <w:r>
        <w:t>oes not check fastRiseNow, libreActive, or any Delta/SDelta band at all — so it is a general anti-stacking backstop rather than a fast-rise-specific mechanism, even though it sits physically adjacent to the 30-minute late taper described above.</w:t>
      </w:r>
    </w:p>
    <w:p w14:paraId="2026DC93" w14:textId="77777777" w:rsidR="00D4360C" w:rsidRDefault="005245B2">
      <w:pPr>
        <w:spacing w:after="120"/>
        <w:jc w:val="both"/>
      </w:pPr>
      <w:r>
        <w:t>In short: the tiered cascade in §b/§c decides, per cycle, from live rate-of-change and BG-band evidence, how hard to trim a fresh SMB candidate; this late mechanism instead looks backward at how much insulin has already gone out over the last 30 (or 10) minutes and trims or caps regardless of which — if any — tier fired that cycle.</w:t>
      </w:r>
    </w:p>
    <w:p w14:paraId="0DE8A6E2" w14:textId="60D04413" w:rsidR="00D4360C" w:rsidRDefault="005245B2">
      <w:pPr>
        <w:pStyle w:val="Heading2"/>
        <w:jc w:val="both"/>
      </w:pPr>
      <w:bookmarkStart w:id="77" w:name="sec16_f_what_actually_reaches_the_aiv_fa"/>
      <w:r>
        <w:t>f. What actually reaches the AIV "FastRise" column</w:t>
      </w:r>
      <w:bookmarkEnd w:id="77"/>
      <w:r>
        <w:fldChar w:fldCharType="begin"/>
      </w:r>
      <w:r>
        <w:instrText>HYPERLINK \l "TOC_main"</w:instrText>
      </w:r>
      <w:r>
        <w:fldChar w:fldCharType="separate"/>
      </w:r>
      <w:r>
        <w:rPr>
          <w:rStyle w:val="Hyperlink"/>
          <w:sz w:val="16"/>
        </w:rPr>
        <w:t xml:space="preserve">  [↑ TOC]</w:t>
      </w:r>
      <w:r>
        <w:fldChar w:fldCharType="end"/>
      </w:r>
    </w:p>
    <w:p w14:paraId="3156D769" w14:textId="77777777" w:rsidR="00D4360C" w:rsidRDefault="005245B2">
      <w:pPr>
        <w:spacing w:after="120"/>
        <w:jc w:val="both"/>
      </w:pPr>
      <w:r>
        <w:t>AutoIsfHistoryExporter.kt's exactFastRiseStr() populates the AIV table/CSV "FastRise" column by finding the nearest APSResult within 15 minutes of a given timestamp and running two regexes, in order, against its reason text: fastRiseFullRegex = Regex("""fast\s*rise\s*([0-9]+\.[0-9]+)""", RegexOption.IGNORE_CASE) is tried first; if it matches, the captured decimal (e.g. 0.507) is reformatted by stripping the decimal point and leading zeros (0.507 → "507"). If it doesn't match, fastRiseFactorRegex = Regex("""</w:t>
      </w:r>
      <w:r>
        <w:t>=\s*microBolus\s*\*\s*([0-9.]+)\s*;""") is tried as a fallback, and its captured factor is multiplied by 10 and rounded (e.g. a bare "* 0.8 ;" → "8"). If neither matches anywhere in the nearest result's reason text, the column shows "--".</w:t>
      </w:r>
    </w:p>
    <w:p w14:paraId="6B92B088" w14:textId="77777777" w:rsidR="00D4360C" w:rsidRDefault="005245B2">
      <w:pPr>
        <w:spacing w:after="120"/>
        <w:jc w:val="both"/>
      </w:pPr>
      <w:r>
        <w:t>Because IGNORE_CASE is set and \s* allows zero whitespace, fastRiseFullRegex matches the literal word "FastRise" (no space) just as readily as "fast rise" — but it still requires a decimal number to immediately follow (after only whitespace), so the late taper's own text ("late FastRise SMB30 1.95U: x0.5 ...") does NOT match: what follows "FastRise" there is "SMB30", not a digit. Neither does it match the fallback pattern, since the late-taper code assembles its factor with *= and a different phrasing ("x0.</w:t>
      </w:r>
      <w:r>
        <w:t>5"), never the literal "= microBolus * 0.5 ;" substring the fallback regex looks for. This confirms the prompt's expectation directly: the late 30-/10-minute mechanism in §e genuinely does not feed the FastRise column, however close its name looks.</w:t>
      </w:r>
    </w:p>
    <w:p w14:paraId="758B45FE" w14:textId="77777777" w:rsidR="00D4360C" w:rsidRDefault="005245B2">
      <w:pPr>
        <w:spacing w:after="120"/>
        <w:jc w:val="both"/>
      </w:pPr>
      <w:r>
        <w:t xml:space="preserve">What the two regexes *do* pick up is broader than just the tiered cascade in §b/§c, however. Every "CHANGED SIZE ... fast rise X.XXX" label anywhere in the file matches fastRiseFullRegex regardless of which top-level branch produced it — which means the sibling branches in §d (Shower/Twilight AM Protection's 0.713/0.715/0.716, Low IOB Acceleration Glitch Throttle's 0.712, Sensor Glitch's 0.511, Sensor Glitch2's 0.512, Post Carbs's 0.713, and Sensor Glitch3's 0.513) all also populate the FastRise column, as </w:t>
      </w:r>
      <w:r>
        <w:t>do the tiered ladder's own labels in §b (0.201, 0.602/0.653/0.504, 0.855/0.806/0.707, 0.608) and the §c branches (Higher BG's 0.759, the early-morning guard's fallback-matched "8" via the second regex since its own label text reads "raw-rise guard" rather than "fast rise", and Twilight/Other Hours's 0.211/0.7512). By contrast, High TT Protection and Glitch Zero SMB do not use the phrase "fast rise" at all and their reason text does not match the fallback pattern either, so a cycle where only one of those tw</w:t>
      </w:r>
      <w:r>
        <w:t>o fired shows "--" in the FastRise column (unless a nearby cycle within 15 minutes produced a match instead). So the precise statement is: the FastRise column reflects any branch's own logged text that happens to contain "fast rise" followed by a decimal (or, failing that, the generic "= microBolus * factor ;" phrasing) — which in practice covers most, but not literally all, of the branches that trim microBolus for a rise-like reason, and never the late 30-/10-minute mechanism.</w:t>
      </w:r>
    </w:p>
    <w:p w14:paraId="7B091363" w14:textId="77777777" w:rsidR="00D4360C" w:rsidRDefault="005245B2">
      <w:pPr>
        <w:spacing w:after="120"/>
        <w:jc w:val="both"/>
      </w:pPr>
      <w:r>
        <w:t>All FastRise reason-text/label numerals match the multiplier actually applied as of 2026-08-22 -- see the changelog if reconciling an export taken before that date, since several branches' labels were stale relative to their real multiplier before the fix.</w:t>
      </w:r>
    </w:p>
    <w:p w14:paraId="2639AF62" w14:textId="77777777" w:rsidR="001B3A63" w:rsidRDefault="005245B2">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w:t>
      </w:r>
    </w:p>
    <w:p w14:paraId="0E0A042B" w14:textId="77777777" w:rsidR="001B3A63" w:rsidRDefault="005245B2">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w:t>
      </w:r>
      <w:r>
        <w:t>ly see in the file, not the current code’s behavior.</w:t>
      </w:r>
    </w:p>
    <w:p w14:paraId="314E96A0" w14:textId="46F3CDD5" w:rsidR="00D4360C" w:rsidRDefault="005245B2">
      <w:pPr>
        <w:pStyle w:val="Heading2"/>
        <w:jc w:val="both"/>
      </w:pPr>
      <w:bookmarkStart w:id="78" w:name="sec16_slopecomp"/>
      <w:r>
        <w:lastRenderedPageBreak/>
        <w:t>g. Libre-calibration slope compensation (added 2026-08-22)</w:t>
      </w:r>
      <w:bookmarkEnd w:id="78"/>
      <w:r>
        <w:fldChar w:fldCharType="begin"/>
      </w:r>
      <w:r>
        <w:instrText>HYPERLINK \l "TOC_main"</w:instrText>
      </w:r>
      <w:r>
        <w:fldChar w:fldCharType="separate"/>
      </w:r>
      <w:r>
        <w:rPr>
          <w:rStyle w:val="Hyperlink"/>
          <w:sz w:val="16"/>
        </w:rPr>
        <w:t xml:space="preserve">  [↑ TOC]</w:t>
      </w:r>
      <w:r>
        <w:fldChar w:fldCharType="end"/>
      </w:r>
    </w:p>
    <w:p w14:paraId="2EF54A06" w14:textId="77777777" w:rsidR="00D4360C" w:rsidRDefault="005245B2">
      <w:pPr>
        <w:spacing w:after="120"/>
        <w:jc w:val="both"/>
      </w:pPr>
      <w:r>
        <w:t xml:space="preserve">The cascade’s mmol-based Delta/SDelta gates (§a-§c above) are computed from calibrated BG (BG = raw × FslCalSlope + FslCalOffset); since a constant offset cancels in any delta, Delta_calibrated ≈ FslCalSlope × Delta_raw. A real preferences pull from the live phone on 12 Jul 2026 showed fslCal_Slope = 0.75 -- the era these thresholds were tuned against -- while a mirrored snapshot on 22 Aug 2026 showed the baseline itself had since moved to fslCal_Slope = 0.72 (and it drops further, to baseline−0.07, during </w:t>
      </w:r>
      <w:r>
        <w:t>OldSensorAdj’s Day-0/Day-1 tiers -- as low as 0.65 at a 0.72 baseline). The same real rate of BG rise therefore now reads a measurable amount smaller than it did when these thresholds were assessed, silently under-powering the calibrated-delta gates.</w:t>
      </w:r>
    </w:p>
    <w:p w14:paraId="1325901D" w14:textId="77777777" w:rsidR="00D4360C" w:rsidRDefault="005245B2">
      <w:pPr>
        <w:spacing w:after="120"/>
        <w:jc w:val="both"/>
      </w:pPr>
      <w:r>
        <w:t>determine_basal() now takes a fastRiseSlopeCompensationRatio parameter (default 1.0, i.e. no change, for existing callers/tests). OpenAPSAutoISFPlugin.kt’s fastRiseSlopeCompensationRatio() computes it live each cycle as 0.75 ÷ current fslCal_Slope, except on a true Virtual pump (VirtualPump and not AAPSCLIENT) where it is forced to 1.0 -- Virtual never ran a real Libre calibration at all (FslCalSlope sits at its neutral 1.0 passthrough there), so 0.75 isn’t a meaningful reference to compensate against; Clie</w:t>
      </w:r>
      <w:r>
        <w:t>nt is NOT excluded, since it mirrors a real device’s already-calibrated data. Inside DetermineBasalAutoISF.kt, this ratio divides a local shadowed copy of Delta/SDelta/LDelta declared immediately before the SHOWER/TWILIGHT branch and valid only for the lifetime of that one if/else-if cascade (ending at the "DEFAULT: NO SMB SIZE CHANGE" branch, just before the separate HIGH STEPS gate resumes using the real, uncompensated values) -- every bare Delta/SDelta/LDelta reference already inside that cascade picks t</w:t>
      </w:r>
      <w:r>
        <w:t>he compensated value up automatically, and nothing outside it (ISF weights, TT handling, the later independent late-taper mechanism in §d, etc.) is affected.</w:t>
      </w:r>
    </w:p>
    <w:p w14:paraId="23166A66" w14:textId="77777777" w:rsidR="00D4360C" w:rsidRDefault="005245B2">
      <w:pPr>
        <w:spacing w:after="120"/>
        <w:jc w:val="both"/>
      </w:pPr>
      <w:r>
        <w:t>Deliberately NOT extended to basal rate or SMB delivery ratio: the mmol thresholds measure glucose kinetics (rate of BG change), a property independent of how much insulin the pump delivers, and ThresholForFastRise already scales dynamically with TDDfactor/max_iob wherever the cascade compares against an insulin amount rather than a rate of rise. Likewise microBolus -- what the tiered multipliers act on, and what ThresholForFastRise itself is compared against -- is already computed downstream of ApsAutoIsfS</w:t>
      </w:r>
      <w:r>
        <w:t>mbDeliveryRatio, so both the taper’s proportional reduction and that comparison already scale correctly with whatever delivery-ratio setting is active, with no extra compensation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5E5D85E4" w14:textId="77777777" w:rsidTr="00697CEE">
        <w:trPr>
          <w:tblHeader/>
        </w:trPr>
        <w:tc>
          <w:tcPr>
            <w:tcW w:w="2000" w:type="dxa"/>
            <w:shd w:val="clear" w:color="auto" w:fill="2F5496"/>
            <w:tcMar>
              <w:top w:w="80" w:type="dxa"/>
              <w:left w:w="100" w:type="dxa"/>
              <w:bottom w:w="80" w:type="dxa"/>
              <w:right w:w="100" w:type="dxa"/>
            </w:tcMar>
          </w:tcPr>
          <w:p w14:paraId="2DFC97EF"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E5D6D3C"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71348696"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071C28FF" w14:textId="77777777" w:rsidR="00B827B4" w:rsidRDefault="00B827B4" w:rsidP="004C1041">
            <w:pPr>
              <w:jc w:val="both"/>
            </w:pPr>
            <w:r>
              <w:rPr>
                <w:b/>
                <w:bCs/>
                <w:color w:val="FFFFFF"/>
                <w:sz w:val="18"/>
                <w:szCs w:val="18"/>
              </w:rPr>
              <w:t>Role</w:t>
            </w:r>
          </w:p>
        </w:tc>
      </w:tr>
      <w:tr w:rsidR="00B827B4" w14:paraId="6FD6E53A" w14:textId="77777777" w:rsidTr="00697CEE">
        <w:tc>
          <w:tcPr>
            <w:tcW w:w="2000" w:type="dxa"/>
            <w:tcMar>
              <w:top w:w="80" w:type="dxa"/>
              <w:left w:w="100" w:type="dxa"/>
              <w:bottom w:w="80" w:type="dxa"/>
              <w:right w:w="100" w:type="dxa"/>
            </w:tcMar>
          </w:tcPr>
          <w:p w14:paraId="44E67211"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57B2C1C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7FC0D3B1"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3863CCA" w14:textId="77777777" w:rsidR="00B827B4" w:rsidRDefault="00B827B4" w:rsidP="004C1041">
            <w:pPr>
              <w:jc w:val="both"/>
            </w:pPr>
            <w:r>
              <w:rPr>
                <w:sz w:val="18"/>
                <w:szCs w:val="18"/>
              </w:rPr>
              <w:t>The real, pump-driving install. This is what “Regan” / the primary phone runs.</w:t>
            </w:r>
          </w:p>
        </w:tc>
      </w:tr>
      <w:tr w:rsidR="00B827B4" w14:paraId="7C790C7A" w14:textId="77777777" w:rsidTr="00697CEE">
        <w:tc>
          <w:tcPr>
            <w:tcW w:w="2000" w:type="dxa"/>
            <w:tcMar>
              <w:top w:w="80" w:type="dxa"/>
              <w:left w:w="100" w:type="dxa"/>
              <w:bottom w:w="80" w:type="dxa"/>
              <w:right w:w="100" w:type="dxa"/>
            </w:tcMar>
          </w:tcPr>
          <w:p w14:paraId="2224C5BA"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77C23A85"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714C0B3B"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0D57CDA6" w14:textId="77777777" w:rsidR="00B827B4" w:rsidRDefault="00B827B4" w:rsidP="004C1041">
            <w:pPr>
              <w:jc w:val="both"/>
            </w:pPr>
            <w:r>
              <w:rPr>
                <w:sz w:val="18"/>
                <w:szCs w:val="18"/>
              </w:rPr>
              <w:t>Stock AAPS pump-control-only variant; not actively used by this fork's own device fleet, but still built.</w:t>
            </w:r>
          </w:p>
        </w:tc>
      </w:tr>
      <w:tr w:rsidR="00B827B4" w14:paraId="5BBF3EF0" w14:textId="77777777" w:rsidTr="00697CEE">
        <w:tc>
          <w:tcPr>
            <w:tcW w:w="2000" w:type="dxa"/>
            <w:tcMar>
              <w:top w:w="80" w:type="dxa"/>
              <w:left w:w="100" w:type="dxa"/>
              <w:bottom w:w="80" w:type="dxa"/>
              <w:right w:w="100" w:type="dxa"/>
            </w:tcMar>
          </w:tcPr>
          <w:p w14:paraId="4AE0A6D8"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276D967E"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32333A70"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7255AC48"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417C870" w14:textId="77777777" w:rsidTr="00697CEE">
        <w:tc>
          <w:tcPr>
            <w:tcW w:w="2000" w:type="dxa"/>
            <w:tcMar>
              <w:top w:w="80" w:type="dxa"/>
              <w:left w:w="100" w:type="dxa"/>
              <w:bottom w:w="80" w:type="dxa"/>
              <w:right w:w="100" w:type="dxa"/>
            </w:tcMar>
          </w:tcPr>
          <w:p w14:paraId="52DE75E5"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3B5DC3EF"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17327753"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06187A48"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F7157F0" w14:textId="4627FE58" w:rsidR="003D38EE" w:rsidRDefault="005202E5" w:rsidP="004C1041">
      <w:pPr>
        <w:pStyle w:val="Heading1"/>
        <w:jc w:val="both"/>
      </w:pPr>
      <w:bookmarkStart w:id="79" w:name="appendix_b_contents"/>
      <w:r>
        <w:t>Appendix C — Contents</w:t>
      </w:r>
      <w:bookmarkEnd w:id="79"/>
      <w:r w:rsidR="00661828">
        <w:t xml:space="preserve"> </w:t>
      </w:r>
      <w:hyperlink w:anchor="TOC_main" w:history="1">
        <w:r w:rsidR="00661828">
          <w:rPr>
            <w:rStyle w:val="Hyperlink"/>
            <w:sz w:val="16"/>
          </w:rPr>
          <w:t xml:space="preserve">  [↑ TOC]</w:t>
        </w:r>
      </w:hyperlink>
    </w:p>
    <w:p w14:paraId="4A4777B7" w14:textId="6E708F0B" w:rsidR="007E225A" w:rsidRDefault="005245B2">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32C8860B" w14:textId="77777777" w:rsidR="009526A2" w:rsidRDefault="005202E5" w:rsidP="004C1041">
      <w:pPr>
        <w:pStyle w:val="Heading1"/>
        <w:jc w:val="both"/>
      </w:pPr>
      <w:bookmarkStart w:id="80" w:name="TOC"/>
      <w:r>
        <w:t>Contents</w:t>
      </w:r>
      <w:bookmarkEnd w:id="80"/>
    </w:p>
    <w:p w14:paraId="51CB1050" w14:textId="18E1FA9C" w:rsidR="009526A2" w:rsidRDefault="005202E5" w:rsidP="004C1041">
      <w:pPr>
        <w:jc w:val="both"/>
      </w:pPr>
      <w:hyperlink w:anchor="sec001">
        <w:r>
          <w:rPr>
            <w:rStyle w:val="Hyperlink"/>
          </w:rPr>
          <w:t>Auto ISF — top level</w:t>
        </w:r>
      </w:hyperlink>
    </w:p>
    <w:p w14:paraId="763DAF5E" w14:textId="39F3B125" w:rsidR="009526A2" w:rsidRDefault="005202E5" w:rsidP="004C1041">
      <w:pPr>
        <w:jc w:val="both"/>
      </w:pPr>
      <w:hyperlink w:anchor="sec002">
        <w:r>
          <w:rPr>
            <w:rStyle w:val="Hyperlink"/>
          </w:rPr>
          <w:t>Activity Monitor</w:t>
        </w:r>
      </w:hyperlink>
    </w:p>
    <w:p w14:paraId="377D8EFA" w14:textId="258ABD09" w:rsidR="009526A2" w:rsidRDefault="005202E5" w:rsidP="004C1041">
      <w:pPr>
        <w:jc w:val="both"/>
      </w:pPr>
      <w:hyperlink w:anchor="sec003">
        <w:r>
          <w:rPr>
            <w:rStyle w:val="Hyperlink"/>
          </w:rPr>
          <w:t>AutoISF settings → Libre special settings</w:t>
        </w:r>
      </w:hyperlink>
    </w:p>
    <w:p w14:paraId="66E2E0F6" w14:textId="737144CB" w:rsidR="009526A2" w:rsidRDefault="005202E5" w:rsidP="004C1041">
      <w:pPr>
        <w:jc w:val="both"/>
      </w:pPr>
      <w:hyperlink w:anchor="sec004">
        <w:r>
          <w:rPr>
            <w:rStyle w:val="Hyperlink"/>
          </w:rPr>
          <w:t>AutoISF settings → weight system</w:t>
        </w:r>
      </w:hyperlink>
    </w:p>
    <w:p w14:paraId="28DD3CE6" w14:textId="677AA75F" w:rsidR="009526A2" w:rsidRDefault="005202E5" w:rsidP="004C1041">
      <w:pPr>
        <w:jc w:val="both"/>
      </w:pPr>
      <w:hyperlink w:anchor="sec005">
        <w:r>
          <w:rPr>
            <w:rStyle w:val="Hyperlink"/>
          </w:rPr>
          <w:t>AutoISF settings → SMB delivery settings</w:t>
        </w:r>
      </w:hyperlink>
    </w:p>
    <w:p w14:paraId="4A75FCE0" w14:textId="62BE5DF9" w:rsidR="009526A2" w:rsidRDefault="005202E5" w:rsidP="004C1041">
      <w:pPr>
        <w:jc w:val="both"/>
      </w:pPr>
      <w:hyperlink w:anchor="sec006">
        <w:r>
          <w:rPr>
            <w:rStyle w:val="Hyperlink"/>
          </w:rPr>
          <w:t>Notes</w:t>
        </w:r>
      </w:hyperlink>
    </w:p>
    <w:p w14:paraId="2B72F57E" w14:textId="654E4987" w:rsidR="009526A2" w:rsidRDefault="005202E5" w:rsidP="004C1041">
      <w:pPr>
        <w:jc w:val="both"/>
      </w:pPr>
      <w:hyperlink w:anchor="sec007">
        <w:r>
          <w:rPr>
            <w:rStyle w:val="Hyperlink"/>
          </w:rPr>
          <w:t>Not Yet In This Snapshot (added after build 650)</w:t>
        </w:r>
      </w:hyperlink>
    </w:p>
    <w:p w14:paraId="7440ADA0" w14:textId="2EE5C97D" w:rsidR="009526A2" w:rsidRDefault="005202E5" w:rsidP="004C1041">
      <w:pPr>
        <w:jc w:val="both"/>
      </w:pPr>
      <w:hyperlink w:anchor="sec008">
        <w:r>
          <w:rPr>
            <w:rStyle w:val="Hyperlink"/>
          </w:rPr>
          <w:t>Related Settings Present In The Export, Outside This Document's Tables</w:t>
        </w:r>
      </w:hyperlink>
    </w:p>
    <w:p w14:paraId="7051BE92" w14:textId="1097E7CD" w:rsidR="009526A2" w:rsidRDefault="005202E5" w:rsidP="004C1041">
      <w:pPr>
        <w:jc w:val="both"/>
      </w:pPr>
      <w:hyperlink w:anchor="sec009">
        <w:r>
          <w:rPr>
            <w:rStyle w:val="Hyperlink"/>
          </w:rPr>
          <w:t>Internal / Non-Setting Keys In This Export</w:t>
        </w:r>
      </w:hyperlink>
    </w:p>
    <w:p w14:paraId="0B08D32A" w14:textId="77777777" w:rsidR="009526A2" w:rsidRDefault="009526A2" w:rsidP="004C1041">
      <w:pPr>
        <w:jc w:val="both"/>
      </w:pPr>
    </w:p>
    <w:p w14:paraId="6C99A9ED" w14:textId="3572307D"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E18E7BA" w14:textId="77777777" w:rsidR="009526A2" w:rsidRDefault="009526A2" w:rsidP="004C1041">
      <w:pPr>
        <w:jc w:val="both"/>
      </w:pPr>
    </w:p>
    <w:p w14:paraId="7C7EA382" w14:textId="3A94309C" w:rsidR="005202E5" w:rsidRDefault="005202E5" w:rsidP="004C1041">
      <w:pPr>
        <w:pStyle w:val="Heading1"/>
        <w:spacing w:before="400" w:after="200"/>
        <w:jc w:val="both"/>
      </w:pPr>
      <w:bookmarkStart w:id="81" w:name="sec001"/>
      <w:r>
        <w:t>Auto ISF — top level</w:t>
      </w:r>
      <w:bookmarkEnd w:id="81"/>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982C3D1" w14:textId="77777777">
        <w:trPr>
          <w:tblHeader/>
        </w:trPr>
        <w:tc>
          <w:tcPr>
            <w:tcW w:w="2217" w:type="dxa"/>
            <w:shd w:val="clear" w:color="auto" w:fill="2F5496"/>
            <w:tcMar>
              <w:top w:w="80" w:type="dxa"/>
              <w:left w:w="100" w:type="dxa"/>
              <w:bottom w:w="80" w:type="dxa"/>
              <w:right w:w="100" w:type="dxa"/>
            </w:tcMar>
            <w:vAlign w:val="center"/>
          </w:tcPr>
          <w:p w14:paraId="2153A35F"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0AF31C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1576F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E8182C6" w14:textId="77777777" w:rsidR="009526A2" w:rsidRDefault="005202E5" w:rsidP="004C1041">
            <w:pPr>
              <w:jc w:val="both"/>
            </w:pPr>
            <w:r>
              <w:t>Current setting (Client)</w:t>
            </w:r>
          </w:p>
        </w:tc>
      </w:tr>
      <w:tr w:rsidR="00320BB2" w14:paraId="72B44754" w14:textId="77777777">
        <w:tc>
          <w:tcPr>
            <w:tcW w:w="2217" w:type="dxa"/>
            <w:tcMar>
              <w:top w:w="80" w:type="dxa"/>
              <w:left w:w="100" w:type="dxa"/>
              <w:bottom w:w="80" w:type="dxa"/>
              <w:right w:w="100" w:type="dxa"/>
            </w:tcMar>
            <w:vAlign w:val="center"/>
          </w:tcPr>
          <w:p w14:paraId="189EF342"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24E6E5A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904CD66"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8488F74" w14:textId="77777777" w:rsidR="009526A2" w:rsidRDefault="005202E5" w:rsidP="004C1041">
            <w:pPr>
              <w:jc w:val="both"/>
            </w:pPr>
            <w:r>
              <w:t>on</w:t>
            </w:r>
          </w:p>
        </w:tc>
      </w:tr>
      <w:tr w:rsidR="00320BB2" w14:paraId="7765082B" w14:textId="77777777">
        <w:tc>
          <w:tcPr>
            <w:tcW w:w="2217" w:type="dxa"/>
            <w:tcMar>
              <w:top w:w="80" w:type="dxa"/>
              <w:left w:w="100" w:type="dxa"/>
              <w:bottom w:w="80" w:type="dxa"/>
              <w:right w:w="100" w:type="dxa"/>
            </w:tcMar>
            <w:vAlign w:val="center"/>
          </w:tcPr>
          <w:p w14:paraId="09215AD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5FA62D7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52BF047"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01AD7B6F" w14:textId="77777777" w:rsidR="009526A2" w:rsidRDefault="005202E5" w:rsidP="004C1041">
            <w:pPr>
              <w:jc w:val="both"/>
            </w:pPr>
            <w:r>
              <w:t>on</w:t>
            </w:r>
          </w:p>
        </w:tc>
      </w:tr>
      <w:tr w:rsidR="00320BB2" w14:paraId="02824DB9" w14:textId="77777777">
        <w:tc>
          <w:tcPr>
            <w:tcW w:w="2217" w:type="dxa"/>
            <w:tcMar>
              <w:top w:w="80" w:type="dxa"/>
              <w:left w:w="100" w:type="dxa"/>
              <w:bottom w:w="80" w:type="dxa"/>
              <w:right w:w="100" w:type="dxa"/>
            </w:tcMar>
            <w:vAlign w:val="center"/>
          </w:tcPr>
          <w:p w14:paraId="79F75853"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21045EEA"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3FBA0D1A"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5F956CF8" w14:textId="77777777" w:rsidR="009526A2" w:rsidRDefault="005202E5" w:rsidP="004C1041">
            <w:pPr>
              <w:jc w:val="both"/>
            </w:pPr>
            <w:r>
              <w:t>124 mg/dL / 6.90 mmol/L</w:t>
            </w:r>
          </w:p>
        </w:tc>
      </w:tr>
    </w:tbl>
    <w:p w14:paraId="5BEC6DB3" w14:textId="77777777" w:rsidR="005202E5" w:rsidRDefault="005202E5" w:rsidP="004C1041">
      <w:pPr>
        <w:spacing w:after="200"/>
        <w:jc w:val="both"/>
      </w:pPr>
    </w:p>
    <w:p w14:paraId="18394E6A" w14:textId="77777777" w:rsidR="005202E5" w:rsidRDefault="005202E5" w:rsidP="004C1041">
      <w:pPr>
        <w:spacing w:after="200"/>
        <w:jc w:val="both"/>
      </w:pPr>
    </w:p>
    <w:p w14:paraId="6981EF94" w14:textId="0F2AA432" w:rsidR="005202E5" w:rsidRDefault="005202E5" w:rsidP="004C1041">
      <w:pPr>
        <w:pStyle w:val="Heading1"/>
        <w:spacing w:before="400" w:after="200"/>
        <w:jc w:val="both"/>
      </w:pPr>
      <w:bookmarkStart w:id="82" w:name="sec002"/>
      <w:r>
        <w:t>Activity Monitor</w:t>
      </w:r>
      <w:bookmarkEnd w:id="8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86508CF" w14:textId="77777777">
        <w:trPr>
          <w:tblHeader/>
        </w:trPr>
        <w:tc>
          <w:tcPr>
            <w:tcW w:w="2217" w:type="dxa"/>
            <w:shd w:val="clear" w:color="auto" w:fill="2F5496"/>
            <w:tcMar>
              <w:top w:w="80" w:type="dxa"/>
              <w:left w:w="100" w:type="dxa"/>
              <w:bottom w:w="80" w:type="dxa"/>
              <w:right w:w="100" w:type="dxa"/>
            </w:tcMar>
            <w:vAlign w:val="center"/>
          </w:tcPr>
          <w:p w14:paraId="38D0EE03"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247BC7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516C14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500BD24" w14:textId="77777777" w:rsidR="009526A2" w:rsidRDefault="005202E5" w:rsidP="004C1041">
            <w:pPr>
              <w:jc w:val="both"/>
            </w:pPr>
            <w:r>
              <w:t>Current setting (Client)</w:t>
            </w:r>
          </w:p>
        </w:tc>
      </w:tr>
      <w:tr w:rsidR="00320BB2" w14:paraId="112DF97E" w14:textId="77777777">
        <w:tc>
          <w:tcPr>
            <w:tcW w:w="2217" w:type="dxa"/>
            <w:tcMar>
              <w:top w:w="80" w:type="dxa"/>
              <w:left w:w="100" w:type="dxa"/>
              <w:bottom w:w="80" w:type="dxa"/>
              <w:right w:w="100" w:type="dxa"/>
            </w:tcMar>
            <w:vAlign w:val="center"/>
          </w:tcPr>
          <w:p w14:paraId="070FDB46"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065BB964"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07E3E435"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4CB6858B" w14:textId="77777777" w:rsidR="009526A2" w:rsidRDefault="005202E5" w:rsidP="004C1041">
            <w:pPr>
              <w:jc w:val="both"/>
            </w:pPr>
            <w:r>
              <w:t>Not in snapshot</w:t>
            </w:r>
          </w:p>
        </w:tc>
      </w:tr>
      <w:tr w:rsidR="00320BB2" w14:paraId="5FC01CEB" w14:textId="77777777">
        <w:tc>
          <w:tcPr>
            <w:tcW w:w="2217" w:type="dxa"/>
            <w:tcMar>
              <w:top w:w="80" w:type="dxa"/>
              <w:left w:w="100" w:type="dxa"/>
              <w:bottom w:w="80" w:type="dxa"/>
              <w:right w:w="100" w:type="dxa"/>
            </w:tcMar>
            <w:vAlign w:val="center"/>
          </w:tcPr>
          <w:p w14:paraId="2BC92201"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E2A41E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62FF878"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495BBF20" w14:textId="77777777" w:rsidR="009526A2" w:rsidRDefault="005202E5" w:rsidP="004C1041">
            <w:pPr>
              <w:jc w:val="both"/>
            </w:pPr>
            <w:r>
              <w:t>Not in snapshot</w:t>
            </w:r>
          </w:p>
        </w:tc>
      </w:tr>
    </w:tbl>
    <w:p w14:paraId="68224B98" w14:textId="77777777" w:rsidR="005202E5" w:rsidRDefault="005202E5" w:rsidP="004C1041">
      <w:pPr>
        <w:spacing w:after="200"/>
        <w:jc w:val="both"/>
      </w:pPr>
    </w:p>
    <w:p w14:paraId="06BAF976" w14:textId="2F3642ED" w:rsidR="005202E5" w:rsidRDefault="005202E5" w:rsidP="004C1041">
      <w:pPr>
        <w:pStyle w:val="Heading1"/>
        <w:spacing w:before="400" w:after="200"/>
        <w:jc w:val="both"/>
      </w:pPr>
      <w:bookmarkStart w:id="83" w:name="sec003"/>
      <w:r>
        <w:lastRenderedPageBreak/>
        <w:t>AutoISF settings → Libre special settings</w:t>
      </w:r>
      <w:bookmarkEnd w:id="8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D85002D" w14:textId="77777777">
        <w:trPr>
          <w:tblHeader/>
        </w:trPr>
        <w:tc>
          <w:tcPr>
            <w:tcW w:w="2217" w:type="dxa"/>
            <w:shd w:val="clear" w:color="auto" w:fill="2F5496"/>
            <w:tcMar>
              <w:top w:w="80" w:type="dxa"/>
              <w:left w:w="100" w:type="dxa"/>
              <w:bottom w:w="80" w:type="dxa"/>
              <w:right w:w="100" w:type="dxa"/>
            </w:tcMar>
            <w:vAlign w:val="center"/>
          </w:tcPr>
          <w:p w14:paraId="4E00E54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368C49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54A88A2"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768760A" w14:textId="77777777" w:rsidR="009526A2" w:rsidRDefault="005202E5" w:rsidP="004C1041">
            <w:pPr>
              <w:jc w:val="both"/>
            </w:pPr>
            <w:r>
              <w:t>Current setting (Client)</w:t>
            </w:r>
          </w:p>
        </w:tc>
      </w:tr>
      <w:tr w:rsidR="00320BB2" w14:paraId="3050C35F" w14:textId="77777777">
        <w:tc>
          <w:tcPr>
            <w:tcW w:w="2217" w:type="dxa"/>
            <w:tcMar>
              <w:top w:w="80" w:type="dxa"/>
              <w:left w:w="100" w:type="dxa"/>
              <w:bottom w:w="80" w:type="dxa"/>
              <w:right w:w="100" w:type="dxa"/>
            </w:tcMar>
            <w:vAlign w:val="center"/>
          </w:tcPr>
          <w:p w14:paraId="02648E13"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66AB2C91"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4FD9A353"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6B5B802A" w14:textId="77777777" w:rsidR="009526A2" w:rsidRDefault="005202E5" w:rsidP="004C1041">
            <w:pPr>
              <w:jc w:val="both"/>
            </w:pPr>
            <w:r>
              <w:t>1.35</w:t>
            </w:r>
          </w:p>
        </w:tc>
      </w:tr>
      <w:tr w:rsidR="00320BB2" w14:paraId="2943A239" w14:textId="77777777">
        <w:tc>
          <w:tcPr>
            <w:tcW w:w="2217" w:type="dxa"/>
            <w:tcMar>
              <w:top w:w="80" w:type="dxa"/>
              <w:left w:w="100" w:type="dxa"/>
              <w:bottom w:w="80" w:type="dxa"/>
              <w:right w:w="100" w:type="dxa"/>
            </w:tcMar>
            <w:vAlign w:val="center"/>
          </w:tcPr>
          <w:p w14:paraId="2563CD95"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0D29E35"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2B0BF8E6"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05585864" w14:textId="77777777" w:rsidR="009526A2" w:rsidRDefault="005202E5" w:rsidP="004C1041">
            <w:pPr>
              <w:jc w:val="both"/>
            </w:pPr>
            <w:r>
              <w:t>0.74</w:t>
            </w:r>
          </w:p>
        </w:tc>
      </w:tr>
      <w:tr w:rsidR="00320BB2" w14:paraId="0A79AE41" w14:textId="77777777">
        <w:tc>
          <w:tcPr>
            <w:tcW w:w="2217" w:type="dxa"/>
            <w:tcMar>
              <w:top w:w="80" w:type="dxa"/>
              <w:left w:w="100" w:type="dxa"/>
              <w:bottom w:w="80" w:type="dxa"/>
              <w:right w:w="100" w:type="dxa"/>
            </w:tcMar>
            <w:vAlign w:val="center"/>
          </w:tcPr>
          <w:p w14:paraId="22B33525"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500A92C3"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40AD1B85"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4C0582D9" w14:textId="77777777" w:rsidR="009526A2" w:rsidRDefault="005202E5" w:rsidP="004C1041">
            <w:pPr>
              <w:jc w:val="both"/>
            </w:pPr>
            <w:r>
              <w:t>Not in snapshot</w:t>
            </w:r>
          </w:p>
        </w:tc>
      </w:tr>
      <w:tr w:rsidR="00320BB2" w14:paraId="2E464B30" w14:textId="77777777">
        <w:tc>
          <w:tcPr>
            <w:tcW w:w="2217" w:type="dxa"/>
            <w:tcMar>
              <w:top w:w="80" w:type="dxa"/>
              <w:left w:w="100" w:type="dxa"/>
              <w:bottom w:w="80" w:type="dxa"/>
              <w:right w:w="100" w:type="dxa"/>
            </w:tcMar>
            <w:vAlign w:val="center"/>
          </w:tcPr>
          <w:p w14:paraId="791EAAE8"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288F886F"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2571D16F"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1A7C5144" w14:textId="77777777" w:rsidR="009526A2" w:rsidRDefault="005202E5" w:rsidP="004C1041">
            <w:pPr>
              <w:jc w:val="both"/>
            </w:pPr>
            <w:r>
              <w:t>0.74</w:t>
            </w:r>
          </w:p>
        </w:tc>
      </w:tr>
      <w:tr w:rsidR="00320BB2" w14:paraId="1361FC14" w14:textId="77777777">
        <w:tc>
          <w:tcPr>
            <w:tcW w:w="2217" w:type="dxa"/>
            <w:tcMar>
              <w:top w:w="80" w:type="dxa"/>
              <w:left w:w="100" w:type="dxa"/>
              <w:bottom w:w="80" w:type="dxa"/>
              <w:right w:w="100" w:type="dxa"/>
            </w:tcMar>
            <w:vAlign w:val="center"/>
          </w:tcPr>
          <w:p w14:paraId="59BF2DBA"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164A28BE"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3609B147"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CE2C9BC" w14:textId="77777777" w:rsidR="009526A2" w:rsidRDefault="005202E5" w:rsidP="004C1041">
            <w:pPr>
              <w:jc w:val="both"/>
            </w:pPr>
            <w:r>
              <w:t>1.35</w:t>
            </w:r>
          </w:p>
        </w:tc>
      </w:tr>
    </w:tbl>
    <w:p w14:paraId="31104962" w14:textId="77777777" w:rsidR="005202E5" w:rsidRDefault="005202E5" w:rsidP="004C1041">
      <w:pPr>
        <w:spacing w:after="200"/>
        <w:jc w:val="both"/>
      </w:pPr>
    </w:p>
    <w:p w14:paraId="58DBFE54" w14:textId="051B83F0" w:rsidR="005202E5" w:rsidRDefault="005202E5" w:rsidP="004C1041">
      <w:pPr>
        <w:pStyle w:val="Heading1"/>
        <w:spacing w:before="400" w:after="200"/>
        <w:jc w:val="both"/>
      </w:pPr>
      <w:bookmarkStart w:id="84" w:name="sec004"/>
      <w:r>
        <w:t>AutoISF settings → weight system</w:t>
      </w:r>
      <w:bookmarkEnd w:id="8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F9EFEAD" w14:textId="77777777" w:rsidTr="00107A84">
        <w:trPr>
          <w:tblHeader/>
        </w:trPr>
        <w:tc>
          <w:tcPr>
            <w:tcW w:w="2217" w:type="dxa"/>
            <w:shd w:val="clear" w:color="auto" w:fill="2F5496"/>
            <w:tcMar>
              <w:top w:w="80" w:type="dxa"/>
              <w:left w:w="100" w:type="dxa"/>
              <w:bottom w:w="80" w:type="dxa"/>
              <w:right w:w="100" w:type="dxa"/>
            </w:tcMar>
            <w:vAlign w:val="center"/>
          </w:tcPr>
          <w:p w14:paraId="0AB8D28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F71621A"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BCD7036"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4356AFB1" w14:textId="77777777" w:rsidR="009526A2" w:rsidRDefault="005202E5" w:rsidP="004C1041">
            <w:pPr>
              <w:jc w:val="both"/>
            </w:pPr>
            <w:r>
              <w:t>Current setting (Client)</w:t>
            </w:r>
          </w:p>
        </w:tc>
      </w:tr>
      <w:tr w:rsidR="00320BB2" w14:paraId="620DBCEC" w14:textId="77777777" w:rsidTr="00107A84">
        <w:tc>
          <w:tcPr>
            <w:tcW w:w="2217" w:type="dxa"/>
            <w:tcMar>
              <w:top w:w="80" w:type="dxa"/>
              <w:left w:w="100" w:type="dxa"/>
              <w:bottom w:w="80" w:type="dxa"/>
              <w:right w:w="100" w:type="dxa"/>
            </w:tcMar>
            <w:vAlign w:val="center"/>
          </w:tcPr>
          <w:p w14:paraId="419D29D6"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55ABB4D"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44D05A88"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082DD9EB" w14:textId="77777777" w:rsidR="009526A2" w:rsidRDefault="005202E5" w:rsidP="004C1041">
            <w:pPr>
              <w:jc w:val="both"/>
            </w:pPr>
            <w:r>
              <w:t>2.60</w:t>
            </w:r>
          </w:p>
        </w:tc>
      </w:tr>
      <w:tr w:rsidR="00320BB2" w14:paraId="33E3BB8D" w14:textId="77777777" w:rsidTr="00107A84">
        <w:tc>
          <w:tcPr>
            <w:tcW w:w="2217" w:type="dxa"/>
            <w:tcMar>
              <w:top w:w="80" w:type="dxa"/>
              <w:left w:w="100" w:type="dxa"/>
              <w:bottom w:w="80" w:type="dxa"/>
              <w:right w:w="100" w:type="dxa"/>
            </w:tcMar>
            <w:vAlign w:val="center"/>
          </w:tcPr>
          <w:p w14:paraId="44159E8C"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0C704185"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498E4AEE"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2DD6E77" w14:textId="77777777" w:rsidR="009526A2" w:rsidRDefault="005202E5" w:rsidP="004C1041">
            <w:pPr>
              <w:jc w:val="both"/>
            </w:pPr>
            <w:r>
              <w:t>0.50</w:t>
            </w:r>
          </w:p>
        </w:tc>
      </w:tr>
      <w:tr w:rsidR="00320BB2" w14:paraId="37083DF9" w14:textId="77777777" w:rsidTr="00107A84">
        <w:tc>
          <w:tcPr>
            <w:tcW w:w="2217" w:type="dxa"/>
            <w:tcMar>
              <w:top w:w="80" w:type="dxa"/>
              <w:left w:w="100" w:type="dxa"/>
              <w:bottom w:w="80" w:type="dxa"/>
              <w:right w:w="100" w:type="dxa"/>
            </w:tcMar>
            <w:vAlign w:val="center"/>
          </w:tcPr>
          <w:p w14:paraId="429ECE7D"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1646913"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641FEBAC" w14:textId="77777777" w:rsidR="009526A2" w:rsidRDefault="005202E5" w:rsidP="004C1041">
            <w:pPr>
              <w:jc w:val="both"/>
            </w:pPr>
            <w:r>
              <w:t xml:space="preserve">The value RecentPodOff restores bgAccel_ISF_weight to once its own trigger conditions clear — your normal/baseline </w:t>
            </w:r>
            <w:r>
              <w:lastRenderedPageBreak/>
              <w:t>acceleration weight, distinct from the live value above which gets overwritten transiently.</w:t>
            </w:r>
          </w:p>
        </w:tc>
        <w:tc>
          <w:tcPr>
            <w:tcW w:w="1513" w:type="dxa"/>
            <w:tcMar>
              <w:top w:w="80" w:type="dxa"/>
              <w:left w:w="100" w:type="dxa"/>
              <w:bottom w:w="80" w:type="dxa"/>
              <w:right w:w="100" w:type="dxa"/>
            </w:tcMar>
            <w:vAlign w:val="center"/>
          </w:tcPr>
          <w:p w14:paraId="37A1034C" w14:textId="77777777" w:rsidR="009526A2" w:rsidRDefault="005202E5" w:rsidP="004C1041">
            <w:pPr>
              <w:jc w:val="both"/>
            </w:pPr>
            <w:r>
              <w:lastRenderedPageBreak/>
              <w:t>0.70</w:t>
            </w:r>
          </w:p>
        </w:tc>
      </w:tr>
      <w:tr w:rsidR="00320BB2" w14:paraId="2F6A2F8A" w14:textId="77777777" w:rsidTr="00107A84">
        <w:tc>
          <w:tcPr>
            <w:tcW w:w="2217" w:type="dxa"/>
            <w:tcMar>
              <w:top w:w="80" w:type="dxa"/>
              <w:left w:w="100" w:type="dxa"/>
              <w:bottom w:w="80" w:type="dxa"/>
              <w:right w:w="100" w:type="dxa"/>
            </w:tcMar>
            <w:vAlign w:val="center"/>
          </w:tcPr>
          <w:p w14:paraId="523E383F"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3800AAF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0CABBD05"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337F22E3" w14:textId="77777777" w:rsidR="009526A2" w:rsidRDefault="005202E5" w:rsidP="004C1041">
            <w:pPr>
              <w:jc w:val="both"/>
            </w:pPr>
            <w:r>
              <w:t>0.95</w:t>
            </w:r>
          </w:p>
        </w:tc>
      </w:tr>
      <w:tr w:rsidR="00320BB2" w14:paraId="4052C92A" w14:textId="77777777" w:rsidTr="00107A84">
        <w:tc>
          <w:tcPr>
            <w:tcW w:w="2217" w:type="dxa"/>
            <w:tcMar>
              <w:top w:w="80" w:type="dxa"/>
              <w:left w:w="100" w:type="dxa"/>
              <w:bottom w:w="80" w:type="dxa"/>
              <w:right w:w="100" w:type="dxa"/>
            </w:tcMar>
            <w:vAlign w:val="center"/>
          </w:tcPr>
          <w:p w14:paraId="17AE892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1DCFF2E9"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4DA69D66"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0BF13A35" w14:textId="77777777" w:rsidR="009526A2" w:rsidRDefault="005202E5" w:rsidP="004C1041">
            <w:pPr>
              <w:jc w:val="both"/>
            </w:pPr>
            <w:r>
              <w:t>0.80</w:t>
            </w:r>
          </w:p>
        </w:tc>
      </w:tr>
      <w:tr w:rsidR="00320BB2" w14:paraId="687EBF1C" w14:textId="77777777" w:rsidTr="00107A84">
        <w:tc>
          <w:tcPr>
            <w:tcW w:w="2217" w:type="dxa"/>
            <w:tcMar>
              <w:top w:w="80" w:type="dxa"/>
              <w:left w:w="100" w:type="dxa"/>
              <w:bottom w:w="80" w:type="dxa"/>
              <w:right w:w="100" w:type="dxa"/>
            </w:tcMar>
            <w:vAlign w:val="center"/>
          </w:tcPr>
          <w:p w14:paraId="42FC15CB"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5BDCD5CD"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4202F722"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6CFAF24" w14:textId="77777777" w:rsidR="009526A2" w:rsidRDefault="005202E5" w:rsidP="004C1041">
            <w:pPr>
              <w:jc w:val="both"/>
            </w:pPr>
            <w:r>
              <w:t>0.10</w:t>
            </w:r>
          </w:p>
        </w:tc>
      </w:tr>
      <w:tr w:rsidR="00320BB2" w14:paraId="1963460D" w14:textId="77777777" w:rsidTr="00107A84">
        <w:tc>
          <w:tcPr>
            <w:tcW w:w="2217" w:type="dxa"/>
            <w:tcMar>
              <w:top w:w="80" w:type="dxa"/>
              <w:left w:w="100" w:type="dxa"/>
              <w:bottom w:w="80" w:type="dxa"/>
              <w:right w:w="100" w:type="dxa"/>
            </w:tcMar>
            <w:vAlign w:val="center"/>
          </w:tcPr>
          <w:p w14:paraId="6176768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8AD0AD5"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41854A4C"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318012F0" w14:textId="77777777" w:rsidR="009526A2" w:rsidRDefault="005202E5" w:rsidP="004C1041">
            <w:pPr>
              <w:jc w:val="both"/>
            </w:pPr>
            <w:r>
              <w:t>0.10</w:t>
            </w:r>
          </w:p>
        </w:tc>
      </w:tr>
      <w:tr w:rsidR="00320BB2" w14:paraId="4B1930AE" w14:textId="77777777" w:rsidTr="00107A84">
        <w:tc>
          <w:tcPr>
            <w:tcW w:w="2217" w:type="dxa"/>
            <w:tcMar>
              <w:top w:w="80" w:type="dxa"/>
              <w:left w:w="100" w:type="dxa"/>
              <w:bottom w:w="80" w:type="dxa"/>
              <w:right w:w="100" w:type="dxa"/>
            </w:tcMar>
            <w:vAlign w:val="center"/>
          </w:tcPr>
          <w:p w14:paraId="1083116E"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0F405EFD"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3388C1F7"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2085E119" w14:textId="77777777" w:rsidR="009526A2" w:rsidRDefault="005202E5" w:rsidP="004C1041">
            <w:pPr>
              <w:jc w:val="both"/>
            </w:pPr>
            <w:r>
              <w:t>0.15</w:t>
            </w:r>
          </w:p>
        </w:tc>
      </w:tr>
      <w:tr w:rsidR="00320BB2" w14:paraId="42C9EBFD" w14:textId="77777777" w:rsidTr="00107A84">
        <w:tc>
          <w:tcPr>
            <w:tcW w:w="2217" w:type="dxa"/>
            <w:tcMar>
              <w:top w:w="80" w:type="dxa"/>
              <w:left w:w="100" w:type="dxa"/>
              <w:bottom w:w="80" w:type="dxa"/>
              <w:right w:w="100" w:type="dxa"/>
            </w:tcMar>
            <w:vAlign w:val="center"/>
          </w:tcPr>
          <w:p w14:paraId="206D70AF"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2188AB83"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13289470"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16D349FB" w14:textId="77777777" w:rsidR="009526A2" w:rsidRDefault="005202E5" w:rsidP="004C1041">
            <w:pPr>
              <w:jc w:val="both"/>
            </w:pPr>
            <w:r>
              <w:t>2.50</w:t>
            </w:r>
          </w:p>
        </w:tc>
      </w:tr>
      <w:tr w:rsidR="00320BB2" w14:paraId="5406C095" w14:textId="77777777" w:rsidTr="00107A84">
        <w:tc>
          <w:tcPr>
            <w:tcW w:w="2217" w:type="dxa"/>
            <w:tcMar>
              <w:top w:w="80" w:type="dxa"/>
              <w:left w:w="100" w:type="dxa"/>
              <w:bottom w:w="80" w:type="dxa"/>
              <w:right w:w="100" w:type="dxa"/>
            </w:tcMar>
            <w:vAlign w:val="center"/>
          </w:tcPr>
          <w:p w14:paraId="576F1F87"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5D1956FB"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302ACC54"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74ED70A1" w14:textId="77777777" w:rsidR="009526A2" w:rsidRDefault="005202E5" w:rsidP="004C1041">
            <w:pPr>
              <w:jc w:val="both"/>
            </w:pPr>
            <w:r>
              <w:t>2.50</w:t>
            </w:r>
          </w:p>
        </w:tc>
      </w:tr>
      <w:tr w:rsidR="00320BB2" w14:paraId="2458F3FC" w14:textId="77777777" w:rsidTr="00107A84">
        <w:tc>
          <w:tcPr>
            <w:tcW w:w="2217" w:type="dxa"/>
            <w:tcMar>
              <w:top w:w="80" w:type="dxa"/>
              <w:left w:w="100" w:type="dxa"/>
              <w:bottom w:w="80" w:type="dxa"/>
              <w:right w:w="100" w:type="dxa"/>
            </w:tcMar>
            <w:vAlign w:val="center"/>
          </w:tcPr>
          <w:p w14:paraId="2216E3C8"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632D265A"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56253B76"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D6705DD" w14:textId="77777777" w:rsidR="009526A2" w:rsidRDefault="005202E5" w:rsidP="004C1041">
            <w:pPr>
              <w:jc w:val="both"/>
            </w:pPr>
            <w:r>
              <w:t>70%</w:t>
            </w:r>
          </w:p>
        </w:tc>
      </w:tr>
    </w:tbl>
    <w:p w14:paraId="0394D867" w14:textId="77777777" w:rsidR="005202E5" w:rsidRDefault="005202E5" w:rsidP="004C1041">
      <w:pPr>
        <w:spacing w:after="200"/>
        <w:jc w:val="both"/>
      </w:pPr>
    </w:p>
    <w:p w14:paraId="003E9055" w14:textId="423EC100" w:rsidR="005202E5" w:rsidRDefault="005202E5" w:rsidP="004C1041">
      <w:pPr>
        <w:pStyle w:val="Heading1"/>
        <w:spacing w:before="400" w:after="200"/>
        <w:jc w:val="both"/>
      </w:pPr>
      <w:bookmarkStart w:id="85" w:name="sec005"/>
      <w:r>
        <w:t>AutoISF settings → SMB delivery settings</w:t>
      </w:r>
      <w:bookmarkEnd w:id="8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2341835" w14:textId="77777777" w:rsidTr="00107A84">
        <w:trPr>
          <w:tblHeader/>
        </w:trPr>
        <w:tc>
          <w:tcPr>
            <w:tcW w:w="2217" w:type="dxa"/>
            <w:shd w:val="clear" w:color="auto" w:fill="2F5496"/>
            <w:tcMar>
              <w:top w:w="80" w:type="dxa"/>
              <w:left w:w="100" w:type="dxa"/>
              <w:bottom w:w="80" w:type="dxa"/>
              <w:right w:w="100" w:type="dxa"/>
            </w:tcMar>
            <w:vAlign w:val="center"/>
          </w:tcPr>
          <w:p w14:paraId="7B33C71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0C69E919"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6200BD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26742ECC" w14:textId="77777777" w:rsidR="009526A2" w:rsidRDefault="005202E5" w:rsidP="004C1041">
            <w:pPr>
              <w:jc w:val="both"/>
            </w:pPr>
            <w:r>
              <w:t>Current setting (Client)</w:t>
            </w:r>
          </w:p>
        </w:tc>
      </w:tr>
      <w:tr w:rsidR="00320BB2" w14:paraId="42CF9CE0" w14:textId="77777777" w:rsidTr="00107A84">
        <w:tc>
          <w:tcPr>
            <w:tcW w:w="2217" w:type="dxa"/>
            <w:tcMar>
              <w:top w:w="80" w:type="dxa"/>
              <w:left w:w="100" w:type="dxa"/>
              <w:bottom w:w="80" w:type="dxa"/>
              <w:right w:w="100" w:type="dxa"/>
            </w:tcMar>
            <w:vAlign w:val="center"/>
          </w:tcPr>
          <w:p w14:paraId="339189C3"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715ED5E1"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5E4002FC" w14:textId="77777777" w:rsidR="009526A2" w:rsidRDefault="005202E5" w:rsidP="004C1041">
            <w:pPr>
              <w:jc w:val="both"/>
            </w:pPr>
            <w:r>
              <w:t xml:space="preserve">The share of total calculated insulin requirement that can actually be delivered as a single SMB — a core OpenAPS safety cap, since delivering the full </w:t>
            </w:r>
            <w:r>
              <w:lastRenderedPageBreak/>
              <w:t>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58BF6D44" w14:textId="77777777" w:rsidR="009526A2" w:rsidRDefault="005202E5" w:rsidP="004C1041">
            <w:pPr>
              <w:jc w:val="both"/>
            </w:pPr>
            <w:r>
              <w:lastRenderedPageBreak/>
              <w:t>0.15</w:t>
            </w:r>
          </w:p>
        </w:tc>
      </w:tr>
      <w:tr w:rsidR="00320BB2" w14:paraId="7BA00DE2" w14:textId="77777777" w:rsidTr="00107A84">
        <w:tc>
          <w:tcPr>
            <w:tcW w:w="2217" w:type="dxa"/>
            <w:tcMar>
              <w:top w:w="80" w:type="dxa"/>
              <w:left w:w="100" w:type="dxa"/>
              <w:bottom w:w="80" w:type="dxa"/>
              <w:right w:w="100" w:type="dxa"/>
            </w:tcMar>
            <w:vAlign w:val="center"/>
          </w:tcPr>
          <w:p w14:paraId="31C208AE"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7BD3C3B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06092346"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279AE06A" w14:textId="77777777" w:rsidR="009526A2" w:rsidRDefault="005202E5" w:rsidP="004C1041">
            <w:pPr>
              <w:jc w:val="both"/>
            </w:pPr>
            <w:r>
              <w:t>on</w:t>
            </w:r>
          </w:p>
        </w:tc>
      </w:tr>
      <w:tr w:rsidR="00320BB2" w14:paraId="31196EA9" w14:textId="77777777" w:rsidTr="00107A84">
        <w:tc>
          <w:tcPr>
            <w:tcW w:w="2217" w:type="dxa"/>
            <w:tcMar>
              <w:top w:w="80" w:type="dxa"/>
              <w:left w:w="100" w:type="dxa"/>
              <w:bottom w:w="80" w:type="dxa"/>
              <w:right w:w="100" w:type="dxa"/>
            </w:tcMar>
            <w:vAlign w:val="center"/>
          </w:tcPr>
          <w:p w14:paraId="46418CF7"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5BC9AEEE"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6348BA13"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78174E08" w14:textId="77777777" w:rsidR="009526A2" w:rsidRDefault="005202E5" w:rsidP="004C1041">
            <w:pPr>
              <w:jc w:val="both"/>
            </w:pPr>
            <w:r>
              <w:t>0.80</w:t>
            </w:r>
          </w:p>
        </w:tc>
      </w:tr>
      <w:tr w:rsidR="00320BB2" w14:paraId="17F7E0B2" w14:textId="77777777" w:rsidTr="00107A84">
        <w:tc>
          <w:tcPr>
            <w:tcW w:w="2217" w:type="dxa"/>
            <w:tcMar>
              <w:top w:w="80" w:type="dxa"/>
              <w:left w:w="100" w:type="dxa"/>
              <w:bottom w:w="80" w:type="dxa"/>
              <w:right w:w="100" w:type="dxa"/>
            </w:tcMar>
            <w:vAlign w:val="center"/>
          </w:tcPr>
          <w:p w14:paraId="37B716A5"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05EC9C3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131055A"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30A729B5" w14:textId="77777777" w:rsidR="009526A2" w:rsidRDefault="005202E5" w:rsidP="004C1041">
            <w:pPr>
              <w:jc w:val="both"/>
            </w:pPr>
            <w:r>
              <w:t>0.00</w:t>
            </w:r>
          </w:p>
        </w:tc>
      </w:tr>
      <w:tr w:rsidR="00320BB2" w14:paraId="63CBF91A" w14:textId="77777777" w:rsidTr="00107A84">
        <w:tc>
          <w:tcPr>
            <w:tcW w:w="2217" w:type="dxa"/>
            <w:tcMar>
              <w:top w:w="80" w:type="dxa"/>
              <w:left w:w="100" w:type="dxa"/>
              <w:bottom w:w="80" w:type="dxa"/>
              <w:right w:w="100" w:type="dxa"/>
            </w:tcMar>
            <w:vAlign w:val="center"/>
          </w:tcPr>
          <w:p w14:paraId="1B73BB46"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41E41F28"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78C1A3F"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04D7BF21" w14:textId="77777777" w:rsidR="009526A2" w:rsidRDefault="005202E5" w:rsidP="004C1041">
            <w:pPr>
              <w:jc w:val="both"/>
            </w:pPr>
            <w:r>
              <w:t>0.00</w:t>
            </w:r>
          </w:p>
        </w:tc>
      </w:tr>
      <w:tr w:rsidR="00320BB2" w14:paraId="15759B5B" w14:textId="77777777" w:rsidTr="00107A84">
        <w:tc>
          <w:tcPr>
            <w:tcW w:w="2217" w:type="dxa"/>
            <w:tcMar>
              <w:top w:w="80" w:type="dxa"/>
              <w:left w:w="100" w:type="dxa"/>
              <w:bottom w:w="80" w:type="dxa"/>
              <w:right w:w="100" w:type="dxa"/>
            </w:tcMar>
            <w:vAlign w:val="center"/>
          </w:tcPr>
          <w:p w14:paraId="2320496B"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28AD41B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9BF245C"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54E2A235" w14:textId="77777777" w:rsidR="009526A2" w:rsidRDefault="005202E5" w:rsidP="004C1041">
            <w:pPr>
              <w:jc w:val="both"/>
            </w:pPr>
            <w:r>
              <w:t>0.00</w:t>
            </w:r>
          </w:p>
        </w:tc>
      </w:tr>
      <w:tr w:rsidR="00320BB2" w14:paraId="2AE57263" w14:textId="77777777" w:rsidTr="00107A84">
        <w:tc>
          <w:tcPr>
            <w:tcW w:w="2217" w:type="dxa"/>
            <w:tcMar>
              <w:top w:w="80" w:type="dxa"/>
              <w:left w:w="100" w:type="dxa"/>
              <w:bottom w:w="80" w:type="dxa"/>
              <w:right w:w="100" w:type="dxa"/>
            </w:tcMar>
            <w:vAlign w:val="center"/>
          </w:tcPr>
          <w:p w14:paraId="5BD5AC3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2F3C1EE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07B7AB6"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0C1F6153" w14:textId="77777777" w:rsidR="009526A2" w:rsidRDefault="005202E5" w:rsidP="004C1041">
            <w:pPr>
              <w:jc w:val="both"/>
            </w:pPr>
            <w:r>
              <w:t>0.00</w:t>
            </w:r>
          </w:p>
        </w:tc>
      </w:tr>
      <w:tr w:rsidR="00320BB2" w14:paraId="1BC696E2" w14:textId="77777777" w:rsidTr="00107A84">
        <w:tc>
          <w:tcPr>
            <w:tcW w:w="2217" w:type="dxa"/>
            <w:tcMar>
              <w:top w:w="80" w:type="dxa"/>
              <w:left w:w="100" w:type="dxa"/>
              <w:bottom w:w="80" w:type="dxa"/>
              <w:right w:w="100" w:type="dxa"/>
            </w:tcMar>
            <w:vAlign w:val="center"/>
          </w:tcPr>
          <w:p w14:paraId="3F621383"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3093505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7F26CD"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0F005B98" w14:textId="77777777" w:rsidR="009526A2" w:rsidRDefault="005202E5" w:rsidP="004C1041">
            <w:pPr>
              <w:jc w:val="both"/>
            </w:pPr>
            <w:r>
              <w:t>0.00</w:t>
            </w:r>
          </w:p>
        </w:tc>
      </w:tr>
      <w:tr w:rsidR="00320BB2" w14:paraId="70922653" w14:textId="77777777" w:rsidTr="00107A84">
        <w:tc>
          <w:tcPr>
            <w:tcW w:w="2217" w:type="dxa"/>
            <w:tcMar>
              <w:top w:w="80" w:type="dxa"/>
              <w:left w:w="100" w:type="dxa"/>
              <w:bottom w:w="80" w:type="dxa"/>
              <w:right w:w="100" w:type="dxa"/>
            </w:tcMar>
            <w:vAlign w:val="center"/>
          </w:tcPr>
          <w:p w14:paraId="2C972C93"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3E95E06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6CE1FC4"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7CA567F5" w14:textId="77777777" w:rsidR="009526A2" w:rsidRDefault="005202E5" w:rsidP="004C1041">
            <w:pPr>
              <w:jc w:val="both"/>
            </w:pPr>
            <w:r>
              <w:t>0.00</w:t>
            </w:r>
          </w:p>
        </w:tc>
      </w:tr>
      <w:tr w:rsidR="00320BB2" w14:paraId="3950EAF1" w14:textId="77777777" w:rsidTr="00107A84">
        <w:tc>
          <w:tcPr>
            <w:tcW w:w="2217" w:type="dxa"/>
            <w:tcMar>
              <w:top w:w="80" w:type="dxa"/>
              <w:left w:w="100" w:type="dxa"/>
              <w:bottom w:w="80" w:type="dxa"/>
              <w:right w:w="100" w:type="dxa"/>
            </w:tcMar>
            <w:vAlign w:val="center"/>
          </w:tcPr>
          <w:p w14:paraId="31D535F7"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5B84094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3653D70"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DF2DE90" w14:textId="77777777" w:rsidR="009526A2" w:rsidRDefault="005202E5" w:rsidP="004C1041">
            <w:pPr>
              <w:jc w:val="both"/>
            </w:pPr>
            <w:r>
              <w:t>0.00</w:t>
            </w:r>
          </w:p>
        </w:tc>
      </w:tr>
      <w:tr w:rsidR="00320BB2" w14:paraId="744CEC75" w14:textId="77777777" w:rsidTr="00107A84">
        <w:tc>
          <w:tcPr>
            <w:tcW w:w="2217" w:type="dxa"/>
            <w:tcMar>
              <w:top w:w="80" w:type="dxa"/>
              <w:left w:w="100" w:type="dxa"/>
              <w:bottom w:w="80" w:type="dxa"/>
              <w:right w:w="100" w:type="dxa"/>
            </w:tcMar>
            <w:vAlign w:val="center"/>
          </w:tcPr>
          <w:p w14:paraId="7051F4F7"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32FAAA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6B1C8EB"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0D759E77" w14:textId="77777777" w:rsidR="009526A2" w:rsidRDefault="005202E5" w:rsidP="004C1041">
            <w:pPr>
              <w:jc w:val="both"/>
            </w:pPr>
            <w:r>
              <w:t>0.00</w:t>
            </w:r>
          </w:p>
        </w:tc>
      </w:tr>
      <w:tr w:rsidR="00320BB2" w14:paraId="3FEC0761" w14:textId="77777777" w:rsidTr="00107A84">
        <w:tc>
          <w:tcPr>
            <w:tcW w:w="2217" w:type="dxa"/>
            <w:tcMar>
              <w:top w:w="80" w:type="dxa"/>
              <w:left w:w="100" w:type="dxa"/>
              <w:bottom w:w="80" w:type="dxa"/>
              <w:right w:w="100" w:type="dxa"/>
            </w:tcMar>
            <w:vAlign w:val="center"/>
          </w:tcPr>
          <w:p w14:paraId="46182B4E"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8423145"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0E68E70E"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6974C665" w14:textId="77777777" w:rsidR="009526A2" w:rsidRDefault="005202E5" w:rsidP="004C1041">
            <w:pPr>
              <w:jc w:val="both"/>
            </w:pPr>
            <w:r>
              <w:t>0.15</w:t>
            </w:r>
          </w:p>
        </w:tc>
      </w:tr>
      <w:tr w:rsidR="00320BB2" w14:paraId="1D3A93E5" w14:textId="77777777" w:rsidTr="00107A84">
        <w:tc>
          <w:tcPr>
            <w:tcW w:w="2217" w:type="dxa"/>
            <w:tcMar>
              <w:top w:w="80" w:type="dxa"/>
              <w:left w:w="100" w:type="dxa"/>
              <w:bottom w:w="80" w:type="dxa"/>
              <w:right w:w="100" w:type="dxa"/>
            </w:tcMar>
            <w:vAlign w:val="center"/>
          </w:tcPr>
          <w:p w14:paraId="5CE3E349"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2D93599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8DFAE53"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082F64CC" w14:textId="77777777" w:rsidR="009526A2" w:rsidRDefault="005202E5" w:rsidP="004C1041">
            <w:pPr>
              <w:jc w:val="both"/>
            </w:pPr>
            <w:r>
              <w:t>on</w:t>
            </w:r>
          </w:p>
        </w:tc>
      </w:tr>
      <w:tr w:rsidR="00320BB2" w14:paraId="5F44D9DF" w14:textId="77777777" w:rsidTr="00107A84">
        <w:tc>
          <w:tcPr>
            <w:tcW w:w="2217" w:type="dxa"/>
            <w:tcMar>
              <w:top w:w="80" w:type="dxa"/>
              <w:left w:w="100" w:type="dxa"/>
              <w:bottom w:w="80" w:type="dxa"/>
              <w:right w:w="100" w:type="dxa"/>
            </w:tcMar>
            <w:vAlign w:val="center"/>
          </w:tcPr>
          <w:p w14:paraId="6B486AFE" w14:textId="77777777" w:rsidR="005202E5" w:rsidRDefault="005202E5" w:rsidP="004C1041">
            <w:pPr>
              <w:jc w:val="both"/>
            </w:pPr>
            <w:r>
              <w:rPr>
                <w:b/>
                <w:bCs/>
                <w:color w:val="000000"/>
                <w:sz w:val="18"/>
                <w:szCs w:val="18"/>
              </w:rPr>
              <w:lastRenderedPageBreak/>
              <w:t>Mild boost delivery ratio</w:t>
            </w:r>
          </w:p>
        </w:tc>
        <w:tc>
          <w:tcPr>
            <w:tcW w:w="2016" w:type="dxa"/>
            <w:tcMar>
              <w:top w:w="80" w:type="dxa"/>
              <w:left w:w="100" w:type="dxa"/>
              <w:bottom w:w="80" w:type="dxa"/>
              <w:right w:w="100" w:type="dxa"/>
            </w:tcMar>
            <w:vAlign w:val="center"/>
          </w:tcPr>
          <w:p w14:paraId="543D71F5"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4499C32"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26F9FBFD" w14:textId="77777777" w:rsidR="009526A2" w:rsidRDefault="005202E5" w:rsidP="004C1041">
            <w:pPr>
              <w:jc w:val="both"/>
            </w:pPr>
            <w:r>
              <w:t>0.23</w:t>
            </w:r>
          </w:p>
        </w:tc>
      </w:tr>
      <w:tr w:rsidR="00320BB2" w14:paraId="7A9D55B4" w14:textId="77777777" w:rsidTr="00107A84">
        <w:tc>
          <w:tcPr>
            <w:tcW w:w="2217" w:type="dxa"/>
            <w:tcMar>
              <w:top w:w="80" w:type="dxa"/>
              <w:left w:w="100" w:type="dxa"/>
              <w:bottom w:w="80" w:type="dxa"/>
              <w:right w:w="100" w:type="dxa"/>
            </w:tcMar>
            <w:vAlign w:val="center"/>
          </w:tcPr>
          <w:p w14:paraId="6F672C5B"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41D91E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D73F61B"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44B54ED0" w14:textId="77777777" w:rsidR="009526A2" w:rsidRDefault="005202E5" w:rsidP="004C1041">
            <w:pPr>
              <w:jc w:val="both"/>
            </w:pPr>
            <w:r>
              <w:t>Not in snapshot</w:t>
            </w:r>
          </w:p>
        </w:tc>
      </w:tr>
      <w:tr w:rsidR="00320BB2" w14:paraId="411FC717" w14:textId="77777777" w:rsidTr="00107A84">
        <w:tc>
          <w:tcPr>
            <w:tcW w:w="2217" w:type="dxa"/>
            <w:tcMar>
              <w:top w:w="80" w:type="dxa"/>
              <w:left w:w="100" w:type="dxa"/>
              <w:bottom w:w="80" w:type="dxa"/>
              <w:right w:w="100" w:type="dxa"/>
            </w:tcMar>
            <w:vAlign w:val="center"/>
          </w:tcPr>
          <w:p w14:paraId="00EDD9EC"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FCDEC34"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9EB6CF1"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37BF4DFD" w14:textId="77777777" w:rsidR="009526A2" w:rsidRDefault="005202E5" w:rsidP="004C1041">
            <w:pPr>
              <w:jc w:val="both"/>
            </w:pPr>
            <w:r>
              <w:t>Not in snapshot</w:t>
            </w:r>
          </w:p>
        </w:tc>
      </w:tr>
      <w:tr w:rsidR="00320BB2" w14:paraId="76440D9A" w14:textId="77777777" w:rsidTr="00107A84">
        <w:tc>
          <w:tcPr>
            <w:tcW w:w="2217" w:type="dxa"/>
            <w:tcMar>
              <w:top w:w="80" w:type="dxa"/>
              <w:left w:w="100" w:type="dxa"/>
              <w:bottom w:w="80" w:type="dxa"/>
              <w:right w:w="100" w:type="dxa"/>
            </w:tcMar>
            <w:vAlign w:val="center"/>
          </w:tcPr>
          <w:p w14:paraId="7B259192"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6B4E9488"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40A52768"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1AE5A051" w14:textId="77777777" w:rsidR="009526A2" w:rsidRDefault="005202E5" w:rsidP="004C1041">
            <w:pPr>
              <w:jc w:val="both"/>
            </w:pPr>
            <w:r>
              <w:t>Not in snapshot</w:t>
            </w:r>
          </w:p>
        </w:tc>
      </w:tr>
      <w:tr w:rsidR="00320BB2" w14:paraId="6FF0ADC9" w14:textId="77777777" w:rsidTr="00107A84">
        <w:tc>
          <w:tcPr>
            <w:tcW w:w="2217" w:type="dxa"/>
            <w:tcMar>
              <w:top w:w="80" w:type="dxa"/>
              <w:left w:w="100" w:type="dxa"/>
              <w:bottom w:w="80" w:type="dxa"/>
              <w:right w:w="100" w:type="dxa"/>
            </w:tcMar>
            <w:vAlign w:val="center"/>
          </w:tcPr>
          <w:p w14:paraId="2BCAC668"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1D2A4831"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7A20536B" w14:textId="77777777" w:rsidR="009526A2" w:rsidRDefault="005202E5" w:rsidP="004C1041">
            <w:pPr>
              <w:jc w:val="both"/>
            </w:pPr>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52D24FC" w14:textId="77777777" w:rsidR="009526A2" w:rsidRDefault="005202E5" w:rsidP="004C1041">
            <w:pPr>
              <w:jc w:val="both"/>
            </w:pPr>
            <w:r>
              <w:t>Not in snapshot</w:t>
            </w:r>
          </w:p>
        </w:tc>
      </w:tr>
      <w:tr w:rsidR="00320BB2" w14:paraId="57716071" w14:textId="77777777" w:rsidTr="00107A84">
        <w:tc>
          <w:tcPr>
            <w:tcW w:w="2217" w:type="dxa"/>
            <w:tcMar>
              <w:top w:w="80" w:type="dxa"/>
              <w:left w:w="100" w:type="dxa"/>
              <w:bottom w:w="80" w:type="dxa"/>
              <w:right w:w="100" w:type="dxa"/>
            </w:tcMar>
            <w:vAlign w:val="center"/>
          </w:tcPr>
          <w:p w14:paraId="7F47FAD7"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076F100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AC5C09E"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1F7B4777" w14:textId="77777777" w:rsidR="009526A2" w:rsidRDefault="005202E5" w:rsidP="004C1041">
            <w:pPr>
              <w:jc w:val="both"/>
            </w:pPr>
            <w:r>
              <w:t>Not in snapshot</w:t>
            </w:r>
          </w:p>
        </w:tc>
      </w:tr>
      <w:tr w:rsidR="00320BB2" w14:paraId="78ADCDAA" w14:textId="77777777" w:rsidTr="00107A84">
        <w:tc>
          <w:tcPr>
            <w:tcW w:w="2217" w:type="dxa"/>
            <w:tcMar>
              <w:top w:w="80" w:type="dxa"/>
              <w:left w:w="100" w:type="dxa"/>
              <w:bottom w:w="80" w:type="dxa"/>
              <w:right w:w="100" w:type="dxa"/>
            </w:tcMar>
            <w:vAlign w:val="center"/>
          </w:tcPr>
          <w:p w14:paraId="338DC271"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6069386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FA5889B"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4C767D32" w14:textId="77777777" w:rsidR="009526A2" w:rsidRDefault="005202E5" w:rsidP="004C1041">
            <w:pPr>
              <w:jc w:val="both"/>
            </w:pPr>
            <w:r>
              <w:t>on</w:t>
            </w:r>
          </w:p>
        </w:tc>
      </w:tr>
      <w:tr w:rsidR="00320BB2" w14:paraId="6E70DA52" w14:textId="77777777" w:rsidTr="00107A84">
        <w:tc>
          <w:tcPr>
            <w:tcW w:w="2217" w:type="dxa"/>
            <w:tcMar>
              <w:top w:w="80" w:type="dxa"/>
              <w:left w:w="100" w:type="dxa"/>
              <w:bottom w:w="80" w:type="dxa"/>
              <w:right w:w="100" w:type="dxa"/>
            </w:tcMar>
            <w:vAlign w:val="center"/>
          </w:tcPr>
          <w:p w14:paraId="3EB7DF2E"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2EF9BB42"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D919AC2"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15EADEC5" w14:textId="77777777" w:rsidR="009526A2" w:rsidRDefault="005202E5" w:rsidP="004C1041">
            <w:pPr>
              <w:jc w:val="both"/>
            </w:pPr>
            <w:r>
              <w:t>on</w:t>
            </w:r>
          </w:p>
        </w:tc>
      </w:tr>
      <w:tr w:rsidR="00320BB2" w14:paraId="0488C92E" w14:textId="77777777" w:rsidTr="00107A84">
        <w:tc>
          <w:tcPr>
            <w:tcW w:w="2217" w:type="dxa"/>
            <w:tcMar>
              <w:top w:w="80" w:type="dxa"/>
              <w:left w:w="100" w:type="dxa"/>
              <w:bottom w:w="80" w:type="dxa"/>
              <w:right w:w="100" w:type="dxa"/>
            </w:tcMar>
            <w:vAlign w:val="center"/>
          </w:tcPr>
          <w:p w14:paraId="7A7462D0"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5DFFBC7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36EE51FD"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FCC1D31" w14:textId="77777777" w:rsidR="009526A2" w:rsidRDefault="005202E5" w:rsidP="004C1041">
            <w:pPr>
              <w:jc w:val="both"/>
            </w:pPr>
            <w:r>
              <w:t>7</w:t>
            </w:r>
          </w:p>
        </w:tc>
      </w:tr>
      <w:tr w:rsidR="00320BB2" w14:paraId="5C98BA0D" w14:textId="77777777" w:rsidTr="00107A84">
        <w:tc>
          <w:tcPr>
            <w:tcW w:w="2217" w:type="dxa"/>
            <w:tcMar>
              <w:top w:w="80" w:type="dxa"/>
              <w:left w:w="100" w:type="dxa"/>
              <w:bottom w:w="80" w:type="dxa"/>
              <w:right w:w="100" w:type="dxa"/>
            </w:tcMar>
            <w:vAlign w:val="center"/>
          </w:tcPr>
          <w:p w14:paraId="0E9A9E3D"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5CB54A4C"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1F03208" w14:textId="77777777" w:rsidR="009526A2" w:rsidRDefault="005202E5" w:rsidP="004C1041">
            <w:pPr>
              <w:jc w:val="both"/>
            </w:pPr>
            <w:r>
              <w:t xml:space="preserve">Uses the blended-TDD sensitivity ratio to adjust ISF and basal specifically while Autosens (top-level </w:t>
            </w:r>
            <w:r>
              <w:lastRenderedPageBreak/>
              <w:t>setting) is off. Disabling this keeps sensitivity neutral (ratio locked to 1.0) instead.</w:t>
            </w:r>
          </w:p>
        </w:tc>
        <w:tc>
          <w:tcPr>
            <w:tcW w:w="1513" w:type="dxa"/>
            <w:tcMar>
              <w:top w:w="80" w:type="dxa"/>
              <w:left w:w="100" w:type="dxa"/>
              <w:bottom w:w="80" w:type="dxa"/>
              <w:right w:w="100" w:type="dxa"/>
            </w:tcMar>
            <w:vAlign w:val="center"/>
          </w:tcPr>
          <w:p w14:paraId="66BC3060" w14:textId="77777777" w:rsidR="009526A2" w:rsidRDefault="005202E5" w:rsidP="004C1041">
            <w:pPr>
              <w:jc w:val="both"/>
            </w:pPr>
            <w:r>
              <w:lastRenderedPageBreak/>
              <w:t>on</w:t>
            </w:r>
          </w:p>
        </w:tc>
      </w:tr>
      <w:tr w:rsidR="00320BB2" w14:paraId="6806C3C4" w14:textId="77777777" w:rsidTr="00107A84">
        <w:tc>
          <w:tcPr>
            <w:tcW w:w="2217" w:type="dxa"/>
            <w:tcMar>
              <w:top w:w="80" w:type="dxa"/>
              <w:left w:w="100" w:type="dxa"/>
              <w:bottom w:w="80" w:type="dxa"/>
              <w:right w:w="100" w:type="dxa"/>
            </w:tcMar>
            <w:vAlign w:val="center"/>
          </w:tcPr>
          <w:p w14:paraId="6A266321"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5DB5E418"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5FC5745"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5CACB0C8" w14:textId="77777777" w:rsidR="009526A2" w:rsidRDefault="005202E5" w:rsidP="004C1041">
            <w:pPr>
              <w:jc w:val="both"/>
            </w:pPr>
            <w:r>
              <w:t>on</w:t>
            </w:r>
          </w:p>
        </w:tc>
      </w:tr>
      <w:tr w:rsidR="00320BB2" w14:paraId="629299DB" w14:textId="77777777" w:rsidTr="00107A84">
        <w:tc>
          <w:tcPr>
            <w:tcW w:w="2217" w:type="dxa"/>
            <w:tcMar>
              <w:top w:w="80" w:type="dxa"/>
              <w:left w:w="100" w:type="dxa"/>
              <w:bottom w:w="80" w:type="dxa"/>
              <w:right w:w="100" w:type="dxa"/>
            </w:tcMar>
            <w:vAlign w:val="center"/>
          </w:tcPr>
          <w:p w14:paraId="6691319C"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6B290DBA"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21009388"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E287EBB" w14:textId="77777777" w:rsidR="009526A2" w:rsidRDefault="005202E5" w:rsidP="004C1041">
            <w:pPr>
              <w:jc w:val="both"/>
            </w:pPr>
            <w:r>
              <w:t>1.00</w:t>
            </w:r>
          </w:p>
        </w:tc>
      </w:tr>
    </w:tbl>
    <w:p w14:paraId="2D25632A" w14:textId="77777777" w:rsidR="005202E5" w:rsidRDefault="005202E5" w:rsidP="004C1041">
      <w:pPr>
        <w:spacing w:after="200"/>
        <w:jc w:val="both"/>
      </w:pPr>
    </w:p>
    <w:p w14:paraId="0E5A1EB9" w14:textId="301ACD65" w:rsidR="005202E5" w:rsidRDefault="005202E5" w:rsidP="004C1041">
      <w:pPr>
        <w:pStyle w:val="Heading1"/>
        <w:spacing w:before="400" w:after="200"/>
        <w:jc w:val="both"/>
      </w:pPr>
      <w:bookmarkStart w:id="86" w:name="sec006"/>
      <w:r>
        <w:t>Notes</w:t>
      </w:r>
      <w:bookmarkEnd w:id="86"/>
      <w:r>
        <w:t xml:space="preserve"> </w:t>
      </w:r>
      <w:hyperlink w:anchor="TOC">
        <w:r>
          <w:rPr>
            <w:rStyle w:val="Hyperlink"/>
            <w:sz w:val="20"/>
            <w:szCs w:val="20"/>
          </w:rPr>
          <w:t>TOC</w:t>
        </w:r>
      </w:hyperlink>
    </w:p>
    <w:p w14:paraId="3259583B"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289A8BAD"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4BED472F" w14:textId="1D8AAEE8" w:rsidR="005202E5" w:rsidRDefault="005202E5" w:rsidP="004C1041">
      <w:pPr>
        <w:pStyle w:val="Heading1"/>
        <w:spacing w:before="400" w:after="200"/>
        <w:jc w:val="both"/>
      </w:pPr>
      <w:bookmarkStart w:id="87" w:name="sec007"/>
      <w:r>
        <w:t>Not Yet In This Snapshot (added after build 650)</w:t>
      </w:r>
      <w:bookmarkEnd w:id="87"/>
      <w:r>
        <w:t xml:space="preserve"> </w:t>
      </w:r>
      <w:hyperlink w:anchor="TOC">
        <w:r>
          <w:rPr>
            <w:rStyle w:val="Hyperlink"/>
            <w:sz w:val="20"/>
            <w:szCs w:val="20"/>
          </w:rPr>
          <w:t>TOC</w:t>
        </w:r>
      </w:hyperlink>
    </w:p>
    <w:p w14:paraId="68D0C005" w14:textId="77777777" w:rsidR="005202E5" w:rsidRDefault="005202E5" w:rsidP="004C1041">
      <w:pPr>
        <w:spacing w:after="120"/>
        <w:jc w:val="both"/>
      </w:pPr>
      <w:r>
        <w:t>• Enable Tier 3 UAM Boost — default off, no live value available from this build's export.</w:t>
      </w:r>
    </w:p>
    <w:p w14:paraId="2B6379E0" w14:textId="77777777" w:rsidR="005202E5" w:rsidRDefault="005202E5" w:rsidP="004C1041">
      <w:pPr>
        <w:spacing w:after="120"/>
        <w:jc w:val="both"/>
      </w:pPr>
      <w:r>
        <w:t>• UAM Boost max bolus (boost_max) — default 2.5 U (0.1–10.0), no live value available from this build's export.</w:t>
      </w:r>
    </w:p>
    <w:p w14:paraId="22475C18" w14:textId="77777777" w:rsidR="005202E5" w:rsidRDefault="005202E5" w:rsidP="004C1041">
      <w:pPr>
        <w:spacing w:after="120"/>
        <w:jc w:val="both"/>
      </w:pPr>
      <w:r>
        <w:t>• UAM Boost max IOB (% of max_iob) — default 10% (1–100%), no live value available from this build's export.</w:t>
      </w:r>
    </w:p>
    <w:p w14:paraId="26A4D6C4" w14:textId="77777777" w:rsidR="005202E5" w:rsidRDefault="005202E5" w:rsidP="004C1041">
      <w:pPr>
        <w:spacing w:after="120"/>
        <w:jc w:val="both"/>
      </w:pPr>
      <w:r>
        <w:t>• UAM Boost scale (boost_scale) — default 1.0 (0.1–3.0), no live value available from this build's export.</w:t>
      </w:r>
    </w:p>
    <w:p w14:paraId="1CCFF313" w14:textId="71644F5D" w:rsidR="005202E5" w:rsidRDefault="005202E5" w:rsidP="004C1041">
      <w:pPr>
        <w:pStyle w:val="Heading1"/>
        <w:spacing w:before="400" w:after="200"/>
        <w:jc w:val="both"/>
      </w:pPr>
      <w:bookmarkStart w:id="88" w:name="sec008"/>
      <w:r>
        <w:t>Related Settings Present In The Export, Outside This Document's Tables</w:t>
      </w:r>
      <w:bookmarkEnd w:id="88"/>
      <w:r>
        <w:t xml:space="preserve"> </w:t>
      </w:r>
      <w:hyperlink w:anchor="TOC">
        <w:r>
          <w:rPr>
            <w:rStyle w:val="Hyperlink"/>
            <w:sz w:val="20"/>
            <w:szCs w:val="20"/>
          </w:rPr>
          <w:t>TOC</w:t>
        </w:r>
      </w:hyperlink>
    </w:p>
    <w:p w14:paraId="70ACD985"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3221B74E"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52820C11"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6215D51F"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A9DE425"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6465023"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27D0963" w14:textId="77777777" w:rsidR="005202E5" w:rsidRDefault="005202E5" w:rsidP="004C1041">
      <w:pPr>
        <w:spacing w:after="120"/>
        <w:jc w:val="both"/>
      </w:pPr>
      <w:r>
        <w:lastRenderedPageBreak/>
        <w:t>• SMB delivery ratio — BG range / max / min, range extension (openapsama_smb_delivery_ratio_bg_range / _max / _min / smb_max_range_extension): 0.00 / 0.50 / 0.95 / 4.00. Related sibling settings to “FIXED SMB delivery ratio”, not individually tabled in this document.</w:t>
      </w:r>
    </w:p>
    <w:p w14:paraId="31DDD70F"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269027DA" w14:textId="7A51183D" w:rsidR="005202E5" w:rsidRDefault="005202E5" w:rsidP="004C1041">
      <w:pPr>
        <w:pStyle w:val="Heading1"/>
        <w:spacing w:before="400" w:after="200"/>
        <w:jc w:val="both"/>
      </w:pPr>
      <w:bookmarkStart w:id="89" w:name="sec009"/>
      <w:r>
        <w:t>Internal / Non-Setting Keys In This Export</w:t>
      </w:r>
      <w:bookmarkEnd w:id="89"/>
      <w:r>
        <w:t xml:space="preserve"> </w:t>
      </w:r>
      <w:hyperlink w:anchor="TOC">
        <w:r>
          <w:rPr>
            <w:rStyle w:val="Hyperlink"/>
            <w:sz w:val="20"/>
            <w:szCs w:val="20"/>
          </w:rPr>
          <w:t>TOC</w:t>
        </w:r>
      </w:hyperlink>
    </w:p>
    <w:p w14:paraId="0355A207"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593F530B" w14:textId="77777777">
        <w:trPr>
          <w:tblHeader/>
        </w:trPr>
        <w:tc>
          <w:tcPr>
            <w:tcW w:w="2600" w:type="dxa"/>
            <w:shd w:val="clear" w:color="auto" w:fill="2F5496"/>
            <w:tcMar>
              <w:top w:w="80" w:type="dxa"/>
              <w:left w:w="100" w:type="dxa"/>
              <w:bottom w:w="80" w:type="dxa"/>
              <w:right w:w="100" w:type="dxa"/>
            </w:tcMar>
            <w:vAlign w:val="center"/>
          </w:tcPr>
          <w:p w14:paraId="0735932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2D5A0F63"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30D1DDB" w14:textId="77777777" w:rsidR="005202E5" w:rsidRDefault="005202E5" w:rsidP="004C1041">
            <w:pPr>
              <w:jc w:val="both"/>
            </w:pPr>
            <w:r>
              <w:rPr>
                <w:b/>
                <w:bCs/>
                <w:color w:val="FFFFFF"/>
                <w:sz w:val="18"/>
                <w:szCs w:val="18"/>
              </w:rPr>
              <w:t>Why it's not a setting</w:t>
            </w:r>
          </w:p>
        </w:tc>
      </w:tr>
      <w:tr w:rsidR="00062202" w14:paraId="51C0F5A2" w14:textId="77777777">
        <w:tc>
          <w:tcPr>
            <w:tcW w:w="2600" w:type="dxa"/>
            <w:tcMar>
              <w:top w:w="80" w:type="dxa"/>
              <w:left w:w="100" w:type="dxa"/>
              <w:bottom w:w="80" w:type="dxa"/>
              <w:right w:w="100" w:type="dxa"/>
            </w:tcMar>
            <w:vAlign w:val="center"/>
          </w:tcPr>
          <w:p w14:paraId="6D61A9D4"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56BD2C3D"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325714AD" w14:textId="77777777" w:rsidR="005202E5" w:rsidRDefault="005202E5" w:rsidP="004C1041">
            <w:pPr>
              <w:jc w:val="both"/>
            </w:pPr>
            <w:r>
              <w:rPr>
                <w:color w:val="000000"/>
                <w:sz w:val="18"/>
                <w:szCs w:val="18"/>
              </w:rPr>
              <w:t>One-shot internal flag, not a setting.</w:t>
            </w:r>
          </w:p>
        </w:tc>
      </w:tr>
      <w:tr w:rsidR="00062202" w14:paraId="71AE71B2" w14:textId="77777777">
        <w:tc>
          <w:tcPr>
            <w:tcW w:w="2600" w:type="dxa"/>
            <w:tcMar>
              <w:top w:w="80" w:type="dxa"/>
              <w:left w:w="100" w:type="dxa"/>
              <w:bottom w:w="80" w:type="dxa"/>
              <w:right w:w="100" w:type="dxa"/>
            </w:tcMar>
            <w:vAlign w:val="center"/>
          </w:tcPr>
          <w:p w14:paraId="729C17F2"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694FA5C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2F97E810" w14:textId="77777777" w:rsidR="005202E5" w:rsidRDefault="005202E5" w:rsidP="004C1041">
            <w:pPr>
              <w:jc w:val="both"/>
            </w:pPr>
            <w:r>
              <w:rPr>
                <w:color w:val="000000"/>
                <w:sz w:val="18"/>
                <w:szCs w:val="18"/>
              </w:rPr>
              <w:t>Not exposed via addPreferenceScreen; read directly by code.</w:t>
            </w:r>
          </w:p>
        </w:tc>
      </w:tr>
      <w:tr w:rsidR="00062202" w14:paraId="70F529CF" w14:textId="77777777">
        <w:tc>
          <w:tcPr>
            <w:tcW w:w="2600" w:type="dxa"/>
            <w:tcMar>
              <w:top w:w="80" w:type="dxa"/>
              <w:left w:w="100" w:type="dxa"/>
              <w:bottom w:w="80" w:type="dxa"/>
              <w:right w:w="100" w:type="dxa"/>
            </w:tcMar>
            <w:vAlign w:val="center"/>
          </w:tcPr>
          <w:p w14:paraId="4C4CA93B"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3405281B"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4E06E52" w14:textId="77777777" w:rsidR="005202E5" w:rsidRDefault="005202E5" w:rsidP="004C1041">
            <w:pPr>
              <w:jc w:val="both"/>
            </w:pPr>
            <w:r>
              <w:rPr>
                <w:color w:val="000000"/>
                <w:sz w:val="18"/>
                <w:szCs w:val="18"/>
              </w:rPr>
              <w:t>Internal backup of fslCal_Offset/Slope taken before OldSensorAdj overrides them.</w:t>
            </w:r>
          </w:p>
        </w:tc>
      </w:tr>
      <w:tr w:rsidR="00062202" w14:paraId="06A08DA1" w14:textId="77777777">
        <w:tc>
          <w:tcPr>
            <w:tcW w:w="2600" w:type="dxa"/>
            <w:tcMar>
              <w:top w:w="80" w:type="dxa"/>
              <w:left w:w="100" w:type="dxa"/>
              <w:bottom w:w="80" w:type="dxa"/>
              <w:right w:w="100" w:type="dxa"/>
            </w:tcMar>
            <w:vAlign w:val="center"/>
          </w:tcPr>
          <w:p w14:paraId="0851EB3B"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49B9E1D1"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7B18EF48" w14:textId="77777777" w:rsidR="005202E5" w:rsidRDefault="005202E5" w:rsidP="004C1041">
            <w:pPr>
              <w:jc w:val="both"/>
            </w:pPr>
            <w:r>
              <w:rPr>
                <w:color w:val="000000"/>
                <w:sz w:val="18"/>
                <w:szCs w:val="18"/>
              </w:rPr>
              <w:t>String-type profile-name settings, outside this document's numeric/switch scope.</w:t>
            </w:r>
          </w:p>
        </w:tc>
      </w:tr>
      <w:tr w:rsidR="00062202" w14:paraId="35A06F86" w14:textId="77777777">
        <w:tc>
          <w:tcPr>
            <w:tcW w:w="2600" w:type="dxa"/>
            <w:tcMar>
              <w:top w:w="80" w:type="dxa"/>
              <w:left w:w="100" w:type="dxa"/>
              <w:bottom w:w="80" w:type="dxa"/>
              <w:right w:w="100" w:type="dxa"/>
            </w:tcMar>
            <w:vAlign w:val="center"/>
          </w:tcPr>
          <w:p w14:paraId="5865FF53"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5C0108F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EC0CDB5"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45AA86AA" w14:textId="77777777">
        <w:tc>
          <w:tcPr>
            <w:tcW w:w="2600" w:type="dxa"/>
            <w:tcMar>
              <w:top w:w="80" w:type="dxa"/>
              <w:left w:w="100" w:type="dxa"/>
              <w:bottom w:w="80" w:type="dxa"/>
              <w:right w:w="100" w:type="dxa"/>
            </w:tcMar>
            <w:vAlign w:val="center"/>
          </w:tcPr>
          <w:p w14:paraId="66E32831"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389C8B4"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47E56041" w14:textId="77777777" w:rsidR="005202E5" w:rsidRDefault="005202E5" w:rsidP="004C1041">
            <w:pPr>
              <w:jc w:val="both"/>
            </w:pPr>
            <w:r>
              <w:rPr>
                <w:color w:val="000000"/>
                <w:sz w:val="18"/>
                <w:szCs w:val="18"/>
              </w:rPr>
              <w:t>Internal notify-once latches.</w:t>
            </w:r>
          </w:p>
        </w:tc>
      </w:tr>
      <w:tr w:rsidR="00062202" w14:paraId="609A484E" w14:textId="77777777">
        <w:tc>
          <w:tcPr>
            <w:tcW w:w="2600" w:type="dxa"/>
            <w:tcMar>
              <w:top w:w="80" w:type="dxa"/>
              <w:left w:w="100" w:type="dxa"/>
              <w:bottom w:w="80" w:type="dxa"/>
              <w:right w:w="100" w:type="dxa"/>
            </w:tcMar>
            <w:vAlign w:val="center"/>
          </w:tcPr>
          <w:p w14:paraId="39FCF48F"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383EF2C2"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61F3CA07" w14:textId="77777777" w:rsidR="005202E5" w:rsidRDefault="005202E5" w:rsidP="004C1041">
            <w:pPr>
              <w:jc w:val="both"/>
            </w:pPr>
            <w:r>
              <w:rPr>
                <w:color w:val="000000"/>
                <w:sz w:val="18"/>
                <w:szCs w:val="18"/>
              </w:rPr>
              <w:t>Internal live-state flags reflecting whether a tier is currently applying.</w:t>
            </w:r>
          </w:p>
        </w:tc>
      </w:tr>
      <w:tr w:rsidR="00062202" w14:paraId="7807FD55" w14:textId="77777777">
        <w:tc>
          <w:tcPr>
            <w:tcW w:w="2600" w:type="dxa"/>
            <w:tcMar>
              <w:top w:w="80" w:type="dxa"/>
              <w:left w:w="100" w:type="dxa"/>
              <w:bottom w:w="80" w:type="dxa"/>
              <w:right w:w="100" w:type="dxa"/>
            </w:tcMar>
            <w:vAlign w:val="center"/>
          </w:tcPr>
          <w:p w14:paraId="19D4C968"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133F51EE"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F36E54F"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40B91E8E" w14:textId="77777777">
        <w:tc>
          <w:tcPr>
            <w:tcW w:w="2600" w:type="dxa"/>
            <w:tcMar>
              <w:top w:w="80" w:type="dxa"/>
              <w:left w:w="100" w:type="dxa"/>
              <w:bottom w:w="80" w:type="dxa"/>
              <w:right w:w="100" w:type="dxa"/>
            </w:tcMar>
            <w:vAlign w:val="center"/>
          </w:tcPr>
          <w:p w14:paraId="658EACF9"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2D8EB97B"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576E622C" w14:textId="77777777" w:rsidR="005202E5" w:rsidRDefault="005202E5" w:rsidP="004C1041">
            <w:pPr>
              <w:jc w:val="both"/>
            </w:pPr>
            <w:r>
              <w:rPr>
                <w:color w:val="000000"/>
                <w:sz w:val="18"/>
                <w:szCs w:val="18"/>
              </w:rPr>
              <w:t>MJ state-machine's current value, not a preference.</w:t>
            </w:r>
          </w:p>
        </w:tc>
      </w:tr>
      <w:tr w:rsidR="00062202" w14:paraId="101B2D36" w14:textId="77777777">
        <w:tc>
          <w:tcPr>
            <w:tcW w:w="2600" w:type="dxa"/>
            <w:tcMar>
              <w:top w:w="80" w:type="dxa"/>
              <w:left w:w="100" w:type="dxa"/>
              <w:bottom w:w="80" w:type="dxa"/>
              <w:right w:w="100" w:type="dxa"/>
            </w:tcMar>
            <w:vAlign w:val="center"/>
          </w:tcPr>
          <w:p w14:paraId="18D60EFF"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670A0535"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676A16B" w14:textId="77777777" w:rsidR="005202E5" w:rsidRDefault="005202E5" w:rsidP="004C1041">
            <w:pPr>
              <w:jc w:val="both"/>
            </w:pPr>
            <w:r>
              <w:rPr>
                <w:color w:val="000000"/>
                <w:sz w:val="18"/>
                <w:szCs w:val="18"/>
              </w:rPr>
              <w:t>Belong to the Bolus Wizard / Insulin plugins, not AutoISF.</w:t>
            </w:r>
          </w:p>
        </w:tc>
      </w:tr>
      <w:tr w:rsidR="00062202" w14:paraId="387B8574" w14:textId="77777777">
        <w:tc>
          <w:tcPr>
            <w:tcW w:w="2600" w:type="dxa"/>
            <w:tcMar>
              <w:top w:w="80" w:type="dxa"/>
              <w:left w:w="100" w:type="dxa"/>
              <w:bottom w:w="80" w:type="dxa"/>
              <w:right w:w="100" w:type="dxa"/>
            </w:tcMar>
            <w:vAlign w:val="center"/>
          </w:tcPr>
          <w:p w14:paraId="7DA231F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2634677"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45932191" w14:textId="77777777" w:rsidR="005202E5" w:rsidRDefault="005202E5" w:rsidP="004C1041">
            <w:pPr>
              <w:jc w:val="both"/>
            </w:pPr>
            <w:r>
              <w:rPr>
                <w:color w:val="000000"/>
                <w:sz w:val="18"/>
                <w:szCs w:val="18"/>
              </w:rPr>
              <w:t>Overview double-tap-gesture toggles, not part of the AutoISF preference screens.</w:t>
            </w:r>
          </w:p>
        </w:tc>
      </w:tr>
      <w:tr w:rsidR="00062202" w14:paraId="1C1AC50F" w14:textId="77777777">
        <w:tc>
          <w:tcPr>
            <w:tcW w:w="2600" w:type="dxa"/>
            <w:tcMar>
              <w:top w:w="80" w:type="dxa"/>
              <w:left w:w="100" w:type="dxa"/>
              <w:bottom w:w="80" w:type="dxa"/>
              <w:right w:w="100" w:type="dxa"/>
            </w:tcMar>
            <w:vAlign w:val="center"/>
          </w:tcPr>
          <w:p w14:paraId="75BB7B72"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347BA91E"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713C289" w14:textId="77777777" w:rsidR="005202E5" w:rsidRDefault="005202E5" w:rsidP="004C1041">
            <w:pPr>
              <w:jc w:val="both"/>
            </w:pPr>
            <w:r>
              <w:rPr>
                <w:color w:val="000000"/>
                <w:sz w:val="18"/>
                <w:szCs w:val="18"/>
              </w:rPr>
              <w:t>Export/device metadata, not settings.</w:t>
            </w:r>
          </w:p>
        </w:tc>
      </w:tr>
    </w:tbl>
    <w:p w14:paraId="4A068845" w14:textId="77777777" w:rsidR="005202E5" w:rsidRDefault="005202E5" w:rsidP="004C1041">
      <w:pPr>
        <w:jc w:val="both"/>
      </w:pPr>
      <w:bookmarkStart w:id="90" w:name="Bottom"/>
      <w:bookmarkEnd w:id="90"/>
    </w:p>
    <w:p w14:paraId="77A6A544" w14:textId="77777777" w:rsidR="009526A2" w:rsidRDefault="005202E5" w:rsidP="004C1041">
      <w:pPr>
        <w:pStyle w:val="Heading1"/>
        <w:jc w:val="both"/>
      </w:pPr>
      <w:bookmarkStart w:id="91" w:name="secList12Ref"/>
      <w:bookmarkEnd w:id="91"/>
      <w:r>
        <w:t>List 1 and List 2 command/temporary-target reference</w:t>
      </w:r>
    </w:p>
    <w:p w14:paraId="4F1F189D" w14:textId="77777777" w:rsidR="00EE2DF5" w:rsidRDefault="00EE2DF5" w:rsidP="004C1041">
      <w:pPr>
        <w:pStyle w:val="Heading1"/>
        <w:jc w:val="both"/>
      </w:pPr>
    </w:p>
    <w:p w14:paraId="77002310"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5B4E0975"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3BB619BC" w14:textId="77777777">
        <w:trPr>
          <w:tblHeader/>
        </w:trPr>
        <w:tc>
          <w:tcPr>
            <w:tcW w:w="1850" w:type="dxa"/>
            <w:vAlign w:val="center"/>
          </w:tcPr>
          <w:p w14:paraId="5BCDB607" w14:textId="77777777" w:rsidR="009526A2" w:rsidRDefault="005202E5" w:rsidP="004C1041">
            <w:pPr>
              <w:spacing w:after="30"/>
              <w:jc w:val="both"/>
            </w:pPr>
            <w:r>
              <w:rPr>
                <w:b/>
                <w:sz w:val="15"/>
              </w:rPr>
              <w:t>Command</w:t>
            </w:r>
          </w:p>
        </w:tc>
        <w:tc>
          <w:tcPr>
            <w:tcW w:w="1100" w:type="dxa"/>
            <w:vAlign w:val="center"/>
          </w:tcPr>
          <w:p w14:paraId="7DCD134A" w14:textId="77777777" w:rsidR="009526A2" w:rsidRDefault="005202E5" w:rsidP="004C1041">
            <w:pPr>
              <w:spacing w:after="30"/>
              <w:jc w:val="both"/>
            </w:pPr>
            <w:r>
              <w:rPr>
                <w:b/>
                <w:sz w:val="15"/>
              </w:rPr>
              <w:t>Relay TT</w:t>
            </w:r>
          </w:p>
        </w:tc>
        <w:tc>
          <w:tcPr>
            <w:tcW w:w="3760" w:type="dxa"/>
            <w:vAlign w:val="center"/>
          </w:tcPr>
          <w:p w14:paraId="3F69FB8A" w14:textId="77777777" w:rsidR="009526A2" w:rsidRDefault="005202E5" w:rsidP="004C1041">
            <w:pPr>
              <w:spacing w:after="30"/>
              <w:jc w:val="both"/>
            </w:pPr>
            <w:r>
              <w:rPr>
                <w:b/>
                <w:sz w:val="15"/>
              </w:rPr>
              <w:t>Effect</w:t>
            </w:r>
          </w:p>
        </w:tc>
        <w:tc>
          <w:tcPr>
            <w:tcW w:w="2650" w:type="dxa"/>
            <w:vAlign w:val="center"/>
          </w:tcPr>
          <w:p w14:paraId="5FE3A822" w14:textId="77777777" w:rsidR="009526A2" w:rsidRDefault="005202E5" w:rsidP="004C1041">
            <w:pPr>
              <w:spacing w:after="30"/>
              <w:jc w:val="both"/>
            </w:pPr>
            <w:r>
              <w:rPr>
                <w:b/>
                <w:sz w:val="15"/>
              </w:rPr>
              <w:t>Current-setting behavior</w:t>
            </w:r>
          </w:p>
        </w:tc>
      </w:tr>
      <w:tr w:rsidR="009526A2" w14:paraId="570A97FA" w14:textId="77777777">
        <w:tc>
          <w:tcPr>
            <w:tcW w:w="1850" w:type="dxa"/>
            <w:vAlign w:val="center"/>
          </w:tcPr>
          <w:p w14:paraId="54062507" w14:textId="77777777" w:rsidR="009526A2" w:rsidRDefault="005202E5" w:rsidP="004C1041">
            <w:pPr>
              <w:spacing w:after="30"/>
              <w:jc w:val="both"/>
            </w:pPr>
            <w:r>
              <w:rPr>
                <w:sz w:val="15"/>
              </w:rPr>
              <w:t>SMBdel base + mild-Bst</w:t>
            </w:r>
          </w:p>
        </w:tc>
        <w:tc>
          <w:tcPr>
            <w:tcW w:w="1100" w:type="dxa"/>
            <w:vAlign w:val="center"/>
          </w:tcPr>
          <w:p w14:paraId="0AC74E52" w14:textId="77777777" w:rsidR="009526A2" w:rsidRDefault="005202E5" w:rsidP="004C1041">
            <w:pPr>
              <w:spacing w:after="30"/>
              <w:jc w:val="both"/>
            </w:pPr>
            <w:r>
              <w:rPr>
                <w:sz w:val="15"/>
              </w:rPr>
              <w:t>5.002 / 5.004</w:t>
            </w:r>
          </w:p>
        </w:tc>
        <w:tc>
          <w:tcPr>
            <w:tcW w:w="3760" w:type="dxa"/>
            <w:vAlign w:val="center"/>
          </w:tcPr>
          <w:p w14:paraId="1B144BE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74B1760C"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28EDA2E4" w14:textId="77777777">
        <w:tc>
          <w:tcPr>
            <w:tcW w:w="1850" w:type="dxa"/>
            <w:vAlign w:val="center"/>
          </w:tcPr>
          <w:p w14:paraId="4C754822" w14:textId="77777777" w:rsidR="009526A2" w:rsidRDefault="005202E5" w:rsidP="004C1041">
            <w:pPr>
              <w:spacing w:after="30"/>
              <w:jc w:val="both"/>
            </w:pPr>
            <w:r>
              <w:rPr>
                <w:sz w:val="15"/>
              </w:rPr>
              <w:lastRenderedPageBreak/>
              <w:t>Toggle Libre sensor adjustment</w:t>
            </w:r>
          </w:p>
        </w:tc>
        <w:tc>
          <w:tcPr>
            <w:tcW w:w="1100" w:type="dxa"/>
            <w:vAlign w:val="center"/>
          </w:tcPr>
          <w:p w14:paraId="4A5D12EC" w14:textId="77777777" w:rsidR="009526A2" w:rsidRDefault="005202E5" w:rsidP="004C1041">
            <w:pPr>
              <w:spacing w:after="30"/>
              <w:jc w:val="both"/>
            </w:pPr>
            <w:r>
              <w:rPr>
                <w:sz w:val="15"/>
              </w:rPr>
              <w:t>5.006</w:t>
            </w:r>
          </w:p>
        </w:tc>
        <w:tc>
          <w:tcPr>
            <w:tcW w:w="3760" w:type="dxa"/>
            <w:vAlign w:val="center"/>
          </w:tcPr>
          <w:p w14:paraId="6FABC804" w14:textId="77777777" w:rsidR="009526A2" w:rsidRDefault="005202E5" w:rsidP="004C1041">
            <w:pPr>
              <w:spacing w:after="30"/>
              <w:jc w:val="both"/>
            </w:pPr>
            <w:r>
              <w:rPr>
                <w:sz w:val="15"/>
              </w:rPr>
              <w:t>Toggle aging-sensor/Libre adjustment on or off.</w:t>
            </w:r>
          </w:p>
        </w:tc>
        <w:tc>
          <w:tcPr>
            <w:tcW w:w="2650" w:type="dxa"/>
            <w:vAlign w:val="center"/>
          </w:tcPr>
          <w:p w14:paraId="2C252AF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8782DB" w14:textId="77777777">
        <w:tc>
          <w:tcPr>
            <w:tcW w:w="1850" w:type="dxa"/>
            <w:vAlign w:val="center"/>
          </w:tcPr>
          <w:p w14:paraId="3F8ECCE9" w14:textId="77777777" w:rsidR="009526A2" w:rsidRDefault="005202E5" w:rsidP="004C1041">
            <w:pPr>
              <w:spacing w:after="30"/>
              <w:jc w:val="both"/>
            </w:pPr>
            <w:r>
              <w:rPr>
                <w:sz w:val="15"/>
              </w:rPr>
              <w:t>Toggle boost automations</w:t>
            </w:r>
          </w:p>
        </w:tc>
        <w:tc>
          <w:tcPr>
            <w:tcW w:w="1100" w:type="dxa"/>
            <w:vAlign w:val="center"/>
          </w:tcPr>
          <w:p w14:paraId="6457D671" w14:textId="77777777" w:rsidR="009526A2" w:rsidRDefault="005202E5" w:rsidP="004C1041">
            <w:pPr>
              <w:spacing w:after="30"/>
              <w:jc w:val="both"/>
            </w:pPr>
            <w:r>
              <w:rPr>
                <w:sz w:val="15"/>
              </w:rPr>
              <w:t>5.008</w:t>
            </w:r>
          </w:p>
        </w:tc>
        <w:tc>
          <w:tcPr>
            <w:tcW w:w="3760" w:type="dxa"/>
            <w:vAlign w:val="center"/>
          </w:tcPr>
          <w:p w14:paraId="18CA980D" w14:textId="77777777" w:rsidR="009526A2" w:rsidRDefault="005202E5" w:rsidP="004C1041">
            <w:pPr>
              <w:spacing w:after="30"/>
              <w:jc w:val="both"/>
            </w:pPr>
            <w:r>
              <w:rPr>
                <w:sz w:val="15"/>
              </w:rPr>
              <w:t>Toggle the whole boost-automation group on or off.</w:t>
            </w:r>
          </w:p>
        </w:tc>
        <w:tc>
          <w:tcPr>
            <w:tcW w:w="2650" w:type="dxa"/>
            <w:vAlign w:val="center"/>
          </w:tcPr>
          <w:p w14:paraId="2F37EC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36295E" w14:textId="77777777">
        <w:tc>
          <w:tcPr>
            <w:tcW w:w="1850" w:type="dxa"/>
            <w:vAlign w:val="center"/>
          </w:tcPr>
          <w:p w14:paraId="5CB3BC7C" w14:textId="77777777" w:rsidR="009526A2" w:rsidRDefault="005202E5" w:rsidP="004C1041">
            <w:pPr>
              <w:spacing w:after="30"/>
              <w:jc w:val="both"/>
            </w:pPr>
            <w:r>
              <w:rPr>
                <w:sz w:val="15"/>
              </w:rPr>
              <w:t>pp ISF weight - normal</w:t>
            </w:r>
          </w:p>
        </w:tc>
        <w:tc>
          <w:tcPr>
            <w:tcW w:w="1100" w:type="dxa"/>
            <w:vAlign w:val="center"/>
          </w:tcPr>
          <w:p w14:paraId="7652D256" w14:textId="77777777" w:rsidR="009526A2" w:rsidRDefault="005202E5" w:rsidP="004C1041">
            <w:pPr>
              <w:spacing w:after="30"/>
              <w:jc w:val="both"/>
            </w:pPr>
            <w:r>
              <w:rPr>
                <w:sz w:val="15"/>
              </w:rPr>
              <w:t>5.012 / 5.014</w:t>
            </w:r>
          </w:p>
        </w:tc>
        <w:tc>
          <w:tcPr>
            <w:tcW w:w="3760" w:type="dxa"/>
            <w:vAlign w:val="center"/>
          </w:tcPr>
          <w:p w14:paraId="625C1FA8" w14:textId="77777777" w:rsidR="009526A2" w:rsidRDefault="005202E5" w:rsidP="004C1041">
            <w:pPr>
              <w:spacing w:after="30"/>
              <w:jc w:val="both"/>
            </w:pPr>
            <w:r>
              <w:rPr>
                <w:sz w:val="15"/>
              </w:rPr>
              <w:t>Decrease/increase normal postprandial ISF weight by 0.01.</w:t>
            </w:r>
          </w:p>
        </w:tc>
        <w:tc>
          <w:tcPr>
            <w:tcW w:w="2650" w:type="dxa"/>
            <w:vAlign w:val="center"/>
          </w:tcPr>
          <w:p w14:paraId="033757F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4DABA62" w14:textId="77777777">
        <w:tc>
          <w:tcPr>
            <w:tcW w:w="1850" w:type="dxa"/>
            <w:vAlign w:val="center"/>
          </w:tcPr>
          <w:p w14:paraId="21DDF36A" w14:textId="77777777" w:rsidR="009526A2" w:rsidRDefault="005202E5" w:rsidP="004C1041">
            <w:pPr>
              <w:spacing w:after="30"/>
              <w:jc w:val="both"/>
            </w:pPr>
            <w:r>
              <w:rPr>
                <w:sz w:val="15"/>
              </w:rPr>
              <w:t>Acceleration ISF weight - normal</w:t>
            </w:r>
          </w:p>
        </w:tc>
        <w:tc>
          <w:tcPr>
            <w:tcW w:w="1100" w:type="dxa"/>
            <w:vAlign w:val="center"/>
          </w:tcPr>
          <w:p w14:paraId="5ACFE214" w14:textId="77777777" w:rsidR="009526A2" w:rsidRDefault="005202E5" w:rsidP="004C1041">
            <w:pPr>
              <w:spacing w:after="30"/>
              <w:jc w:val="both"/>
            </w:pPr>
            <w:r>
              <w:rPr>
                <w:sz w:val="15"/>
              </w:rPr>
              <w:t>5.016 / 5.018</w:t>
            </w:r>
          </w:p>
        </w:tc>
        <w:tc>
          <w:tcPr>
            <w:tcW w:w="3760" w:type="dxa"/>
            <w:vAlign w:val="center"/>
          </w:tcPr>
          <w:p w14:paraId="7420F86C" w14:textId="77777777" w:rsidR="009526A2" w:rsidRDefault="005202E5" w:rsidP="004C1041">
            <w:pPr>
              <w:spacing w:after="30"/>
              <w:jc w:val="both"/>
            </w:pPr>
            <w:r>
              <w:rPr>
                <w:sz w:val="15"/>
              </w:rPr>
              <w:t>Decrease/increase normal acceleration ISF weight by 0.05.</w:t>
            </w:r>
          </w:p>
        </w:tc>
        <w:tc>
          <w:tcPr>
            <w:tcW w:w="2650" w:type="dxa"/>
            <w:vAlign w:val="center"/>
          </w:tcPr>
          <w:p w14:paraId="2FE73B4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EE6BD0" w14:textId="77777777">
        <w:tc>
          <w:tcPr>
            <w:tcW w:w="1850" w:type="dxa"/>
            <w:vAlign w:val="center"/>
          </w:tcPr>
          <w:p w14:paraId="662D3164" w14:textId="77777777" w:rsidR="009526A2" w:rsidRDefault="005202E5" w:rsidP="004C1041">
            <w:pPr>
              <w:spacing w:after="30"/>
              <w:jc w:val="both"/>
            </w:pPr>
            <w:r>
              <w:rPr>
                <w:sz w:val="15"/>
              </w:rPr>
              <w:t>Duration ISF weight - normal</w:t>
            </w:r>
          </w:p>
        </w:tc>
        <w:tc>
          <w:tcPr>
            <w:tcW w:w="1100" w:type="dxa"/>
            <w:vAlign w:val="center"/>
          </w:tcPr>
          <w:p w14:paraId="6ECCC9D4" w14:textId="77777777" w:rsidR="009526A2" w:rsidRDefault="005202E5" w:rsidP="004C1041">
            <w:pPr>
              <w:spacing w:after="30"/>
              <w:jc w:val="both"/>
            </w:pPr>
            <w:r>
              <w:rPr>
                <w:sz w:val="15"/>
              </w:rPr>
              <w:t>5.022 / 5.024</w:t>
            </w:r>
          </w:p>
        </w:tc>
        <w:tc>
          <w:tcPr>
            <w:tcW w:w="3760" w:type="dxa"/>
            <w:vAlign w:val="center"/>
          </w:tcPr>
          <w:p w14:paraId="4167B790" w14:textId="77777777" w:rsidR="009526A2" w:rsidRDefault="005202E5" w:rsidP="004C1041">
            <w:pPr>
              <w:spacing w:after="30"/>
              <w:jc w:val="both"/>
            </w:pPr>
            <w:r>
              <w:rPr>
                <w:sz w:val="15"/>
              </w:rPr>
              <w:t>Decrease/increase normal duration ISF weight by 0.1.</w:t>
            </w:r>
          </w:p>
        </w:tc>
        <w:tc>
          <w:tcPr>
            <w:tcW w:w="2650" w:type="dxa"/>
            <w:vAlign w:val="center"/>
          </w:tcPr>
          <w:p w14:paraId="42F9D85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6C83A67" w14:textId="77777777">
        <w:tc>
          <w:tcPr>
            <w:tcW w:w="1850" w:type="dxa"/>
            <w:vAlign w:val="center"/>
          </w:tcPr>
          <w:p w14:paraId="26AABFFD" w14:textId="77777777" w:rsidR="009526A2" w:rsidRDefault="005202E5" w:rsidP="004C1041">
            <w:pPr>
              <w:spacing w:after="30"/>
              <w:jc w:val="both"/>
            </w:pPr>
            <w:r>
              <w:rPr>
                <w:sz w:val="15"/>
              </w:rPr>
              <w:t>Libre slope - original</w:t>
            </w:r>
          </w:p>
        </w:tc>
        <w:tc>
          <w:tcPr>
            <w:tcW w:w="1100" w:type="dxa"/>
            <w:vAlign w:val="center"/>
          </w:tcPr>
          <w:p w14:paraId="7F9413F0" w14:textId="77777777" w:rsidR="009526A2" w:rsidRDefault="005202E5" w:rsidP="004C1041">
            <w:pPr>
              <w:spacing w:after="30"/>
              <w:jc w:val="both"/>
            </w:pPr>
            <w:r>
              <w:rPr>
                <w:sz w:val="15"/>
              </w:rPr>
              <w:t>5.026 / 5.028</w:t>
            </w:r>
          </w:p>
        </w:tc>
        <w:tc>
          <w:tcPr>
            <w:tcW w:w="3760" w:type="dxa"/>
            <w:vAlign w:val="center"/>
          </w:tcPr>
          <w:p w14:paraId="6ECDE5E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6BF8E72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AAFAE59" w14:textId="77777777">
        <w:tc>
          <w:tcPr>
            <w:tcW w:w="1850" w:type="dxa"/>
            <w:vAlign w:val="center"/>
          </w:tcPr>
          <w:p w14:paraId="0A7551AB" w14:textId="77777777" w:rsidR="009526A2" w:rsidRDefault="005202E5" w:rsidP="004C1041">
            <w:pPr>
              <w:spacing w:after="30"/>
              <w:jc w:val="both"/>
            </w:pPr>
            <w:r>
              <w:rPr>
                <w:sz w:val="15"/>
              </w:rPr>
              <w:t>Libre offset - original</w:t>
            </w:r>
          </w:p>
        </w:tc>
        <w:tc>
          <w:tcPr>
            <w:tcW w:w="1100" w:type="dxa"/>
            <w:vAlign w:val="center"/>
          </w:tcPr>
          <w:p w14:paraId="51CAD534" w14:textId="77777777" w:rsidR="009526A2" w:rsidRDefault="005202E5" w:rsidP="004C1041">
            <w:pPr>
              <w:spacing w:after="30"/>
              <w:jc w:val="both"/>
            </w:pPr>
            <w:r>
              <w:rPr>
                <w:sz w:val="15"/>
              </w:rPr>
              <w:t>5.032 / 5.034</w:t>
            </w:r>
          </w:p>
        </w:tc>
        <w:tc>
          <w:tcPr>
            <w:tcW w:w="3760" w:type="dxa"/>
            <w:vAlign w:val="center"/>
          </w:tcPr>
          <w:p w14:paraId="6D61FBB0"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30179E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0AEE0E" w14:textId="77777777">
        <w:tc>
          <w:tcPr>
            <w:tcW w:w="1850" w:type="dxa"/>
            <w:vAlign w:val="center"/>
          </w:tcPr>
          <w:p w14:paraId="50C07515" w14:textId="77777777" w:rsidR="009526A2" w:rsidRDefault="005202E5" w:rsidP="004C1041">
            <w:pPr>
              <w:spacing w:after="30"/>
              <w:jc w:val="both"/>
            </w:pPr>
            <w:r>
              <w:rPr>
                <w:sz w:val="15"/>
              </w:rPr>
              <w:t>SMB offset</w:t>
            </w:r>
          </w:p>
        </w:tc>
        <w:tc>
          <w:tcPr>
            <w:tcW w:w="1100" w:type="dxa"/>
            <w:vAlign w:val="center"/>
          </w:tcPr>
          <w:p w14:paraId="02587DED" w14:textId="77777777" w:rsidR="009526A2" w:rsidRDefault="005202E5" w:rsidP="004C1041">
            <w:pPr>
              <w:spacing w:after="30"/>
              <w:jc w:val="both"/>
            </w:pPr>
            <w:r>
              <w:rPr>
                <w:sz w:val="15"/>
              </w:rPr>
              <w:t>5.036 / 5.038</w:t>
            </w:r>
          </w:p>
        </w:tc>
        <w:tc>
          <w:tcPr>
            <w:tcW w:w="3760" w:type="dxa"/>
            <w:vAlign w:val="center"/>
          </w:tcPr>
          <w:p w14:paraId="17E391AA" w14:textId="77777777" w:rsidR="009526A2" w:rsidRDefault="005202E5" w:rsidP="004C1041">
            <w:pPr>
              <w:spacing w:after="30"/>
              <w:jc w:val="both"/>
            </w:pPr>
            <w:r>
              <w:rPr>
                <w:sz w:val="15"/>
              </w:rPr>
              <w:t>Decrease/increase the hard SMB-offset override by 0.1.</w:t>
            </w:r>
          </w:p>
        </w:tc>
        <w:tc>
          <w:tcPr>
            <w:tcW w:w="2650" w:type="dxa"/>
            <w:vAlign w:val="center"/>
          </w:tcPr>
          <w:p w14:paraId="1057F2D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C2246C9" w14:textId="77777777">
        <w:tc>
          <w:tcPr>
            <w:tcW w:w="1850" w:type="dxa"/>
            <w:vAlign w:val="center"/>
          </w:tcPr>
          <w:p w14:paraId="535B566B" w14:textId="77777777" w:rsidR="009526A2" w:rsidRDefault="005202E5" w:rsidP="004C1041">
            <w:pPr>
              <w:spacing w:after="30"/>
              <w:jc w:val="both"/>
            </w:pPr>
            <w:r>
              <w:rPr>
                <w:sz w:val="15"/>
              </w:rPr>
              <w:t>Clean graph view</w:t>
            </w:r>
          </w:p>
        </w:tc>
        <w:tc>
          <w:tcPr>
            <w:tcW w:w="1100" w:type="dxa"/>
            <w:vAlign w:val="center"/>
          </w:tcPr>
          <w:p w14:paraId="720F1DB6" w14:textId="77777777" w:rsidR="009526A2" w:rsidRDefault="005202E5" w:rsidP="004C1041">
            <w:pPr>
              <w:spacing w:after="30"/>
              <w:jc w:val="both"/>
            </w:pPr>
            <w:r>
              <w:rPr>
                <w:sz w:val="15"/>
              </w:rPr>
              <w:t>5.042</w:t>
            </w:r>
          </w:p>
        </w:tc>
        <w:tc>
          <w:tcPr>
            <w:tcW w:w="3760" w:type="dxa"/>
            <w:vAlign w:val="center"/>
          </w:tcPr>
          <w:p w14:paraId="48F3BCF6"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49A50E4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137F6D" w14:textId="77777777">
        <w:tc>
          <w:tcPr>
            <w:tcW w:w="1850" w:type="dxa"/>
            <w:vAlign w:val="center"/>
          </w:tcPr>
          <w:p w14:paraId="2A026A4F" w14:textId="77777777" w:rsidR="009526A2" w:rsidRDefault="005202E5" w:rsidP="004C1041">
            <w:pPr>
              <w:spacing w:after="30"/>
              <w:jc w:val="both"/>
            </w:pPr>
            <w:r>
              <w:rPr>
                <w:sz w:val="15"/>
              </w:rPr>
              <w:t>Wizard bolus percentage</w:t>
            </w:r>
          </w:p>
        </w:tc>
        <w:tc>
          <w:tcPr>
            <w:tcW w:w="1100" w:type="dxa"/>
            <w:vAlign w:val="center"/>
          </w:tcPr>
          <w:p w14:paraId="39B511A5" w14:textId="77777777" w:rsidR="009526A2" w:rsidRDefault="005202E5" w:rsidP="004C1041">
            <w:pPr>
              <w:spacing w:after="30"/>
              <w:jc w:val="both"/>
            </w:pPr>
            <w:r>
              <w:rPr>
                <w:sz w:val="15"/>
              </w:rPr>
              <w:t>5.046 / 5.048</w:t>
            </w:r>
          </w:p>
        </w:tc>
        <w:tc>
          <w:tcPr>
            <w:tcW w:w="3760" w:type="dxa"/>
            <w:vAlign w:val="center"/>
          </w:tcPr>
          <w:p w14:paraId="7272C293"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379F873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BAD1ED" w14:textId="77777777">
        <w:tc>
          <w:tcPr>
            <w:tcW w:w="1850" w:type="dxa"/>
            <w:vAlign w:val="center"/>
          </w:tcPr>
          <w:p w14:paraId="4D0C841D" w14:textId="77777777" w:rsidR="009526A2" w:rsidRDefault="005202E5" w:rsidP="004C1041">
            <w:pPr>
              <w:spacing w:after="30"/>
              <w:jc w:val="both"/>
            </w:pPr>
            <w:r>
              <w:rPr>
                <w:sz w:val="15"/>
              </w:rPr>
              <w:t>Mild Boost ratio</w:t>
            </w:r>
          </w:p>
        </w:tc>
        <w:tc>
          <w:tcPr>
            <w:tcW w:w="1100" w:type="dxa"/>
            <w:vAlign w:val="center"/>
          </w:tcPr>
          <w:p w14:paraId="74352EC3" w14:textId="77777777" w:rsidR="009526A2" w:rsidRDefault="005202E5" w:rsidP="004C1041">
            <w:pPr>
              <w:spacing w:after="30"/>
              <w:jc w:val="both"/>
            </w:pPr>
            <w:r>
              <w:rPr>
                <w:sz w:val="15"/>
              </w:rPr>
              <w:t>5.052 / 5.054</w:t>
            </w:r>
          </w:p>
        </w:tc>
        <w:tc>
          <w:tcPr>
            <w:tcW w:w="3760" w:type="dxa"/>
            <w:vAlign w:val="center"/>
          </w:tcPr>
          <w:p w14:paraId="374FF410" w14:textId="77777777" w:rsidR="009526A2" w:rsidRDefault="005202E5" w:rsidP="004C1041">
            <w:pPr>
              <w:spacing w:after="30"/>
              <w:jc w:val="both"/>
            </w:pPr>
            <w:r>
              <w:rPr>
                <w:sz w:val="15"/>
              </w:rPr>
              <w:t>Decrease/increase Mild Boost ratio alone by 0.01.</w:t>
            </w:r>
          </w:p>
        </w:tc>
        <w:tc>
          <w:tcPr>
            <w:tcW w:w="2650" w:type="dxa"/>
            <w:vAlign w:val="center"/>
          </w:tcPr>
          <w:p w14:paraId="1152E22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206F076" w14:textId="77777777">
        <w:tc>
          <w:tcPr>
            <w:tcW w:w="1850" w:type="dxa"/>
            <w:vAlign w:val="center"/>
          </w:tcPr>
          <w:p w14:paraId="2114502F" w14:textId="77777777" w:rsidR="009526A2" w:rsidRDefault="005202E5" w:rsidP="004C1041">
            <w:pPr>
              <w:spacing w:after="30"/>
              <w:jc w:val="both"/>
            </w:pPr>
            <w:r>
              <w:rPr>
                <w:sz w:val="15"/>
              </w:rPr>
              <w:t>pp ISF weight - high</w:t>
            </w:r>
          </w:p>
        </w:tc>
        <w:tc>
          <w:tcPr>
            <w:tcW w:w="1100" w:type="dxa"/>
            <w:vAlign w:val="center"/>
          </w:tcPr>
          <w:p w14:paraId="2354E1CF" w14:textId="77777777" w:rsidR="009526A2" w:rsidRDefault="005202E5" w:rsidP="004C1041">
            <w:pPr>
              <w:spacing w:after="30"/>
              <w:jc w:val="both"/>
            </w:pPr>
            <w:r>
              <w:rPr>
                <w:sz w:val="15"/>
              </w:rPr>
              <w:t>5.056 / 5.058</w:t>
            </w:r>
          </w:p>
        </w:tc>
        <w:tc>
          <w:tcPr>
            <w:tcW w:w="3760" w:type="dxa"/>
            <w:vAlign w:val="center"/>
          </w:tcPr>
          <w:p w14:paraId="0A6787A9" w14:textId="77777777" w:rsidR="009526A2" w:rsidRDefault="005202E5" w:rsidP="004C1041">
            <w:pPr>
              <w:spacing w:after="30"/>
              <w:jc w:val="both"/>
            </w:pPr>
            <w:r>
              <w:rPr>
                <w:sz w:val="15"/>
              </w:rPr>
              <w:t>Decrease/increase boosted postprandial ISF weight by 0.01.</w:t>
            </w:r>
          </w:p>
        </w:tc>
        <w:tc>
          <w:tcPr>
            <w:tcW w:w="2650" w:type="dxa"/>
            <w:vAlign w:val="center"/>
          </w:tcPr>
          <w:p w14:paraId="40CC207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BEF5525" w14:textId="77777777">
        <w:tc>
          <w:tcPr>
            <w:tcW w:w="1850" w:type="dxa"/>
            <w:vAlign w:val="center"/>
          </w:tcPr>
          <w:p w14:paraId="0F43E0A5" w14:textId="77777777" w:rsidR="009526A2" w:rsidRDefault="005202E5" w:rsidP="004C1041">
            <w:pPr>
              <w:spacing w:after="30"/>
              <w:jc w:val="both"/>
            </w:pPr>
            <w:r>
              <w:rPr>
                <w:sz w:val="15"/>
              </w:rPr>
              <w:t>Acceleration ISF weight - high</w:t>
            </w:r>
          </w:p>
        </w:tc>
        <w:tc>
          <w:tcPr>
            <w:tcW w:w="1100" w:type="dxa"/>
            <w:vAlign w:val="center"/>
          </w:tcPr>
          <w:p w14:paraId="3A0DE47F" w14:textId="77777777" w:rsidR="009526A2" w:rsidRDefault="005202E5" w:rsidP="004C1041">
            <w:pPr>
              <w:spacing w:after="30"/>
              <w:jc w:val="both"/>
            </w:pPr>
            <w:r>
              <w:rPr>
                <w:sz w:val="15"/>
              </w:rPr>
              <w:t>5.062 / 5.064</w:t>
            </w:r>
          </w:p>
        </w:tc>
        <w:tc>
          <w:tcPr>
            <w:tcW w:w="3760" w:type="dxa"/>
            <w:vAlign w:val="center"/>
          </w:tcPr>
          <w:p w14:paraId="4203ABB6" w14:textId="77777777" w:rsidR="009526A2" w:rsidRDefault="005202E5" w:rsidP="004C1041">
            <w:pPr>
              <w:spacing w:after="30"/>
              <w:jc w:val="both"/>
            </w:pPr>
            <w:r>
              <w:rPr>
                <w:sz w:val="15"/>
              </w:rPr>
              <w:t>Decrease/increase boosted acceleration ISF weight by 0.01.</w:t>
            </w:r>
          </w:p>
        </w:tc>
        <w:tc>
          <w:tcPr>
            <w:tcW w:w="2650" w:type="dxa"/>
            <w:vAlign w:val="center"/>
          </w:tcPr>
          <w:p w14:paraId="21DF3B3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18F8A3B" w14:textId="77777777">
        <w:tc>
          <w:tcPr>
            <w:tcW w:w="1850" w:type="dxa"/>
            <w:vAlign w:val="center"/>
          </w:tcPr>
          <w:p w14:paraId="77A22DB3" w14:textId="77777777" w:rsidR="009526A2" w:rsidRDefault="005202E5" w:rsidP="004C1041">
            <w:pPr>
              <w:spacing w:after="30"/>
              <w:jc w:val="both"/>
            </w:pPr>
            <w:r>
              <w:rPr>
                <w:sz w:val="15"/>
              </w:rPr>
              <w:t>Higher-ISF-range weight</w:t>
            </w:r>
          </w:p>
        </w:tc>
        <w:tc>
          <w:tcPr>
            <w:tcW w:w="1100" w:type="dxa"/>
            <w:vAlign w:val="center"/>
          </w:tcPr>
          <w:p w14:paraId="23C03440" w14:textId="77777777" w:rsidR="009526A2" w:rsidRDefault="005202E5" w:rsidP="004C1041">
            <w:pPr>
              <w:spacing w:after="30"/>
              <w:jc w:val="both"/>
            </w:pPr>
            <w:r>
              <w:rPr>
                <w:sz w:val="15"/>
              </w:rPr>
              <w:t>5.068 / 5.070</w:t>
            </w:r>
          </w:p>
        </w:tc>
        <w:tc>
          <w:tcPr>
            <w:tcW w:w="3760" w:type="dxa"/>
            <w:vAlign w:val="center"/>
          </w:tcPr>
          <w:p w14:paraId="1FA1376B" w14:textId="77777777" w:rsidR="009526A2" w:rsidRDefault="005202E5" w:rsidP="004C1041">
            <w:pPr>
              <w:spacing w:after="30"/>
              <w:jc w:val="both"/>
            </w:pPr>
            <w:r>
              <w:rPr>
                <w:sz w:val="15"/>
              </w:rPr>
              <w:t>Decrease/increase high-BG ISF weight by 0.1.</w:t>
            </w:r>
          </w:p>
        </w:tc>
        <w:tc>
          <w:tcPr>
            <w:tcW w:w="2650" w:type="dxa"/>
            <w:vAlign w:val="center"/>
          </w:tcPr>
          <w:p w14:paraId="06D7D83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B4837C" w14:textId="77777777">
        <w:tc>
          <w:tcPr>
            <w:tcW w:w="1850" w:type="dxa"/>
            <w:vAlign w:val="center"/>
          </w:tcPr>
          <w:p w14:paraId="1AB6CCC2" w14:textId="77777777" w:rsidR="009526A2" w:rsidRDefault="005202E5" w:rsidP="004C1041">
            <w:pPr>
              <w:spacing w:after="30"/>
              <w:jc w:val="both"/>
            </w:pPr>
            <w:r>
              <w:rPr>
                <w:sz w:val="15"/>
              </w:rPr>
              <w:t>Peak insulin time</w:t>
            </w:r>
          </w:p>
        </w:tc>
        <w:tc>
          <w:tcPr>
            <w:tcW w:w="1100" w:type="dxa"/>
            <w:vAlign w:val="center"/>
          </w:tcPr>
          <w:p w14:paraId="71D9E15A" w14:textId="77777777" w:rsidR="009526A2" w:rsidRDefault="005202E5" w:rsidP="004C1041">
            <w:pPr>
              <w:spacing w:after="30"/>
              <w:jc w:val="both"/>
            </w:pPr>
            <w:r>
              <w:rPr>
                <w:sz w:val="15"/>
              </w:rPr>
              <w:t>5.074 / 5.076</w:t>
            </w:r>
          </w:p>
        </w:tc>
        <w:tc>
          <w:tcPr>
            <w:tcW w:w="3760" w:type="dxa"/>
            <w:vAlign w:val="center"/>
          </w:tcPr>
          <w:p w14:paraId="4EA72059" w14:textId="77777777" w:rsidR="009526A2" w:rsidRDefault="005202E5" w:rsidP="004C1041">
            <w:pPr>
              <w:spacing w:after="30"/>
              <w:jc w:val="both"/>
            </w:pPr>
            <w:r>
              <w:rPr>
                <w:sz w:val="15"/>
              </w:rPr>
              <w:t>Decrease/increase insulin peak by five minutes.</w:t>
            </w:r>
          </w:p>
        </w:tc>
        <w:tc>
          <w:tcPr>
            <w:tcW w:w="2650" w:type="dxa"/>
            <w:vAlign w:val="center"/>
          </w:tcPr>
          <w:p w14:paraId="7C90CA79"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159C9353" w14:textId="77777777">
        <w:tc>
          <w:tcPr>
            <w:tcW w:w="1850" w:type="dxa"/>
            <w:vAlign w:val="center"/>
          </w:tcPr>
          <w:p w14:paraId="7D250BE0" w14:textId="77777777" w:rsidR="009526A2" w:rsidRDefault="005202E5" w:rsidP="004C1041">
            <w:pPr>
              <w:spacing w:after="30"/>
              <w:jc w:val="both"/>
            </w:pPr>
            <w:r>
              <w:rPr>
                <w:sz w:val="15"/>
              </w:rPr>
              <w:lastRenderedPageBreak/>
              <w:t>AutoISF maximum - low BG</w:t>
            </w:r>
          </w:p>
        </w:tc>
        <w:tc>
          <w:tcPr>
            <w:tcW w:w="1100" w:type="dxa"/>
            <w:vAlign w:val="center"/>
          </w:tcPr>
          <w:p w14:paraId="11459CCB" w14:textId="77777777" w:rsidR="009526A2" w:rsidRDefault="005202E5" w:rsidP="004C1041">
            <w:pPr>
              <w:spacing w:after="30"/>
              <w:jc w:val="both"/>
            </w:pPr>
            <w:r>
              <w:rPr>
                <w:sz w:val="15"/>
              </w:rPr>
              <w:t>5.080 / 5.082</w:t>
            </w:r>
          </w:p>
        </w:tc>
        <w:tc>
          <w:tcPr>
            <w:tcW w:w="3760" w:type="dxa"/>
            <w:vAlign w:val="center"/>
          </w:tcPr>
          <w:p w14:paraId="369CDA82" w14:textId="77777777" w:rsidR="009526A2" w:rsidRDefault="005202E5" w:rsidP="004C1041">
            <w:pPr>
              <w:spacing w:after="30"/>
              <w:jc w:val="both"/>
            </w:pPr>
            <w:r>
              <w:rPr>
                <w:sz w:val="15"/>
              </w:rPr>
              <w:t>Decrease/increase the low-BG AutoISF maximum by 0.1.</w:t>
            </w:r>
          </w:p>
        </w:tc>
        <w:tc>
          <w:tcPr>
            <w:tcW w:w="2650" w:type="dxa"/>
            <w:vAlign w:val="center"/>
          </w:tcPr>
          <w:p w14:paraId="3A7780F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86FC23" w14:textId="77777777">
        <w:tc>
          <w:tcPr>
            <w:tcW w:w="1850" w:type="dxa"/>
            <w:vAlign w:val="center"/>
          </w:tcPr>
          <w:p w14:paraId="32CCA514" w14:textId="77777777" w:rsidR="009526A2" w:rsidRDefault="005202E5" w:rsidP="004C1041">
            <w:pPr>
              <w:spacing w:after="30"/>
              <w:jc w:val="both"/>
            </w:pPr>
            <w:r>
              <w:rPr>
                <w:sz w:val="15"/>
              </w:rPr>
              <w:t>AutoISF maximum - normal</w:t>
            </w:r>
          </w:p>
        </w:tc>
        <w:tc>
          <w:tcPr>
            <w:tcW w:w="1100" w:type="dxa"/>
            <w:vAlign w:val="center"/>
          </w:tcPr>
          <w:p w14:paraId="6FE5C681" w14:textId="77777777" w:rsidR="009526A2" w:rsidRDefault="005202E5" w:rsidP="004C1041">
            <w:pPr>
              <w:spacing w:after="30"/>
              <w:jc w:val="both"/>
            </w:pPr>
            <w:r>
              <w:rPr>
                <w:sz w:val="15"/>
              </w:rPr>
              <w:t>5.086 / 5.088</w:t>
            </w:r>
          </w:p>
        </w:tc>
        <w:tc>
          <w:tcPr>
            <w:tcW w:w="3760" w:type="dxa"/>
            <w:vAlign w:val="center"/>
          </w:tcPr>
          <w:p w14:paraId="5CFD45B0" w14:textId="77777777" w:rsidR="009526A2" w:rsidRDefault="005202E5" w:rsidP="004C1041">
            <w:pPr>
              <w:spacing w:after="30"/>
              <w:jc w:val="both"/>
            </w:pPr>
            <w:r>
              <w:rPr>
                <w:sz w:val="15"/>
              </w:rPr>
              <w:t>Decrease/increase the normal AutoISF maximum by 0.1.</w:t>
            </w:r>
          </w:p>
        </w:tc>
        <w:tc>
          <w:tcPr>
            <w:tcW w:w="2650" w:type="dxa"/>
            <w:vAlign w:val="center"/>
          </w:tcPr>
          <w:p w14:paraId="7B6750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78C028" w14:textId="77777777">
        <w:tc>
          <w:tcPr>
            <w:tcW w:w="1850" w:type="dxa"/>
            <w:vAlign w:val="center"/>
          </w:tcPr>
          <w:p w14:paraId="66839DF5" w14:textId="77777777" w:rsidR="009526A2" w:rsidRDefault="005202E5" w:rsidP="004C1041">
            <w:pPr>
              <w:spacing w:after="30"/>
              <w:jc w:val="both"/>
            </w:pPr>
            <w:r>
              <w:rPr>
                <w:sz w:val="15"/>
              </w:rPr>
              <w:t>TOD offset 00:00-02:00</w:t>
            </w:r>
          </w:p>
        </w:tc>
        <w:tc>
          <w:tcPr>
            <w:tcW w:w="1100" w:type="dxa"/>
            <w:vAlign w:val="center"/>
          </w:tcPr>
          <w:p w14:paraId="624FB8A3" w14:textId="77777777" w:rsidR="009526A2" w:rsidRDefault="005202E5" w:rsidP="004C1041">
            <w:pPr>
              <w:spacing w:after="30"/>
              <w:jc w:val="both"/>
            </w:pPr>
            <w:r>
              <w:rPr>
                <w:sz w:val="15"/>
              </w:rPr>
              <w:t>5.092 / 5.094</w:t>
            </w:r>
          </w:p>
        </w:tc>
        <w:tc>
          <w:tcPr>
            <w:tcW w:w="3760" w:type="dxa"/>
            <w:vAlign w:val="center"/>
          </w:tcPr>
          <w:p w14:paraId="276B2FFD" w14:textId="77777777" w:rsidR="009526A2" w:rsidRDefault="005202E5" w:rsidP="004C1041">
            <w:pPr>
              <w:spacing w:after="30"/>
              <w:jc w:val="both"/>
            </w:pPr>
            <w:r>
              <w:rPr>
                <w:sz w:val="15"/>
              </w:rPr>
              <w:t>Decrease/increase this time-of-day offset by 0.1.</w:t>
            </w:r>
          </w:p>
        </w:tc>
        <w:tc>
          <w:tcPr>
            <w:tcW w:w="2650" w:type="dxa"/>
            <w:vAlign w:val="center"/>
          </w:tcPr>
          <w:p w14:paraId="561CD08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B6EFDF1" w14:textId="77777777">
        <w:tc>
          <w:tcPr>
            <w:tcW w:w="1850" w:type="dxa"/>
            <w:vAlign w:val="center"/>
          </w:tcPr>
          <w:p w14:paraId="757094B2" w14:textId="77777777" w:rsidR="009526A2" w:rsidRDefault="005202E5" w:rsidP="004C1041">
            <w:pPr>
              <w:spacing w:after="30"/>
              <w:jc w:val="both"/>
            </w:pPr>
            <w:r>
              <w:rPr>
                <w:sz w:val="15"/>
              </w:rPr>
              <w:t>TOD offset 02:00-04:00</w:t>
            </w:r>
          </w:p>
        </w:tc>
        <w:tc>
          <w:tcPr>
            <w:tcW w:w="1100" w:type="dxa"/>
            <w:vAlign w:val="center"/>
          </w:tcPr>
          <w:p w14:paraId="7B056C84" w14:textId="77777777" w:rsidR="009526A2" w:rsidRDefault="005202E5" w:rsidP="004C1041">
            <w:pPr>
              <w:spacing w:after="30"/>
              <w:jc w:val="both"/>
            </w:pPr>
            <w:r>
              <w:rPr>
                <w:sz w:val="15"/>
              </w:rPr>
              <w:t>5.098 / 5.100</w:t>
            </w:r>
          </w:p>
        </w:tc>
        <w:tc>
          <w:tcPr>
            <w:tcW w:w="3760" w:type="dxa"/>
            <w:vAlign w:val="center"/>
          </w:tcPr>
          <w:p w14:paraId="1A210DE6" w14:textId="77777777" w:rsidR="009526A2" w:rsidRDefault="005202E5" w:rsidP="004C1041">
            <w:pPr>
              <w:spacing w:after="30"/>
              <w:jc w:val="both"/>
            </w:pPr>
            <w:r>
              <w:rPr>
                <w:sz w:val="15"/>
              </w:rPr>
              <w:t>Decrease/increase this time-of-day offset by 0.1.</w:t>
            </w:r>
          </w:p>
        </w:tc>
        <w:tc>
          <w:tcPr>
            <w:tcW w:w="2650" w:type="dxa"/>
            <w:vAlign w:val="center"/>
          </w:tcPr>
          <w:p w14:paraId="011EF3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3ED3C6" w14:textId="77777777">
        <w:tc>
          <w:tcPr>
            <w:tcW w:w="1850" w:type="dxa"/>
            <w:vAlign w:val="center"/>
          </w:tcPr>
          <w:p w14:paraId="0C10B4A3" w14:textId="77777777" w:rsidR="009526A2" w:rsidRDefault="005202E5" w:rsidP="004C1041">
            <w:pPr>
              <w:spacing w:after="30"/>
              <w:jc w:val="both"/>
            </w:pPr>
            <w:r>
              <w:rPr>
                <w:sz w:val="15"/>
              </w:rPr>
              <w:t>TOD offset 04:00-06:00</w:t>
            </w:r>
          </w:p>
        </w:tc>
        <w:tc>
          <w:tcPr>
            <w:tcW w:w="1100" w:type="dxa"/>
            <w:vAlign w:val="center"/>
          </w:tcPr>
          <w:p w14:paraId="77EE8506" w14:textId="77777777" w:rsidR="009526A2" w:rsidRDefault="005202E5" w:rsidP="004C1041">
            <w:pPr>
              <w:spacing w:after="30"/>
              <w:jc w:val="both"/>
            </w:pPr>
            <w:r>
              <w:rPr>
                <w:sz w:val="15"/>
              </w:rPr>
              <w:t>5.104 / 5.106</w:t>
            </w:r>
          </w:p>
        </w:tc>
        <w:tc>
          <w:tcPr>
            <w:tcW w:w="3760" w:type="dxa"/>
            <w:vAlign w:val="center"/>
          </w:tcPr>
          <w:p w14:paraId="14723B65" w14:textId="77777777" w:rsidR="009526A2" w:rsidRDefault="005202E5" w:rsidP="004C1041">
            <w:pPr>
              <w:spacing w:after="30"/>
              <w:jc w:val="both"/>
            </w:pPr>
            <w:r>
              <w:rPr>
                <w:sz w:val="15"/>
              </w:rPr>
              <w:t>Decrease/increase this time-of-day offset by 0.1.</w:t>
            </w:r>
          </w:p>
        </w:tc>
        <w:tc>
          <w:tcPr>
            <w:tcW w:w="2650" w:type="dxa"/>
            <w:vAlign w:val="center"/>
          </w:tcPr>
          <w:p w14:paraId="7D5D457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59B900" w14:textId="77777777">
        <w:tc>
          <w:tcPr>
            <w:tcW w:w="1850" w:type="dxa"/>
            <w:vAlign w:val="center"/>
          </w:tcPr>
          <w:p w14:paraId="4B4F4259" w14:textId="77777777" w:rsidR="009526A2" w:rsidRDefault="005202E5" w:rsidP="004C1041">
            <w:pPr>
              <w:spacing w:after="30"/>
              <w:jc w:val="both"/>
            </w:pPr>
            <w:r>
              <w:rPr>
                <w:sz w:val="15"/>
              </w:rPr>
              <w:t>TOD offset 06:00-09:00</w:t>
            </w:r>
          </w:p>
        </w:tc>
        <w:tc>
          <w:tcPr>
            <w:tcW w:w="1100" w:type="dxa"/>
            <w:vAlign w:val="center"/>
          </w:tcPr>
          <w:p w14:paraId="3AB12E11" w14:textId="77777777" w:rsidR="009526A2" w:rsidRDefault="005202E5" w:rsidP="004C1041">
            <w:pPr>
              <w:spacing w:after="30"/>
              <w:jc w:val="both"/>
            </w:pPr>
            <w:r>
              <w:rPr>
                <w:sz w:val="15"/>
              </w:rPr>
              <w:t>5.110 / 5.112</w:t>
            </w:r>
          </w:p>
        </w:tc>
        <w:tc>
          <w:tcPr>
            <w:tcW w:w="3760" w:type="dxa"/>
            <w:vAlign w:val="center"/>
          </w:tcPr>
          <w:p w14:paraId="3A4124EF" w14:textId="77777777" w:rsidR="009526A2" w:rsidRDefault="005202E5" w:rsidP="004C1041">
            <w:pPr>
              <w:spacing w:after="30"/>
              <w:jc w:val="both"/>
            </w:pPr>
            <w:r>
              <w:rPr>
                <w:sz w:val="15"/>
              </w:rPr>
              <w:t>Decrease/increase this time-of-day offset by 0.1.</w:t>
            </w:r>
          </w:p>
        </w:tc>
        <w:tc>
          <w:tcPr>
            <w:tcW w:w="2650" w:type="dxa"/>
            <w:vAlign w:val="center"/>
          </w:tcPr>
          <w:p w14:paraId="7032A7B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361795" w14:textId="77777777">
        <w:tc>
          <w:tcPr>
            <w:tcW w:w="1850" w:type="dxa"/>
            <w:vAlign w:val="center"/>
          </w:tcPr>
          <w:p w14:paraId="271B2FCF" w14:textId="77777777" w:rsidR="009526A2" w:rsidRDefault="005202E5" w:rsidP="004C1041">
            <w:pPr>
              <w:spacing w:after="30"/>
              <w:jc w:val="both"/>
            </w:pPr>
            <w:r>
              <w:rPr>
                <w:sz w:val="15"/>
              </w:rPr>
              <w:t>TOD offset 09:00-12:00</w:t>
            </w:r>
          </w:p>
        </w:tc>
        <w:tc>
          <w:tcPr>
            <w:tcW w:w="1100" w:type="dxa"/>
            <w:vAlign w:val="center"/>
          </w:tcPr>
          <w:p w14:paraId="5905E6DF" w14:textId="77777777" w:rsidR="009526A2" w:rsidRDefault="005202E5" w:rsidP="004C1041">
            <w:pPr>
              <w:spacing w:after="30"/>
              <w:jc w:val="both"/>
            </w:pPr>
            <w:r>
              <w:rPr>
                <w:sz w:val="15"/>
              </w:rPr>
              <w:t>5.116 / 5.118</w:t>
            </w:r>
          </w:p>
        </w:tc>
        <w:tc>
          <w:tcPr>
            <w:tcW w:w="3760" w:type="dxa"/>
            <w:vAlign w:val="center"/>
          </w:tcPr>
          <w:p w14:paraId="5276EE93" w14:textId="77777777" w:rsidR="009526A2" w:rsidRDefault="005202E5" w:rsidP="004C1041">
            <w:pPr>
              <w:spacing w:after="30"/>
              <w:jc w:val="both"/>
            </w:pPr>
            <w:r>
              <w:rPr>
                <w:sz w:val="15"/>
              </w:rPr>
              <w:t>Decrease/increase this time-of-day offset by 0.1.</w:t>
            </w:r>
          </w:p>
        </w:tc>
        <w:tc>
          <w:tcPr>
            <w:tcW w:w="2650" w:type="dxa"/>
            <w:vAlign w:val="center"/>
          </w:tcPr>
          <w:p w14:paraId="37AB570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68ACD7" w14:textId="77777777">
        <w:tc>
          <w:tcPr>
            <w:tcW w:w="1850" w:type="dxa"/>
            <w:vAlign w:val="center"/>
          </w:tcPr>
          <w:p w14:paraId="0D3394E3" w14:textId="77777777" w:rsidR="009526A2" w:rsidRDefault="005202E5" w:rsidP="004C1041">
            <w:pPr>
              <w:spacing w:after="30"/>
              <w:jc w:val="both"/>
            </w:pPr>
            <w:r>
              <w:rPr>
                <w:sz w:val="15"/>
              </w:rPr>
              <w:t>TOD offset 12:00-18:00</w:t>
            </w:r>
          </w:p>
        </w:tc>
        <w:tc>
          <w:tcPr>
            <w:tcW w:w="1100" w:type="dxa"/>
            <w:vAlign w:val="center"/>
          </w:tcPr>
          <w:p w14:paraId="0EE36F35" w14:textId="77777777" w:rsidR="009526A2" w:rsidRDefault="005202E5" w:rsidP="004C1041">
            <w:pPr>
              <w:spacing w:after="30"/>
              <w:jc w:val="both"/>
            </w:pPr>
            <w:r>
              <w:rPr>
                <w:sz w:val="15"/>
              </w:rPr>
              <w:t>5.122 / 5.124</w:t>
            </w:r>
          </w:p>
        </w:tc>
        <w:tc>
          <w:tcPr>
            <w:tcW w:w="3760" w:type="dxa"/>
            <w:vAlign w:val="center"/>
          </w:tcPr>
          <w:p w14:paraId="462DF435" w14:textId="77777777" w:rsidR="009526A2" w:rsidRDefault="005202E5" w:rsidP="004C1041">
            <w:pPr>
              <w:spacing w:after="30"/>
              <w:jc w:val="both"/>
            </w:pPr>
            <w:r>
              <w:rPr>
                <w:sz w:val="15"/>
              </w:rPr>
              <w:t>Decrease/increase this time-of-day offset by 0.1.</w:t>
            </w:r>
          </w:p>
        </w:tc>
        <w:tc>
          <w:tcPr>
            <w:tcW w:w="2650" w:type="dxa"/>
            <w:vAlign w:val="center"/>
          </w:tcPr>
          <w:p w14:paraId="6BFE78A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95F7E1" w14:textId="77777777">
        <w:tc>
          <w:tcPr>
            <w:tcW w:w="1850" w:type="dxa"/>
            <w:vAlign w:val="center"/>
          </w:tcPr>
          <w:p w14:paraId="76BB70DF" w14:textId="77777777" w:rsidR="009526A2" w:rsidRDefault="005202E5" w:rsidP="004C1041">
            <w:pPr>
              <w:spacing w:after="30"/>
              <w:jc w:val="both"/>
            </w:pPr>
            <w:r>
              <w:rPr>
                <w:sz w:val="15"/>
              </w:rPr>
              <w:t>TOD offset 18:00-22:00</w:t>
            </w:r>
          </w:p>
        </w:tc>
        <w:tc>
          <w:tcPr>
            <w:tcW w:w="1100" w:type="dxa"/>
            <w:vAlign w:val="center"/>
          </w:tcPr>
          <w:p w14:paraId="0FE600C5" w14:textId="77777777" w:rsidR="009526A2" w:rsidRDefault="005202E5" w:rsidP="004C1041">
            <w:pPr>
              <w:spacing w:after="30"/>
              <w:jc w:val="both"/>
            </w:pPr>
            <w:r>
              <w:rPr>
                <w:sz w:val="15"/>
              </w:rPr>
              <w:t>5.128 / 5.130</w:t>
            </w:r>
          </w:p>
        </w:tc>
        <w:tc>
          <w:tcPr>
            <w:tcW w:w="3760" w:type="dxa"/>
            <w:vAlign w:val="center"/>
          </w:tcPr>
          <w:p w14:paraId="05B82C75" w14:textId="77777777" w:rsidR="009526A2" w:rsidRDefault="005202E5" w:rsidP="004C1041">
            <w:pPr>
              <w:spacing w:after="30"/>
              <w:jc w:val="both"/>
            </w:pPr>
            <w:r>
              <w:rPr>
                <w:sz w:val="15"/>
              </w:rPr>
              <w:t>Decrease/increase this time-of-day offset by 0.1.</w:t>
            </w:r>
          </w:p>
        </w:tc>
        <w:tc>
          <w:tcPr>
            <w:tcW w:w="2650" w:type="dxa"/>
            <w:vAlign w:val="center"/>
          </w:tcPr>
          <w:p w14:paraId="058E426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1DDC53B" w14:textId="77777777">
        <w:tc>
          <w:tcPr>
            <w:tcW w:w="1850" w:type="dxa"/>
            <w:vAlign w:val="center"/>
          </w:tcPr>
          <w:p w14:paraId="3D534EC0" w14:textId="77777777" w:rsidR="009526A2" w:rsidRDefault="005202E5" w:rsidP="004C1041">
            <w:pPr>
              <w:spacing w:after="30"/>
              <w:jc w:val="both"/>
            </w:pPr>
            <w:r>
              <w:rPr>
                <w:sz w:val="15"/>
              </w:rPr>
              <w:t>TOD offset 22:00-00:00</w:t>
            </w:r>
          </w:p>
        </w:tc>
        <w:tc>
          <w:tcPr>
            <w:tcW w:w="1100" w:type="dxa"/>
            <w:vAlign w:val="center"/>
          </w:tcPr>
          <w:p w14:paraId="4000F7B0" w14:textId="77777777" w:rsidR="009526A2" w:rsidRDefault="005202E5" w:rsidP="004C1041">
            <w:pPr>
              <w:spacing w:after="30"/>
              <w:jc w:val="both"/>
            </w:pPr>
            <w:r>
              <w:rPr>
                <w:sz w:val="15"/>
              </w:rPr>
              <w:t>5.134 / 5.136</w:t>
            </w:r>
          </w:p>
        </w:tc>
        <w:tc>
          <w:tcPr>
            <w:tcW w:w="3760" w:type="dxa"/>
            <w:vAlign w:val="center"/>
          </w:tcPr>
          <w:p w14:paraId="002AEFE9" w14:textId="77777777" w:rsidR="009526A2" w:rsidRDefault="005202E5" w:rsidP="004C1041">
            <w:pPr>
              <w:spacing w:after="30"/>
              <w:jc w:val="both"/>
            </w:pPr>
            <w:r>
              <w:rPr>
                <w:sz w:val="15"/>
              </w:rPr>
              <w:t>Decrease/increase this time-of-day offset by 0.1.</w:t>
            </w:r>
          </w:p>
        </w:tc>
        <w:tc>
          <w:tcPr>
            <w:tcW w:w="2650" w:type="dxa"/>
            <w:vAlign w:val="center"/>
          </w:tcPr>
          <w:p w14:paraId="0A42706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ABBB8B8" w14:textId="77777777">
        <w:tc>
          <w:tcPr>
            <w:tcW w:w="1850" w:type="dxa"/>
            <w:vAlign w:val="center"/>
          </w:tcPr>
          <w:p w14:paraId="23E42CB0" w14:textId="77777777" w:rsidR="009526A2" w:rsidRDefault="005202E5" w:rsidP="004C1041">
            <w:pPr>
              <w:spacing w:after="30"/>
              <w:jc w:val="both"/>
            </w:pPr>
            <w:r>
              <w:rPr>
                <w:sz w:val="15"/>
              </w:rPr>
              <w:t>Toggle Graph2 carb-model curve</w:t>
            </w:r>
          </w:p>
        </w:tc>
        <w:tc>
          <w:tcPr>
            <w:tcW w:w="1100" w:type="dxa"/>
            <w:vAlign w:val="center"/>
          </w:tcPr>
          <w:p w14:paraId="03931260" w14:textId="77777777" w:rsidR="009526A2" w:rsidRDefault="005202E5" w:rsidP="004C1041">
            <w:pPr>
              <w:spacing w:after="30"/>
              <w:jc w:val="both"/>
            </w:pPr>
            <w:r>
              <w:rPr>
                <w:sz w:val="15"/>
              </w:rPr>
              <w:t>5.138</w:t>
            </w:r>
          </w:p>
        </w:tc>
        <w:tc>
          <w:tcPr>
            <w:tcW w:w="3760" w:type="dxa"/>
            <w:vAlign w:val="center"/>
          </w:tcPr>
          <w:p w14:paraId="3C34B212" w14:textId="77777777" w:rsidR="009526A2" w:rsidRDefault="005202E5" w:rsidP="004C1041">
            <w:pPr>
              <w:spacing w:after="30"/>
              <w:jc w:val="both"/>
            </w:pPr>
            <w:r>
              <w:rPr>
                <w:sz w:val="15"/>
              </w:rPr>
              <w:t>Toggle the empirical/theoretical carb-model curve display.</w:t>
            </w:r>
          </w:p>
        </w:tc>
        <w:tc>
          <w:tcPr>
            <w:tcW w:w="2650" w:type="dxa"/>
            <w:vAlign w:val="center"/>
          </w:tcPr>
          <w:p w14:paraId="4CA03FC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AEE5C6D" w14:textId="77777777">
        <w:tc>
          <w:tcPr>
            <w:tcW w:w="1850" w:type="dxa"/>
            <w:vAlign w:val="center"/>
          </w:tcPr>
          <w:p w14:paraId="4EAA353F" w14:textId="77777777" w:rsidR="009526A2" w:rsidRDefault="005202E5" w:rsidP="004C1041">
            <w:pPr>
              <w:spacing w:after="30"/>
              <w:jc w:val="both"/>
            </w:pPr>
            <w:r>
              <w:rPr>
                <w:sz w:val="15"/>
              </w:rPr>
              <w:t>Cloud logs upload</w:t>
            </w:r>
          </w:p>
        </w:tc>
        <w:tc>
          <w:tcPr>
            <w:tcW w:w="1100" w:type="dxa"/>
            <w:vAlign w:val="center"/>
          </w:tcPr>
          <w:p w14:paraId="72C999E2" w14:textId="77777777" w:rsidR="009526A2" w:rsidRDefault="005202E5" w:rsidP="004C1041">
            <w:pPr>
              <w:spacing w:after="30"/>
              <w:jc w:val="both"/>
            </w:pPr>
            <w:r>
              <w:rPr>
                <w:sz w:val="15"/>
              </w:rPr>
              <w:t>5.140</w:t>
            </w:r>
          </w:p>
        </w:tc>
        <w:tc>
          <w:tcPr>
            <w:tcW w:w="3760" w:type="dxa"/>
            <w:vAlign w:val="center"/>
          </w:tcPr>
          <w:p w14:paraId="3B2177CD"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0DFDC15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04FC58" w14:textId="77777777">
        <w:tc>
          <w:tcPr>
            <w:tcW w:w="1850" w:type="dxa"/>
            <w:vAlign w:val="center"/>
          </w:tcPr>
          <w:p w14:paraId="055CA22F" w14:textId="77777777" w:rsidR="009526A2" w:rsidRDefault="005202E5" w:rsidP="004C1041">
            <w:pPr>
              <w:spacing w:after="30"/>
              <w:jc w:val="both"/>
            </w:pPr>
            <w:r>
              <w:rPr>
                <w:sz w:val="15"/>
              </w:rPr>
              <w:t>Toggle Graph5</w:t>
            </w:r>
          </w:p>
        </w:tc>
        <w:tc>
          <w:tcPr>
            <w:tcW w:w="1100" w:type="dxa"/>
            <w:vAlign w:val="center"/>
          </w:tcPr>
          <w:p w14:paraId="4DC69DB8" w14:textId="77777777" w:rsidR="009526A2" w:rsidRDefault="005202E5" w:rsidP="004C1041">
            <w:pPr>
              <w:spacing w:after="30"/>
              <w:jc w:val="both"/>
            </w:pPr>
            <w:r>
              <w:rPr>
                <w:sz w:val="15"/>
              </w:rPr>
              <w:t>5.142</w:t>
            </w:r>
          </w:p>
        </w:tc>
        <w:tc>
          <w:tcPr>
            <w:tcW w:w="3760" w:type="dxa"/>
            <w:vAlign w:val="center"/>
          </w:tcPr>
          <w:p w14:paraId="579D81F8" w14:textId="77777777" w:rsidR="009526A2" w:rsidRDefault="005202E5" w:rsidP="004C1041">
            <w:pPr>
              <w:spacing w:after="30"/>
              <w:jc w:val="both"/>
            </w:pPr>
            <w:r>
              <w:rPr>
                <w:sz w:val="15"/>
              </w:rPr>
              <w:t>Toggle the Graph5 comparison panel.</w:t>
            </w:r>
          </w:p>
        </w:tc>
        <w:tc>
          <w:tcPr>
            <w:tcW w:w="2650" w:type="dxa"/>
            <w:vAlign w:val="center"/>
          </w:tcPr>
          <w:p w14:paraId="508FF70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5B69D27" w14:textId="77777777">
        <w:tc>
          <w:tcPr>
            <w:tcW w:w="1850" w:type="dxa"/>
            <w:vAlign w:val="center"/>
          </w:tcPr>
          <w:p w14:paraId="6051A145" w14:textId="77777777" w:rsidR="009526A2" w:rsidRDefault="005202E5" w:rsidP="004C1041">
            <w:pPr>
              <w:spacing w:after="30"/>
              <w:jc w:val="both"/>
            </w:pPr>
            <w:r>
              <w:rPr>
                <w:sz w:val="15"/>
              </w:rPr>
              <w:t>MJ state manual override</w:t>
            </w:r>
          </w:p>
        </w:tc>
        <w:tc>
          <w:tcPr>
            <w:tcW w:w="1100" w:type="dxa"/>
            <w:vAlign w:val="center"/>
          </w:tcPr>
          <w:p w14:paraId="36A4C416" w14:textId="77777777" w:rsidR="009526A2" w:rsidRDefault="005202E5" w:rsidP="004C1041">
            <w:pPr>
              <w:spacing w:after="30"/>
              <w:jc w:val="both"/>
            </w:pPr>
            <w:r>
              <w:rPr>
                <w:sz w:val="15"/>
              </w:rPr>
              <w:t>5.144 / 5.146</w:t>
            </w:r>
          </w:p>
        </w:tc>
        <w:tc>
          <w:tcPr>
            <w:tcW w:w="3760" w:type="dxa"/>
            <w:vAlign w:val="center"/>
          </w:tcPr>
          <w:p w14:paraId="6A0348AC" w14:textId="77777777" w:rsidR="009526A2" w:rsidRDefault="005202E5" w:rsidP="004C1041">
            <w:pPr>
              <w:spacing w:after="30"/>
              <w:jc w:val="both"/>
            </w:pPr>
            <w:r>
              <w:rPr>
                <w:sz w:val="15"/>
              </w:rPr>
              <w:t>Set MJ to NOMJremains or MJ3.</w:t>
            </w:r>
          </w:p>
        </w:tc>
        <w:tc>
          <w:tcPr>
            <w:tcW w:w="2650" w:type="dxa"/>
            <w:vAlign w:val="center"/>
          </w:tcPr>
          <w:p w14:paraId="1B07CFA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69977C" w14:textId="77777777">
        <w:tc>
          <w:tcPr>
            <w:tcW w:w="1850" w:type="dxa"/>
            <w:vAlign w:val="center"/>
          </w:tcPr>
          <w:p w14:paraId="19B7A654" w14:textId="77777777" w:rsidR="009526A2" w:rsidRDefault="005202E5" w:rsidP="004C1041">
            <w:pPr>
              <w:spacing w:after="30"/>
              <w:jc w:val="both"/>
            </w:pPr>
            <w:r>
              <w:rPr>
                <w:sz w:val="15"/>
              </w:rPr>
              <w:lastRenderedPageBreak/>
              <w:t>Profile manual override</w:t>
            </w:r>
          </w:p>
        </w:tc>
        <w:tc>
          <w:tcPr>
            <w:tcW w:w="1100" w:type="dxa"/>
            <w:vAlign w:val="center"/>
          </w:tcPr>
          <w:p w14:paraId="3574B118" w14:textId="77777777" w:rsidR="009526A2" w:rsidRDefault="005202E5" w:rsidP="004C1041">
            <w:pPr>
              <w:spacing w:after="30"/>
              <w:jc w:val="both"/>
            </w:pPr>
            <w:r>
              <w:rPr>
                <w:sz w:val="15"/>
              </w:rPr>
              <w:t>5.148 / 5.150</w:t>
            </w:r>
          </w:p>
        </w:tc>
        <w:tc>
          <w:tcPr>
            <w:tcW w:w="3760" w:type="dxa"/>
            <w:vAlign w:val="center"/>
          </w:tcPr>
          <w:p w14:paraId="58BAB19F" w14:textId="77777777" w:rsidR="009526A2" w:rsidRDefault="005202E5" w:rsidP="004C1041">
            <w:pPr>
              <w:spacing w:after="30"/>
              <w:jc w:val="both"/>
            </w:pPr>
            <w:r>
              <w:rPr>
                <w:sz w:val="15"/>
              </w:rPr>
              <w:t>Select the configured Standard or Low profile.</w:t>
            </w:r>
          </w:p>
        </w:tc>
        <w:tc>
          <w:tcPr>
            <w:tcW w:w="2650" w:type="dxa"/>
            <w:vAlign w:val="center"/>
          </w:tcPr>
          <w:p w14:paraId="0D3CFAA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E1401D8" w14:textId="77777777">
        <w:tc>
          <w:tcPr>
            <w:tcW w:w="1850" w:type="dxa"/>
            <w:vAlign w:val="center"/>
          </w:tcPr>
          <w:p w14:paraId="28E56BAE" w14:textId="77777777" w:rsidR="009526A2" w:rsidRDefault="005202E5" w:rsidP="004C1041">
            <w:pPr>
              <w:spacing w:after="30"/>
              <w:jc w:val="both"/>
            </w:pPr>
            <w:r>
              <w:rPr>
                <w:sz w:val="15"/>
              </w:rPr>
              <w:t>Toggle UKFset1 live comparison</w:t>
            </w:r>
          </w:p>
        </w:tc>
        <w:tc>
          <w:tcPr>
            <w:tcW w:w="1100" w:type="dxa"/>
            <w:vAlign w:val="center"/>
          </w:tcPr>
          <w:p w14:paraId="0460C0F7" w14:textId="77777777" w:rsidR="009526A2" w:rsidRDefault="005202E5" w:rsidP="004C1041">
            <w:pPr>
              <w:spacing w:after="30"/>
              <w:jc w:val="both"/>
            </w:pPr>
            <w:r>
              <w:rPr>
                <w:sz w:val="15"/>
              </w:rPr>
              <w:t>5.152</w:t>
            </w:r>
          </w:p>
        </w:tc>
        <w:tc>
          <w:tcPr>
            <w:tcW w:w="3760" w:type="dxa"/>
            <w:vAlign w:val="center"/>
          </w:tcPr>
          <w:p w14:paraId="0ED7738A"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7A78244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C3286CC" w14:textId="77777777">
        <w:tc>
          <w:tcPr>
            <w:tcW w:w="1850" w:type="dxa"/>
            <w:vAlign w:val="center"/>
          </w:tcPr>
          <w:p w14:paraId="10979DB4" w14:textId="77777777" w:rsidR="009526A2" w:rsidRDefault="005202E5" w:rsidP="004C1041">
            <w:pPr>
              <w:spacing w:after="30"/>
              <w:jc w:val="both"/>
            </w:pPr>
            <w:r>
              <w:rPr>
                <w:sz w:val="15"/>
              </w:rPr>
              <w:t>Run SensorAge code</w:t>
            </w:r>
          </w:p>
        </w:tc>
        <w:tc>
          <w:tcPr>
            <w:tcW w:w="1100" w:type="dxa"/>
            <w:vAlign w:val="center"/>
          </w:tcPr>
          <w:p w14:paraId="2389BAF7" w14:textId="77777777" w:rsidR="009526A2" w:rsidRDefault="005202E5" w:rsidP="004C1041">
            <w:pPr>
              <w:spacing w:after="30"/>
              <w:jc w:val="both"/>
            </w:pPr>
            <w:r>
              <w:rPr>
                <w:sz w:val="15"/>
              </w:rPr>
              <w:t>5.156</w:t>
            </w:r>
          </w:p>
        </w:tc>
        <w:tc>
          <w:tcPr>
            <w:tcW w:w="3760" w:type="dxa"/>
            <w:vAlign w:val="center"/>
          </w:tcPr>
          <w:p w14:paraId="75D64E86" w14:textId="77777777" w:rsidR="009526A2" w:rsidRDefault="005202E5" w:rsidP="004C1041">
            <w:pPr>
              <w:spacing w:after="30"/>
              <w:jc w:val="both"/>
            </w:pPr>
            <w:r>
              <w:rPr>
                <w:sz w:val="15"/>
              </w:rPr>
              <w:t>Toggle the sensor-age code on or off.</w:t>
            </w:r>
          </w:p>
        </w:tc>
        <w:tc>
          <w:tcPr>
            <w:tcW w:w="2650" w:type="dxa"/>
            <w:vAlign w:val="center"/>
          </w:tcPr>
          <w:p w14:paraId="398F5E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496A2FE7"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72D9028E" w14:textId="77777777">
        <w:trPr>
          <w:tblHeader/>
        </w:trPr>
        <w:tc>
          <w:tcPr>
            <w:tcW w:w="1850" w:type="dxa"/>
            <w:vAlign w:val="center"/>
          </w:tcPr>
          <w:p w14:paraId="09BC8B0F" w14:textId="77777777" w:rsidR="009526A2" w:rsidRDefault="005202E5" w:rsidP="004C1041">
            <w:pPr>
              <w:spacing w:after="30"/>
              <w:jc w:val="both"/>
            </w:pPr>
            <w:r>
              <w:rPr>
                <w:b/>
                <w:sz w:val="15"/>
              </w:rPr>
              <w:t>Command</w:t>
            </w:r>
          </w:p>
        </w:tc>
        <w:tc>
          <w:tcPr>
            <w:tcW w:w="1100" w:type="dxa"/>
            <w:vAlign w:val="center"/>
          </w:tcPr>
          <w:p w14:paraId="212F85A2" w14:textId="77777777" w:rsidR="009526A2" w:rsidRDefault="005202E5" w:rsidP="004C1041">
            <w:pPr>
              <w:spacing w:after="30"/>
              <w:jc w:val="both"/>
            </w:pPr>
            <w:r>
              <w:rPr>
                <w:b/>
                <w:sz w:val="15"/>
              </w:rPr>
              <w:t>Relay TT</w:t>
            </w:r>
          </w:p>
        </w:tc>
        <w:tc>
          <w:tcPr>
            <w:tcW w:w="3760" w:type="dxa"/>
            <w:vAlign w:val="center"/>
          </w:tcPr>
          <w:p w14:paraId="372660C2" w14:textId="77777777" w:rsidR="009526A2" w:rsidRDefault="005202E5" w:rsidP="004C1041">
            <w:pPr>
              <w:spacing w:after="30"/>
              <w:jc w:val="both"/>
            </w:pPr>
            <w:r>
              <w:rPr>
                <w:b/>
                <w:sz w:val="15"/>
              </w:rPr>
              <w:t>Effect</w:t>
            </w:r>
          </w:p>
        </w:tc>
        <w:tc>
          <w:tcPr>
            <w:tcW w:w="2650" w:type="dxa"/>
            <w:vAlign w:val="center"/>
          </w:tcPr>
          <w:p w14:paraId="565AC233" w14:textId="77777777" w:rsidR="009526A2" w:rsidRDefault="005202E5" w:rsidP="004C1041">
            <w:pPr>
              <w:spacing w:after="30"/>
              <w:jc w:val="both"/>
            </w:pPr>
            <w:r>
              <w:rPr>
                <w:b/>
                <w:sz w:val="15"/>
              </w:rPr>
              <w:t>Transport/status</w:t>
            </w:r>
          </w:p>
        </w:tc>
      </w:tr>
      <w:tr w:rsidR="009526A2" w14:paraId="3174D787" w14:textId="77777777">
        <w:tc>
          <w:tcPr>
            <w:tcW w:w="1850" w:type="dxa"/>
            <w:vAlign w:val="center"/>
          </w:tcPr>
          <w:p w14:paraId="0A43EE3C" w14:textId="77777777" w:rsidR="009526A2" w:rsidRDefault="005202E5" w:rsidP="004C1041">
            <w:pPr>
              <w:spacing w:after="30"/>
              <w:jc w:val="both"/>
            </w:pPr>
            <w:r>
              <w:rPr>
                <w:sz w:val="15"/>
              </w:rPr>
              <w:t>MJ start</w:t>
            </w:r>
          </w:p>
        </w:tc>
        <w:tc>
          <w:tcPr>
            <w:tcW w:w="1100" w:type="dxa"/>
            <w:vAlign w:val="center"/>
          </w:tcPr>
          <w:p w14:paraId="6B1735F5" w14:textId="77777777" w:rsidR="009526A2" w:rsidRDefault="005202E5" w:rsidP="004C1041">
            <w:pPr>
              <w:spacing w:after="30"/>
              <w:jc w:val="both"/>
            </w:pPr>
            <w:r>
              <w:rPr>
                <w:sz w:val="15"/>
              </w:rPr>
              <w:t>5.158</w:t>
            </w:r>
          </w:p>
        </w:tc>
        <w:tc>
          <w:tcPr>
            <w:tcW w:w="3760" w:type="dxa"/>
            <w:vAlign w:val="center"/>
          </w:tcPr>
          <w:p w14:paraId="747DE0C0" w14:textId="77777777" w:rsidR="009526A2" w:rsidRDefault="005202E5" w:rsidP="004C1041">
            <w:pPr>
              <w:spacing w:after="30"/>
              <w:jc w:val="both"/>
            </w:pPr>
            <w:r>
              <w:rPr>
                <w:sz w:val="15"/>
              </w:rPr>
              <w:t>Start the confirmed Mounjaro cycle.</w:t>
            </w:r>
          </w:p>
        </w:tc>
        <w:tc>
          <w:tcPr>
            <w:tcW w:w="2650" w:type="dxa"/>
            <w:vAlign w:val="center"/>
          </w:tcPr>
          <w:p w14:paraId="1C24238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7C33B1C" w14:textId="77777777">
        <w:tc>
          <w:tcPr>
            <w:tcW w:w="1850" w:type="dxa"/>
            <w:vAlign w:val="center"/>
          </w:tcPr>
          <w:p w14:paraId="6A7D20D2" w14:textId="77777777" w:rsidR="009526A2" w:rsidRDefault="005202E5" w:rsidP="004C1041">
            <w:pPr>
              <w:spacing w:after="30"/>
              <w:jc w:val="both"/>
            </w:pPr>
            <w:r>
              <w:rPr>
                <w:sz w:val="15"/>
              </w:rPr>
              <w:t>MJ restore</w:t>
            </w:r>
          </w:p>
        </w:tc>
        <w:tc>
          <w:tcPr>
            <w:tcW w:w="1100" w:type="dxa"/>
            <w:vAlign w:val="center"/>
          </w:tcPr>
          <w:p w14:paraId="5D60FCC4" w14:textId="77777777" w:rsidR="009526A2" w:rsidRDefault="005202E5" w:rsidP="004C1041">
            <w:pPr>
              <w:spacing w:after="30"/>
              <w:jc w:val="both"/>
            </w:pPr>
            <w:r>
              <w:rPr>
                <w:sz w:val="15"/>
              </w:rPr>
              <w:t>5.160</w:t>
            </w:r>
          </w:p>
        </w:tc>
        <w:tc>
          <w:tcPr>
            <w:tcW w:w="3760" w:type="dxa"/>
            <w:vAlign w:val="center"/>
          </w:tcPr>
          <w:p w14:paraId="6CCDDB4B" w14:textId="77777777" w:rsidR="009526A2" w:rsidRDefault="005202E5" w:rsidP="004C1041">
            <w:pPr>
              <w:spacing w:after="30"/>
              <w:jc w:val="both"/>
            </w:pPr>
            <w:r>
              <w:rPr>
                <w:sz w:val="15"/>
              </w:rPr>
              <w:t>Run the confirmed Mounjaro restoration action.</w:t>
            </w:r>
          </w:p>
        </w:tc>
        <w:tc>
          <w:tcPr>
            <w:tcW w:w="2650" w:type="dxa"/>
            <w:vAlign w:val="center"/>
          </w:tcPr>
          <w:p w14:paraId="3062C24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AFC0744" w14:textId="77777777">
        <w:tc>
          <w:tcPr>
            <w:tcW w:w="1850" w:type="dxa"/>
            <w:vAlign w:val="center"/>
          </w:tcPr>
          <w:p w14:paraId="77BF98E7" w14:textId="77777777" w:rsidR="009526A2" w:rsidRDefault="005202E5" w:rsidP="004C1041">
            <w:pPr>
              <w:spacing w:after="30"/>
              <w:jc w:val="both"/>
            </w:pPr>
            <w:r>
              <w:rPr>
                <w:sz w:val="15"/>
              </w:rPr>
              <w:t>Steroid start</w:t>
            </w:r>
          </w:p>
        </w:tc>
        <w:tc>
          <w:tcPr>
            <w:tcW w:w="1100" w:type="dxa"/>
            <w:vAlign w:val="center"/>
          </w:tcPr>
          <w:p w14:paraId="0C59E02A" w14:textId="77777777" w:rsidR="009526A2" w:rsidRDefault="005202E5" w:rsidP="004C1041">
            <w:pPr>
              <w:spacing w:after="30"/>
              <w:jc w:val="both"/>
            </w:pPr>
            <w:r>
              <w:rPr>
                <w:sz w:val="15"/>
              </w:rPr>
              <w:t>5.162</w:t>
            </w:r>
          </w:p>
        </w:tc>
        <w:tc>
          <w:tcPr>
            <w:tcW w:w="3760" w:type="dxa"/>
            <w:vAlign w:val="center"/>
          </w:tcPr>
          <w:p w14:paraId="6EF963AD" w14:textId="77777777" w:rsidR="009526A2" w:rsidRDefault="005202E5" w:rsidP="004C1041">
            <w:pPr>
              <w:spacing w:after="30"/>
              <w:jc w:val="both"/>
            </w:pPr>
            <w:r>
              <w:rPr>
                <w:sz w:val="15"/>
              </w:rPr>
              <w:t>Start the steroid-management sequence.</w:t>
            </w:r>
          </w:p>
        </w:tc>
        <w:tc>
          <w:tcPr>
            <w:tcW w:w="2650" w:type="dxa"/>
            <w:vAlign w:val="center"/>
          </w:tcPr>
          <w:p w14:paraId="7071DB6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34C631F" w14:textId="77777777">
        <w:tc>
          <w:tcPr>
            <w:tcW w:w="1850" w:type="dxa"/>
            <w:vAlign w:val="center"/>
          </w:tcPr>
          <w:p w14:paraId="11AFA2BC" w14:textId="77777777" w:rsidR="009526A2" w:rsidRDefault="005202E5" w:rsidP="004C1041">
            <w:pPr>
              <w:spacing w:after="30"/>
              <w:jc w:val="both"/>
            </w:pPr>
            <w:r>
              <w:rPr>
                <w:sz w:val="15"/>
              </w:rPr>
              <w:t>Toggle MJ Kotlin buttons</w:t>
            </w:r>
          </w:p>
        </w:tc>
        <w:tc>
          <w:tcPr>
            <w:tcW w:w="1100" w:type="dxa"/>
            <w:vAlign w:val="center"/>
          </w:tcPr>
          <w:p w14:paraId="1A02B069" w14:textId="77777777" w:rsidR="009526A2" w:rsidRDefault="005202E5" w:rsidP="004C1041">
            <w:pPr>
              <w:spacing w:after="30"/>
              <w:jc w:val="both"/>
            </w:pPr>
            <w:r>
              <w:rPr>
                <w:sz w:val="15"/>
              </w:rPr>
              <w:t>5.164</w:t>
            </w:r>
          </w:p>
        </w:tc>
        <w:tc>
          <w:tcPr>
            <w:tcW w:w="3760" w:type="dxa"/>
            <w:vAlign w:val="center"/>
          </w:tcPr>
          <w:p w14:paraId="743662C4" w14:textId="77777777" w:rsidR="009526A2" w:rsidRDefault="005202E5" w:rsidP="004C1041">
            <w:pPr>
              <w:spacing w:after="30"/>
              <w:jc w:val="both"/>
            </w:pPr>
            <w:r>
              <w:rPr>
                <w:sz w:val="15"/>
              </w:rPr>
              <w:t>Show/hide the MJ buttons.</w:t>
            </w:r>
          </w:p>
        </w:tc>
        <w:tc>
          <w:tcPr>
            <w:tcW w:w="2650" w:type="dxa"/>
            <w:vAlign w:val="center"/>
          </w:tcPr>
          <w:p w14:paraId="6577E3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FA7538" w14:textId="77777777">
        <w:tc>
          <w:tcPr>
            <w:tcW w:w="1850" w:type="dxa"/>
            <w:vAlign w:val="center"/>
          </w:tcPr>
          <w:p w14:paraId="64837A38" w14:textId="77777777" w:rsidR="009526A2" w:rsidRDefault="005202E5" w:rsidP="004C1041">
            <w:pPr>
              <w:spacing w:after="30"/>
              <w:jc w:val="both"/>
            </w:pPr>
            <w:r>
              <w:rPr>
                <w:sz w:val="15"/>
              </w:rPr>
              <w:t>Toggle Steroid Kotlin button</w:t>
            </w:r>
          </w:p>
        </w:tc>
        <w:tc>
          <w:tcPr>
            <w:tcW w:w="1100" w:type="dxa"/>
            <w:vAlign w:val="center"/>
          </w:tcPr>
          <w:p w14:paraId="22F4AE02" w14:textId="77777777" w:rsidR="009526A2" w:rsidRDefault="005202E5" w:rsidP="004C1041">
            <w:pPr>
              <w:spacing w:after="30"/>
              <w:jc w:val="both"/>
            </w:pPr>
            <w:r>
              <w:rPr>
                <w:sz w:val="15"/>
              </w:rPr>
              <w:t>5.166</w:t>
            </w:r>
          </w:p>
        </w:tc>
        <w:tc>
          <w:tcPr>
            <w:tcW w:w="3760" w:type="dxa"/>
            <w:vAlign w:val="center"/>
          </w:tcPr>
          <w:p w14:paraId="1FC43947" w14:textId="77777777" w:rsidR="009526A2" w:rsidRDefault="005202E5" w:rsidP="004C1041">
            <w:pPr>
              <w:spacing w:after="30"/>
              <w:jc w:val="both"/>
            </w:pPr>
            <w:r>
              <w:rPr>
                <w:sz w:val="15"/>
              </w:rPr>
              <w:t>Show/hide the steroid button.</w:t>
            </w:r>
          </w:p>
        </w:tc>
        <w:tc>
          <w:tcPr>
            <w:tcW w:w="2650" w:type="dxa"/>
            <w:vAlign w:val="center"/>
          </w:tcPr>
          <w:p w14:paraId="45D6154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5455D84" w14:textId="77777777">
        <w:tc>
          <w:tcPr>
            <w:tcW w:w="1850" w:type="dxa"/>
            <w:vAlign w:val="center"/>
          </w:tcPr>
          <w:p w14:paraId="636FC2ED" w14:textId="77777777" w:rsidR="009526A2" w:rsidRDefault="005202E5" w:rsidP="004C1041">
            <w:pPr>
              <w:spacing w:after="30"/>
              <w:jc w:val="both"/>
            </w:pPr>
            <w:r>
              <w:rPr>
                <w:sz w:val="15"/>
              </w:rPr>
              <w:t>Steroid 110 to 130</w:t>
            </w:r>
          </w:p>
        </w:tc>
        <w:tc>
          <w:tcPr>
            <w:tcW w:w="1100" w:type="dxa"/>
            <w:vAlign w:val="center"/>
          </w:tcPr>
          <w:p w14:paraId="5195F947" w14:textId="77777777" w:rsidR="009526A2" w:rsidRDefault="005202E5" w:rsidP="004C1041">
            <w:pPr>
              <w:spacing w:after="30"/>
              <w:jc w:val="both"/>
            </w:pPr>
            <w:r>
              <w:rPr>
                <w:sz w:val="15"/>
              </w:rPr>
              <w:t>5.168</w:t>
            </w:r>
          </w:p>
        </w:tc>
        <w:tc>
          <w:tcPr>
            <w:tcW w:w="3760" w:type="dxa"/>
            <w:vAlign w:val="center"/>
          </w:tcPr>
          <w:p w14:paraId="01890A50" w14:textId="77777777" w:rsidR="009526A2" w:rsidRDefault="005202E5" w:rsidP="004C1041">
            <w:pPr>
              <w:spacing w:after="30"/>
              <w:jc w:val="both"/>
            </w:pPr>
            <w:r>
              <w:rPr>
                <w:sz w:val="15"/>
              </w:rPr>
              <w:t>Run the confirmed steroid escalation to 130.</w:t>
            </w:r>
          </w:p>
        </w:tc>
        <w:tc>
          <w:tcPr>
            <w:tcW w:w="2650" w:type="dxa"/>
            <w:vAlign w:val="center"/>
          </w:tcPr>
          <w:p w14:paraId="015D59A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2FE1B9E" w14:textId="77777777">
        <w:tc>
          <w:tcPr>
            <w:tcW w:w="1850" w:type="dxa"/>
            <w:vAlign w:val="center"/>
          </w:tcPr>
          <w:p w14:paraId="01219457" w14:textId="77777777" w:rsidR="009526A2" w:rsidRDefault="005202E5" w:rsidP="004C1041">
            <w:pPr>
              <w:spacing w:after="30"/>
              <w:jc w:val="both"/>
            </w:pPr>
            <w:r>
              <w:rPr>
                <w:sz w:val="15"/>
              </w:rPr>
              <w:t>Steroid 130 to 150</w:t>
            </w:r>
          </w:p>
        </w:tc>
        <w:tc>
          <w:tcPr>
            <w:tcW w:w="1100" w:type="dxa"/>
            <w:vAlign w:val="center"/>
          </w:tcPr>
          <w:p w14:paraId="004490D2" w14:textId="77777777" w:rsidR="009526A2" w:rsidRDefault="005202E5" w:rsidP="004C1041">
            <w:pPr>
              <w:spacing w:after="30"/>
              <w:jc w:val="both"/>
            </w:pPr>
            <w:r>
              <w:rPr>
                <w:sz w:val="15"/>
              </w:rPr>
              <w:t>5.170</w:t>
            </w:r>
          </w:p>
        </w:tc>
        <w:tc>
          <w:tcPr>
            <w:tcW w:w="3760" w:type="dxa"/>
            <w:vAlign w:val="center"/>
          </w:tcPr>
          <w:p w14:paraId="61747924" w14:textId="77777777" w:rsidR="009526A2" w:rsidRDefault="005202E5" w:rsidP="004C1041">
            <w:pPr>
              <w:spacing w:after="30"/>
              <w:jc w:val="both"/>
            </w:pPr>
            <w:r>
              <w:rPr>
                <w:sz w:val="15"/>
              </w:rPr>
              <w:t>Run the confirmed steroid escalation to 150.</w:t>
            </w:r>
          </w:p>
        </w:tc>
        <w:tc>
          <w:tcPr>
            <w:tcW w:w="2650" w:type="dxa"/>
            <w:vAlign w:val="center"/>
          </w:tcPr>
          <w:p w14:paraId="4C584FE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B40F740" w14:textId="77777777">
        <w:tc>
          <w:tcPr>
            <w:tcW w:w="1850" w:type="dxa"/>
            <w:vAlign w:val="center"/>
          </w:tcPr>
          <w:p w14:paraId="19768046" w14:textId="77777777" w:rsidR="009526A2" w:rsidRDefault="005202E5" w:rsidP="004C1041">
            <w:pPr>
              <w:spacing w:after="30"/>
              <w:jc w:val="both"/>
            </w:pPr>
            <w:r>
              <w:rPr>
                <w:sz w:val="15"/>
              </w:rPr>
              <w:t>Steroid 150 to 190</w:t>
            </w:r>
          </w:p>
        </w:tc>
        <w:tc>
          <w:tcPr>
            <w:tcW w:w="1100" w:type="dxa"/>
            <w:vAlign w:val="center"/>
          </w:tcPr>
          <w:p w14:paraId="7223CB47" w14:textId="77777777" w:rsidR="009526A2" w:rsidRDefault="005202E5" w:rsidP="004C1041">
            <w:pPr>
              <w:spacing w:after="30"/>
              <w:jc w:val="both"/>
            </w:pPr>
            <w:r>
              <w:rPr>
                <w:sz w:val="15"/>
              </w:rPr>
              <w:t>5.172</w:t>
            </w:r>
          </w:p>
        </w:tc>
        <w:tc>
          <w:tcPr>
            <w:tcW w:w="3760" w:type="dxa"/>
            <w:vAlign w:val="center"/>
          </w:tcPr>
          <w:p w14:paraId="623A586E" w14:textId="77777777" w:rsidR="009526A2" w:rsidRDefault="005202E5" w:rsidP="004C1041">
            <w:pPr>
              <w:spacing w:after="30"/>
              <w:jc w:val="both"/>
            </w:pPr>
            <w:r>
              <w:rPr>
                <w:sz w:val="15"/>
              </w:rPr>
              <w:t>Run the confirmed steroid escalation to 190.</w:t>
            </w:r>
          </w:p>
        </w:tc>
        <w:tc>
          <w:tcPr>
            <w:tcW w:w="2650" w:type="dxa"/>
            <w:vAlign w:val="center"/>
          </w:tcPr>
          <w:p w14:paraId="735F54B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1FA1DD" w14:textId="77777777">
        <w:tc>
          <w:tcPr>
            <w:tcW w:w="1850" w:type="dxa"/>
            <w:vAlign w:val="center"/>
          </w:tcPr>
          <w:p w14:paraId="765A09EB" w14:textId="77777777" w:rsidR="009526A2" w:rsidRDefault="005202E5" w:rsidP="004C1041">
            <w:pPr>
              <w:spacing w:after="30"/>
              <w:jc w:val="both"/>
            </w:pPr>
            <w:r>
              <w:rPr>
                <w:sz w:val="15"/>
              </w:rPr>
              <w:t>Steroid 190 to 250</w:t>
            </w:r>
          </w:p>
        </w:tc>
        <w:tc>
          <w:tcPr>
            <w:tcW w:w="1100" w:type="dxa"/>
            <w:vAlign w:val="center"/>
          </w:tcPr>
          <w:p w14:paraId="773B7AFF" w14:textId="77777777" w:rsidR="009526A2" w:rsidRDefault="005202E5" w:rsidP="004C1041">
            <w:pPr>
              <w:spacing w:after="30"/>
              <w:jc w:val="both"/>
            </w:pPr>
            <w:r>
              <w:rPr>
                <w:sz w:val="15"/>
              </w:rPr>
              <w:t>5.174</w:t>
            </w:r>
          </w:p>
        </w:tc>
        <w:tc>
          <w:tcPr>
            <w:tcW w:w="3760" w:type="dxa"/>
            <w:vAlign w:val="center"/>
          </w:tcPr>
          <w:p w14:paraId="3FEA87F1" w14:textId="77777777" w:rsidR="009526A2" w:rsidRDefault="005202E5" w:rsidP="004C1041">
            <w:pPr>
              <w:spacing w:after="30"/>
              <w:jc w:val="both"/>
            </w:pPr>
            <w:r>
              <w:rPr>
                <w:sz w:val="15"/>
              </w:rPr>
              <w:t>Run the confirmed steroid escalation to 250.</w:t>
            </w:r>
          </w:p>
        </w:tc>
        <w:tc>
          <w:tcPr>
            <w:tcW w:w="2650" w:type="dxa"/>
            <w:vAlign w:val="center"/>
          </w:tcPr>
          <w:p w14:paraId="236DF36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940651F" w14:textId="77777777">
        <w:tc>
          <w:tcPr>
            <w:tcW w:w="1850" w:type="dxa"/>
            <w:vAlign w:val="center"/>
          </w:tcPr>
          <w:p w14:paraId="74918741" w14:textId="77777777" w:rsidR="009526A2" w:rsidRDefault="005202E5" w:rsidP="004C1041">
            <w:pPr>
              <w:spacing w:after="30"/>
              <w:jc w:val="both"/>
            </w:pPr>
            <w:r>
              <w:rPr>
                <w:sz w:val="15"/>
              </w:rPr>
              <w:t>Steroids OFF</w:t>
            </w:r>
          </w:p>
        </w:tc>
        <w:tc>
          <w:tcPr>
            <w:tcW w:w="1100" w:type="dxa"/>
            <w:vAlign w:val="center"/>
          </w:tcPr>
          <w:p w14:paraId="0DFEBF01" w14:textId="77777777" w:rsidR="009526A2" w:rsidRDefault="005202E5" w:rsidP="004C1041">
            <w:pPr>
              <w:spacing w:after="30"/>
              <w:jc w:val="both"/>
            </w:pPr>
            <w:r>
              <w:rPr>
                <w:sz w:val="15"/>
              </w:rPr>
              <w:t>5.176</w:t>
            </w:r>
          </w:p>
        </w:tc>
        <w:tc>
          <w:tcPr>
            <w:tcW w:w="3760" w:type="dxa"/>
            <w:vAlign w:val="center"/>
          </w:tcPr>
          <w:p w14:paraId="00F23C8B" w14:textId="77777777" w:rsidR="009526A2" w:rsidRDefault="005202E5" w:rsidP="004C1041">
            <w:pPr>
              <w:spacing w:after="30"/>
              <w:jc w:val="both"/>
            </w:pPr>
            <w:r>
              <w:rPr>
                <w:sz w:val="15"/>
              </w:rPr>
              <w:t>Run the confirmed steroid turn-off action.</w:t>
            </w:r>
          </w:p>
        </w:tc>
        <w:tc>
          <w:tcPr>
            <w:tcW w:w="2650" w:type="dxa"/>
            <w:vAlign w:val="center"/>
          </w:tcPr>
          <w:p w14:paraId="6809564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2FA67AD" w14:textId="77777777">
        <w:tc>
          <w:tcPr>
            <w:tcW w:w="1850" w:type="dxa"/>
            <w:vAlign w:val="center"/>
          </w:tcPr>
          <w:p w14:paraId="46742E74" w14:textId="77777777" w:rsidR="009526A2" w:rsidRDefault="005202E5" w:rsidP="004C1041">
            <w:pPr>
              <w:spacing w:after="30"/>
              <w:jc w:val="both"/>
            </w:pPr>
            <w:r>
              <w:rPr>
                <w:sz w:val="15"/>
              </w:rPr>
              <w:t>AnyDesk restart</w:t>
            </w:r>
          </w:p>
        </w:tc>
        <w:tc>
          <w:tcPr>
            <w:tcW w:w="1100" w:type="dxa"/>
            <w:vAlign w:val="center"/>
          </w:tcPr>
          <w:p w14:paraId="7226E9F6" w14:textId="77777777" w:rsidR="009526A2" w:rsidRDefault="005202E5" w:rsidP="004C1041">
            <w:pPr>
              <w:spacing w:after="30"/>
              <w:jc w:val="both"/>
            </w:pPr>
            <w:r>
              <w:rPr>
                <w:sz w:val="15"/>
              </w:rPr>
              <w:t>5.178</w:t>
            </w:r>
          </w:p>
        </w:tc>
        <w:tc>
          <w:tcPr>
            <w:tcW w:w="3760" w:type="dxa"/>
            <w:vAlign w:val="center"/>
          </w:tcPr>
          <w:p w14:paraId="59EA69B1"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10E597BA"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r w:rsidR="009526A2" w14:paraId="66386F11" w14:textId="77777777">
        <w:tc>
          <w:tcPr>
            <w:tcW w:w="1850" w:type="dxa"/>
            <w:vAlign w:val="center"/>
          </w:tcPr>
          <w:p w14:paraId="6B683F06" w14:textId="77777777" w:rsidR="009526A2" w:rsidRDefault="005202E5" w:rsidP="004C1041">
            <w:pPr>
              <w:spacing w:after="30"/>
              <w:jc w:val="both"/>
            </w:pPr>
            <w:r>
              <w:rPr>
                <w:sz w:val="15"/>
              </w:rPr>
              <w:lastRenderedPageBreak/>
              <w:t>AnyDesk restart - local test</w:t>
            </w:r>
          </w:p>
        </w:tc>
        <w:tc>
          <w:tcPr>
            <w:tcW w:w="1100" w:type="dxa"/>
            <w:vAlign w:val="center"/>
          </w:tcPr>
          <w:p w14:paraId="1946A798" w14:textId="77777777" w:rsidR="009526A2" w:rsidRDefault="005202E5" w:rsidP="004C1041">
            <w:pPr>
              <w:spacing w:after="30"/>
              <w:jc w:val="both"/>
            </w:pPr>
            <w:r>
              <w:rPr>
                <w:sz w:val="15"/>
              </w:rPr>
              <w:t>5.180</w:t>
            </w:r>
          </w:p>
        </w:tc>
        <w:tc>
          <w:tcPr>
            <w:tcW w:w="3760" w:type="dxa"/>
            <w:vAlign w:val="center"/>
          </w:tcPr>
          <w:p w14:paraId="46982099"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5527782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2E903FB" w14:textId="77777777">
        <w:tc>
          <w:tcPr>
            <w:tcW w:w="1850" w:type="dxa"/>
            <w:vAlign w:val="center"/>
          </w:tcPr>
          <w:p w14:paraId="1E09BA4A" w14:textId="77777777" w:rsidR="009526A2" w:rsidRDefault="005202E5" w:rsidP="004C1041">
            <w:pPr>
              <w:spacing w:after="30"/>
              <w:jc w:val="both"/>
            </w:pPr>
            <w:r>
              <w:rPr>
                <w:sz w:val="15"/>
              </w:rPr>
              <w:t>Graph: UKF1</w:t>
            </w:r>
          </w:p>
        </w:tc>
        <w:tc>
          <w:tcPr>
            <w:tcW w:w="1100" w:type="dxa"/>
            <w:vAlign w:val="center"/>
          </w:tcPr>
          <w:p w14:paraId="763C7DEC" w14:textId="77777777" w:rsidR="009526A2" w:rsidRDefault="005202E5" w:rsidP="004C1041">
            <w:pPr>
              <w:spacing w:after="30"/>
              <w:jc w:val="both"/>
            </w:pPr>
            <w:r>
              <w:rPr>
                <w:sz w:val="15"/>
              </w:rPr>
              <w:t>No relay TT</w:t>
            </w:r>
          </w:p>
        </w:tc>
        <w:tc>
          <w:tcPr>
            <w:tcW w:w="3760" w:type="dxa"/>
            <w:vAlign w:val="center"/>
          </w:tcPr>
          <w:p w14:paraId="09B7CD29"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6B464C4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C58E231" w14:textId="77777777">
        <w:tc>
          <w:tcPr>
            <w:tcW w:w="1850" w:type="dxa"/>
            <w:vAlign w:val="center"/>
          </w:tcPr>
          <w:p w14:paraId="404A730C" w14:textId="77777777" w:rsidR="009526A2" w:rsidRDefault="005202E5" w:rsidP="004C1041">
            <w:pPr>
              <w:spacing w:after="30"/>
              <w:jc w:val="both"/>
            </w:pPr>
            <w:r>
              <w:rPr>
                <w:sz w:val="15"/>
              </w:rPr>
              <w:t>Graph: UKF2</w:t>
            </w:r>
          </w:p>
        </w:tc>
        <w:tc>
          <w:tcPr>
            <w:tcW w:w="1100" w:type="dxa"/>
            <w:vAlign w:val="center"/>
          </w:tcPr>
          <w:p w14:paraId="032C7C6A" w14:textId="77777777" w:rsidR="009526A2" w:rsidRDefault="005202E5" w:rsidP="004C1041">
            <w:pPr>
              <w:spacing w:after="30"/>
              <w:jc w:val="both"/>
            </w:pPr>
            <w:r>
              <w:rPr>
                <w:sz w:val="15"/>
              </w:rPr>
              <w:t>No relay TT</w:t>
            </w:r>
          </w:p>
        </w:tc>
        <w:tc>
          <w:tcPr>
            <w:tcW w:w="3760" w:type="dxa"/>
            <w:vAlign w:val="center"/>
          </w:tcPr>
          <w:p w14:paraId="5CADABF3"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0DAA610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4F24E21" w14:textId="77777777">
        <w:tc>
          <w:tcPr>
            <w:tcW w:w="1850" w:type="dxa"/>
            <w:vAlign w:val="center"/>
          </w:tcPr>
          <w:p w14:paraId="58EA68C9" w14:textId="77777777" w:rsidR="009526A2" w:rsidRDefault="005202E5" w:rsidP="004C1041">
            <w:pPr>
              <w:spacing w:after="30"/>
              <w:jc w:val="both"/>
            </w:pPr>
            <w:r>
              <w:rPr>
                <w:sz w:val="15"/>
              </w:rPr>
              <w:t>Graph: UKF3</w:t>
            </w:r>
          </w:p>
        </w:tc>
        <w:tc>
          <w:tcPr>
            <w:tcW w:w="1100" w:type="dxa"/>
            <w:vAlign w:val="center"/>
          </w:tcPr>
          <w:p w14:paraId="33C2D1F1" w14:textId="77777777" w:rsidR="009526A2" w:rsidRDefault="005202E5" w:rsidP="004C1041">
            <w:pPr>
              <w:spacing w:after="30"/>
              <w:jc w:val="both"/>
            </w:pPr>
            <w:r>
              <w:rPr>
                <w:sz w:val="15"/>
              </w:rPr>
              <w:t>No relay TT</w:t>
            </w:r>
          </w:p>
        </w:tc>
        <w:tc>
          <w:tcPr>
            <w:tcW w:w="3760" w:type="dxa"/>
            <w:vAlign w:val="center"/>
          </w:tcPr>
          <w:p w14:paraId="53FCEC1B"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28FAB4A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17858B1" w14:textId="77777777">
        <w:tc>
          <w:tcPr>
            <w:tcW w:w="1850" w:type="dxa"/>
            <w:vAlign w:val="center"/>
          </w:tcPr>
          <w:p w14:paraId="4EAC1670" w14:textId="77777777" w:rsidR="009526A2" w:rsidRDefault="005202E5" w:rsidP="004C1041">
            <w:pPr>
              <w:spacing w:after="30"/>
              <w:jc w:val="both"/>
            </w:pPr>
            <w:r>
              <w:rPr>
                <w:sz w:val="15"/>
              </w:rPr>
              <w:t>Graph: Graph5 panel</w:t>
            </w:r>
          </w:p>
        </w:tc>
        <w:tc>
          <w:tcPr>
            <w:tcW w:w="1100" w:type="dxa"/>
            <w:vAlign w:val="center"/>
          </w:tcPr>
          <w:p w14:paraId="3AE5A758" w14:textId="77777777" w:rsidR="009526A2" w:rsidRDefault="005202E5" w:rsidP="004C1041">
            <w:pPr>
              <w:spacing w:after="30"/>
              <w:jc w:val="both"/>
            </w:pPr>
            <w:r>
              <w:rPr>
                <w:sz w:val="15"/>
              </w:rPr>
              <w:t>No relay TT</w:t>
            </w:r>
          </w:p>
        </w:tc>
        <w:tc>
          <w:tcPr>
            <w:tcW w:w="3760" w:type="dxa"/>
            <w:vAlign w:val="center"/>
          </w:tcPr>
          <w:p w14:paraId="1751C0F3"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3663E5E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70EF3C7D" w14:textId="77777777" w:rsidR="0091482D" w:rsidRDefault="005245B2">
      <w:pPr>
        <w:pStyle w:val="Heading2"/>
      </w:pPr>
      <w:r>
        <w:t>c. Confirmation popups, current values and checkboxes</w:t>
      </w:r>
    </w:p>
    <w:p w14:paraId="24F07E79" w14:textId="77777777" w:rsidR="0091482D" w:rsidRDefault="005245B2">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3930B38F" w14:textId="77777777" w:rsidR="0091482D" w:rsidRDefault="005245B2">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1C65595B" w14:textId="77777777" w:rsidR="0091482D" w:rsidRDefault="005245B2">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7721BAD1" w14:textId="77777777" w:rsidR="0091482D" w:rsidRDefault="005245B2">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6408DE0F" w14:textId="77777777" w:rsidR="0091482D" w:rsidRDefault="005245B2">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433BC249" w14:textId="77777777" w:rsidR="0091482D" w:rsidRDefault="005245B2">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66994661" w14:textId="77777777" w:rsidR="0091482D" w:rsidRDefault="005245B2">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12DEB9B" w14:textId="77777777" w:rsidR="009526A2" w:rsidRDefault="005202E5" w:rsidP="004C1041">
      <w:pPr>
        <w:pStyle w:val="Heading1"/>
        <w:jc w:val="both"/>
      </w:pPr>
      <w:bookmarkStart w:id="92" w:name="secCodedRegistry"/>
      <w:bookmarkEnd w:id="92"/>
      <w:r>
        <w:t>AutoISF Coded Automations - Current Code Registry</w:t>
      </w:r>
    </w:p>
    <w:p w14:paraId="79B45027"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1573E6E0" w14:textId="77777777" w:rsidR="009526A2" w:rsidRDefault="005202E5" w:rsidP="004C1041">
      <w:pPr>
        <w:jc w:val="both"/>
      </w:pPr>
      <w:r>
        <w:lastRenderedPageBreak/>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46857632" w14:textId="77777777">
        <w:trPr>
          <w:tblHeader/>
        </w:trPr>
        <w:tc>
          <w:tcPr>
            <w:tcW w:w="500" w:type="dxa"/>
            <w:vAlign w:val="center"/>
          </w:tcPr>
          <w:p w14:paraId="1A6CD8D9" w14:textId="77777777" w:rsidR="009526A2" w:rsidRDefault="005202E5" w:rsidP="004C1041">
            <w:pPr>
              <w:spacing w:after="30"/>
              <w:jc w:val="both"/>
            </w:pPr>
            <w:r>
              <w:rPr>
                <w:b/>
                <w:sz w:val="14"/>
              </w:rPr>
              <w:t>#</w:t>
            </w:r>
          </w:p>
        </w:tc>
        <w:tc>
          <w:tcPr>
            <w:tcW w:w="2050" w:type="dxa"/>
            <w:vAlign w:val="center"/>
          </w:tcPr>
          <w:p w14:paraId="5CC7BC85" w14:textId="77777777" w:rsidR="009526A2" w:rsidRDefault="005202E5" w:rsidP="004C1041">
            <w:pPr>
              <w:spacing w:after="30"/>
              <w:jc w:val="both"/>
            </w:pPr>
            <w:r>
              <w:rPr>
                <w:b/>
                <w:sz w:val="14"/>
              </w:rPr>
              <w:t>Current coded key</w:t>
            </w:r>
          </w:p>
        </w:tc>
        <w:tc>
          <w:tcPr>
            <w:tcW w:w="1600" w:type="dxa"/>
            <w:vAlign w:val="center"/>
          </w:tcPr>
          <w:p w14:paraId="7598234A" w14:textId="77777777" w:rsidR="009526A2" w:rsidRDefault="005202E5" w:rsidP="004C1041">
            <w:pPr>
              <w:spacing w:after="30"/>
              <w:jc w:val="both"/>
            </w:pPr>
            <w:r>
              <w:rPr>
                <w:b/>
                <w:sz w:val="14"/>
              </w:rPr>
              <w:t>Type</w:t>
            </w:r>
          </w:p>
        </w:tc>
        <w:tc>
          <w:tcPr>
            <w:tcW w:w="5210" w:type="dxa"/>
            <w:vAlign w:val="center"/>
          </w:tcPr>
          <w:p w14:paraId="688EBA14" w14:textId="77777777" w:rsidR="009526A2" w:rsidRDefault="005202E5" w:rsidP="004C1041">
            <w:pPr>
              <w:spacing w:after="30"/>
              <w:jc w:val="both"/>
            </w:pPr>
            <w:r>
              <w:rPr>
                <w:b/>
                <w:sz w:val="14"/>
              </w:rPr>
              <w:t>Current code definition / criteria and action</w:t>
            </w:r>
          </w:p>
        </w:tc>
      </w:tr>
      <w:tr w:rsidR="009526A2" w14:paraId="24009F28" w14:textId="77777777">
        <w:tc>
          <w:tcPr>
            <w:tcW w:w="500" w:type="dxa"/>
            <w:vAlign w:val="center"/>
          </w:tcPr>
          <w:p w14:paraId="09142958" w14:textId="77777777" w:rsidR="009526A2" w:rsidRDefault="005202E5" w:rsidP="004C1041">
            <w:pPr>
              <w:spacing w:after="30"/>
              <w:jc w:val="both"/>
            </w:pPr>
            <w:r>
              <w:rPr>
                <w:sz w:val="14"/>
              </w:rPr>
              <w:t>1</w:t>
            </w:r>
          </w:p>
        </w:tc>
        <w:tc>
          <w:tcPr>
            <w:tcW w:w="2050" w:type="dxa"/>
            <w:vAlign w:val="center"/>
          </w:tcPr>
          <w:p w14:paraId="6582CBE4" w14:textId="77777777" w:rsidR="009526A2" w:rsidRDefault="005202E5" w:rsidP="004C1041">
            <w:pPr>
              <w:spacing w:after="30"/>
              <w:jc w:val="both"/>
            </w:pPr>
            <w:r>
              <w:rPr>
                <w:sz w:val="14"/>
              </w:rPr>
              <w:t>50SetRecent</w:t>
            </w:r>
          </w:p>
        </w:tc>
        <w:tc>
          <w:tcPr>
            <w:tcW w:w="1600" w:type="dxa"/>
            <w:vAlign w:val="center"/>
          </w:tcPr>
          <w:p w14:paraId="65D4C923" w14:textId="77777777" w:rsidR="009526A2" w:rsidRDefault="005202E5" w:rsidP="004C1041">
            <w:pPr>
              <w:spacing w:after="30"/>
              <w:jc w:val="both"/>
            </w:pPr>
            <w:r>
              <w:rPr>
                <w:sz w:val="14"/>
              </w:rPr>
              <w:t>Operational automation</w:t>
            </w:r>
          </w:p>
        </w:tc>
        <w:tc>
          <w:tcPr>
            <w:tcW w:w="5210" w:type="dxa"/>
            <w:vAlign w:val="center"/>
          </w:tcPr>
          <w:p w14:paraId="2F351F5A"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7CBE4EF7" w14:textId="77777777">
        <w:tc>
          <w:tcPr>
            <w:tcW w:w="500" w:type="dxa"/>
            <w:vAlign w:val="center"/>
          </w:tcPr>
          <w:p w14:paraId="46E684BE" w14:textId="77777777" w:rsidR="009526A2" w:rsidRDefault="005202E5" w:rsidP="004C1041">
            <w:pPr>
              <w:spacing w:after="30"/>
              <w:jc w:val="both"/>
            </w:pPr>
            <w:r>
              <w:rPr>
                <w:sz w:val="14"/>
              </w:rPr>
              <w:t>2</w:t>
            </w:r>
          </w:p>
        </w:tc>
        <w:tc>
          <w:tcPr>
            <w:tcW w:w="2050" w:type="dxa"/>
            <w:vAlign w:val="center"/>
          </w:tcPr>
          <w:p w14:paraId="147F443E" w14:textId="77777777" w:rsidR="009526A2" w:rsidRDefault="005202E5" w:rsidP="004C1041">
            <w:pPr>
              <w:spacing w:after="30"/>
              <w:jc w:val="both"/>
            </w:pPr>
            <w:r>
              <w:rPr>
                <w:sz w:val="14"/>
              </w:rPr>
              <w:t>50pcMakes5.7</w:t>
            </w:r>
          </w:p>
        </w:tc>
        <w:tc>
          <w:tcPr>
            <w:tcW w:w="1600" w:type="dxa"/>
            <w:vAlign w:val="center"/>
          </w:tcPr>
          <w:p w14:paraId="7169C27B" w14:textId="77777777" w:rsidR="009526A2" w:rsidRDefault="005202E5" w:rsidP="004C1041">
            <w:pPr>
              <w:spacing w:after="30"/>
              <w:jc w:val="both"/>
            </w:pPr>
            <w:r>
              <w:rPr>
                <w:sz w:val="14"/>
              </w:rPr>
              <w:t>Operational automation</w:t>
            </w:r>
          </w:p>
        </w:tc>
        <w:tc>
          <w:tcPr>
            <w:tcW w:w="5210" w:type="dxa"/>
            <w:vAlign w:val="center"/>
          </w:tcPr>
          <w:p w14:paraId="0156DF39"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53B72787" w14:textId="77777777">
        <w:tc>
          <w:tcPr>
            <w:tcW w:w="500" w:type="dxa"/>
            <w:vAlign w:val="center"/>
          </w:tcPr>
          <w:p w14:paraId="2BE861F4" w14:textId="77777777" w:rsidR="009526A2" w:rsidRDefault="005202E5" w:rsidP="004C1041">
            <w:pPr>
              <w:spacing w:after="30"/>
              <w:jc w:val="both"/>
            </w:pPr>
            <w:r>
              <w:rPr>
                <w:sz w:val="14"/>
              </w:rPr>
              <w:t>3</w:t>
            </w:r>
          </w:p>
        </w:tc>
        <w:tc>
          <w:tcPr>
            <w:tcW w:w="2050" w:type="dxa"/>
            <w:vAlign w:val="center"/>
          </w:tcPr>
          <w:p w14:paraId="0D029533" w14:textId="77777777" w:rsidR="009526A2" w:rsidRDefault="005202E5" w:rsidP="004C1041">
            <w:pPr>
              <w:spacing w:after="30"/>
              <w:jc w:val="both"/>
            </w:pPr>
            <w:r>
              <w:rPr>
                <w:sz w:val="14"/>
              </w:rPr>
              <w:t>AcceUp0.5</w:t>
            </w:r>
          </w:p>
        </w:tc>
        <w:tc>
          <w:tcPr>
            <w:tcW w:w="1600" w:type="dxa"/>
            <w:vAlign w:val="center"/>
          </w:tcPr>
          <w:p w14:paraId="37228AE9" w14:textId="77777777" w:rsidR="009526A2" w:rsidRDefault="005202E5" w:rsidP="004C1041">
            <w:pPr>
              <w:spacing w:after="30"/>
              <w:jc w:val="both"/>
            </w:pPr>
            <w:r>
              <w:rPr>
                <w:sz w:val="14"/>
              </w:rPr>
              <w:t>Operational automation</w:t>
            </w:r>
          </w:p>
        </w:tc>
        <w:tc>
          <w:tcPr>
            <w:tcW w:w="5210" w:type="dxa"/>
            <w:vAlign w:val="center"/>
          </w:tcPr>
          <w:p w14:paraId="4337EE20"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4040B9FB" w14:textId="77777777">
        <w:tc>
          <w:tcPr>
            <w:tcW w:w="500" w:type="dxa"/>
            <w:vAlign w:val="center"/>
          </w:tcPr>
          <w:p w14:paraId="34744115" w14:textId="77777777" w:rsidR="009526A2" w:rsidRDefault="005202E5" w:rsidP="004C1041">
            <w:pPr>
              <w:spacing w:after="30"/>
              <w:jc w:val="both"/>
            </w:pPr>
            <w:r>
              <w:rPr>
                <w:sz w:val="14"/>
              </w:rPr>
              <w:t>4</w:t>
            </w:r>
          </w:p>
        </w:tc>
        <w:tc>
          <w:tcPr>
            <w:tcW w:w="2050" w:type="dxa"/>
            <w:vAlign w:val="center"/>
          </w:tcPr>
          <w:p w14:paraId="6AF190B4" w14:textId="77777777" w:rsidR="009526A2" w:rsidRDefault="005202E5" w:rsidP="004C1041">
            <w:pPr>
              <w:spacing w:after="30"/>
              <w:jc w:val="both"/>
            </w:pPr>
            <w:r>
              <w:rPr>
                <w:sz w:val="14"/>
              </w:rPr>
              <w:t>AcceWeightDownTT</w:t>
            </w:r>
          </w:p>
        </w:tc>
        <w:tc>
          <w:tcPr>
            <w:tcW w:w="1600" w:type="dxa"/>
            <w:vAlign w:val="center"/>
          </w:tcPr>
          <w:p w14:paraId="50492D92" w14:textId="77777777" w:rsidR="009526A2" w:rsidRDefault="005202E5" w:rsidP="004C1041">
            <w:pPr>
              <w:spacing w:after="30"/>
              <w:jc w:val="both"/>
            </w:pPr>
            <w:r>
              <w:rPr>
                <w:sz w:val="14"/>
              </w:rPr>
              <w:t>Command / setting relay</w:t>
            </w:r>
          </w:p>
        </w:tc>
        <w:tc>
          <w:tcPr>
            <w:tcW w:w="5210" w:type="dxa"/>
            <w:vAlign w:val="center"/>
          </w:tcPr>
          <w:p w14:paraId="22660E56"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03D73DCB" w14:textId="77777777">
        <w:tc>
          <w:tcPr>
            <w:tcW w:w="500" w:type="dxa"/>
            <w:vAlign w:val="center"/>
          </w:tcPr>
          <w:p w14:paraId="0E2BA9A1" w14:textId="77777777" w:rsidR="009526A2" w:rsidRDefault="005202E5" w:rsidP="004C1041">
            <w:pPr>
              <w:spacing w:after="30"/>
              <w:jc w:val="both"/>
            </w:pPr>
            <w:r>
              <w:rPr>
                <w:sz w:val="14"/>
              </w:rPr>
              <w:t>5</w:t>
            </w:r>
          </w:p>
        </w:tc>
        <w:tc>
          <w:tcPr>
            <w:tcW w:w="2050" w:type="dxa"/>
            <w:vAlign w:val="center"/>
          </w:tcPr>
          <w:p w14:paraId="3C1737FE" w14:textId="77777777" w:rsidR="009526A2" w:rsidRDefault="005202E5" w:rsidP="004C1041">
            <w:pPr>
              <w:spacing w:after="30"/>
              <w:jc w:val="both"/>
            </w:pPr>
            <w:r>
              <w:rPr>
                <w:sz w:val="14"/>
              </w:rPr>
              <w:t>AcceWeightHighDownTT</w:t>
            </w:r>
          </w:p>
        </w:tc>
        <w:tc>
          <w:tcPr>
            <w:tcW w:w="1600" w:type="dxa"/>
            <w:vAlign w:val="center"/>
          </w:tcPr>
          <w:p w14:paraId="61CBCF15" w14:textId="77777777" w:rsidR="009526A2" w:rsidRDefault="005202E5" w:rsidP="004C1041">
            <w:pPr>
              <w:spacing w:after="30"/>
              <w:jc w:val="both"/>
            </w:pPr>
            <w:r>
              <w:rPr>
                <w:sz w:val="14"/>
              </w:rPr>
              <w:t>Command / setting relay</w:t>
            </w:r>
          </w:p>
        </w:tc>
        <w:tc>
          <w:tcPr>
            <w:tcW w:w="5210" w:type="dxa"/>
            <w:vAlign w:val="center"/>
          </w:tcPr>
          <w:p w14:paraId="62D4413A"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3923BE49" w14:textId="77777777">
        <w:tc>
          <w:tcPr>
            <w:tcW w:w="500" w:type="dxa"/>
            <w:vAlign w:val="center"/>
          </w:tcPr>
          <w:p w14:paraId="736A418D" w14:textId="77777777" w:rsidR="009526A2" w:rsidRDefault="005202E5" w:rsidP="004C1041">
            <w:pPr>
              <w:spacing w:after="30"/>
              <w:jc w:val="both"/>
            </w:pPr>
            <w:r>
              <w:rPr>
                <w:sz w:val="14"/>
              </w:rPr>
              <w:t>6</w:t>
            </w:r>
          </w:p>
        </w:tc>
        <w:tc>
          <w:tcPr>
            <w:tcW w:w="2050" w:type="dxa"/>
            <w:vAlign w:val="center"/>
          </w:tcPr>
          <w:p w14:paraId="4E61AFE3" w14:textId="77777777" w:rsidR="009526A2" w:rsidRDefault="005202E5" w:rsidP="004C1041">
            <w:pPr>
              <w:spacing w:after="30"/>
              <w:jc w:val="both"/>
            </w:pPr>
            <w:r>
              <w:rPr>
                <w:sz w:val="14"/>
              </w:rPr>
              <w:t>AcceWeightHighUpTT</w:t>
            </w:r>
          </w:p>
        </w:tc>
        <w:tc>
          <w:tcPr>
            <w:tcW w:w="1600" w:type="dxa"/>
            <w:vAlign w:val="center"/>
          </w:tcPr>
          <w:p w14:paraId="14A58670" w14:textId="77777777" w:rsidR="009526A2" w:rsidRDefault="005202E5" w:rsidP="004C1041">
            <w:pPr>
              <w:spacing w:after="30"/>
              <w:jc w:val="both"/>
            </w:pPr>
            <w:r>
              <w:rPr>
                <w:sz w:val="14"/>
              </w:rPr>
              <w:t>Command / setting relay</w:t>
            </w:r>
          </w:p>
        </w:tc>
        <w:tc>
          <w:tcPr>
            <w:tcW w:w="5210" w:type="dxa"/>
            <w:vAlign w:val="center"/>
          </w:tcPr>
          <w:p w14:paraId="2D232A8A"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6DBE071E" w14:textId="77777777">
        <w:tc>
          <w:tcPr>
            <w:tcW w:w="500" w:type="dxa"/>
            <w:vAlign w:val="center"/>
          </w:tcPr>
          <w:p w14:paraId="2B47BB4E" w14:textId="77777777" w:rsidR="009526A2" w:rsidRDefault="005202E5" w:rsidP="004C1041">
            <w:pPr>
              <w:spacing w:after="30"/>
              <w:jc w:val="both"/>
            </w:pPr>
            <w:r>
              <w:rPr>
                <w:sz w:val="14"/>
              </w:rPr>
              <w:t>7</w:t>
            </w:r>
          </w:p>
        </w:tc>
        <w:tc>
          <w:tcPr>
            <w:tcW w:w="2050" w:type="dxa"/>
            <w:vAlign w:val="center"/>
          </w:tcPr>
          <w:p w14:paraId="79E96F6E" w14:textId="77777777" w:rsidR="009526A2" w:rsidRDefault="005202E5" w:rsidP="004C1041">
            <w:pPr>
              <w:spacing w:after="30"/>
              <w:jc w:val="both"/>
            </w:pPr>
            <w:r>
              <w:rPr>
                <w:sz w:val="14"/>
              </w:rPr>
              <w:t>AcceWeightUpTT</w:t>
            </w:r>
          </w:p>
        </w:tc>
        <w:tc>
          <w:tcPr>
            <w:tcW w:w="1600" w:type="dxa"/>
            <w:vAlign w:val="center"/>
          </w:tcPr>
          <w:p w14:paraId="0B64D5D6" w14:textId="77777777" w:rsidR="009526A2" w:rsidRDefault="005202E5" w:rsidP="004C1041">
            <w:pPr>
              <w:spacing w:after="30"/>
              <w:jc w:val="both"/>
            </w:pPr>
            <w:r>
              <w:rPr>
                <w:sz w:val="14"/>
              </w:rPr>
              <w:t>Command / setting relay</w:t>
            </w:r>
          </w:p>
        </w:tc>
        <w:tc>
          <w:tcPr>
            <w:tcW w:w="5210" w:type="dxa"/>
            <w:vAlign w:val="center"/>
          </w:tcPr>
          <w:p w14:paraId="366C246C"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FE29036" w14:textId="77777777">
        <w:tc>
          <w:tcPr>
            <w:tcW w:w="500" w:type="dxa"/>
            <w:vAlign w:val="center"/>
          </w:tcPr>
          <w:p w14:paraId="2E23F978" w14:textId="77777777" w:rsidR="009526A2" w:rsidRDefault="005202E5" w:rsidP="004C1041">
            <w:pPr>
              <w:spacing w:after="30"/>
              <w:jc w:val="both"/>
            </w:pPr>
            <w:r>
              <w:rPr>
                <w:sz w:val="14"/>
              </w:rPr>
              <w:t>8</w:t>
            </w:r>
          </w:p>
        </w:tc>
        <w:tc>
          <w:tcPr>
            <w:tcW w:w="2050" w:type="dxa"/>
            <w:vAlign w:val="center"/>
          </w:tcPr>
          <w:p w14:paraId="352635E7" w14:textId="77777777" w:rsidR="009526A2" w:rsidRDefault="005202E5" w:rsidP="004C1041">
            <w:pPr>
              <w:spacing w:after="30"/>
              <w:jc w:val="both"/>
            </w:pPr>
            <w:r>
              <w:rPr>
                <w:sz w:val="14"/>
              </w:rPr>
              <w:t>ActivityOff</w:t>
            </w:r>
          </w:p>
        </w:tc>
        <w:tc>
          <w:tcPr>
            <w:tcW w:w="1600" w:type="dxa"/>
            <w:vAlign w:val="center"/>
          </w:tcPr>
          <w:p w14:paraId="15EEB96F" w14:textId="77777777" w:rsidR="009526A2" w:rsidRDefault="005202E5" w:rsidP="004C1041">
            <w:pPr>
              <w:spacing w:after="30"/>
              <w:jc w:val="both"/>
            </w:pPr>
            <w:r>
              <w:rPr>
                <w:sz w:val="14"/>
              </w:rPr>
              <w:t>Operational automation</w:t>
            </w:r>
          </w:p>
        </w:tc>
        <w:tc>
          <w:tcPr>
            <w:tcW w:w="5210" w:type="dxa"/>
            <w:vAlign w:val="center"/>
          </w:tcPr>
          <w:p w14:paraId="024C9AFD"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5CA0359E" w14:textId="77777777">
        <w:tc>
          <w:tcPr>
            <w:tcW w:w="500" w:type="dxa"/>
            <w:vAlign w:val="center"/>
          </w:tcPr>
          <w:p w14:paraId="41C33937" w14:textId="77777777" w:rsidR="009526A2" w:rsidRDefault="005202E5" w:rsidP="004C1041">
            <w:pPr>
              <w:spacing w:after="30"/>
              <w:jc w:val="both"/>
            </w:pPr>
            <w:r>
              <w:rPr>
                <w:sz w:val="14"/>
              </w:rPr>
              <w:t>9</w:t>
            </w:r>
          </w:p>
        </w:tc>
        <w:tc>
          <w:tcPr>
            <w:tcW w:w="2050" w:type="dxa"/>
            <w:vAlign w:val="center"/>
          </w:tcPr>
          <w:p w14:paraId="7976DC67" w14:textId="77777777" w:rsidR="009526A2" w:rsidRDefault="005202E5" w:rsidP="004C1041">
            <w:pPr>
              <w:spacing w:after="30"/>
              <w:jc w:val="both"/>
            </w:pPr>
            <w:r>
              <w:rPr>
                <w:sz w:val="14"/>
              </w:rPr>
              <w:t>ActivityProf50</w:t>
            </w:r>
          </w:p>
        </w:tc>
        <w:tc>
          <w:tcPr>
            <w:tcW w:w="1600" w:type="dxa"/>
            <w:vAlign w:val="center"/>
          </w:tcPr>
          <w:p w14:paraId="5FF24B0F" w14:textId="77777777" w:rsidR="009526A2" w:rsidRDefault="005202E5" w:rsidP="004C1041">
            <w:pPr>
              <w:spacing w:after="30"/>
              <w:jc w:val="both"/>
            </w:pPr>
            <w:r>
              <w:rPr>
                <w:sz w:val="14"/>
              </w:rPr>
              <w:t>Operational automation</w:t>
            </w:r>
          </w:p>
        </w:tc>
        <w:tc>
          <w:tcPr>
            <w:tcW w:w="5210" w:type="dxa"/>
            <w:vAlign w:val="center"/>
          </w:tcPr>
          <w:p w14:paraId="6D367129"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007D895D" w14:textId="77777777">
        <w:tc>
          <w:tcPr>
            <w:tcW w:w="500" w:type="dxa"/>
            <w:vAlign w:val="center"/>
          </w:tcPr>
          <w:p w14:paraId="0935D4D4" w14:textId="77777777" w:rsidR="009526A2" w:rsidRDefault="005202E5" w:rsidP="004C1041">
            <w:pPr>
              <w:spacing w:after="30"/>
              <w:jc w:val="both"/>
            </w:pPr>
            <w:r>
              <w:rPr>
                <w:sz w:val="14"/>
              </w:rPr>
              <w:t>10</w:t>
            </w:r>
          </w:p>
        </w:tc>
        <w:tc>
          <w:tcPr>
            <w:tcW w:w="2050" w:type="dxa"/>
            <w:vAlign w:val="center"/>
          </w:tcPr>
          <w:p w14:paraId="7132881A" w14:textId="77777777" w:rsidR="009526A2" w:rsidRDefault="005202E5" w:rsidP="004C1041">
            <w:pPr>
              <w:spacing w:after="30"/>
              <w:jc w:val="both"/>
            </w:pPr>
            <w:r>
              <w:rPr>
                <w:sz w:val="14"/>
              </w:rPr>
              <w:t>ActivityTTReversal</w:t>
            </w:r>
          </w:p>
        </w:tc>
        <w:tc>
          <w:tcPr>
            <w:tcW w:w="1600" w:type="dxa"/>
            <w:vAlign w:val="center"/>
          </w:tcPr>
          <w:p w14:paraId="3A9C4B67" w14:textId="77777777" w:rsidR="009526A2" w:rsidRDefault="005202E5" w:rsidP="004C1041">
            <w:pPr>
              <w:spacing w:after="30"/>
              <w:jc w:val="both"/>
            </w:pPr>
            <w:r>
              <w:rPr>
                <w:sz w:val="14"/>
              </w:rPr>
              <w:t>Operational automation</w:t>
            </w:r>
          </w:p>
        </w:tc>
        <w:tc>
          <w:tcPr>
            <w:tcW w:w="5210" w:type="dxa"/>
            <w:vAlign w:val="center"/>
          </w:tcPr>
          <w:p w14:paraId="19056EEF"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5352F5A5" w14:textId="77777777">
        <w:tc>
          <w:tcPr>
            <w:tcW w:w="500" w:type="dxa"/>
            <w:vAlign w:val="center"/>
          </w:tcPr>
          <w:p w14:paraId="6B0B73A6" w14:textId="77777777" w:rsidR="009526A2" w:rsidRDefault="005202E5" w:rsidP="004C1041">
            <w:pPr>
              <w:spacing w:after="30"/>
              <w:jc w:val="both"/>
            </w:pPr>
            <w:r>
              <w:rPr>
                <w:sz w:val="14"/>
              </w:rPr>
              <w:t>11</w:t>
            </w:r>
          </w:p>
        </w:tc>
        <w:tc>
          <w:tcPr>
            <w:tcW w:w="2050" w:type="dxa"/>
            <w:vAlign w:val="center"/>
          </w:tcPr>
          <w:p w14:paraId="3160905B" w14:textId="77777777" w:rsidR="009526A2" w:rsidRDefault="005202E5" w:rsidP="004C1041">
            <w:pPr>
              <w:spacing w:after="30"/>
              <w:jc w:val="both"/>
            </w:pPr>
            <w:r>
              <w:rPr>
                <w:sz w:val="14"/>
              </w:rPr>
              <w:t>AlarmHypo1</w:t>
            </w:r>
          </w:p>
        </w:tc>
        <w:tc>
          <w:tcPr>
            <w:tcW w:w="1600" w:type="dxa"/>
            <w:vAlign w:val="center"/>
          </w:tcPr>
          <w:p w14:paraId="608ECB66" w14:textId="77777777" w:rsidR="009526A2" w:rsidRDefault="005202E5" w:rsidP="004C1041">
            <w:pPr>
              <w:spacing w:after="30"/>
              <w:jc w:val="both"/>
            </w:pPr>
            <w:r>
              <w:rPr>
                <w:sz w:val="14"/>
              </w:rPr>
              <w:t>Hypoglycaemia protection</w:t>
            </w:r>
          </w:p>
        </w:tc>
        <w:tc>
          <w:tcPr>
            <w:tcW w:w="5210" w:type="dxa"/>
            <w:vAlign w:val="center"/>
          </w:tcPr>
          <w:p w14:paraId="611DE7D0"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42A873D0" w14:textId="77777777">
        <w:tc>
          <w:tcPr>
            <w:tcW w:w="500" w:type="dxa"/>
            <w:vAlign w:val="center"/>
          </w:tcPr>
          <w:p w14:paraId="30A6A80A" w14:textId="77777777" w:rsidR="009526A2" w:rsidRDefault="005202E5" w:rsidP="004C1041">
            <w:pPr>
              <w:spacing w:after="30"/>
              <w:jc w:val="both"/>
            </w:pPr>
            <w:r>
              <w:rPr>
                <w:sz w:val="14"/>
              </w:rPr>
              <w:t>12</w:t>
            </w:r>
          </w:p>
        </w:tc>
        <w:tc>
          <w:tcPr>
            <w:tcW w:w="2050" w:type="dxa"/>
            <w:vAlign w:val="center"/>
          </w:tcPr>
          <w:p w14:paraId="04894D18" w14:textId="77777777" w:rsidR="009526A2" w:rsidRDefault="005202E5" w:rsidP="004C1041">
            <w:pPr>
              <w:spacing w:after="30"/>
              <w:jc w:val="both"/>
            </w:pPr>
            <w:r>
              <w:rPr>
                <w:sz w:val="14"/>
              </w:rPr>
              <w:t>AlarmHypo2</w:t>
            </w:r>
          </w:p>
        </w:tc>
        <w:tc>
          <w:tcPr>
            <w:tcW w:w="1600" w:type="dxa"/>
            <w:vAlign w:val="center"/>
          </w:tcPr>
          <w:p w14:paraId="225F53CF" w14:textId="77777777" w:rsidR="009526A2" w:rsidRDefault="005202E5" w:rsidP="004C1041">
            <w:pPr>
              <w:spacing w:after="30"/>
              <w:jc w:val="both"/>
            </w:pPr>
            <w:r>
              <w:rPr>
                <w:sz w:val="14"/>
              </w:rPr>
              <w:t>Hypoglycaemia protection</w:t>
            </w:r>
          </w:p>
        </w:tc>
        <w:tc>
          <w:tcPr>
            <w:tcW w:w="5210" w:type="dxa"/>
            <w:vAlign w:val="center"/>
          </w:tcPr>
          <w:p w14:paraId="3E1EE79E"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5A0C0C02" w14:textId="77777777">
        <w:tc>
          <w:tcPr>
            <w:tcW w:w="500" w:type="dxa"/>
            <w:vAlign w:val="center"/>
          </w:tcPr>
          <w:p w14:paraId="536FBD1E" w14:textId="77777777" w:rsidR="009526A2" w:rsidRDefault="005202E5" w:rsidP="004C1041">
            <w:pPr>
              <w:spacing w:after="30"/>
              <w:jc w:val="both"/>
            </w:pPr>
            <w:r>
              <w:rPr>
                <w:sz w:val="14"/>
              </w:rPr>
              <w:t>13</w:t>
            </w:r>
          </w:p>
        </w:tc>
        <w:tc>
          <w:tcPr>
            <w:tcW w:w="2050" w:type="dxa"/>
            <w:vAlign w:val="center"/>
          </w:tcPr>
          <w:p w14:paraId="00B6F77A" w14:textId="77777777" w:rsidR="009526A2" w:rsidRDefault="005202E5" w:rsidP="004C1041">
            <w:pPr>
              <w:spacing w:after="30"/>
              <w:jc w:val="both"/>
            </w:pPr>
            <w:r>
              <w:rPr>
                <w:sz w:val="14"/>
              </w:rPr>
              <w:t>AutoIsfMaxLowDownTT</w:t>
            </w:r>
          </w:p>
        </w:tc>
        <w:tc>
          <w:tcPr>
            <w:tcW w:w="1600" w:type="dxa"/>
            <w:vAlign w:val="center"/>
          </w:tcPr>
          <w:p w14:paraId="0640B30E" w14:textId="77777777" w:rsidR="009526A2" w:rsidRDefault="005202E5" w:rsidP="004C1041">
            <w:pPr>
              <w:spacing w:after="30"/>
              <w:jc w:val="both"/>
            </w:pPr>
            <w:r>
              <w:rPr>
                <w:sz w:val="14"/>
              </w:rPr>
              <w:t>Command / setting relay</w:t>
            </w:r>
          </w:p>
        </w:tc>
        <w:tc>
          <w:tcPr>
            <w:tcW w:w="5210" w:type="dxa"/>
            <w:vAlign w:val="center"/>
          </w:tcPr>
          <w:p w14:paraId="7B21C83F"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4C190E8F" w14:textId="77777777">
        <w:tc>
          <w:tcPr>
            <w:tcW w:w="500" w:type="dxa"/>
            <w:vAlign w:val="center"/>
          </w:tcPr>
          <w:p w14:paraId="1B3591B4" w14:textId="77777777" w:rsidR="009526A2" w:rsidRDefault="005202E5" w:rsidP="004C1041">
            <w:pPr>
              <w:spacing w:after="30"/>
              <w:jc w:val="both"/>
            </w:pPr>
            <w:r>
              <w:rPr>
                <w:sz w:val="14"/>
              </w:rPr>
              <w:t>14</w:t>
            </w:r>
          </w:p>
        </w:tc>
        <w:tc>
          <w:tcPr>
            <w:tcW w:w="2050" w:type="dxa"/>
            <w:vAlign w:val="center"/>
          </w:tcPr>
          <w:p w14:paraId="71236C39" w14:textId="77777777" w:rsidR="009526A2" w:rsidRDefault="005202E5" w:rsidP="004C1041">
            <w:pPr>
              <w:spacing w:after="30"/>
              <w:jc w:val="both"/>
            </w:pPr>
            <w:r>
              <w:rPr>
                <w:sz w:val="14"/>
              </w:rPr>
              <w:t>AutoIsfMaxLowUpTT</w:t>
            </w:r>
          </w:p>
        </w:tc>
        <w:tc>
          <w:tcPr>
            <w:tcW w:w="1600" w:type="dxa"/>
            <w:vAlign w:val="center"/>
          </w:tcPr>
          <w:p w14:paraId="76FBABA2" w14:textId="77777777" w:rsidR="009526A2" w:rsidRDefault="005202E5" w:rsidP="004C1041">
            <w:pPr>
              <w:spacing w:after="30"/>
              <w:jc w:val="both"/>
            </w:pPr>
            <w:r>
              <w:rPr>
                <w:sz w:val="14"/>
              </w:rPr>
              <w:t>Command / setting relay</w:t>
            </w:r>
          </w:p>
        </w:tc>
        <w:tc>
          <w:tcPr>
            <w:tcW w:w="5210" w:type="dxa"/>
            <w:vAlign w:val="center"/>
          </w:tcPr>
          <w:p w14:paraId="2FF45978"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0BF0F277" w14:textId="77777777">
        <w:tc>
          <w:tcPr>
            <w:tcW w:w="500" w:type="dxa"/>
            <w:vAlign w:val="center"/>
          </w:tcPr>
          <w:p w14:paraId="7850661A" w14:textId="77777777" w:rsidR="009526A2" w:rsidRDefault="005202E5" w:rsidP="004C1041">
            <w:pPr>
              <w:spacing w:after="30"/>
              <w:jc w:val="both"/>
            </w:pPr>
            <w:r>
              <w:rPr>
                <w:sz w:val="14"/>
              </w:rPr>
              <w:t>15</w:t>
            </w:r>
          </w:p>
        </w:tc>
        <w:tc>
          <w:tcPr>
            <w:tcW w:w="2050" w:type="dxa"/>
            <w:vAlign w:val="center"/>
          </w:tcPr>
          <w:p w14:paraId="3F69F1B3" w14:textId="77777777" w:rsidR="009526A2" w:rsidRDefault="005202E5" w:rsidP="004C1041">
            <w:pPr>
              <w:spacing w:after="30"/>
              <w:jc w:val="both"/>
            </w:pPr>
            <w:r>
              <w:rPr>
                <w:sz w:val="14"/>
              </w:rPr>
              <w:t>AutoIsfMaxNormalDownTT</w:t>
            </w:r>
          </w:p>
        </w:tc>
        <w:tc>
          <w:tcPr>
            <w:tcW w:w="1600" w:type="dxa"/>
            <w:vAlign w:val="center"/>
          </w:tcPr>
          <w:p w14:paraId="5E6A3C6A" w14:textId="77777777" w:rsidR="009526A2" w:rsidRDefault="005202E5" w:rsidP="004C1041">
            <w:pPr>
              <w:spacing w:after="30"/>
              <w:jc w:val="both"/>
            </w:pPr>
            <w:r>
              <w:rPr>
                <w:sz w:val="14"/>
              </w:rPr>
              <w:t>Command / setting relay</w:t>
            </w:r>
          </w:p>
        </w:tc>
        <w:tc>
          <w:tcPr>
            <w:tcW w:w="5210" w:type="dxa"/>
            <w:vAlign w:val="center"/>
          </w:tcPr>
          <w:p w14:paraId="2C9C86ED" w14:textId="77777777" w:rsidR="009526A2" w:rsidRDefault="005202E5" w:rsidP="004C1041">
            <w:pPr>
              <w:spacing w:after="30"/>
              <w:jc w:val="both"/>
            </w:pPr>
            <w:r>
              <w:rPr>
                <w:sz w:val="14"/>
              </w:rPr>
              <w:t xml:space="preserve">AutoIsfMaxNormalDownTT: manually setting a TT of 5.086 mmol is used as a remote -0.1 nudge on ApsAutoIsfMax (autoISF_max — the existing, already-live setting; "Normal" here just distinguishes it from AutoIsfMaxLow above), clamped to a min of 1.0 </w:t>
            </w:r>
            <w:r>
              <w:rPr>
                <w:sz w:val="14"/>
              </w:rPr>
              <w:lastRenderedPageBreak/>
              <w:t>— not a real target. Same pattern/tight 0.0001mmol tolerance as the other settings-nudge TTs above.</w:t>
            </w:r>
          </w:p>
        </w:tc>
      </w:tr>
      <w:tr w:rsidR="009526A2" w14:paraId="55976600" w14:textId="77777777">
        <w:tc>
          <w:tcPr>
            <w:tcW w:w="500" w:type="dxa"/>
            <w:vAlign w:val="center"/>
          </w:tcPr>
          <w:p w14:paraId="359273D5" w14:textId="77777777" w:rsidR="009526A2" w:rsidRDefault="005202E5" w:rsidP="004C1041">
            <w:pPr>
              <w:spacing w:after="30"/>
              <w:jc w:val="both"/>
            </w:pPr>
            <w:r>
              <w:rPr>
                <w:sz w:val="14"/>
              </w:rPr>
              <w:lastRenderedPageBreak/>
              <w:t>16</w:t>
            </w:r>
          </w:p>
        </w:tc>
        <w:tc>
          <w:tcPr>
            <w:tcW w:w="2050" w:type="dxa"/>
            <w:vAlign w:val="center"/>
          </w:tcPr>
          <w:p w14:paraId="4E72797C" w14:textId="77777777" w:rsidR="009526A2" w:rsidRDefault="005202E5" w:rsidP="004C1041">
            <w:pPr>
              <w:spacing w:after="30"/>
              <w:jc w:val="both"/>
            </w:pPr>
            <w:r>
              <w:rPr>
                <w:sz w:val="14"/>
              </w:rPr>
              <w:t>AutoIsfMaxNormalUpTT</w:t>
            </w:r>
          </w:p>
        </w:tc>
        <w:tc>
          <w:tcPr>
            <w:tcW w:w="1600" w:type="dxa"/>
            <w:vAlign w:val="center"/>
          </w:tcPr>
          <w:p w14:paraId="18AB725A" w14:textId="77777777" w:rsidR="009526A2" w:rsidRDefault="005202E5" w:rsidP="004C1041">
            <w:pPr>
              <w:spacing w:after="30"/>
              <w:jc w:val="both"/>
            </w:pPr>
            <w:r>
              <w:rPr>
                <w:sz w:val="14"/>
              </w:rPr>
              <w:t>Command / setting relay</w:t>
            </w:r>
          </w:p>
        </w:tc>
        <w:tc>
          <w:tcPr>
            <w:tcW w:w="5210" w:type="dxa"/>
            <w:vAlign w:val="center"/>
          </w:tcPr>
          <w:p w14:paraId="044E942E"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2726AA0F" w14:textId="77777777">
        <w:tc>
          <w:tcPr>
            <w:tcW w:w="500" w:type="dxa"/>
            <w:vAlign w:val="center"/>
          </w:tcPr>
          <w:p w14:paraId="2C30FE2B" w14:textId="77777777" w:rsidR="009526A2" w:rsidRDefault="005202E5" w:rsidP="004C1041">
            <w:pPr>
              <w:spacing w:after="30"/>
              <w:jc w:val="both"/>
            </w:pPr>
            <w:r>
              <w:rPr>
                <w:sz w:val="14"/>
              </w:rPr>
              <w:t>17</w:t>
            </w:r>
          </w:p>
        </w:tc>
        <w:tc>
          <w:tcPr>
            <w:tcW w:w="2050" w:type="dxa"/>
            <w:vAlign w:val="center"/>
          </w:tcPr>
          <w:p w14:paraId="6E938E3C" w14:textId="77777777" w:rsidR="009526A2" w:rsidRDefault="005202E5" w:rsidP="004C1041">
            <w:pPr>
              <w:spacing w:after="30"/>
              <w:jc w:val="both"/>
            </w:pPr>
            <w:r>
              <w:rPr>
                <w:sz w:val="14"/>
              </w:rPr>
              <w:t>BasalUp</w:t>
            </w:r>
          </w:p>
        </w:tc>
        <w:tc>
          <w:tcPr>
            <w:tcW w:w="1600" w:type="dxa"/>
            <w:vAlign w:val="center"/>
          </w:tcPr>
          <w:p w14:paraId="2DC4931A" w14:textId="77777777" w:rsidR="009526A2" w:rsidRDefault="005202E5" w:rsidP="004C1041">
            <w:pPr>
              <w:spacing w:after="30"/>
              <w:jc w:val="both"/>
            </w:pPr>
            <w:r>
              <w:rPr>
                <w:sz w:val="14"/>
              </w:rPr>
              <w:t>Operational automation</w:t>
            </w:r>
          </w:p>
        </w:tc>
        <w:tc>
          <w:tcPr>
            <w:tcW w:w="5210" w:type="dxa"/>
            <w:vAlign w:val="center"/>
          </w:tcPr>
          <w:p w14:paraId="694C174C"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3B14F67C" w14:textId="77777777">
        <w:tc>
          <w:tcPr>
            <w:tcW w:w="500" w:type="dxa"/>
            <w:vAlign w:val="center"/>
          </w:tcPr>
          <w:p w14:paraId="1156C710" w14:textId="77777777" w:rsidR="009526A2" w:rsidRDefault="005202E5" w:rsidP="004C1041">
            <w:pPr>
              <w:spacing w:after="30"/>
              <w:jc w:val="both"/>
            </w:pPr>
            <w:r>
              <w:rPr>
                <w:sz w:val="14"/>
              </w:rPr>
              <w:t>18</w:t>
            </w:r>
          </w:p>
        </w:tc>
        <w:tc>
          <w:tcPr>
            <w:tcW w:w="2050" w:type="dxa"/>
            <w:vAlign w:val="center"/>
          </w:tcPr>
          <w:p w14:paraId="491F5A79" w14:textId="77777777" w:rsidR="009526A2" w:rsidRDefault="005202E5" w:rsidP="004C1041">
            <w:pPr>
              <w:spacing w:after="30"/>
              <w:jc w:val="both"/>
            </w:pPr>
            <w:r>
              <w:rPr>
                <w:sz w:val="14"/>
              </w:rPr>
              <w:t>Battery1pc</w:t>
            </w:r>
          </w:p>
        </w:tc>
        <w:tc>
          <w:tcPr>
            <w:tcW w:w="1600" w:type="dxa"/>
            <w:vAlign w:val="center"/>
          </w:tcPr>
          <w:p w14:paraId="52DEAD7F" w14:textId="77777777" w:rsidR="009526A2" w:rsidRDefault="005202E5" w:rsidP="004C1041">
            <w:pPr>
              <w:spacing w:after="30"/>
              <w:jc w:val="both"/>
            </w:pPr>
            <w:r>
              <w:rPr>
                <w:sz w:val="14"/>
              </w:rPr>
              <w:t>Device/pump/sensor</w:t>
            </w:r>
          </w:p>
        </w:tc>
        <w:tc>
          <w:tcPr>
            <w:tcW w:w="5210" w:type="dxa"/>
            <w:vAlign w:val="center"/>
          </w:tcPr>
          <w:p w14:paraId="43B2BD4C"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4397AF73" w14:textId="77777777">
        <w:tc>
          <w:tcPr>
            <w:tcW w:w="500" w:type="dxa"/>
            <w:vAlign w:val="center"/>
          </w:tcPr>
          <w:p w14:paraId="2E40BFC6" w14:textId="77777777" w:rsidR="009526A2" w:rsidRDefault="005202E5" w:rsidP="004C1041">
            <w:pPr>
              <w:spacing w:after="30"/>
              <w:jc w:val="both"/>
            </w:pPr>
            <w:r>
              <w:rPr>
                <w:sz w:val="14"/>
              </w:rPr>
              <w:t>19</w:t>
            </w:r>
          </w:p>
        </w:tc>
        <w:tc>
          <w:tcPr>
            <w:tcW w:w="2050" w:type="dxa"/>
            <w:vAlign w:val="center"/>
          </w:tcPr>
          <w:p w14:paraId="0509E8C6" w14:textId="77777777" w:rsidR="009526A2" w:rsidRDefault="005202E5" w:rsidP="004C1041">
            <w:pPr>
              <w:spacing w:after="30"/>
              <w:jc w:val="both"/>
            </w:pPr>
            <w:r>
              <w:rPr>
                <w:sz w:val="14"/>
              </w:rPr>
              <w:t>BatteryOver1pc</w:t>
            </w:r>
          </w:p>
        </w:tc>
        <w:tc>
          <w:tcPr>
            <w:tcW w:w="1600" w:type="dxa"/>
            <w:vAlign w:val="center"/>
          </w:tcPr>
          <w:p w14:paraId="68339F3C" w14:textId="77777777" w:rsidR="009526A2" w:rsidRDefault="005202E5" w:rsidP="004C1041">
            <w:pPr>
              <w:spacing w:after="30"/>
              <w:jc w:val="both"/>
            </w:pPr>
            <w:r>
              <w:rPr>
                <w:sz w:val="14"/>
              </w:rPr>
              <w:t>Device/pump/sensor</w:t>
            </w:r>
          </w:p>
        </w:tc>
        <w:tc>
          <w:tcPr>
            <w:tcW w:w="5210" w:type="dxa"/>
            <w:vAlign w:val="center"/>
          </w:tcPr>
          <w:p w14:paraId="1F70C08D"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3D296052" w14:textId="77777777">
        <w:tc>
          <w:tcPr>
            <w:tcW w:w="500" w:type="dxa"/>
            <w:vAlign w:val="center"/>
          </w:tcPr>
          <w:p w14:paraId="2D329A88" w14:textId="77777777" w:rsidR="009526A2" w:rsidRDefault="005202E5" w:rsidP="004C1041">
            <w:pPr>
              <w:spacing w:after="30"/>
              <w:jc w:val="both"/>
            </w:pPr>
            <w:r>
              <w:rPr>
                <w:sz w:val="14"/>
              </w:rPr>
              <w:t>20</w:t>
            </w:r>
          </w:p>
        </w:tc>
        <w:tc>
          <w:tcPr>
            <w:tcW w:w="2050" w:type="dxa"/>
            <w:vAlign w:val="center"/>
          </w:tcPr>
          <w:p w14:paraId="095F1F63" w14:textId="77777777" w:rsidR="009526A2" w:rsidRDefault="005202E5" w:rsidP="004C1041">
            <w:pPr>
              <w:spacing w:after="30"/>
              <w:jc w:val="both"/>
            </w:pPr>
            <w:r>
              <w:rPr>
                <w:sz w:val="14"/>
              </w:rPr>
              <w:t>Bolus2</w:t>
            </w:r>
          </w:p>
        </w:tc>
        <w:tc>
          <w:tcPr>
            <w:tcW w:w="1600" w:type="dxa"/>
            <w:vAlign w:val="center"/>
          </w:tcPr>
          <w:p w14:paraId="2143D37C" w14:textId="77777777" w:rsidR="009526A2" w:rsidRDefault="005202E5" w:rsidP="004C1041">
            <w:pPr>
              <w:spacing w:after="30"/>
              <w:jc w:val="both"/>
            </w:pPr>
            <w:r>
              <w:rPr>
                <w:sz w:val="14"/>
              </w:rPr>
              <w:t>Bolus/post-bolus</w:t>
            </w:r>
          </w:p>
        </w:tc>
        <w:tc>
          <w:tcPr>
            <w:tcW w:w="5210" w:type="dxa"/>
            <w:vAlign w:val="center"/>
          </w:tcPr>
          <w:p w14:paraId="42151091"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501EBA56" w14:textId="77777777">
        <w:tc>
          <w:tcPr>
            <w:tcW w:w="500" w:type="dxa"/>
            <w:vAlign w:val="center"/>
          </w:tcPr>
          <w:p w14:paraId="7760F4DD" w14:textId="77777777" w:rsidR="009526A2" w:rsidRDefault="005202E5" w:rsidP="004C1041">
            <w:pPr>
              <w:spacing w:after="30"/>
              <w:jc w:val="both"/>
            </w:pPr>
            <w:r>
              <w:rPr>
                <w:sz w:val="14"/>
              </w:rPr>
              <w:t>21</w:t>
            </w:r>
          </w:p>
        </w:tc>
        <w:tc>
          <w:tcPr>
            <w:tcW w:w="2050" w:type="dxa"/>
            <w:vAlign w:val="center"/>
          </w:tcPr>
          <w:p w14:paraId="5D9EC2A3" w14:textId="77777777" w:rsidR="009526A2" w:rsidRDefault="005202E5" w:rsidP="004C1041">
            <w:pPr>
              <w:spacing w:after="30"/>
              <w:jc w:val="both"/>
            </w:pPr>
            <w:r>
              <w:rPr>
                <w:sz w:val="14"/>
              </w:rPr>
              <w:t>BolusGiven</w:t>
            </w:r>
          </w:p>
        </w:tc>
        <w:tc>
          <w:tcPr>
            <w:tcW w:w="1600" w:type="dxa"/>
            <w:vAlign w:val="center"/>
          </w:tcPr>
          <w:p w14:paraId="2E9DC6E6" w14:textId="77777777" w:rsidR="009526A2" w:rsidRDefault="005202E5" w:rsidP="004C1041">
            <w:pPr>
              <w:spacing w:after="30"/>
              <w:jc w:val="both"/>
            </w:pPr>
            <w:r>
              <w:rPr>
                <w:sz w:val="14"/>
              </w:rPr>
              <w:t>Bolus/post-bolus</w:t>
            </w:r>
          </w:p>
        </w:tc>
        <w:tc>
          <w:tcPr>
            <w:tcW w:w="5210" w:type="dxa"/>
            <w:vAlign w:val="center"/>
          </w:tcPr>
          <w:p w14:paraId="75E43DAB"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05DBDCEE" w14:textId="77777777">
        <w:tc>
          <w:tcPr>
            <w:tcW w:w="500" w:type="dxa"/>
            <w:vAlign w:val="center"/>
          </w:tcPr>
          <w:p w14:paraId="45DF60C4" w14:textId="77777777" w:rsidR="009526A2" w:rsidRDefault="005202E5" w:rsidP="004C1041">
            <w:pPr>
              <w:spacing w:after="30"/>
              <w:jc w:val="both"/>
            </w:pPr>
            <w:r>
              <w:rPr>
                <w:sz w:val="14"/>
              </w:rPr>
              <w:t>22</w:t>
            </w:r>
          </w:p>
        </w:tc>
        <w:tc>
          <w:tcPr>
            <w:tcW w:w="2050" w:type="dxa"/>
            <w:vAlign w:val="center"/>
          </w:tcPr>
          <w:p w14:paraId="25900BC8" w14:textId="77777777" w:rsidR="009526A2" w:rsidRDefault="005202E5" w:rsidP="004C1041">
            <w:pPr>
              <w:spacing w:after="30"/>
              <w:jc w:val="both"/>
            </w:pPr>
            <w:r>
              <w:rPr>
                <w:sz w:val="14"/>
              </w:rPr>
              <w:t>BolusGivenBg3</w:t>
            </w:r>
          </w:p>
        </w:tc>
        <w:tc>
          <w:tcPr>
            <w:tcW w:w="1600" w:type="dxa"/>
            <w:vAlign w:val="center"/>
          </w:tcPr>
          <w:p w14:paraId="2220C390" w14:textId="77777777" w:rsidR="009526A2" w:rsidRDefault="005202E5" w:rsidP="004C1041">
            <w:pPr>
              <w:spacing w:after="30"/>
              <w:jc w:val="both"/>
            </w:pPr>
            <w:r>
              <w:rPr>
                <w:sz w:val="14"/>
              </w:rPr>
              <w:t>Bolus/post-bolus</w:t>
            </w:r>
          </w:p>
        </w:tc>
        <w:tc>
          <w:tcPr>
            <w:tcW w:w="5210" w:type="dxa"/>
            <w:vAlign w:val="center"/>
          </w:tcPr>
          <w:p w14:paraId="5DFB1EDD"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5463EA20" w14:textId="77777777">
        <w:tc>
          <w:tcPr>
            <w:tcW w:w="500" w:type="dxa"/>
            <w:vAlign w:val="center"/>
          </w:tcPr>
          <w:p w14:paraId="5EB7455D" w14:textId="77777777" w:rsidR="009526A2" w:rsidRDefault="005202E5" w:rsidP="004C1041">
            <w:pPr>
              <w:spacing w:after="30"/>
              <w:jc w:val="both"/>
            </w:pPr>
            <w:r>
              <w:rPr>
                <w:sz w:val="14"/>
              </w:rPr>
              <w:t>23</w:t>
            </w:r>
          </w:p>
        </w:tc>
        <w:tc>
          <w:tcPr>
            <w:tcW w:w="2050" w:type="dxa"/>
            <w:vAlign w:val="center"/>
          </w:tcPr>
          <w:p w14:paraId="37ECF5C0" w14:textId="77777777" w:rsidR="009526A2" w:rsidRDefault="005202E5" w:rsidP="004C1041">
            <w:pPr>
              <w:spacing w:after="30"/>
              <w:jc w:val="both"/>
            </w:pPr>
            <w:r>
              <w:rPr>
                <w:sz w:val="14"/>
              </w:rPr>
              <w:t>BolusGivenMild</w:t>
            </w:r>
          </w:p>
        </w:tc>
        <w:tc>
          <w:tcPr>
            <w:tcW w:w="1600" w:type="dxa"/>
            <w:vAlign w:val="center"/>
          </w:tcPr>
          <w:p w14:paraId="189C8EFC" w14:textId="77777777" w:rsidR="009526A2" w:rsidRDefault="005202E5" w:rsidP="004C1041">
            <w:pPr>
              <w:spacing w:after="30"/>
              <w:jc w:val="both"/>
            </w:pPr>
            <w:r>
              <w:rPr>
                <w:sz w:val="14"/>
              </w:rPr>
              <w:t>Bolus/post-bolus</w:t>
            </w:r>
          </w:p>
        </w:tc>
        <w:tc>
          <w:tcPr>
            <w:tcW w:w="5210" w:type="dxa"/>
            <w:vAlign w:val="center"/>
          </w:tcPr>
          <w:p w14:paraId="492610EB"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477435DD" w14:textId="77777777">
        <w:tc>
          <w:tcPr>
            <w:tcW w:w="500" w:type="dxa"/>
            <w:vAlign w:val="center"/>
          </w:tcPr>
          <w:p w14:paraId="1819B6E7" w14:textId="77777777" w:rsidR="009526A2" w:rsidRDefault="005202E5" w:rsidP="004C1041">
            <w:pPr>
              <w:spacing w:after="30"/>
              <w:jc w:val="both"/>
            </w:pPr>
            <w:r>
              <w:rPr>
                <w:sz w:val="14"/>
              </w:rPr>
              <w:t>24</w:t>
            </w:r>
          </w:p>
        </w:tc>
        <w:tc>
          <w:tcPr>
            <w:tcW w:w="2050" w:type="dxa"/>
            <w:vAlign w:val="center"/>
          </w:tcPr>
          <w:p w14:paraId="2D8A7743" w14:textId="77777777" w:rsidR="009526A2" w:rsidRDefault="005202E5" w:rsidP="004C1041">
            <w:pPr>
              <w:spacing w:after="30"/>
              <w:jc w:val="both"/>
            </w:pPr>
            <w:r>
              <w:rPr>
                <w:sz w:val="14"/>
              </w:rPr>
              <w:t>BolusGivenMildFailsafe</w:t>
            </w:r>
          </w:p>
        </w:tc>
        <w:tc>
          <w:tcPr>
            <w:tcW w:w="1600" w:type="dxa"/>
            <w:vAlign w:val="center"/>
          </w:tcPr>
          <w:p w14:paraId="340E19C9" w14:textId="77777777" w:rsidR="009526A2" w:rsidRDefault="005202E5" w:rsidP="004C1041">
            <w:pPr>
              <w:spacing w:after="30"/>
              <w:jc w:val="both"/>
            </w:pPr>
            <w:r>
              <w:rPr>
                <w:sz w:val="14"/>
              </w:rPr>
              <w:t>Bolus/post-bolus</w:t>
            </w:r>
          </w:p>
        </w:tc>
        <w:tc>
          <w:tcPr>
            <w:tcW w:w="5210" w:type="dxa"/>
            <w:vAlign w:val="center"/>
          </w:tcPr>
          <w:p w14:paraId="1C0002B2"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534F4BCA" w14:textId="77777777">
        <w:tc>
          <w:tcPr>
            <w:tcW w:w="500" w:type="dxa"/>
            <w:vAlign w:val="center"/>
          </w:tcPr>
          <w:p w14:paraId="504338E6" w14:textId="77777777" w:rsidR="009526A2" w:rsidRDefault="005202E5" w:rsidP="004C1041">
            <w:pPr>
              <w:spacing w:after="30"/>
              <w:jc w:val="both"/>
            </w:pPr>
            <w:r>
              <w:rPr>
                <w:sz w:val="14"/>
              </w:rPr>
              <w:t>25</w:t>
            </w:r>
          </w:p>
        </w:tc>
        <w:tc>
          <w:tcPr>
            <w:tcW w:w="2050" w:type="dxa"/>
            <w:vAlign w:val="center"/>
          </w:tcPr>
          <w:p w14:paraId="3DEAB2AF" w14:textId="77777777" w:rsidR="009526A2" w:rsidRDefault="005202E5" w:rsidP="004C1041">
            <w:pPr>
              <w:spacing w:after="30"/>
              <w:jc w:val="both"/>
            </w:pPr>
            <w:r>
              <w:rPr>
                <w:sz w:val="14"/>
              </w:rPr>
              <w:t>BoostToggleTT</w:t>
            </w:r>
          </w:p>
        </w:tc>
        <w:tc>
          <w:tcPr>
            <w:tcW w:w="1600" w:type="dxa"/>
            <w:vAlign w:val="center"/>
          </w:tcPr>
          <w:p w14:paraId="6FD5C953" w14:textId="77777777" w:rsidR="009526A2" w:rsidRDefault="005202E5" w:rsidP="004C1041">
            <w:pPr>
              <w:spacing w:after="30"/>
              <w:jc w:val="both"/>
            </w:pPr>
            <w:r>
              <w:rPr>
                <w:sz w:val="14"/>
              </w:rPr>
              <w:t>Command / setting relay</w:t>
            </w:r>
          </w:p>
        </w:tc>
        <w:tc>
          <w:tcPr>
            <w:tcW w:w="5210" w:type="dxa"/>
            <w:vAlign w:val="center"/>
          </w:tcPr>
          <w:p w14:paraId="7799689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18AFEE4D" w14:textId="77777777">
        <w:tc>
          <w:tcPr>
            <w:tcW w:w="500" w:type="dxa"/>
            <w:vAlign w:val="center"/>
          </w:tcPr>
          <w:p w14:paraId="241B6EDC" w14:textId="77777777" w:rsidR="009526A2" w:rsidRDefault="005202E5" w:rsidP="004C1041">
            <w:pPr>
              <w:spacing w:after="30"/>
              <w:jc w:val="both"/>
            </w:pPr>
            <w:r>
              <w:rPr>
                <w:sz w:val="14"/>
              </w:rPr>
              <w:t>26</w:t>
            </w:r>
          </w:p>
        </w:tc>
        <w:tc>
          <w:tcPr>
            <w:tcW w:w="2050" w:type="dxa"/>
            <w:vAlign w:val="center"/>
          </w:tcPr>
          <w:p w14:paraId="4B78A5AB" w14:textId="77777777" w:rsidR="009526A2" w:rsidRDefault="005202E5" w:rsidP="004C1041">
            <w:pPr>
              <w:spacing w:after="30"/>
              <w:jc w:val="both"/>
            </w:pPr>
            <w:r>
              <w:rPr>
                <w:sz w:val="14"/>
              </w:rPr>
              <w:t>CarbsStopTT1</w:t>
            </w:r>
          </w:p>
        </w:tc>
        <w:tc>
          <w:tcPr>
            <w:tcW w:w="1600" w:type="dxa"/>
            <w:vAlign w:val="center"/>
          </w:tcPr>
          <w:p w14:paraId="6E78705A" w14:textId="77777777" w:rsidR="009526A2" w:rsidRDefault="005202E5" w:rsidP="004C1041">
            <w:pPr>
              <w:spacing w:after="30"/>
              <w:jc w:val="both"/>
            </w:pPr>
            <w:r>
              <w:rPr>
                <w:sz w:val="14"/>
              </w:rPr>
              <w:t>Operational automation</w:t>
            </w:r>
          </w:p>
        </w:tc>
        <w:tc>
          <w:tcPr>
            <w:tcW w:w="5210" w:type="dxa"/>
            <w:vAlign w:val="center"/>
          </w:tcPr>
          <w:p w14:paraId="1D7B27BB"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210805DD" w14:textId="77777777">
        <w:tc>
          <w:tcPr>
            <w:tcW w:w="500" w:type="dxa"/>
            <w:vAlign w:val="center"/>
          </w:tcPr>
          <w:p w14:paraId="3055D0BF" w14:textId="77777777" w:rsidR="009526A2" w:rsidRDefault="005202E5" w:rsidP="004C1041">
            <w:pPr>
              <w:spacing w:after="30"/>
              <w:jc w:val="both"/>
            </w:pPr>
            <w:r>
              <w:rPr>
                <w:sz w:val="14"/>
              </w:rPr>
              <w:lastRenderedPageBreak/>
              <w:t>27</w:t>
            </w:r>
          </w:p>
        </w:tc>
        <w:tc>
          <w:tcPr>
            <w:tcW w:w="2050" w:type="dxa"/>
            <w:vAlign w:val="center"/>
          </w:tcPr>
          <w:p w14:paraId="673601E1" w14:textId="77777777" w:rsidR="009526A2" w:rsidRDefault="005202E5" w:rsidP="004C1041">
            <w:pPr>
              <w:spacing w:after="30"/>
              <w:jc w:val="both"/>
            </w:pPr>
            <w:r>
              <w:rPr>
                <w:sz w:val="14"/>
              </w:rPr>
              <w:t>CarbsStopTT57</w:t>
            </w:r>
          </w:p>
        </w:tc>
        <w:tc>
          <w:tcPr>
            <w:tcW w:w="1600" w:type="dxa"/>
            <w:vAlign w:val="center"/>
          </w:tcPr>
          <w:p w14:paraId="1DF3146B" w14:textId="77777777" w:rsidR="009526A2" w:rsidRDefault="005202E5" w:rsidP="004C1041">
            <w:pPr>
              <w:spacing w:after="30"/>
              <w:jc w:val="both"/>
            </w:pPr>
            <w:r>
              <w:rPr>
                <w:sz w:val="14"/>
              </w:rPr>
              <w:t>Operational automation</w:t>
            </w:r>
          </w:p>
        </w:tc>
        <w:tc>
          <w:tcPr>
            <w:tcW w:w="5210" w:type="dxa"/>
            <w:vAlign w:val="center"/>
          </w:tcPr>
          <w:p w14:paraId="11631422"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566989B6" w14:textId="77777777">
        <w:tc>
          <w:tcPr>
            <w:tcW w:w="500" w:type="dxa"/>
            <w:vAlign w:val="center"/>
          </w:tcPr>
          <w:p w14:paraId="4BD5BAE3" w14:textId="77777777" w:rsidR="009526A2" w:rsidRDefault="005202E5" w:rsidP="004C1041">
            <w:pPr>
              <w:spacing w:after="30"/>
              <w:jc w:val="both"/>
            </w:pPr>
            <w:r>
              <w:rPr>
                <w:sz w:val="14"/>
              </w:rPr>
              <w:t>28</w:t>
            </w:r>
          </w:p>
        </w:tc>
        <w:tc>
          <w:tcPr>
            <w:tcW w:w="2050" w:type="dxa"/>
            <w:vAlign w:val="center"/>
          </w:tcPr>
          <w:p w14:paraId="616F7ADE" w14:textId="77777777" w:rsidR="009526A2" w:rsidRDefault="005202E5" w:rsidP="004C1041">
            <w:pPr>
              <w:spacing w:after="30"/>
              <w:jc w:val="both"/>
            </w:pPr>
            <w:r>
              <w:rPr>
                <w:sz w:val="14"/>
              </w:rPr>
              <w:t>CarbsTHoff</w:t>
            </w:r>
          </w:p>
        </w:tc>
        <w:tc>
          <w:tcPr>
            <w:tcW w:w="1600" w:type="dxa"/>
            <w:vAlign w:val="center"/>
          </w:tcPr>
          <w:p w14:paraId="0CC97FC7" w14:textId="77777777" w:rsidR="009526A2" w:rsidRDefault="005202E5" w:rsidP="004C1041">
            <w:pPr>
              <w:spacing w:after="30"/>
              <w:jc w:val="both"/>
            </w:pPr>
            <w:r>
              <w:rPr>
                <w:sz w:val="14"/>
              </w:rPr>
              <w:t>Operational automation</w:t>
            </w:r>
          </w:p>
        </w:tc>
        <w:tc>
          <w:tcPr>
            <w:tcW w:w="5210" w:type="dxa"/>
            <w:vAlign w:val="center"/>
          </w:tcPr>
          <w:p w14:paraId="2937A2B4"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43086B7" w14:textId="77777777">
        <w:tc>
          <w:tcPr>
            <w:tcW w:w="500" w:type="dxa"/>
            <w:vAlign w:val="center"/>
          </w:tcPr>
          <w:p w14:paraId="29D4FF68" w14:textId="77777777" w:rsidR="009526A2" w:rsidRDefault="005202E5" w:rsidP="004C1041">
            <w:pPr>
              <w:spacing w:after="30"/>
              <w:jc w:val="both"/>
            </w:pPr>
            <w:r>
              <w:rPr>
                <w:sz w:val="14"/>
              </w:rPr>
              <w:t>29</w:t>
            </w:r>
          </w:p>
        </w:tc>
        <w:tc>
          <w:tcPr>
            <w:tcW w:w="2050" w:type="dxa"/>
            <w:vAlign w:val="center"/>
          </w:tcPr>
          <w:p w14:paraId="6B570F05" w14:textId="77777777" w:rsidR="009526A2" w:rsidRDefault="005202E5" w:rsidP="004C1041">
            <w:pPr>
              <w:spacing w:after="30"/>
              <w:jc w:val="both"/>
            </w:pPr>
            <w:r>
              <w:rPr>
                <w:sz w:val="14"/>
              </w:rPr>
              <w:t>CleanGraphTT</w:t>
            </w:r>
          </w:p>
        </w:tc>
        <w:tc>
          <w:tcPr>
            <w:tcW w:w="1600" w:type="dxa"/>
            <w:vAlign w:val="center"/>
          </w:tcPr>
          <w:p w14:paraId="05E835A5" w14:textId="77777777" w:rsidR="009526A2" w:rsidRDefault="005202E5" w:rsidP="004C1041">
            <w:pPr>
              <w:spacing w:after="30"/>
              <w:jc w:val="both"/>
            </w:pPr>
            <w:r>
              <w:rPr>
                <w:sz w:val="14"/>
              </w:rPr>
              <w:t>Command / setting relay</w:t>
            </w:r>
          </w:p>
        </w:tc>
        <w:tc>
          <w:tcPr>
            <w:tcW w:w="5210" w:type="dxa"/>
            <w:vAlign w:val="center"/>
          </w:tcPr>
          <w:p w14:paraId="385EB41D"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06890C70" w14:textId="77777777">
        <w:tc>
          <w:tcPr>
            <w:tcW w:w="500" w:type="dxa"/>
            <w:vAlign w:val="center"/>
          </w:tcPr>
          <w:p w14:paraId="74ACED93" w14:textId="77777777" w:rsidR="009526A2" w:rsidRDefault="005202E5" w:rsidP="004C1041">
            <w:pPr>
              <w:spacing w:after="30"/>
              <w:jc w:val="both"/>
            </w:pPr>
            <w:r>
              <w:rPr>
                <w:sz w:val="14"/>
              </w:rPr>
              <w:t>30</w:t>
            </w:r>
          </w:p>
        </w:tc>
        <w:tc>
          <w:tcPr>
            <w:tcW w:w="2050" w:type="dxa"/>
            <w:vAlign w:val="center"/>
          </w:tcPr>
          <w:p w14:paraId="29230B1A" w14:textId="77777777" w:rsidR="009526A2" w:rsidRDefault="005202E5" w:rsidP="004C1041">
            <w:pPr>
              <w:spacing w:after="30"/>
              <w:jc w:val="both"/>
            </w:pPr>
            <w:r>
              <w:rPr>
                <w:sz w:val="14"/>
              </w:rPr>
              <w:t>CloudLogsUploadTT</w:t>
            </w:r>
          </w:p>
        </w:tc>
        <w:tc>
          <w:tcPr>
            <w:tcW w:w="1600" w:type="dxa"/>
            <w:vAlign w:val="center"/>
          </w:tcPr>
          <w:p w14:paraId="406DB119" w14:textId="77777777" w:rsidR="009526A2" w:rsidRDefault="005202E5" w:rsidP="004C1041">
            <w:pPr>
              <w:spacing w:after="30"/>
              <w:jc w:val="both"/>
            </w:pPr>
            <w:r>
              <w:rPr>
                <w:sz w:val="14"/>
              </w:rPr>
              <w:t>Command / setting relay</w:t>
            </w:r>
          </w:p>
        </w:tc>
        <w:tc>
          <w:tcPr>
            <w:tcW w:w="5210" w:type="dxa"/>
            <w:vAlign w:val="center"/>
          </w:tcPr>
          <w:p w14:paraId="4B2FDEF4"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3B626DEE" w14:textId="77777777">
        <w:tc>
          <w:tcPr>
            <w:tcW w:w="500" w:type="dxa"/>
            <w:vAlign w:val="center"/>
          </w:tcPr>
          <w:p w14:paraId="52AED757" w14:textId="77777777" w:rsidR="009526A2" w:rsidRDefault="005202E5" w:rsidP="004C1041">
            <w:pPr>
              <w:spacing w:after="30"/>
              <w:jc w:val="both"/>
            </w:pPr>
            <w:r>
              <w:rPr>
                <w:sz w:val="14"/>
              </w:rPr>
              <w:t>31</w:t>
            </w:r>
          </w:p>
        </w:tc>
        <w:tc>
          <w:tcPr>
            <w:tcW w:w="2050" w:type="dxa"/>
            <w:vAlign w:val="center"/>
          </w:tcPr>
          <w:p w14:paraId="1887F65B" w14:textId="77777777" w:rsidR="009526A2" w:rsidRDefault="005202E5" w:rsidP="004C1041">
            <w:pPr>
              <w:spacing w:after="30"/>
              <w:jc w:val="both"/>
            </w:pPr>
            <w:r>
              <w:rPr>
                <w:sz w:val="14"/>
              </w:rPr>
              <w:t>ConnectPod</w:t>
            </w:r>
          </w:p>
        </w:tc>
        <w:tc>
          <w:tcPr>
            <w:tcW w:w="1600" w:type="dxa"/>
            <w:vAlign w:val="center"/>
          </w:tcPr>
          <w:p w14:paraId="3302BB0E" w14:textId="77777777" w:rsidR="009526A2" w:rsidRDefault="005202E5" w:rsidP="004C1041">
            <w:pPr>
              <w:spacing w:after="30"/>
              <w:jc w:val="both"/>
            </w:pPr>
            <w:r>
              <w:rPr>
                <w:sz w:val="14"/>
              </w:rPr>
              <w:t>Device/pump/sensor</w:t>
            </w:r>
          </w:p>
        </w:tc>
        <w:tc>
          <w:tcPr>
            <w:tcW w:w="5210" w:type="dxa"/>
            <w:vAlign w:val="center"/>
          </w:tcPr>
          <w:p w14:paraId="0ACED232"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16B307F5" w14:textId="77777777">
        <w:tc>
          <w:tcPr>
            <w:tcW w:w="500" w:type="dxa"/>
            <w:vAlign w:val="center"/>
          </w:tcPr>
          <w:p w14:paraId="4A200BEB" w14:textId="77777777" w:rsidR="009526A2" w:rsidRDefault="005202E5" w:rsidP="004C1041">
            <w:pPr>
              <w:spacing w:after="30"/>
              <w:jc w:val="both"/>
            </w:pPr>
            <w:r>
              <w:rPr>
                <w:sz w:val="14"/>
              </w:rPr>
              <w:t>32</w:t>
            </w:r>
          </w:p>
        </w:tc>
        <w:tc>
          <w:tcPr>
            <w:tcW w:w="2050" w:type="dxa"/>
            <w:vAlign w:val="center"/>
          </w:tcPr>
          <w:p w14:paraId="4A7602A6" w14:textId="77777777" w:rsidR="009526A2" w:rsidRDefault="005202E5" w:rsidP="004C1041">
            <w:pPr>
              <w:spacing w:after="30"/>
              <w:jc w:val="both"/>
            </w:pPr>
            <w:r>
              <w:rPr>
                <w:sz w:val="14"/>
              </w:rPr>
              <w:t>DuraWeightDownTT</w:t>
            </w:r>
          </w:p>
        </w:tc>
        <w:tc>
          <w:tcPr>
            <w:tcW w:w="1600" w:type="dxa"/>
            <w:vAlign w:val="center"/>
          </w:tcPr>
          <w:p w14:paraId="2C5070B3" w14:textId="77777777" w:rsidR="009526A2" w:rsidRDefault="005202E5" w:rsidP="004C1041">
            <w:pPr>
              <w:spacing w:after="30"/>
              <w:jc w:val="both"/>
            </w:pPr>
            <w:r>
              <w:rPr>
                <w:sz w:val="14"/>
              </w:rPr>
              <w:t>Command / setting relay</w:t>
            </w:r>
          </w:p>
        </w:tc>
        <w:tc>
          <w:tcPr>
            <w:tcW w:w="5210" w:type="dxa"/>
            <w:vAlign w:val="center"/>
          </w:tcPr>
          <w:p w14:paraId="25004710"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415676DF" w14:textId="77777777">
        <w:tc>
          <w:tcPr>
            <w:tcW w:w="500" w:type="dxa"/>
            <w:vAlign w:val="center"/>
          </w:tcPr>
          <w:p w14:paraId="6D44FEFE" w14:textId="77777777" w:rsidR="009526A2" w:rsidRDefault="005202E5" w:rsidP="004C1041">
            <w:pPr>
              <w:spacing w:after="30"/>
              <w:jc w:val="both"/>
            </w:pPr>
            <w:r>
              <w:rPr>
                <w:sz w:val="14"/>
              </w:rPr>
              <w:t>33</w:t>
            </w:r>
          </w:p>
        </w:tc>
        <w:tc>
          <w:tcPr>
            <w:tcW w:w="2050" w:type="dxa"/>
            <w:vAlign w:val="center"/>
          </w:tcPr>
          <w:p w14:paraId="0AF750EF" w14:textId="77777777" w:rsidR="009526A2" w:rsidRDefault="005202E5" w:rsidP="004C1041">
            <w:pPr>
              <w:spacing w:after="30"/>
              <w:jc w:val="both"/>
            </w:pPr>
            <w:r>
              <w:rPr>
                <w:sz w:val="14"/>
              </w:rPr>
              <w:t>DuraWeightUpTT</w:t>
            </w:r>
          </w:p>
        </w:tc>
        <w:tc>
          <w:tcPr>
            <w:tcW w:w="1600" w:type="dxa"/>
            <w:vAlign w:val="center"/>
          </w:tcPr>
          <w:p w14:paraId="4CE8A1A3" w14:textId="77777777" w:rsidR="009526A2" w:rsidRDefault="005202E5" w:rsidP="004C1041">
            <w:pPr>
              <w:spacing w:after="30"/>
              <w:jc w:val="both"/>
            </w:pPr>
            <w:r>
              <w:rPr>
                <w:sz w:val="14"/>
              </w:rPr>
              <w:t>Command / setting relay</w:t>
            </w:r>
          </w:p>
        </w:tc>
        <w:tc>
          <w:tcPr>
            <w:tcW w:w="5210" w:type="dxa"/>
            <w:vAlign w:val="center"/>
          </w:tcPr>
          <w:p w14:paraId="138DC8A1"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1B2E6E0A" w14:textId="77777777">
        <w:tc>
          <w:tcPr>
            <w:tcW w:w="500" w:type="dxa"/>
            <w:vAlign w:val="center"/>
          </w:tcPr>
          <w:p w14:paraId="2D1B0D33" w14:textId="77777777" w:rsidR="009526A2" w:rsidRDefault="005202E5" w:rsidP="004C1041">
            <w:pPr>
              <w:spacing w:after="30"/>
              <w:jc w:val="both"/>
            </w:pPr>
            <w:r>
              <w:rPr>
                <w:sz w:val="14"/>
              </w:rPr>
              <w:t>34</w:t>
            </w:r>
          </w:p>
        </w:tc>
        <w:tc>
          <w:tcPr>
            <w:tcW w:w="2050" w:type="dxa"/>
            <w:vAlign w:val="center"/>
          </w:tcPr>
          <w:p w14:paraId="01D61C3F" w14:textId="77777777" w:rsidR="009526A2" w:rsidRDefault="005202E5" w:rsidP="004C1041">
            <w:pPr>
              <w:spacing w:after="30"/>
              <w:jc w:val="both"/>
            </w:pPr>
            <w:r>
              <w:rPr>
                <w:sz w:val="14"/>
              </w:rPr>
              <w:t>EveningTH</w:t>
            </w:r>
          </w:p>
        </w:tc>
        <w:tc>
          <w:tcPr>
            <w:tcW w:w="1600" w:type="dxa"/>
            <w:vAlign w:val="center"/>
          </w:tcPr>
          <w:p w14:paraId="0E0651A4" w14:textId="77777777" w:rsidR="009526A2" w:rsidRDefault="005202E5" w:rsidP="004C1041">
            <w:pPr>
              <w:spacing w:after="30"/>
              <w:jc w:val="both"/>
            </w:pPr>
            <w:r>
              <w:rPr>
                <w:sz w:val="14"/>
              </w:rPr>
              <w:t>Operational automation</w:t>
            </w:r>
          </w:p>
        </w:tc>
        <w:tc>
          <w:tcPr>
            <w:tcW w:w="5210" w:type="dxa"/>
            <w:vAlign w:val="center"/>
          </w:tcPr>
          <w:p w14:paraId="2376AF43"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556E3014" w14:textId="77777777">
        <w:tc>
          <w:tcPr>
            <w:tcW w:w="500" w:type="dxa"/>
            <w:vAlign w:val="center"/>
          </w:tcPr>
          <w:p w14:paraId="5F404129" w14:textId="77777777" w:rsidR="009526A2" w:rsidRDefault="005202E5" w:rsidP="004C1041">
            <w:pPr>
              <w:spacing w:after="30"/>
              <w:jc w:val="both"/>
            </w:pPr>
            <w:r>
              <w:rPr>
                <w:sz w:val="14"/>
              </w:rPr>
              <w:t>35</w:t>
            </w:r>
          </w:p>
        </w:tc>
        <w:tc>
          <w:tcPr>
            <w:tcW w:w="2050" w:type="dxa"/>
            <w:vAlign w:val="center"/>
          </w:tcPr>
          <w:p w14:paraId="3F109F55" w14:textId="77777777" w:rsidR="009526A2" w:rsidRDefault="005202E5" w:rsidP="004C1041">
            <w:pPr>
              <w:spacing w:after="30"/>
              <w:jc w:val="both"/>
            </w:pPr>
            <w:r>
              <w:rPr>
                <w:sz w:val="14"/>
              </w:rPr>
              <w:t>ExerciseLimitAcce</w:t>
            </w:r>
          </w:p>
        </w:tc>
        <w:tc>
          <w:tcPr>
            <w:tcW w:w="1600" w:type="dxa"/>
            <w:vAlign w:val="center"/>
          </w:tcPr>
          <w:p w14:paraId="7BBD46C2" w14:textId="77777777" w:rsidR="009526A2" w:rsidRDefault="005202E5" w:rsidP="004C1041">
            <w:pPr>
              <w:spacing w:after="30"/>
              <w:jc w:val="both"/>
            </w:pPr>
            <w:r>
              <w:rPr>
                <w:sz w:val="14"/>
              </w:rPr>
              <w:t>Operational automation</w:t>
            </w:r>
          </w:p>
        </w:tc>
        <w:tc>
          <w:tcPr>
            <w:tcW w:w="5210" w:type="dxa"/>
            <w:vAlign w:val="center"/>
          </w:tcPr>
          <w:p w14:paraId="27507A3D"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4B5718C0" w14:textId="77777777">
        <w:tc>
          <w:tcPr>
            <w:tcW w:w="500" w:type="dxa"/>
            <w:vAlign w:val="center"/>
          </w:tcPr>
          <w:p w14:paraId="7F3758C3" w14:textId="77777777" w:rsidR="009526A2" w:rsidRDefault="005202E5" w:rsidP="004C1041">
            <w:pPr>
              <w:spacing w:after="30"/>
              <w:jc w:val="both"/>
            </w:pPr>
            <w:r>
              <w:rPr>
                <w:sz w:val="14"/>
              </w:rPr>
              <w:t>36</w:t>
            </w:r>
          </w:p>
        </w:tc>
        <w:tc>
          <w:tcPr>
            <w:tcW w:w="2050" w:type="dxa"/>
            <w:vAlign w:val="center"/>
          </w:tcPr>
          <w:p w14:paraId="09552774" w14:textId="77777777" w:rsidR="009526A2" w:rsidRDefault="005202E5" w:rsidP="004C1041">
            <w:pPr>
              <w:spacing w:after="30"/>
              <w:jc w:val="both"/>
            </w:pPr>
            <w:r>
              <w:rPr>
                <w:sz w:val="14"/>
              </w:rPr>
              <w:t>ExportSettingsPodActivation</w:t>
            </w:r>
          </w:p>
        </w:tc>
        <w:tc>
          <w:tcPr>
            <w:tcW w:w="1600" w:type="dxa"/>
            <w:vAlign w:val="center"/>
          </w:tcPr>
          <w:p w14:paraId="22D7554C" w14:textId="77777777" w:rsidR="009526A2" w:rsidRDefault="005202E5" w:rsidP="004C1041">
            <w:pPr>
              <w:spacing w:after="30"/>
              <w:jc w:val="both"/>
            </w:pPr>
            <w:r>
              <w:rPr>
                <w:sz w:val="14"/>
              </w:rPr>
              <w:t>Device/pump/sensor</w:t>
            </w:r>
          </w:p>
        </w:tc>
        <w:tc>
          <w:tcPr>
            <w:tcW w:w="5210" w:type="dxa"/>
            <w:vAlign w:val="center"/>
          </w:tcPr>
          <w:p w14:paraId="39F01B61"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2C6FAB25" w14:textId="77777777">
        <w:tc>
          <w:tcPr>
            <w:tcW w:w="500" w:type="dxa"/>
            <w:vAlign w:val="center"/>
          </w:tcPr>
          <w:p w14:paraId="675D66A6" w14:textId="77777777" w:rsidR="009526A2" w:rsidRDefault="005202E5" w:rsidP="004C1041">
            <w:pPr>
              <w:spacing w:after="30"/>
              <w:jc w:val="both"/>
            </w:pPr>
            <w:r>
              <w:rPr>
                <w:sz w:val="14"/>
              </w:rPr>
              <w:t>37</w:t>
            </w:r>
          </w:p>
        </w:tc>
        <w:tc>
          <w:tcPr>
            <w:tcW w:w="2050" w:type="dxa"/>
            <w:vAlign w:val="center"/>
          </w:tcPr>
          <w:p w14:paraId="0537D389" w14:textId="77777777" w:rsidR="009526A2" w:rsidRDefault="005202E5" w:rsidP="004C1041">
            <w:pPr>
              <w:spacing w:after="30"/>
              <w:jc w:val="both"/>
            </w:pPr>
            <w:r>
              <w:rPr>
                <w:sz w:val="14"/>
              </w:rPr>
              <w:t>Extra50</w:t>
            </w:r>
          </w:p>
        </w:tc>
        <w:tc>
          <w:tcPr>
            <w:tcW w:w="1600" w:type="dxa"/>
            <w:vAlign w:val="center"/>
          </w:tcPr>
          <w:p w14:paraId="49BAF175" w14:textId="77777777" w:rsidR="009526A2" w:rsidRDefault="005202E5" w:rsidP="004C1041">
            <w:pPr>
              <w:spacing w:after="30"/>
              <w:jc w:val="both"/>
            </w:pPr>
            <w:r>
              <w:rPr>
                <w:sz w:val="14"/>
              </w:rPr>
              <w:t>Hypoglycaemia protection</w:t>
            </w:r>
          </w:p>
        </w:tc>
        <w:tc>
          <w:tcPr>
            <w:tcW w:w="5210" w:type="dxa"/>
            <w:vAlign w:val="center"/>
          </w:tcPr>
          <w:p w14:paraId="23CDE24F"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4E044CF7" w14:textId="77777777">
        <w:tc>
          <w:tcPr>
            <w:tcW w:w="500" w:type="dxa"/>
            <w:vAlign w:val="center"/>
          </w:tcPr>
          <w:p w14:paraId="530577FE" w14:textId="77777777" w:rsidR="009526A2" w:rsidRDefault="005202E5" w:rsidP="004C1041">
            <w:pPr>
              <w:spacing w:after="30"/>
              <w:jc w:val="both"/>
            </w:pPr>
            <w:r>
              <w:rPr>
                <w:sz w:val="14"/>
              </w:rPr>
              <w:t>38</w:t>
            </w:r>
          </w:p>
        </w:tc>
        <w:tc>
          <w:tcPr>
            <w:tcW w:w="2050" w:type="dxa"/>
            <w:vAlign w:val="center"/>
          </w:tcPr>
          <w:p w14:paraId="13D9250A" w14:textId="77777777" w:rsidR="009526A2" w:rsidRDefault="005202E5" w:rsidP="004C1041">
            <w:pPr>
              <w:spacing w:after="30"/>
              <w:jc w:val="both"/>
            </w:pPr>
            <w:r>
              <w:rPr>
                <w:sz w:val="14"/>
              </w:rPr>
              <w:t>GentleHypoRisk</w:t>
            </w:r>
          </w:p>
        </w:tc>
        <w:tc>
          <w:tcPr>
            <w:tcW w:w="1600" w:type="dxa"/>
            <w:vAlign w:val="center"/>
          </w:tcPr>
          <w:p w14:paraId="0C6EBB57" w14:textId="77777777" w:rsidR="009526A2" w:rsidRDefault="005202E5" w:rsidP="004C1041">
            <w:pPr>
              <w:spacing w:after="30"/>
              <w:jc w:val="both"/>
            </w:pPr>
            <w:r>
              <w:rPr>
                <w:sz w:val="14"/>
              </w:rPr>
              <w:t>Hypoglycaemia protection</w:t>
            </w:r>
          </w:p>
        </w:tc>
        <w:tc>
          <w:tcPr>
            <w:tcW w:w="5210" w:type="dxa"/>
            <w:vAlign w:val="center"/>
          </w:tcPr>
          <w:p w14:paraId="0F15AFC2"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2A3C4DD" w14:textId="77777777">
        <w:tc>
          <w:tcPr>
            <w:tcW w:w="500" w:type="dxa"/>
            <w:vAlign w:val="center"/>
          </w:tcPr>
          <w:p w14:paraId="16096F02" w14:textId="77777777" w:rsidR="009526A2" w:rsidRDefault="005202E5" w:rsidP="004C1041">
            <w:pPr>
              <w:spacing w:after="30"/>
              <w:jc w:val="both"/>
            </w:pPr>
            <w:r>
              <w:rPr>
                <w:sz w:val="14"/>
              </w:rPr>
              <w:t>39</w:t>
            </w:r>
          </w:p>
        </w:tc>
        <w:tc>
          <w:tcPr>
            <w:tcW w:w="2050" w:type="dxa"/>
            <w:vAlign w:val="center"/>
          </w:tcPr>
          <w:p w14:paraId="02F459F3" w14:textId="77777777" w:rsidR="009526A2" w:rsidRDefault="005202E5" w:rsidP="004C1041">
            <w:pPr>
              <w:spacing w:after="30"/>
              <w:jc w:val="both"/>
            </w:pPr>
            <w:r>
              <w:rPr>
                <w:sz w:val="14"/>
              </w:rPr>
              <w:t>Graph2ToggleTT</w:t>
            </w:r>
          </w:p>
        </w:tc>
        <w:tc>
          <w:tcPr>
            <w:tcW w:w="1600" w:type="dxa"/>
            <w:vAlign w:val="center"/>
          </w:tcPr>
          <w:p w14:paraId="732B77EC" w14:textId="77777777" w:rsidR="009526A2" w:rsidRDefault="005202E5" w:rsidP="004C1041">
            <w:pPr>
              <w:spacing w:after="30"/>
              <w:jc w:val="both"/>
            </w:pPr>
            <w:r>
              <w:rPr>
                <w:sz w:val="14"/>
              </w:rPr>
              <w:t>Command / setting relay</w:t>
            </w:r>
          </w:p>
        </w:tc>
        <w:tc>
          <w:tcPr>
            <w:tcW w:w="5210" w:type="dxa"/>
            <w:vAlign w:val="center"/>
          </w:tcPr>
          <w:p w14:paraId="65A47EDD"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0C4BBDF4" w14:textId="77777777">
        <w:tc>
          <w:tcPr>
            <w:tcW w:w="500" w:type="dxa"/>
            <w:vAlign w:val="center"/>
          </w:tcPr>
          <w:p w14:paraId="0FC457A9" w14:textId="77777777" w:rsidR="009526A2" w:rsidRDefault="005202E5" w:rsidP="004C1041">
            <w:pPr>
              <w:spacing w:after="30"/>
              <w:jc w:val="both"/>
            </w:pPr>
            <w:r>
              <w:rPr>
                <w:sz w:val="14"/>
              </w:rPr>
              <w:t>40</w:t>
            </w:r>
          </w:p>
        </w:tc>
        <w:tc>
          <w:tcPr>
            <w:tcW w:w="2050" w:type="dxa"/>
            <w:vAlign w:val="center"/>
          </w:tcPr>
          <w:p w14:paraId="7A63AE28" w14:textId="77777777" w:rsidR="009526A2" w:rsidRDefault="005202E5" w:rsidP="004C1041">
            <w:pPr>
              <w:spacing w:after="30"/>
              <w:jc w:val="both"/>
            </w:pPr>
            <w:r>
              <w:rPr>
                <w:sz w:val="14"/>
              </w:rPr>
              <w:t>Graph5ToggleTT</w:t>
            </w:r>
          </w:p>
        </w:tc>
        <w:tc>
          <w:tcPr>
            <w:tcW w:w="1600" w:type="dxa"/>
            <w:vAlign w:val="center"/>
          </w:tcPr>
          <w:p w14:paraId="5D1D2479" w14:textId="77777777" w:rsidR="009526A2" w:rsidRDefault="005202E5" w:rsidP="004C1041">
            <w:pPr>
              <w:spacing w:after="30"/>
              <w:jc w:val="both"/>
            </w:pPr>
            <w:r>
              <w:rPr>
                <w:sz w:val="14"/>
              </w:rPr>
              <w:t>Command / setting relay</w:t>
            </w:r>
          </w:p>
        </w:tc>
        <w:tc>
          <w:tcPr>
            <w:tcW w:w="5210" w:type="dxa"/>
            <w:vAlign w:val="center"/>
          </w:tcPr>
          <w:p w14:paraId="420D1E2F"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507B70D3" w14:textId="77777777">
        <w:tc>
          <w:tcPr>
            <w:tcW w:w="500" w:type="dxa"/>
            <w:vAlign w:val="center"/>
          </w:tcPr>
          <w:p w14:paraId="50C2FB0D" w14:textId="77777777" w:rsidR="009526A2" w:rsidRDefault="005202E5" w:rsidP="004C1041">
            <w:pPr>
              <w:spacing w:after="30"/>
              <w:jc w:val="both"/>
            </w:pPr>
            <w:r>
              <w:rPr>
                <w:sz w:val="14"/>
              </w:rPr>
              <w:t>41</w:t>
            </w:r>
          </w:p>
        </w:tc>
        <w:tc>
          <w:tcPr>
            <w:tcW w:w="2050" w:type="dxa"/>
            <w:vAlign w:val="center"/>
          </w:tcPr>
          <w:p w14:paraId="63261184" w14:textId="77777777" w:rsidR="009526A2" w:rsidRDefault="005202E5" w:rsidP="004C1041">
            <w:pPr>
              <w:spacing w:after="30"/>
              <w:jc w:val="both"/>
            </w:pPr>
            <w:r>
              <w:rPr>
                <w:sz w:val="14"/>
              </w:rPr>
              <w:t>High6PP</w:t>
            </w:r>
          </w:p>
        </w:tc>
        <w:tc>
          <w:tcPr>
            <w:tcW w:w="1600" w:type="dxa"/>
            <w:vAlign w:val="center"/>
          </w:tcPr>
          <w:p w14:paraId="467ACF17" w14:textId="77777777" w:rsidR="009526A2" w:rsidRDefault="005202E5" w:rsidP="004C1041">
            <w:pPr>
              <w:spacing w:after="30"/>
              <w:jc w:val="both"/>
            </w:pPr>
            <w:r>
              <w:rPr>
                <w:sz w:val="14"/>
              </w:rPr>
              <w:t>Operational automation</w:t>
            </w:r>
          </w:p>
        </w:tc>
        <w:tc>
          <w:tcPr>
            <w:tcW w:w="5210" w:type="dxa"/>
            <w:vAlign w:val="center"/>
          </w:tcPr>
          <w:p w14:paraId="706792E6"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23363411" w14:textId="77777777">
        <w:tc>
          <w:tcPr>
            <w:tcW w:w="500" w:type="dxa"/>
            <w:vAlign w:val="center"/>
          </w:tcPr>
          <w:p w14:paraId="2AA41E74" w14:textId="77777777" w:rsidR="009526A2" w:rsidRDefault="005202E5" w:rsidP="004C1041">
            <w:pPr>
              <w:spacing w:after="30"/>
              <w:jc w:val="both"/>
            </w:pPr>
            <w:r>
              <w:rPr>
                <w:sz w:val="14"/>
              </w:rPr>
              <w:t>42</w:t>
            </w:r>
          </w:p>
        </w:tc>
        <w:tc>
          <w:tcPr>
            <w:tcW w:w="2050" w:type="dxa"/>
            <w:vAlign w:val="center"/>
          </w:tcPr>
          <w:p w14:paraId="75310CC6" w14:textId="77777777" w:rsidR="009526A2" w:rsidRDefault="005202E5" w:rsidP="004C1041">
            <w:pPr>
              <w:spacing w:after="30"/>
              <w:jc w:val="both"/>
            </w:pPr>
            <w:r>
              <w:rPr>
                <w:sz w:val="14"/>
              </w:rPr>
              <w:t>High6PPoff</w:t>
            </w:r>
          </w:p>
        </w:tc>
        <w:tc>
          <w:tcPr>
            <w:tcW w:w="1600" w:type="dxa"/>
            <w:vAlign w:val="center"/>
          </w:tcPr>
          <w:p w14:paraId="75C3F074" w14:textId="77777777" w:rsidR="009526A2" w:rsidRDefault="005202E5" w:rsidP="004C1041">
            <w:pPr>
              <w:spacing w:after="30"/>
              <w:jc w:val="both"/>
            </w:pPr>
            <w:r>
              <w:rPr>
                <w:sz w:val="14"/>
              </w:rPr>
              <w:t>Operational automation</w:t>
            </w:r>
          </w:p>
        </w:tc>
        <w:tc>
          <w:tcPr>
            <w:tcW w:w="5210" w:type="dxa"/>
            <w:vAlign w:val="center"/>
          </w:tcPr>
          <w:p w14:paraId="78EC7AF6"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03D690B6" w14:textId="77777777">
        <w:tc>
          <w:tcPr>
            <w:tcW w:w="500" w:type="dxa"/>
            <w:vAlign w:val="center"/>
          </w:tcPr>
          <w:p w14:paraId="71783E06" w14:textId="77777777" w:rsidR="009526A2" w:rsidRDefault="005202E5" w:rsidP="004C1041">
            <w:pPr>
              <w:spacing w:after="30"/>
              <w:jc w:val="both"/>
            </w:pPr>
            <w:r>
              <w:rPr>
                <w:sz w:val="14"/>
              </w:rPr>
              <w:t>43</w:t>
            </w:r>
          </w:p>
        </w:tc>
        <w:tc>
          <w:tcPr>
            <w:tcW w:w="2050" w:type="dxa"/>
            <w:vAlign w:val="center"/>
          </w:tcPr>
          <w:p w14:paraId="2CF061D2" w14:textId="77777777" w:rsidR="009526A2" w:rsidRDefault="005202E5" w:rsidP="004C1041">
            <w:pPr>
              <w:spacing w:after="30"/>
              <w:jc w:val="both"/>
            </w:pPr>
            <w:r>
              <w:rPr>
                <w:sz w:val="14"/>
              </w:rPr>
              <w:t>HighNight00AM</w:t>
            </w:r>
          </w:p>
        </w:tc>
        <w:tc>
          <w:tcPr>
            <w:tcW w:w="1600" w:type="dxa"/>
            <w:vAlign w:val="center"/>
          </w:tcPr>
          <w:p w14:paraId="1CE56FA9" w14:textId="77777777" w:rsidR="009526A2" w:rsidRDefault="005202E5" w:rsidP="004C1041">
            <w:pPr>
              <w:spacing w:after="30"/>
              <w:jc w:val="both"/>
            </w:pPr>
            <w:r>
              <w:rPr>
                <w:sz w:val="14"/>
              </w:rPr>
              <w:t>Operational automation</w:t>
            </w:r>
          </w:p>
        </w:tc>
        <w:tc>
          <w:tcPr>
            <w:tcW w:w="5210" w:type="dxa"/>
            <w:vAlign w:val="center"/>
          </w:tcPr>
          <w:p w14:paraId="28F96CFB" w14:textId="77777777" w:rsidR="009526A2" w:rsidRDefault="005202E5" w:rsidP="004C1041">
            <w:pPr>
              <w:spacing w:after="30"/>
              <w:jc w:val="both"/>
            </w:pPr>
            <w:r>
              <w:rPr>
                <w:sz w:val="14"/>
              </w:rPr>
              <w:t xml:space="preserve">HighNight00AM: overnight high BGL (&gt;=7.0 mmol) — switch to ProfileReal, set hypo TT 4.2 Fires 01:00–05:45 when glucose elevated and gently rising/flat, iobTH&lt;=50 OR </w:t>
            </w:r>
            <w:r>
              <w:rPr>
                <w:sz w:val="14"/>
              </w:rPr>
              <w:lastRenderedPageBreak/>
              <w:t>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43B86669" w14:textId="77777777">
        <w:tc>
          <w:tcPr>
            <w:tcW w:w="500" w:type="dxa"/>
            <w:vAlign w:val="center"/>
          </w:tcPr>
          <w:p w14:paraId="597A3A15" w14:textId="77777777" w:rsidR="009526A2" w:rsidRDefault="005202E5" w:rsidP="004C1041">
            <w:pPr>
              <w:spacing w:after="30"/>
              <w:jc w:val="both"/>
            </w:pPr>
            <w:r>
              <w:rPr>
                <w:sz w:val="14"/>
              </w:rPr>
              <w:lastRenderedPageBreak/>
              <w:t>44</w:t>
            </w:r>
          </w:p>
        </w:tc>
        <w:tc>
          <w:tcPr>
            <w:tcW w:w="2050" w:type="dxa"/>
            <w:vAlign w:val="center"/>
          </w:tcPr>
          <w:p w14:paraId="411318A9" w14:textId="77777777" w:rsidR="009526A2" w:rsidRDefault="005202E5" w:rsidP="004C1041">
            <w:pPr>
              <w:spacing w:after="30"/>
              <w:jc w:val="both"/>
            </w:pPr>
            <w:r>
              <w:rPr>
                <w:sz w:val="14"/>
              </w:rPr>
              <w:t>HighOldPod</w:t>
            </w:r>
          </w:p>
        </w:tc>
        <w:tc>
          <w:tcPr>
            <w:tcW w:w="1600" w:type="dxa"/>
            <w:vAlign w:val="center"/>
          </w:tcPr>
          <w:p w14:paraId="14A5EDDA" w14:textId="77777777" w:rsidR="009526A2" w:rsidRDefault="005202E5" w:rsidP="004C1041">
            <w:pPr>
              <w:spacing w:after="30"/>
              <w:jc w:val="both"/>
            </w:pPr>
            <w:r>
              <w:rPr>
                <w:sz w:val="14"/>
              </w:rPr>
              <w:t>Device/pump/sensor</w:t>
            </w:r>
          </w:p>
        </w:tc>
        <w:tc>
          <w:tcPr>
            <w:tcW w:w="5210" w:type="dxa"/>
            <w:vAlign w:val="center"/>
          </w:tcPr>
          <w:p w14:paraId="3CA29199"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2F542D7C" w14:textId="77777777">
        <w:tc>
          <w:tcPr>
            <w:tcW w:w="500" w:type="dxa"/>
            <w:vAlign w:val="center"/>
          </w:tcPr>
          <w:p w14:paraId="143D9D18" w14:textId="77777777" w:rsidR="009526A2" w:rsidRDefault="005202E5" w:rsidP="004C1041">
            <w:pPr>
              <w:spacing w:after="30"/>
              <w:jc w:val="both"/>
            </w:pPr>
            <w:r>
              <w:rPr>
                <w:sz w:val="14"/>
              </w:rPr>
              <w:t>45</w:t>
            </w:r>
          </w:p>
        </w:tc>
        <w:tc>
          <w:tcPr>
            <w:tcW w:w="2050" w:type="dxa"/>
            <w:vAlign w:val="center"/>
          </w:tcPr>
          <w:p w14:paraId="1AC0581F" w14:textId="77777777" w:rsidR="009526A2" w:rsidRDefault="005202E5" w:rsidP="004C1041">
            <w:pPr>
              <w:spacing w:after="30"/>
              <w:jc w:val="both"/>
            </w:pPr>
            <w:r>
              <w:rPr>
                <w:sz w:val="14"/>
              </w:rPr>
              <w:t>HighPP130Off</w:t>
            </w:r>
          </w:p>
        </w:tc>
        <w:tc>
          <w:tcPr>
            <w:tcW w:w="1600" w:type="dxa"/>
            <w:vAlign w:val="center"/>
          </w:tcPr>
          <w:p w14:paraId="60014BCA" w14:textId="77777777" w:rsidR="009526A2" w:rsidRDefault="005202E5" w:rsidP="004C1041">
            <w:pPr>
              <w:spacing w:after="30"/>
              <w:jc w:val="both"/>
            </w:pPr>
            <w:r>
              <w:rPr>
                <w:sz w:val="14"/>
              </w:rPr>
              <w:t>Operational automation</w:t>
            </w:r>
          </w:p>
        </w:tc>
        <w:tc>
          <w:tcPr>
            <w:tcW w:w="5210" w:type="dxa"/>
            <w:vAlign w:val="center"/>
          </w:tcPr>
          <w:p w14:paraId="2CC57CDE"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6B6B9672" w14:textId="77777777">
        <w:tc>
          <w:tcPr>
            <w:tcW w:w="500" w:type="dxa"/>
            <w:vAlign w:val="center"/>
          </w:tcPr>
          <w:p w14:paraId="4B61C9E9" w14:textId="77777777" w:rsidR="009526A2" w:rsidRDefault="005202E5" w:rsidP="004C1041">
            <w:pPr>
              <w:spacing w:after="30"/>
              <w:jc w:val="both"/>
            </w:pPr>
            <w:r>
              <w:rPr>
                <w:sz w:val="14"/>
              </w:rPr>
              <w:t>46</w:t>
            </w:r>
          </w:p>
        </w:tc>
        <w:tc>
          <w:tcPr>
            <w:tcW w:w="2050" w:type="dxa"/>
            <w:vAlign w:val="center"/>
          </w:tcPr>
          <w:p w14:paraId="018BBDA6" w14:textId="77777777" w:rsidR="009526A2" w:rsidRDefault="005202E5" w:rsidP="004C1041">
            <w:pPr>
              <w:spacing w:after="30"/>
              <w:jc w:val="both"/>
            </w:pPr>
            <w:r>
              <w:rPr>
                <w:sz w:val="14"/>
              </w:rPr>
              <w:t>HigherIsfRangeWeightDownTT</w:t>
            </w:r>
          </w:p>
        </w:tc>
        <w:tc>
          <w:tcPr>
            <w:tcW w:w="1600" w:type="dxa"/>
            <w:vAlign w:val="center"/>
          </w:tcPr>
          <w:p w14:paraId="68F74026" w14:textId="77777777" w:rsidR="009526A2" w:rsidRDefault="005202E5" w:rsidP="004C1041">
            <w:pPr>
              <w:spacing w:after="30"/>
              <w:jc w:val="both"/>
            </w:pPr>
            <w:r>
              <w:rPr>
                <w:sz w:val="14"/>
              </w:rPr>
              <w:t>Command / setting relay</w:t>
            </w:r>
          </w:p>
        </w:tc>
        <w:tc>
          <w:tcPr>
            <w:tcW w:w="5210" w:type="dxa"/>
            <w:vAlign w:val="center"/>
          </w:tcPr>
          <w:p w14:paraId="7064F082"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2EC66B9C" w14:textId="77777777">
        <w:tc>
          <w:tcPr>
            <w:tcW w:w="500" w:type="dxa"/>
            <w:vAlign w:val="center"/>
          </w:tcPr>
          <w:p w14:paraId="197790EC" w14:textId="77777777" w:rsidR="009526A2" w:rsidRDefault="005202E5" w:rsidP="004C1041">
            <w:pPr>
              <w:spacing w:after="30"/>
              <w:jc w:val="both"/>
            </w:pPr>
            <w:r>
              <w:rPr>
                <w:sz w:val="14"/>
              </w:rPr>
              <w:t>47</w:t>
            </w:r>
          </w:p>
        </w:tc>
        <w:tc>
          <w:tcPr>
            <w:tcW w:w="2050" w:type="dxa"/>
            <w:vAlign w:val="center"/>
          </w:tcPr>
          <w:p w14:paraId="1AFF6ACE" w14:textId="77777777" w:rsidR="009526A2" w:rsidRDefault="005202E5" w:rsidP="004C1041">
            <w:pPr>
              <w:spacing w:after="30"/>
              <w:jc w:val="both"/>
            </w:pPr>
            <w:r>
              <w:rPr>
                <w:sz w:val="14"/>
              </w:rPr>
              <w:t>HigherIsfRangeWeightUpTT</w:t>
            </w:r>
          </w:p>
        </w:tc>
        <w:tc>
          <w:tcPr>
            <w:tcW w:w="1600" w:type="dxa"/>
            <w:vAlign w:val="center"/>
          </w:tcPr>
          <w:p w14:paraId="53B115BC" w14:textId="77777777" w:rsidR="009526A2" w:rsidRDefault="005202E5" w:rsidP="004C1041">
            <w:pPr>
              <w:spacing w:after="30"/>
              <w:jc w:val="both"/>
            </w:pPr>
            <w:r>
              <w:rPr>
                <w:sz w:val="14"/>
              </w:rPr>
              <w:t>Command / setting relay</w:t>
            </w:r>
          </w:p>
        </w:tc>
        <w:tc>
          <w:tcPr>
            <w:tcW w:w="5210" w:type="dxa"/>
            <w:vAlign w:val="center"/>
          </w:tcPr>
          <w:p w14:paraId="4B9BB047"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6E55D81" w14:textId="77777777">
        <w:tc>
          <w:tcPr>
            <w:tcW w:w="500" w:type="dxa"/>
            <w:vAlign w:val="center"/>
          </w:tcPr>
          <w:p w14:paraId="0D1B1505" w14:textId="77777777" w:rsidR="009526A2" w:rsidRDefault="005202E5" w:rsidP="004C1041">
            <w:pPr>
              <w:spacing w:after="30"/>
              <w:jc w:val="both"/>
            </w:pPr>
            <w:r>
              <w:rPr>
                <w:sz w:val="14"/>
              </w:rPr>
              <w:t>48</w:t>
            </w:r>
          </w:p>
        </w:tc>
        <w:tc>
          <w:tcPr>
            <w:tcW w:w="2050" w:type="dxa"/>
            <w:vAlign w:val="center"/>
          </w:tcPr>
          <w:p w14:paraId="63021005" w14:textId="77777777" w:rsidR="009526A2" w:rsidRDefault="005202E5" w:rsidP="004C1041">
            <w:pPr>
              <w:spacing w:after="30"/>
              <w:jc w:val="both"/>
            </w:pPr>
            <w:r>
              <w:rPr>
                <w:sz w:val="14"/>
              </w:rPr>
              <w:t>LibreOffsetDownTT</w:t>
            </w:r>
          </w:p>
        </w:tc>
        <w:tc>
          <w:tcPr>
            <w:tcW w:w="1600" w:type="dxa"/>
            <w:vAlign w:val="center"/>
          </w:tcPr>
          <w:p w14:paraId="612D7A4A" w14:textId="77777777" w:rsidR="009526A2" w:rsidRDefault="005202E5" w:rsidP="004C1041">
            <w:pPr>
              <w:spacing w:after="30"/>
              <w:jc w:val="both"/>
            </w:pPr>
            <w:r>
              <w:rPr>
                <w:sz w:val="14"/>
              </w:rPr>
              <w:t>Command / setting relay</w:t>
            </w:r>
          </w:p>
        </w:tc>
        <w:tc>
          <w:tcPr>
            <w:tcW w:w="5210" w:type="dxa"/>
            <w:vAlign w:val="center"/>
          </w:tcPr>
          <w:p w14:paraId="28B946FF"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29DCA531" w14:textId="77777777">
        <w:tc>
          <w:tcPr>
            <w:tcW w:w="500" w:type="dxa"/>
            <w:vAlign w:val="center"/>
          </w:tcPr>
          <w:p w14:paraId="084118E6" w14:textId="77777777" w:rsidR="009526A2" w:rsidRDefault="005202E5" w:rsidP="004C1041">
            <w:pPr>
              <w:spacing w:after="30"/>
              <w:jc w:val="both"/>
            </w:pPr>
            <w:r>
              <w:rPr>
                <w:sz w:val="14"/>
              </w:rPr>
              <w:t>49</w:t>
            </w:r>
          </w:p>
        </w:tc>
        <w:tc>
          <w:tcPr>
            <w:tcW w:w="2050" w:type="dxa"/>
            <w:vAlign w:val="center"/>
          </w:tcPr>
          <w:p w14:paraId="4464ECC5" w14:textId="77777777" w:rsidR="009526A2" w:rsidRDefault="005202E5" w:rsidP="004C1041">
            <w:pPr>
              <w:spacing w:after="30"/>
              <w:jc w:val="both"/>
            </w:pPr>
            <w:r>
              <w:rPr>
                <w:sz w:val="14"/>
              </w:rPr>
              <w:t>LibreOffsetUpTT</w:t>
            </w:r>
          </w:p>
        </w:tc>
        <w:tc>
          <w:tcPr>
            <w:tcW w:w="1600" w:type="dxa"/>
            <w:vAlign w:val="center"/>
          </w:tcPr>
          <w:p w14:paraId="6EDC2AC3" w14:textId="77777777" w:rsidR="009526A2" w:rsidRDefault="005202E5" w:rsidP="004C1041">
            <w:pPr>
              <w:spacing w:after="30"/>
              <w:jc w:val="both"/>
            </w:pPr>
            <w:r>
              <w:rPr>
                <w:sz w:val="14"/>
              </w:rPr>
              <w:t>Command / setting relay</w:t>
            </w:r>
          </w:p>
        </w:tc>
        <w:tc>
          <w:tcPr>
            <w:tcW w:w="5210" w:type="dxa"/>
            <w:vAlign w:val="center"/>
          </w:tcPr>
          <w:p w14:paraId="0F617BF2"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E674115" w14:textId="77777777">
        <w:tc>
          <w:tcPr>
            <w:tcW w:w="500" w:type="dxa"/>
            <w:vAlign w:val="center"/>
          </w:tcPr>
          <w:p w14:paraId="10BA1E13" w14:textId="77777777" w:rsidR="009526A2" w:rsidRDefault="005202E5" w:rsidP="004C1041">
            <w:pPr>
              <w:spacing w:after="30"/>
              <w:jc w:val="both"/>
            </w:pPr>
            <w:r>
              <w:rPr>
                <w:sz w:val="14"/>
              </w:rPr>
              <w:t>50</w:t>
            </w:r>
          </w:p>
        </w:tc>
        <w:tc>
          <w:tcPr>
            <w:tcW w:w="2050" w:type="dxa"/>
            <w:vAlign w:val="center"/>
          </w:tcPr>
          <w:p w14:paraId="4F206723" w14:textId="77777777" w:rsidR="009526A2" w:rsidRDefault="005202E5" w:rsidP="004C1041">
            <w:pPr>
              <w:spacing w:after="30"/>
              <w:jc w:val="both"/>
            </w:pPr>
            <w:r>
              <w:rPr>
                <w:sz w:val="14"/>
              </w:rPr>
              <w:t>LibreUkf1ToggleTT</w:t>
            </w:r>
          </w:p>
        </w:tc>
        <w:tc>
          <w:tcPr>
            <w:tcW w:w="1600" w:type="dxa"/>
            <w:vAlign w:val="center"/>
          </w:tcPr>
          <w:p w14:paraId="29219850" w14:textId="77777777" w:rsidR="009526A2" w:rsidRDefault="005202E5" w:rsidP="004C1041">
            <w:pPr>
              <w:spacing w:after="30"/>
              <w:jc w:val="both"/>
            </w:pPr>
            <w:r>
              <w:rPr>
                <w:sz w:val="14"/>
              </w:rPr>
              <w:t>Command / setting relay</w:t>
            </w:r>
          </w:p>
        </w:tc>
        <w:tc>
          <w:tcPr>
            <w:tcW w:w="5210" w:type="dxa"/>
            <w:vAlign w:val="center"/>
          </w:tcPr>
          <w:p w14:paraId="08DCEC70"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4E3EE5C1" w14:textId="77777777">
        <w:tc>
          <w:tcPr>
            <w:tcW w:w="500" w:type="dxa"/>
            <w:vAlign w:val="center"/>
          </w:tcPr>
          <w:p w14:paraId="7A388589" w14:textId="77777777" w:rsidR="009526A2" w:rsidRDefault="005202E5" w:rsidP="004C1041">
            <w:pPr>
              <w:spacing w:after="30"/>
              <w:jc w:val="both"/>
            </w:pPr>
            <w:r>
              <w:rPr>
                <w:sz w:val="14"/>
              </w:rPr>
              <w:t>51</w:t>
            </w:r>
          </w:p>
        </w:tc>
        <w:tc>
          <w:tcPr>
            <w:tcW w:w="2050" w:type="dxa"/>
            <w:vAlign w:val="center"/>
          </w:tcPr>
          <w:p w14:paraId="6567E0D6" w14:textId="77777777" w:rsidR="009526A2" w:rsidRDefault="005202E5" w:rsidP="004C1041">
            <w:pPr>
              <w:spacing w:after="30"/>
              <w:jc w:val="both"/>
            </w:pPr>
            <w:r>
              <w:rPr>
                <w:sz w:val="14"/>
              </w:rPr>
              <w:t>LibreUkf2ToggleTT</w:t>
            </w:r>
          </w:p>
        </w:tc>
        <w:tc>
          <w:tcPr>
            <w:tcW w:w="1600" w:type="dxa"/>
            <w:vAlign w:val="center"/>
          </w:tcPr>
          <w:p w14:paraId="5D296C8C" w14:textId="77777777" w:rsidR="009526A2" w:rsidRDefault="005202E5" w:rsidP="004C1041">
            <w:pPr>
              <w:spacing w:after="30"/>
              <w:jc w:val="both"/>
            </w:pPr>
            <w:r>
              <w:rPr>
                <w:sz w:val="14"/>
              </w:rPr>
              <w:t>Command / setting relay</w:t>
            </w:r>
          </w:p>
        </w:tc>
        <w:tc>
          <w:tcPr>
            <w:tcW w:w="5210" w:type="dxa"/>
            <w:vAlign w:val="center"/>
          </w:tcPr>
          <w:p w14:paraId="19362BE6"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71791CB" w14:textId="77777777">
        <w:tc>
          <w:tcPr>
            <w:tcW w:w="500" w:type="dxa"/>
            <w:vAlign w:val="center"/>
          </w:tcPr>
          <w:p w14:paraId="5E00F6BA" w14:textId="77777777" w:rsidR="009526A2" w:rsidRDefault="005202E5" w:rsidP="004C1041">
            <w:pPr>
              <w:spacing w:after="30"/>
              <w:jc w:val="both"/>
            </w:pPr>
            <w:r>
              <w:rPr>
                <w:sz w:val="14"/>
              </w:rPr>
              <w:t>52</w:t>
            </w:r>
          </w:p>
        </w:tc>
        <w:tc>
          <w:tcPr>
            <w:tcW w:w="2050" w:type="dxa"/>
            <w:vAlign w:val="center"/>
          </w:tcPr>
          <w:p w14:paraId="660620B3" w14:textId="77777777" w:rsidR="009526A2" w:rsidRDefault="005202E5" w:rsidP="004C1041">
            <w:pPr>
              <w:spacing w:after="30"/>
              <w:jc w:val="both"/>
            </w:pPr>
            <w:r>
              <w:rPr>
                <w:sz w:val="14"/>
              </w:rPr>
              <w:t>LibreSlopeDownTT</w:t>
            </w:r>
          </w:p>
        </w:tc>
        <w:tc>
          <w:tcPr>
            <w:tcW w:w="1600" w:type="dxa"/>
            <w:vAlign w:val="center"/>
          </w:tcPr>
          <w:p w14:paraId="142158C8" w14:textId="77777777" w:rsidR="009526A2" w:rsidRDefault="005202E5" w:rsidP="004C1041">
            <w:pPr>
              <w:spacing w:after="30"/>
              <w:jc w:val="both"/>
            </w:pPr>
            <w:r>
              <w:rPr>
                <w:sz w:val="14"/>
              </w:rPr>
              <w:t>Command / setting relay</w:t>
            </w:r>
          </w:p>
        </w:tc>
        <w:tc>
          <w:tcPr>
            <w:tcW w:w="5210" w:type="dxa"/>
            <w:vAlign w:val="center"/>
          </w:tcPr>
          <w:p w14:paraId="5E57BDC2"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63234442" w14:textId="77777777">
        <w:tc>
          <w:tcPr>
            <w:tcW w:w="500" w:type="dxa"/>
            <w:vAlign w:val="center"/>
          </w:tcPr>
          <w:p w14:paraId="0E40FC2E" w14:textId="77777777" w:rsidR="009526A2" w:rsidRDefault="005202E5" w:rsidP="004C1041">
            <w:pPr>
              <w:spacing w:after="30"/>
              <w:jc w:val="both"/>
            </w:pPr>
            <w:r>
              <w:rPr>
                <w:sz w:val="14"/>
              </w:rPr>
              <w:t>53</w:t>
            </w:r>
          </w:p>
        </w:tc>
        <w:tc>
          <w:tcPr>
            <w:tcW w:w="2050" w:type="dxa"/>
            <w:vAlign w:val="center"/>
          </w:tcPr>
          <w:p w14:paraId="6E17259C" w14:textId="77777777" w:rsidR="009526A2" w:rsidRDefault="005202E5" w:rsidP="004C1041">
            <w:pPr>
              <w:spacing w:after="30"/>
              <w:jc w:val="both"/>
            </w:pPr>
            <w:r>
              <w:rPr>
                <w:sz w:val="14"/>
              </w:rPr>
              <w:t>LibreSlopeUpTT</w:t>
            </w:r>
          </w:p>
        </w:tc>
        <w:tc>
          <w:tcPr>
            <w:tcW w:w="1600" w:type="dxa"/>
            <w:vAlign w:val="center"/>
          </w:tcPr>
          <w:p w14:paraId="090AB4A8" w14:textId="77777777" w:rsidR="009526A2" w:rsidRDefault="005202E5" w:rsidP="004C1041">
            <w:pPr>
              <w:spacing w:after="30"/>
              <w:jc w:val="both"/>
            </w:pPr>
            <w:r>
              <w:rPr>
                <w:sz w:val="14"/>
              </w:rPr>
              <w:t>Command / setting relay</w:t>
            </w:r>
          </w:p>
        </w:tc>
        <w:tc>
          <w:tcPr>
            <w:tcW w:w="5210" w:type="dxa"/>
            <w:vAlign w:val="center"/>
          </w:tcPr>
          <w:p w14:paraId="7AC1428E"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FCDB4DE" w14:textId="77777777">
        <w:tc>
          <w:tcPr>
            <w:tcW w:w="500" w:type="dxa"/>
            <w:vAlign w:val="center"/>
          </w:tcPr>
          <w:p w14:paraId="5AFE8FC9" w14:textId="77777777" w:rsidR="009526A2" w:rsidRDefault="005202E5" w:rsidP="004C1041">
            <w:pPr>
              <w:spacing w:after="30"/>
              <w:jc w:val="both"/>
            </w:pPr>
            <w:r>
              <w:rPr>
                <w:sz w:val="14"/>
              </w:rPr>
              <w:t>54</w:t>
            </w:r>
          </w:p>
        </w:tc>
        <w:tc>
          <w:tcPr>
            <w:tcW w:w="2050" w:type="dxa"/>
            <w:vAlign w:val="center"/>
          </w:tcPr>
          <w:p w14:paraId="72DEFCDD" w14:textId="77777777" w:rsidR="009526A2" w:rsidRDefault="005202E5" w:rsidP="004C1041">
            <w:pPr>
              <w:spacing w:after="30"/>
              <w:jc w:val="both"/>
            </w:pPr>
            <w:r>
              <w:rPr>
                <w:sz w:val="14"/>
              </w:rPr>
              <w:t>MJ2old</w:t>
            </w:r>
          </w:p>
        </w:tc>
        <w:tc>
          <w:tcPr>
            <w:tcW w:w="1600" w:type="dxa"/>
            <w:vAlign w:val="center"/>
          </w:tcPr>
          <w:p w14:paraId="6F97AB3C" w14:textId="77777777" w:rsidR="009526A2" w:rsidRDefault="005202E5" w:rsidP="004C1041">
            <w:pPr>
              <w:spacing w:after="30"/>
              <w:jc w:val="both"/>
            </w:pPr>
            <w:r>
              <w:rPr>
                <w:sz w:val="14"/>
              </w:rPr>
              <w:t>Mounjaro state</w:t>
            </w:r>
          </w:p>
        </w:tc>
        <w:tc>
          <w:tcPr>
            <w:tcW w:w="5210" w:type="dxa"/>
            <w:vAlign w:val="center"/>
          </w:tcPr>
          <w:p w14:paraId="28910DDE" w14:textId="77777777" w:rsidR="009526A2" w:rsidRDefault="005202E5" w:rsidP="004C1041">
            <w:pPr>
              <w:spacing w:after="30"/>
              <w:jc w:val="both"/>
            </w:pPr>
            <w:r>
              <w:rPr>
                <w:sz w:val="14"/>
              </w:rPr>
              <w:t>MJ2 old: advances MJ state from "MJ active" → MJ2 at 02:10–03:10 AM</w:t>
            </w:r>
          </w:p>
        </w:tc>
      </w:tr>
      <w:tr w:rsidR="009526A2" w14:paraId="32DBEAD8" w14:textId="77777777">
        <w:tc>
          <w:tcPr>
            <w:tcW w:w="500" w:type="dxa"/>
            <w:vAlign w:val="center"/>
          </w:tcPr>
          <w:p w14:paraId="71A0A3D4" w14:textId="77777777" w:rsidR="009526A2" w:rsidRDefault="005202E5" w:rsidP="004C1041">
            <w:pPr>
              <w:spacing w:after="30"/>
              <w:jc w:val="both"/>
            </w:pPr>
            <w:r>
              <w:rPr>
                <w:sz w:val="14"/>
              </w:rPr>
              <w:t>55</w:t>
            </w:r>
          </w:p>
        </w:tc>
        <w:tc>
          <w:tcPr>
            <w:tcW w:w="2050" w:type="dxa"/>
            <w:vAlign w:val="center"/>
          </w:tcPr>
          <w:p w14:paraId="3AB9ED88" w14:textId="77777777" w:rsidR="009526A2" w:rsidRDefault="005202E5" w:rsidP="004C1041">
            <w:pPr>
              <w:spacing w:after="30"/>
              <w:jc w:val="both"/>
            </w:pPr>
            <w:r>
              <w:rPr>
                <w:sz w:val="14"/>
              </w:rPr>
              <w:t>MJ3old</w:t>
            </w:r>
          </w:p>
        </w:tc>
        <w:tc>
          <w:tcPr>
            <w:tcW w:w="1600" w:type="dxa"/>
            <w:vAlign w:val="center"/>
          </w:tcPr>
          <w:p w14:paraId="09DA5B71" w14:textId="77777777" w:rsidR="009526A2" w:rsidRDefault="005202E5" w:rsidP="004C1041">
            <w:pPr>
              <w:spacing w:after="30"/>
              <w:jc w:val="both"/>
            </w:pPr>
            <w:r>
              <w:rPr>
                <w:sz w:val="14"/>
              </w:rPr>
              <w:t>Mounjaro state</w:t>
            </w:r>
          </w:p>
        </w:tc>
        <w:tc>
          <w:tcPr>
            <w:tcW w:w="5210" w:type="dxa"/>
            <w:vAlign w:val="center"/>
          </w:tcPr>
          <w:p w14:paraId="18F2BA25" w14:textId="77777777" w:rsidR="009526A2" w:rsidRDefault="005202E5" w:rsidP="004C1041">
            <w:pPr>
              <w:spacing w:after="30"/>
              <w:jc w:val="both"/>
            </w:pPr>
            <w:r>
              <w:rPr>
                <w:sz w:val="14"/>
              </w:rPr>
              <w:t>MJ3 old: advances MJ state from MJ2 → MJ3 at 01:05–02:05 AM</w:t>
            </w:r>
          </w:p>
        </w:tc>
      </w:tr>
      <w:tr w:rsidR="009526A2" w14:paraId="65396031" w14:textId="77777777">
        <w:tc>
          <w:tcPr>
            <w:tcW w:w="500" w:type="dxa"/>
            <w:vAlign w:val="center"/>
          </w:tcPr>
          <w:p w14:paraId="39CD2C4C" w14:textId="77777777" w:rsidR="009526A2" w:rsidRDefault="005202E5" w:rsidP="004C1041">
            <w:pPr>
              <w:spacing w:after="30"/>
              <w:jc w:val="both"/>
            </w:pPr>
            <w:r>
              <w:rPr>
                <w:sz w:val="14"/>
              </w:rPr>
              <w:t>56</w:t>
            </w:r>
          </w:p>
        </w:tc>
        <w:tc>
          <w:tcPr>
            <w:tcW w:w="2050" w:type="dxa"/>
            <w:vAlign w:val="center"/>
          </w:tcPr>
          <w:p w14:paraId="0F29328F" w14:textId="77777777" w:rsidR="009526A2" w:rsidRDefault="005202E5" w:rsidP="004C1041">
            <w:pPr>
              <w:spacing w:after="30"/>
              <w:jc w:val="both"/>
            </w:pPr>
            <w:r>
              <w:rPr>
                <w:sz w:val="14"/>
              </w:rPr>
              <w:t>MJ4</w:t>
            </w:r>
          </w:p>
        </w:tc>
        <w:tc>
          <w:tcPr>
            <w:tcW w:w="1600" w:type="dxa"/>
            <w:vAlign w:val="center"/>
          </w:tcPr>
          <w:p w14:paraId="3A854E59" w14:textId="77777777" w:rsidR="009526A2" w:rsidRDefault="005202E5" w:rsidP="004C1041">
            <w:pPr>
              <w:spacing w:after="30"/>
              <w:jc w:val="both"/>
            </w:pPr>
            <w:r>
              <w:rPr>
                <w:sz w:val="14"/>
              </w:rPr>
              <w:t>Validation/test</w:t>
            </w:r>
          </w:p>
        </w:tc>
        <w:tc>
          <w:tcPr>
            <w:tcW w:w="5210" w:type="dxa"/>
            <w:vAlign w:val="center"/>
          </w:tcPr>
          <w:p w14:paraId="271B813A"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4095859" w14:textId="77777777">
        <w:tc>
          <w:tcPr>
            <w:tcW w:w="500" w:type="dxa"/>
            <w:vAlign w:val="center"/>
          </w:tcPr>
          <w:p w14:paraId="652C14A3" w14:textId="77777777" w:rsidR="009526A2" w:rsidRDefault="005202E5" w:rsidP="004C1041">
            <w:pPr>
              <w:spacing w:after="30"/>
              <w:jc w:val="both"/>
            </w:pPr>
            <w:r>
              <w:rPr>
                <w:sz w:val="14"/>
              </w:rPr>
              <w:t>57</w:t>
            </w:r>
          </w:p>
        </w:tc>
        <w:tc>
          <w:tcPr>
            <w:tcW w:w="2050" w:type="dxa"/>
            <w:vAlign w:val="center"/>
          </w:tcPr>
          <w:p w14:paraId="67208D13" w14:textId="77777777" w:rsidR="009526A2" w:rsidRDefault="005202E5" w:rsidP="004C1041">
            <w:pPr>
              <w:spacing w:after="30"/>
              <w:jc w:val="both"/>
            </w:pPr>
            <w:r>
              <w:rPr>
                <w:sz w:val="14"/>
              </w:rPr>
              <w:t>MJ5</w:t>
            </w:r>
          </w:p>
        </w:tc>
        <w:tc>
          <w:tcPr>
            <w:tcW w:w="1600" w:type="dxa"/>
            <w:vAlign w:val="center"/>
          </w:tcPr>
          <w:p w14:paraId="66D10644" w14:textId="77777777" w:rsidR="009526A2" w:rsidRDefault="005202E5" w:rsidP="004C1041">
            <w:pPr>
              <w:spacing w:after="30"/>
              <w:jc w:val="both"/>
            </w:pPr>
            <w:r>
              <w:rPr>
                <w:sz w:val="14"/>
              </w:rPr>
              <w:t>Validation/test</w:t>
            </w:r>
          </w:p>
        </w:tc>
        <w:tc>
          <w:tcPr>
            <w:tcW w:w="5210" w:type="dxa"/>
            <w:vAlign w:val="center"/>
          </w:tcPr>
          <w:p w14:paraId="7BEA3BE9" w14:textId="77777777" w:rsidR="009526A2" w:rsidRDefault="005202E5" w:rsidP="004C1041">
            <w:pPr>
              <w:spacing w:after="30"/>
              <w:jc w:val="both"/>
            </w:pPr>
            <w:r>
              <w:rPr>
                <w:sz w:val="14"/>
              </w:rPr>
              <w:t>Code port of the "Test2" automation (MJ=MJ5): also switches to Current ProfileReal for 30 min.</w:t>
            </w:r>
          </w:p>
        </w:tc>
      </w:tr>
      <w:tr w:rsidR="009526A2" w14:paraId="6123FC15" w14:textId="77777777">
        <w:tc>
          <w:tcPr>
            <w:tcW w:w="500" w:type="dxa"/>
            <w:vAlign w:val="center"/>
          </w:tcPr>
          <w:p w14:paraId="558F2E2A" w14:textId="77777777" w:rsidR="009526A2" w:rsidRDefault="005202E5" w:rsidP="004C1041">
            <w:pPr>
              <w:spacing w:after="30"/>
              <w:jc w:val="both"/>
            </w:pPr>
            <w:r>
              <w:rPr>
                <w:sz w:val="14"/>
              </w:rPr>
              <w:t>58</w:t>
            </w:r>
          </w:p>
        </w:tc>
        <w:tc>
          <w:tcPr>
            <w:tcW w:w="2050" w:type="dxa"/>
            <w:vAlign w:val="center"/>
          </w:tcPr>
          <w:p w14:paraId="70EAE74F" w14:textId="77777777" w:rsidR="009526A2" w:rsidRDefault="005202E5" w:rsidP="004C1041">
            <w:pPr>
              <w:spacing w:after="30"/>
              <w:jc w:val="both"/>
            </w:pPr>
            <w:r>
              <w:rPr>
                <w:sz w:val="14"/>
              </w:rPr>
              <w:t>MJoff</w:t>
            </w:r>
          </w:p>
        </w:tc>
        <w:tc>
          <w:tcPr>
            <w:tcW w:w="1600" w:type="dxa"/>
            <w:vAlign w:val="center"/>
          </w:tcPr>
          <w:p w14:paraId="7EB8AAAC" w14:textId="77777777" w:rsidR="009526A2" w:rsidRDefault="005202E5" w:rsidP="004C1041">
            <w:pPr>
              <w:spacing w:after="30"/>
              <w:jc w:val="both"/>
            </w:pPr>
            <w:r>
              <w:rPr>
                <w:sz w:val="14"/>
              </w:rPr>
              <w:t>Mounjaro state</w:t>
            </w:r>
          </w:p>
        </w:tc>
        <w:tc>
          <w:tcPr>
            <w:tcW w:w="5210" w:type="dxa"/>
            <w:vAlign w:val="center"/>
          </w:tcPr>
          <w:p w14:paraId="0D7874C2"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13EDFB42" w14:textId="77777777">
        <w:tc>
          <w:tcPr>
            <w:tcW w:w="500" w:type="dxa"/>
            <w:vAlign w:val="center"/>
          </w:tcPr>
          <w:p w14:paraId="3C8AA804" w14:textId="77777777" w:rsidR="009526A2" w:rsidRDefault="005202E5" w:rsidP="004C1041">
            <w:pPr>
              <w:spacing w:after="30"/>
              <w:jc w:val="both"/>
            </w:pPr>
            <w:r>
              <w:rPr>
                <w:sz w:val="14"/>
              </w:rPr>
              <w:t>59</w:t>
            </w:r>
          </w:p>
        </w:tc>
        <w:tc>
          <w:tcPr>
            <w:tcW w:w="2050" w:type="dxa"/>
            <w:vAlign w:val="center"/>
          </w:tcPr>
          <w:p w14:paraId="2E5C7AFE" w14:textId="77777777" w:rsidR="009526A2" w:rsidRDefault="005202E5" w:rsidP="004C1041">
            <w:pPr>
              <w:spacing w:after="30"/>
              <w:jc w:val="both"/>
            </w:pPr>
            <w:r>
              <w:rPr>
                <w:sz w:val="14"/>
              </w:rPr>
              <w:t>MJrecentCurrProfAcce</w:t>
            </w:r>
          </w:p>
        </w:tc>
        <w:tc>
          <w:tcPr>
            <w:tcW w:w="1600" w:type="dxa"/>
            <w:vAlign w:val="center"/>
          </w:tcPr>
          <w:p w14:paraId="2CE73E70" w14:textId="77777777" w:rsidR="009526A2" w:rsidRDefault="005202E5" w:rsidP="004C1041">
            <w:pPr>
              <w:spacing w:after="30"/>
              <w:jc w:val="both"/>
            </w:pPr>
            <w:r>
              <w:rPr>
                <w:sz w:val="14"/>
              </w:rPr>
              <w:t>Mounjaro state</w:t>
            </w:r>
          </w:p>
        </w:tc>
        <w:tc>
          <w:tcPr>
            <w:tcW w:w="5210" w:type="dxa"/>
            <w:vAlign w:val="center"/>
          </w:tcPr>
          <w:p w14:paraId="3E531233"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2EDAFF67" w14:textId="77777777">
        <w:tc>
          <w:tcPr>
            <w:tcW w:w="500" w:type="dxa"/>
            <w:vAlign w:val="center"/>
          </w:tcPr>
          <w:p w14:paraId="2BCCC674" w14:textId="77777777" w:rsidR="009526A2" w:rsidRDefault="005202E5" w:rsidP="004C1041">
            <w:pPr>
              <w:spacing w:after="30"/>
              <w:jc w:val="both"/>
            </w:pPr>
            <w:r>
              <w:rPr>
                <w:sz w:val="14"/>
              </w:rPr>
              <w:t>60</w:t>
            </w:r>
          </w:p>
        </w:tc>
        <w:tc>
          <w:tcPr>
            <w:tcW w:w="2050" w:type="dxa"/>
            <w:vAlign w:val="center"/>
          </w:tcPr>
          <w:p w14:paraId="69E621CF" w14:textId="77777777" w:rsidR="009526A2" w:rsidRDefault="005202E5" w:rsidP="004C1041">
            <w:pPr>
              <w:spacing w:after="30"/>
              <w:jc w:val="both"/>
            </w:pPr>
            <w:r>
              <w:rPr>
                <w:sz w:val="14"/>
              </w:rPr>
              <w:t>MildBoostDownTT</w:t>
            </w:r>
          </w:p>
        </w:tc>
        <w:tc>
          <w:tcPr>
            <w:tcW w:w="1600" w:type="dxa"/>
            <w:vAlign w:val="center"/>
          </w:tcPr>
          <w:p w14:paraId="3CAC01F4" w14:textId="77777777" w:rsidR="009526A2" w:rsidRDefault="005202E5" w:rsidP="004C1041">
            <w:pPr>
              <w:spacing w:after="30"/>
              <w:jc w:val="both"/>
            </w:pPr>
            <w:r>
              <w:rPr>
                <w:sz w:val="14"/>
              </w:rPr>
              <w:t>Command / setting relay</w:t>
            </w:r>
          </w:p>
        </w:tc>
        <w:tc>
          <w:tcPr>
            <w:tcW w:w="5210" w:type="dxa"/>
            <w:vAlign w:val="center"/>
          </w:tcPr>
          <w:p w14:paraId="2DD3BBDE"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8EC1B64" w14:textId="77777777">
        <w:tc>
          <w:tcPr>
            <w:tcW w:w="500" w:type="dxa"/>
            <w:vAlign w:val="center"/>
          </w:tcPr>
          <w:p w14:paraId="2284DE66" w14:textId="77777777" w:rsidR="009526A2" w:rsidRDefault="005202E5" w:rsidP="004C1041">
            <w:pPr>
              <w:spacing w:after="30"/>
              <w:jc w:val="both"/>
            </w:pPr>
            <w:r>
              <w:rPr>
                <w:sz w:val="14"/>
              </w:rPr>
              <w:lastRenderedPageBreak/>
              <w:t>61</w:t>
            </w:r>
          </w:p>
        </w:tc>
        <w:tc>
          <w:tcPr>
            <w:tcW w:w="2050" w:type="dxa"/>
            <w:vAlign w:val="center"/>
          </w:tcPr>
          <w:p w14:paraId="5E54A992" w14:textId="77777777" w:rsidR="009526A2" w:rsidRDefault="005202E5" w:rsidP="004C1041">
            <w:pPr>
              <w:spacing w:after="30"/>
              <w:jc w:val="both"/>
            </w:pPr>
            <w:r>
              <w:rPr>
                <w:sz w:val="14"/>
              </w:rPr>
              <w:t>MildBoostUpTT</w:t>
            </w:r>
          </w:p>
        </w:tc>
        <w:tc>
          <w:tcPr>
            <w:tcW w:w="1600" w:type="dxa"/>
            <w:vAlign w:val="center"/>
          </w:tcPr>
          <w:p w14:paraId="70FA40EB" w14:textId="77777777" w:rsidR="009526A2" w:rsidRDefault="005202E5" w:rsidP="004C1041">
            <w:pPr>
              <w:spacing w:after="30"/>
              <w:jc w:val="both"/>
            </w:pPr>
            <w:r>
              <w:rPr>
                <w:sz w:val="14"/>
              </w:rPr>
              <w:t>Command / setting relay</w:t>
            </w:r>
          </w:p>
        </w:tc>
        <w:tc>
          <w:tcPr>
            <w:tcW w:w="5210" w:type="dxa"/>
            <w:vAlign w:val="center"/>
          </w:tcPr>
          <w:p w14:paraId="4B997361"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4C78C9C0" w14:textId="77777777">
        <w:tc>
          <w:tcPr>
            <w:tcW w:w="500" w:type="dxa"/>
            <w:vAlign w:val="center"/>
          </w:tcPr>
          <w:p w14:paraId="74E3AC48" w14:textId="77777777" w:rsidR="009526A2" w:rsidRDefault="005202E5" w:rsidP="004C1041">
            <w:pPr>
              <w:spacing w:after="30"/>
              <w:jc w:val="both"/>
            </w:pPr>
            <w:r>
              <w:rPr>
                <w:sz w:val="14"/>
              </w:rPr>
              <w:t>62</w:t>
            </w:r>
          </w:p>
        </w:tc>
        <w:tc>
          <w:tcPr>
            <w:tcW w:w="2050" w:type="dxa"/>
            <w:vAlign w:val="center"/>
          </w:tcPr>
          <w:p w14:paraId="5D554801" w14:textId="77777777" w:rsidR="009526A2" w:rsidRDefault="005202E5" w:rsidP="004C1041">
            <w:pPr>
              <w:spacing w:after="30"/>
              <w:jc w:val="both"/>
            </w:pPr>
            <w:r>
              <w:rPr>
                <w:sz w:val="14"/>
              </w:rPr>
              <w:t>MoreMJ</w:t>
            </w:r>
          </w:p>
        </w:tc>
        <w:tc>
          <w:tcPr>
            <w:tcW w:w="1600" w:type="dxa"/>
            <w:vAlign w:val="center"/>
          </w:tcPr>
          <w:p w14:paraId="2BB84653" w14:textId="77777777" w:rsidR="009526A2" w:rsidRDefault="005202E5" w:rsidP="004C1041">
            <w:pPr>
              <w:spacing w:after="30"/>
              <w:jc w:val="both"/>
            </w:pPr>
            <w:r>
              <w:rPr>
                <w:sz w:val="14"/>
              </w:rPr>
              <w:t>Mounjaro state</w:t>
            </w:r>
          </w:p>
        </w:tc>
        <w:tc>
          <w:tcPr>
            <w:tcW w:w="5210" w:type="dxa"/>
            <w:vAlign w:val="center"/>
          </w:tcPr>
          <w:p w14:paraId="576EB093"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111110C3" w14:textId="77777777">
        <w:tc>
          <w:tcPr>
            <w:tcW w:w="500" w:type="dxa"/>
            <w:vAlign w:val="center"/>
          </w:tcPr>
          <w:p w14:paraId="50E09621" w14:textId="77777777" w:rsidR="009526A2" w:rsidRDefault="005202E5" w:rsidP="004C1041">
            <w:pPr>
              <w:spacing w:after="30"/>
              <w:jc w:val="both"/>
            </w:pPr>
            <w:r>
              <w:rPr>
                <w:sz w:val="14"/>
              </w:rPr>
              <w:t>63</w:t>
            </w:r>
          </w:p>
        </w:tc>
        <w:tc>
          <w:tcPr>
            <w:tcW w:w="2050" w:type="dxa"/>
            <w:vAlign w:val="center"/>
          </w:tcPr>
          <w:p w14:paraId="52EC3F7D" w14:textId="77777777" w:rsidR="009526A2" w:rsidRDefault="005202E5" w:rsidP="004C1041">
            <w:pPr>
              <w:spacing w:after="30"/>
              <w:jc w:val="both"/>
            </w:pPr>
            <w:r>
              <w:rPr>
                <w:sz w:val="14"/>
              </w:rPr>
              <w:t>NightAcce</w:t>
            </w:r>
          </w:p>
        </w:tc>
        <w:tc>
          <w:tcPr>
            <w:tcW w:w="1600" w:type="dxa"/>
            <w:vAlign w:val="center"/>
          </w:tcPr>
          <w:p w14:paraId="4C4C6D89" w14:textId="77777777" w:rsidR="009526A2" w:rsidRDefault="005202E5" w:rsidP="004C1041">
            <w:pPr>
              <w:spacing w:after="30"/>
              <w:jc w:val="both"/>
            </w:pPr>
            <w:r>
              <w:rPr>
                <w:sz w:val="14"/>
              </w:rPr>
              <w:t>Operational automation</w:t>
            </w:r>
          </w:p>
        </w:tc>
        <w:tc>
          <w:tcPr>
            <w:tcW w:w="5210" w:type="dxa"/>
            <w:vAlign w:val="center"/>
          </w:tcPr>
          <w:p w14:paraId="2B12F36B"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279032A7" w14:textId="77777777">
        <w:tc>
          <w:tcPr>
            <w:tcW w:w="500" w:type="dxa"/>
            <w:vAlign w:val="center"/>
          </w:tcPr>
          <w:p w14:paraId="56BCC7DA" w14:textId="77777777" w:rsidR="009526A2" w:rsidRDefault="005202E5" w:rsidP="004C1041">
            <w:pPr>
              <w:spacing w:after="30"/>
              <w:jc w:val="both"/>
            </w:pPr>
            <w:r>
              <w:rPr>
                <w:sz w:val="14"/>
              </w:rPr>
              <w:t>64</w:t>
            </w:r>
          </w:p>
        </w:tc>
        <w:tc>
          <w:tcPr>
            <w:tcW w:w="2050" w:type="dxa"/>
            <w:vAlign w:val="center"/>
          </w:tcPr>
          <w:p w14:paraId="234BED2F" w14:textId="77777777" w:rsidR="009526A2" w:rsidRDefault="005202E5" w:rsidP="004C1041">
            <w:pPr>
              <w:spacing w:after="30"/>
              <w:jc w:val="both"/>
            </w:pPr>
            <w:r>
              <w:rPr>
                <w:sz w:val="14"/>
              </w:rPr>
              <w:t>Not50Recently</w:t>
            </w:r>
          </w:p>
        </w:tc>
        <w:tc>
          <w:tcPr>
            <w:tcW w:w="1600" w:type="dxa"/>
            <w:vAlign w:val="center"/>
          </w:tcPr>
          <w:p w14:paraId="32D6E8A2" w14:textId="77777777" w:rsidR="009526A2" w:rsidRDefault="005202E5" w:rsidP="004C1041">
            <w:pPr>
              <w:spacing w:after="30"/>
              <w:jc w:val="both"/>
            </w:pPr>
            <w:r>
              <w:rPr>
                <w:sz w:val="14"/>
              </w:rPr>
              <w:t>Operational automation</w:t>
            </w:r>
          </w:p>
        </w:tc>
        <w:tc>
          <w:tcPr>
            <w:tcW w:w="5210" w:type="dxa"/>
            <w:vAlign w:val="center"/>
          </w:tcPr>
          <w:p w14:paraId="79A77068" w14:textId="77777777" w:rsidR="009526A2" w:rsidRDefault="005202E5" w:rsidP="004C1041">
            <w:pPr>
              <w:spacing w:after="30"/>
              <w:jc w:val="both"/>
            </w:pPr>
            <w:r>
              <w:rPr>
                <w:sz w:val="14"/>
              </w:rPr>
              <w:t>Not50%Recently: clears 50recent flag once profile is back at 100% and BGL rising</w:t>
            </w:r>
          </w:p>
        </w:tc>
      </w:tr>
      <w:tr w:rsidR="009526A2" w14:paraId="0E2B38F6" w14:textId="77777777">
        <w:tc>
          <w:tcPr>
            <w:tcW w:w="500" w:type="dxa"/>
            <w:vAlign w:val="center"/>
          </w:tcPr>
          <w:p w14:paraId="61F407A8" w14:textId="77777777" w:rsidR="009526A2" w:rsidRDefault="005202E5" w:rsidP="004C1041">
            <w:pPr>
              <w:spacing w:after="30"/>
              <w:jc w:val="both"/>
            </w:pPr>
            <w:r>
              <w:rPr>
                <w:sz w:val="14"/>
              </w:rPr>
              <w:t>65</w:t>
            </w:r>
          </w:p>
        </w:tc>
        <w:tc>
          <w:tcPr>
            <w:tcW w:w="2050" w:type="dxa"/>
            <w:vAlign w:val="center"/>
          </w:tcPr>
          <w:p w14:paraId="69D6B3D0" w14:textId="77777777" w:rsidR="009526A2" w:rsidRDefault="005202E5" w:rsidP="004C1041">
            <w:pPr>
              <w:spacing w:after="30"/>
              <w:jc w:val="both"/>
            </w:pPr>
            <w:r>
              <w:rPr>
                <w:sz w:val="14"/>
              </w:rPr>
              <w:t>OffHighProf</w:t>
            </w:r>
          </w:p>
        </w:tc>
        <w:tc>
          <w:tcPr>
            <w:tcW w:w="1600" w:type="dxa"/>
            <w:vAlign w:val="center"/>
          </w:tcPr>
          <w:p w14:paraId="6CBD0F19" w14:textId="77777777" w:rsidR="009526A2" w:rsidRDefault="005202E5" w:rsidP="004C1041">
            <w:pPr>
              <w:spacing w:after="30"/>
              <w:jc w:val="both"/>
            </w:pPr>
            <w:r>
              <w:rPr>
                <w:sz w:val="14"/>
              </w:rPr>
              <w:t>Operational automation</w:t>
            </w:r>
          </w:p>
        </w:tc>
        <w:tc>
          <w:tcPr>
            <w:tcW w:w="5210" w:type="dxa"/>
            <w:vAlign w:val="center"/>
          </w:tcPr>
          <w:p w14:paraId="2BF91870"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DC6D1E6" w14:textId="77777777">
        <w:tc>
          <w:tcPr>
            <w:tcW w:w="500" w:type="dxa"/>
            <w:vAlign w:val="center"/>
          </w:tcPr>
          <w:p w14:paraId="2B34F8A8" w14:textId="77777777" w:rsidR="009526A2" w:rsidRDefault="005202E5" w:rsidP="004C1041">
            <w:pPr>
              <w:spacing w:after="30"/>
              <w:jc w:val="both"/>
            </w:pPr>
            <w:r>
              <w:rPr>
                <w:sz w:val="14"/>
              </w:rPr>
              <w:t>66</w:t>
            </w:r>
          </w:p>
        </w:tc>
        <w:tc>
          <w:tcPr>
            <w:tcW w:w="2050" w:type="dxa"/>
            <w:vAlign w:val="center"/>
          </w:tcPr>
          <w:p w14:paraId="2A33FCDB" w14:textId="77777777" w:rsidR="009526A2" w:rsidRDefault="005202E5" w:rsidP="004C1041">
            <w:pPr>
              <w:spacing w:after="30"/>
              <w:jc w:val="both"/>
            </w:pPr>
            <w:r>
              <w:rPr>
                <w:sz w:val="14"/>
              </w:rPr>
              <w:t>OldPod2</w:t>
            </w:r>
          </w:p>
        </w:tc>
        <w:tc>
          <w:tcPr>
            <w:tcW w:w="1600" w:type="dxa"/>
            <w:vAlign w:val="center"/>
          </w:tcPr>
          <w:p w14:paraId="27781D66" w14:textId="77777777" w:rsidR="009526A2" w:rsidRDefault="005202E5" w:rsidP="004C1041">
            <w:pPr>
              <w:spacing w:after="30"/>
              <w:jc w:val="both"/>
            </w:pPr>
            <w:r>
              <w:rPr>
                <w:sz w:val="14"/>
              </w:rPr>
              <w:t>Device/pump/sensor</w:t>
            </w:r>
          </w:p>
        </w:tc>
        <w:tc>
          <w:tcPr>
            <w:tcW w:w="5210" w:type="dxa"/>
            <w:vAlign w:val="center"/>
          </w:tcPr>
          <w:p w14:paraId="460CA29A"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6C3B686B" w14:textId="77777777">
        <w:tc>
          <w:tcPr>
            <w:tcW w:w="500" w:type="dxa"/>
            <w:vAlign w:val="center"/>
          </w:tcPr>
          <w:p w14:paraId="7F6F4A3B" w14:textId="77777777" w:rsidR="009526A2" w:rsidRDefault="005202E5" w:rsidP="004C1041">
            <w:pPr>
              <w:spacing w:after="30"/>
              <w:jc w:val="both"/>
            </w:pPr>
            <w:r>
              <w:rPr>
                <w:sz w:val="14"/>
              </w:rPr>
              <w:t>67</w:t>
            </w:r>
          </w:p>
        </w:tc>
        <w:tc>
          <w:tcPr>
            <w:tcW w:w="2050" w:type="dxa"/>
            <w:vAlign w:val="center"/>
          </w:tcPr>
          <w:p w14:paraId="6B7FA601" w14:textId="77777777" w:rsidR="009526A2" w:rsidRDefault="005202E5" w:rsidP="004C1041">
            <w:pPr>
              <w:spacing w:after="30"/>
              <w:jc w:val="both"/>
            </w:pPr>
            <w:r>
              <w:rPr>
                <w:sz w:val="14"/>
              </w:rPr>
              <w:t>PP50Off</w:t>
            </w:r>
          </w:p>
        </w:tc>
        <w:tc>
          <w:tcPr>
            <w:tcW w:w="1600" w:type="dxa"/>
            <w:vAlign w:val="center"/>
          </w:tcPr>
          <w:p w14:paraId="1B1055D9" w14:textId="77777777" w:rsidR="009526A2" w:rsidRDefault="005202E5" w:rsidP="004C1041">
            <w:pPr>
              <w:spacing w:after="30"/>
              <w:jc w:val="both"/>
            </w:pPr>
            <w:r>
              <w:rPr>
                <w:sz w:val="14"/>
              </w:rPr>
              <w:t>Operational automation</w:t>
            </w:r>
          </w:p>
        </w:tc>
        <w:tc>
          <w:tcPr>
            <w:tcW w:w="5210" w:type="dxa"/>
            <w:vAlign w:val="center"/>
          </w:tcPr>
          <w:p w14:paraId="5CBA2572"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6F089A2F" w14:textId="77777777">
        <w:tc>
          <w:tcPr>
            <w:tcW w:w="500" w:type="dxa"/>
            <w:vAlign w:val="center"/>
          </w:tcPr>
          <w:p w14:paraId="3E21C130" w14:textId="77777777" w:rsidR="009526A2" w:rsidRDefault="005202E5" w:rsidP="004C1041">
            <w:pPr>
              <w:spacing w:after="30"/>
              <w:jc w:val="both"/>
            </w:pPr>
            <w:r>
              <w:rPr>
                <w:sz w:val="14"/>
              </w:rPr>
              <w:t>68</w:t>
            </w:r>
          </w:p>
        </w:tc>
        <w:tc>
          <w:tcPr>
            <w:tcW w:w="2050" w:type="dxa"/>
            <w:vAlign w:val="center"/>
          </w:tcPr>
          <w:p w14:paraId="2FFD3311" w14:textId="77777777" w:rsidR="009526A2" w:rsidRDefault="005202E5" w:rsidP="004C1041">
            <w:pPr>
              <w:spacing w:after="30"/>
              <w:jc w:val="both"/>
            </w:pPr>
            <w:r>
              <w:rPr>
                <w:sz w:val="14"/>
              </w:rPr>
              <w:t>PeakInsulinTimeDownTT</w:t>
            </w:r>
          </w:p>
        </w:tc>
        <w:tc>
          <w:tcPr>
            <w:tcW w:w="1600" w:type="dxa"/>
            <w:vAlign w:val="center"/>
          </w:tcPr>
          <w:p w14:paraId="1F9CEAD8" w14:textId="77777777" w:rsidR="009526A2" w:rsidRDefault="005202E5" w:rsidP="004C1041">
            <w:pPr>
              <w:spacing w:after="30"/>
              <w:jc w:val="both"/>
            </w:pPr>
            <w:r>
              <w:rPr>
                <w:sz w:val="14"/>
              </w:rPr>
              <w:t>Command / setting relay</w:t>
            </w:r>
          </w:p>
        </w:tc>
        <w:tc>
          <w:tcPr>
            <w:tcW w:w="5210" w:type="dxa"/>
            <w:vAlign w:val="center"/>
          </w:tcPr>
          <w:p w14:paraId="61EA27E0"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0779942C" w14:textId="77777777">
        <w:tc>
          <w:tcPr>
            <w:tcW w:w="500" w:type="dxa"/>
            <w:vAlign w:val="center"/>
          </w:tcPr>
          <w:p w14:paraId="380FE6CD" w14:textId="77777777" w:rsidR="009526A2" w:rsidRDefault="005202E5" w:rsidP="004C1041">
            <w:pPr>
              <w:spacing w:after="30"/>
              <w:jc w:val="both"/>
            </w:pPr>
            <w:r>
              <w:rPr>
                <w:sz w:val="14"/>
              </w:rPr>
              <w:t>69</w:t>
            </w:r>
          </w:p>
        </w:tc>
        <w:tc>
          <w:tcPr>
            <w:tcW w:w="2050" w:type="dxa"/>
            <w:vAlign w:val="center"/>
          </w:tcPr>
          <w:p w14:paraId="55160556" w14:textId="77777777" w:rsidR="009526A2" w:rsidRDefault="005202E5" w:rsidP="004C1041">
            <w:pPr>
              <w:spacing w:after="30"/>
              <w:jc w:val="both"/>
            </w:pPr>
            <w:r>
              <w:rPr>
                <w:sz w:val="14"/>
              </w:rPr>
              <w:t>PeakInsulinTimeUpTT</w:t>
            </w:r>
          </w:p>
        </w:tc>
        <w:tc>
          <w:tcPr>
            <w:tcW w:w="1600" w:type="dxa"/>
            <w:vAlign w:val="center"/>
          </w:tcPr>
          <w:p w14:paraId="48D79D4B" w14:textId="77777777" w:rsidR="009526A2" w:rsidRDefault="005202E5" w:rsidP="004C1041">
            <w:pPr>
              <w:spacing w:after="30"/>
              <w:jc w:val="both"/>
            </w:pPr>
            <w:r>
              <w:rPr>
                <w:sz w:val="14"/>
              </w:rPr>
              <w:t>Command / setting relay</w:t>
            </w:r>
          </w:p>
        </w:tc>
        <w:tc>
          <w:tcPr>
            <w:tcW w:w="5210" w:type="dxa"/>
            <w:vAlign w:val="center"/>
          </w:tcPr>
          <w:p w14:paraId="12BA130D"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45656F85" w14:textId="77777777">
        <w:tc>
          <w:tcPr>
            <w:tcW w:w="500" w:type="dxa"/>
            <w:vAlign w:val="center"/>
          </w:tcPr>
          <w:p w14:paraId="5E36032C" w14:textId="77777777" w:rsidR="009526A2" w:rsidRDefault="005202E5" w:rsidP="004C1041">
            <w:pPr>
              <w:spacing w:after="30"/>
              <w:jc w:val="both"/>
            </w:pPr>
            <w:r>
              <w:rPr>
                <w:sz w:val="14"/>
              </w:rPr>
              <w:t>70</w:t>
            </w:r>
          </w:p>
        </w:tc>
        <w:tc>
          <w:tcPr>
            <w:tcW w:w="2050" w:type="dxa"/>
            <w:vAlign w:val="center"/>
          </w:tcPr>
          <w:p w14:paraId="592488BF" w14:textId="77777777" w:rsidR="009526A2" w:rsidRDefault="005202E5" w:rsidP="004C1041">
            <w:pPr>
              <w:spacing w:after="30"/>
              <w:jc w:val="both"/>
            </w:pPr>
            <w:r>
              <w:rPr>
                <w:sz w:val="14"/>
              </w:rPr>
              <w:t>Pod1</w:t>
            </w:r>
          </w:p>
        </w:tc>
        <w:tc>
          <w:tcPr>
            <w:tcW w:w="1600" w:type="dxa"/>
            <w:vAlign w:val="center"/>
          </w:tcPr>
          <w:p w14:paraId="699EF874" w14:textId="77777777" w:rsidR="009526A2" w:rsidRDefault="005202E5" w:rsidP="004C1041">
            <w:pPr>
              <w:spacing w:after="30"/>
              <w:jc w:val="both"/>
            </w:pPr>
            <w:r>
              <w:rPr>
                <w:sz w:val="14"/>
              </w:rPr>
              <w:t>Device/pump/sensor</w:t>
            </w:r>
          </w:p>
        </w:tc>
        <w:tc>
          <w:tcPr>
            <w:tcW w:w="5210" w:type="dxa"/>
            <w:vAlign w:val="center"/>
          </w:tcPr>
          <w:p w14:paraId="12AE57A7"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57750A54" w14:textId="77777777">
        <w:tc>
          <w:tcPr>
            <w:tcW w:w="500" w:type="dxa"/>
            <w:vAlign w:val="center"/>
          </w:tcPr>
          <w:p w14:paraId="5F741097" w14:textId="77777777" w:rsidR="009526A2" w:rsidRDefault="005202E5" w:rsidP="004C1041">
            <w:pPr>
              <w:spacing w:after="30"/>
              <w:jc w:val="both"/>
            </w:pPr>
            <w:r>
              <w:rPr>
                <w:sz w:val="14"/>
              </w:rPr>
              <w:t>71</w:t>
            </w:r>
          </w:p>
        </w:tc>
        <w:tc>
          <w:tcPr>
            <w:tcW w:w="2050" w:type="dxa"/>
            <w:vAlign w:val="center"/>
          </w:tcPr>
          <w:p w14:paraId="02AD5171" w14:textId="77777777" w:rsidR="009526A2" w:rsidRDefault="005202E5" w:rsidP="004C1041">
            <w:pPr>
              <w:spacing w:after="30"/>
              <w:jc w:val="both"/>
            </w:pPr>
            <w:r>
              <w:rPr>
                <w:sz w:val="14"/>
              </w:rPr>
              <w:t>Pod2</w:t>
            </w:r>
          </w:p>
        </w:tc>
        <w:tc>
          <w:tcPr>
            <w:tcW w:w="1600" w:type="dxa"/>
            <w:vAlign w:val="center"/>
          </w:tcPr>
          <w:p w14:paraId="4E1A14B2" w14:textId="77777777" w:rsidR="009526A2" w:rsidRDefault="005202E5" w:rsidP="004C1041">
            <w:pPr>
              <w:spacing w:after="30"/>
              <w:jc w:val="both"/>
            </w:pPr>
            <w:r>
              <w:rPr>
                <w:sz w:val="14"/>
              </w:rPr>
              <w:t>Device/pump/sensor</w:t>
            </w:r>
          </w:p>
        </w:tc>
        <w:tc>
          <w:tcPr>
            <w:tcW w:w="5210" w:type="dxa"/>
            <w:vAlign w:val="center"/>
          </w:tcPr>
          <w:p w14:paraId="5998D6C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3D39F474" w14:textId="77777777">
        <w:tc>
          <w:tcPr>
            <w:tcW w:w="500" w:type="dxa"/>
            <w:vAlign w:val="center"/>
          </w:tcPr>
          <w:p w14:paraId="401A1786" w14:textId="77777777" w:rsidR="009526A2" w:rsidRDefault="005202E5" w:rsidP="004C1041">
            <w:pPr>
              <w:spacing w:after="30"/>
              <w:jc w:val="both"/>
            </w:pPr>
            <w:r>
              <w:rPr>
                <w:sz w:val="14"/>
              </w:rPr>
              <w:t>72</w:t>
            </w:r>
          </w:p>
        </w:tc>
        <w:tc>
          <w:tcPr>
            <w:tcW w:w="2050" w:type="dxa"/>
            <w:vAlign w:val="center"/>
          </w:tcPr>
          <w:p w14:paraId="440555CF" w14:textId="77777777" w:rsidR="009526A2" w:rsidRDefault="005202E5" w:rsidP="004C1041">
            <w:pPr>
              <w:spacing w:after="30"/>
              <w:jc w:val="both"/>
            </w:pPr>
            <w:r>
              <w:rPr>
                <w:sz w:val="14"/>
              </w:rPr>
              <w:t>PodChangeHighPP130</w:t>
            </w:r>
          </w:p>
        </w:tc>
        <w:tc>
          <w:tcPr>
            <w:tcW w:w="1600" w:type="dxa"/>
            <w:vAlign w:val="center"/>
          </w:tcPr>
          <w:p w14:paraId="1BB9AFC8" w14:textId="77777777" w:rsidR="009526A2" w:rsidRDefault="005202E5" w:rsidP="004C1041">
            <w:pPr>
              <w:spacing w:after="30"/>
              <w:jc w:val="both"/>
            </w:pPr>
            <w:r>
              <w:rPr>
                <w:sz w:val="14"/>
              </w:rPr>
              <w:t>Device/pump/sensor</w:t>
            </w:r>
          </w:p>
        </w:tc>
        <w:tc>
          <w:tcPr>
            <w:tcW w:w="5210" w:type="dxa"/>
            <w:vAlign w:val="center"/>
          </w:tcPr>
          <w:p w14:paraId="3D994D5E"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4DB343B2" w14:textId="77777777">
        <w:tc>
          <w:tcPr>
            <w:tcW w:w="500" w:type="dxa"/>
            <w:vAlign w:val="center"/>
          </w:tcPr>
          <w:p w14:paraId="7363CFCB" w14:textId="77777777" w:rsidR="009526A2" w:rsidRDefault="005202E5" w:rsidP="004C1041">
            <w:pPr>
              <w:spacing w:after="30"/>
              <w:jc w:val="both"/>
            </w:pPr>
            <w:r>
              <w:rPr>
                <w:sz w:val="14"/>
              </w:rPr>
              <w:t>73</w:t>
            </w:r>
          </w:p>
        </w:tc>
        <w:tc>
          <w:tcPr>
            <w:tcW w:w="2050" w:type="dxa"/>
            <w:vAlign w:val="center"/>
          </w:tcPr>
          <w:p w14:paraId="57278DCA" w14:textId="77777777" w:rsidR="009526A2" w:rsidRDefault="005202E5" w:rsidP="004C1041">
            <w:pPr>
              <w:spacing w:after="30"/>
              <w:jc w:val="both"/>
            </w:pPr>
            <w:r>
              <w:rPr>
                <w:sz w:val="14"/>
              </w:rPr>
              <w:t>PpWeightDownTT</w:t>
            </w:r>
          </w:p>
        </w:tc>
        <w:tc>
          <w:tcPr>
            <w:tcW w:w="1600" w:type="dxa"/>
            <w:vAlign w:val="center"/>
          </w:tcPr>
          <w:p w14:paraId="23775FB7" w14:textId="77777777" w:rsidR="009526A2" w:rsidRDefault="005202E5" w:rsidP="004C1041">
            <w:pPr>
              <w:spacing w:after="30"/>
              <w:jc w:val="both"/>
            </w:pPr>
            <w:r>
              <w:rPr>
                <w:sz w:val="14"/>
              </w:rPr>
              <w:t>Command / setting relay</w:t>
            </w:r>
          </w:p>
        </w:tc>
        <w:tc>
          <w:tcPr>
            <w:tcW w:w="5210" w:type="dxa"/>
            <w:vAlign w:val="center"/>
          </w:tcPr>
          <w:p w14:paraId="359FC772"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14D9F749" w14:textId="77777777">
        <w:tc>
          <w:tcPr>
            <w:tcW w:w="500" w:type="dxa"/>
            <w:vAlign w:val="center"/>
          </w:tcPr>
          <w:p w14:paraId="7138D0FD" w14:textId="77777777" w:rsidR="009526A2" w:rsidRDefault="005202E5" w:rsidP="004C1041">
            <w:pPr>
              <w:spacing w:after="30"/>
              <w:jc w:val="both"/>
            </w:pPr>
            <w:r>
              <w:rPr>
                <w:sz w:val="14"/>
              </w:rPr>
              <w:t>74</w:t>
            </w:r>
          </w:p>
        </w:tc>
        <w:tc>
          <w:tcPr>
            <w:tcW w:w="2050" w:type="dxa"/>
            <w:vAlign w:val="center"/>
          </w:tcPr>
          <w:p w14:paraId="2BB66522" w14:textId="77777777" w:rsidR="009526A2" w:rsidRDefault="005202E5" w:rsidP="004C1041">
            <w:pPr>
              <w:spacing w:after="30"/>
              <w:jc w:val="both"/>
            </w:pPr>
            <w:r>
              <w:rPr>
                <w:sz w:val="14"/>
              </w:rPr>
              <w:t>PpWeightHighDownTT</w:t>
            </w:r>
          </w:p>
        </w:tc>
        <w:tc>
          <w:tcPr>
            <w:tcW w:w="1600" w:type="dxa"/>
            <w:vAlign w:val="center"/>
          </w:tcPr>
          <w:p w14:paraId="0F52A07F" w14:textId="77777777" w:rsidR="009526A2" w:rsidRDefault="005202E5" w:rsidP="004C1041">
            <w:pPr>
              <w:spacing w:after="30"/>
              <w:jc w:val="both"/>
            </w:pPr>
            <w:r>
              <w:rPr>
                <w:sz w:val="14"/>
              </w:rPr>
              <w:t>Command / setting relay</w:t>
            </w:r>
          </w:p>
        </w:tc>
        <w:tc>
          <w:tcPr>
            <w:tcW w:w="5210" w:type="dxa"/>
            <w:vAlign w:val="center"/>
          </w:tcPr>
          <w:p w14:paraId="6FE3E520"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06003591" w14:textId="77777777">
        <w:tc>
          <w:tcPr>
            <w:tcW w:w="500" w:type="dxa"/>
            <w:vAlign w:val="center"/>
          </w:tcPr>
          <w:p w14:paraId="08F06C56" w14:textId="77777777" w:rsidR="009526A2" w:rsidRDefault="005202E5" w:rsidP="004C1041">
            <w:pPr>
              <w:spacing w:after="30"/>
              <w:jc w:val="both"/>
            </w:pPr>
            <w:r>
              <w:rPr>
                <w:sz w:val="14"/>
              </w:rPr>
              <w:t>75</w:t>
            </w:r>
          </w:p>
        </w:tc>
        <w:tc>
          <w:tcPr>
            <w:tcW w:w="2050" w:type="dxa"/>
            <w:vAlign w:val="center"/>
          </w:tcPr>
          <w:p w14:paraId="0A78D74B" w14:textId="77777777" w:rsidR="009526A2" w:rsidRDefault="005202E5" w:rsidP="004C1041">
            <w:pPr>
              <w:spacing w:after="30"/>
              <w:jc w:val="both"/>
            </w:pPr>
            <w:r>
              <w:rPr>
                <w:sz w:val="14"/>
              </w:rPr>
              <w:t>PpWeightHighUpTT</w:t>
            </w:r>
          </w:p>
        </w:tc>
        <w:tc>
          <w:tcPr>
            <w:tcW w:w="1600" w:type="dxa"/>
            <w:vAlign w:val="center"/>
          </w:tcPr>
          <w:p w14:paraId="58E806A0" w14:textId="77777777" w:rsidR="009526A2" w:rsidRDefault="005202E5" w:rsidP="004C1041">
            <w:pPr>
              <w:spacing w:after="30"/>
              <w:jc w:val="both"/>
            </w:pPr>
            <w:r>
              <w:rPr>
                <w:sz w:val="14"/>
              </w:rPr>
              <w:t>Command / setting relay</w:t>
            </w:r>
          </w:p>
        </w:tc>
        <w:tc>
          <w:tcPr>
            <w:tcW w:w="5210" w:type="dxa"/>
            <w:vAlign w:val="center"/>
          </w:tcPr>
          <w:p w14:paraId="585312AC"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4DF30B8D" w14:textId="77777777">
        <w:tc>
          <w:tcPr>
            <w:tcW w:w="500" w:type="dxa"/>
            <w:vAlign w:val="center"/>
          </w:tcPr>
          <w:p w14:paraId="5113B06D" w14:textId="77777777" w:rsidR="009526A2" w:rsidRDefault="005202E5" w:rsidP="004C1041">
            <w:pPr>
              <w:spacing w:after="30"/>
              <w:jc w:val="both"/>
            </w:pPr>
            <w:r>
              <w:rPr>
                <w:sz w:val="14"/>
              </w:rPr>
              <w:t>76</w:t>
            </w:r>
          </w:p>
        </w:tc>
        <w:tc>
          <w:tcPr>
            <w:tcW w:w="2050" w:type="dxa"/>
            <w:vAlign w:val="center"/>
          </w:tcPr>
          <w:p w14:paraId="7B641AA3" w14:textId="77777777" w:rsidR="009526A2" w:rsidRDefault="005202E5" w:rsidP="004C1041">
            <w:pPr>
              <w:spacing w:after="30"/>
              <w:jc w:val="both"/>
            </w:pPr>
            <w:r>
              <w:rPr>
                <w:sz w:val="14"/>
              </w:rPr>
              <w:t>PpWeightRevertUnder8_5</w:t>
            </w:r>
          </w:p>
        </w:tc>
        <w:tc>
          <w:tcPr>
            <w:tcW w:w="1600" w:type="dxa"/>
            <w:vAlign w:val="center"/>
          </w:tcPr>
          <w:p w14:paraId="4A5EE5A3" w14:textId="77777777" w:rsidR="009526A2" w:rsidRDefault="005202E5" w:rsidP="004C1041">
            <w:pPr>
              <w:spacing w:after="30"/>
              <w:jc w:val="both"/>
            </w:pPr>
            <w:r>
              <w:rPr>
                <w:sz w:val="14"/>
              </w:rPr>
              <w:t>Command / setting relay</w:t>
            </w:r>
          </w:p>
        </w:tc>
        <w:tc>
          <w:tcPr>
            <w:tcW w:w="5210" w:type="dxa"/>
            <w:vAlign w:val="center"/>
          </w:tcPr>
          <w:p w14:paraId="359C72F6" w14:textId="77777777" w:rsidR="009526A2" w:rsidRDefault="005202E5" w:rsidP="004C1041">
            <w:pPr>
              <w:spacing w:after="30"/>
              <w:jc w:val="both"/>
            </w:pPr>
            <w:r>
              <w:rPr>
                <w:sz w:val="14"/>
              </w:rPr>
              <w:t xml:space="preserve">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w:t>
            </w:r>
            <w:r>
              <w:rPr>
                <w:sz w:val="14"/>
              </w:rPr>
              <w:lastRenderedPageBreak/>
              <w:t>own fire conditions, plus bg3's own extra recentSteps60Minutes (300) gate, all reused here as POSITIVE triggers instead: active movement is independent evidence the elevated PP weight is no longer needed.</w:t>
            </w:r>
          </w:p>
        </w:tc>
      </w:tr>
      <w:tr w:rsidR="009526A2" w14:paraId="61743F92" w14:textId="77777777">
        <w:tc>
          <w:tcPr>
            <w:tcW w:w="500" w:type="dxa"/>
            <w:vAlign w:val="center"/>
          </w:tcPr>
          <w:p w14:paraId="000F054E" w14:textId="77777777" w:rsidR="009526A2" w:rsidRDefault="005202E5" w:rsidP="004C1041">
            <w:pPr>
              <w:spacing w:after="30"/>
              <w:jc w:val="both"/>
            </w:pPr>
            <w:r>
              <w:rPr>
                <w:sz w:val="14"/>
              </w:rPr>
              <w:lastRenderedPageBreak/>
              <w:t>77</w:t>
            </w:r>
          </w:p>
        </w:tc>
        <w:tc>
          <w:tcPr>
            <w:tcW w:w="2050" w:type="dxa"/>
            <w:vAlign w:val="center"/>
          </w:tcPr>
          <w:p w14:paraId="5B4B3616" w14:textId="77777777" w:rsidR="009526A2" w:rsidRDefault="005202E5" w:rsidP="004C1041">
            <w:pPr>
              <w:spacing w:after="30"/>
              <w:jc w:val="both"/>
            </w:pPr>
            <w:r>
              <w:rPr>
                <w:sz w:val="14"/>
              </w:rPr>
              <w:t>PpWeightUpTT</w:t>
            </w:r>
          </w:p>
        </w:tc>
        <w:tc>
          <w:tcPr>
            <w:tcW w:w="1600" w:type="dxa"/>
            <w:vAlign w:val="center"/>
          </w:tcPr>
          <w:p w14:paraId="6F66BF09" w14:textId="77777777" w:rsidR="009526A2" w:rsidRDefault="005202E5" w:rsidP="004C1041">
            <w:pPr>
              <w:spacing w:after="30"/>
              <w:jc w:val="both"/>
            </w:pPr>
            <w:r>
              <w:rPr>
                <w:sz w:val="14"/>
              </w:rPr>
              <w:t>Command / setting relay</w:t>
            </w:r>
          </w:p>
        </w:tc>
        <w:tc>
          <w:tcPr>
            <w:tcW w:w="5210" w:type="dxa"/>
            <w:vAlign w:val="center"/>
          </w:tcPr>
          <w:p w14:paraId="53BBA9F7"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782259E8" w14:textId="77777777">
        <w:tc>
          <w:tcPr>
            <w:tcW w:w="500" w:type="dxa"/>
            <w:vAlign w:val="center"/>
          </w:tcPr>
          <w:p w14:paraId="43B7B1E2" w14:textId="77777777" w:rsidR="009526A2" w:rsidRDefault="005202E5" w:rsidP="004C1041">
            <w:pPr>
              <w:spacing w:after="30"/>
              <w:jc w:val="both"/>
            </w:pPr>
            <w:r>
              <w:rPr>
                <w:sz w:val="14"/>
              </w:rPr>
              <w:t>78</w:t>
            </w:r>
          </w:p>
        </w:tc>
        <w:tc>
          <w:tcPr>
            <w:tcW w:w="2050" w:type="dxa"/>
            <w:vAlign w:val="center"/>
          </w:tcPr>
          <w:p w14:paraId="79300FE0" w14:textId="77777777" w:rsidR="009526A2" w:rsidRDefault="005202E5" w:rsidP="004C1041">
            <w:pPr>
              <w:spacing w:after="30"/>
              <w:jc w:val="both"/>
            </w:pPr>
            <w:r>
              <w:rPr>
                <w:sz w:val="14"/>
              </w:rPr>
              <w:t>PreSoakSensor24hrs</w:t>
            </w:r>
          </w:p>
        </w:tc>
        <w:tc>
          <w:tcPr>
            <w:tcW w:w="1600" w:type="dxa"/>
            <w:vAlign w:val="center"/>
          </w:tcPr>
          <w:p w14:paraId="43DE1057" w14:textId="77777777" w:rsidR="009526A2" w:rsidRDefault="005202E5" w:rsidP="004C1041">
            <w:pPr>
              <w:spacing w:after="30"/>
              <w:jc w:val="both"/>
            </w:pPr>
            <w:r>
              <w:rPr>
                <w:sz w:val="14"/>
              </w:rPr>
              <w:t>Device/pump/sensor</w:t>
            </w:r>
          </w:p>
        </w:tc>
        <w:tc>
          <w:tcPr>
            <w:tcW w:w="5210" w:type="dxa"/>
            <w:vAlign w:val="center"/>
          </w:tcPr>
          <w:p w14:paraId="3925BF22"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787996AC" w14:textId="77777777">
        <w:tc>
          <w:tcPr>
            <w:tcW w:w="500" w:type="dxa"/>
            <w:vAlign w:val="center"/>
          </w:tcPr>
          <w:p w14:paraId="58E02253" w14:textId="77777777" w:rsidR="009526A2" w:rsidRDefault="005202E5" w:rsidP="004C1041">
            <w:pPr>
              <w:spacing w:after="30"/>
              <w:jc w:val="both"/>
            </w:pPr>
            <w:r>
              <w:rPr>
                <w:sz w:val="14"/>
              </w:rPr>
              <w:t>79</w:t>
            </w:r>
          </w:p>
        </w:tc>
        <w:tc>
          <w:tcPr>
            <w:tcW w:w="2050" w:type="dxa"/>
            <w:vAlign w:val="center"/>
          </w:tcPr>
          <w:p w14:paraId="2991AC89" w14:textId="77777777" w:rsidR="009526A2" w:rsidRDefault="005202E5" w:rsidP="004C1041">
            <w:pPr>
              <w:spacing w:after="30"/>
              <w:jc w:val="both"/>
            </w:pPr>
            <w:r>
              <w:rPr>
                <w:sz w:val="14"/>
              </w:rPr>
              <w:t>PrepareSet50</w:t>
            </w:r>
          </w:p>
        </w:tc>
        <w:tc>
          <w:tcPr>
            <w:tcW w:w="1600" w:type="dxa"/>
            <w:vAlign w:val="center"/>
          </w:tcPr>
          <w:p w14:paraId="5494CA34" w14:textId="77777777" w:rsidR="009526A2" w:rsidRDefault="005202E5" w:rsidP="004C1041">
            <w:pPr>
              <w:spacing w:after="30"/>
              <w:jc w:val="both"/>
            </w:pPr>
            <w:r>
              <w:rPr>
                <w:sz w:val="14"/>
              </w:rPr>
              <w:t>Hypoglycaemia protection</w:t>
            </w:r>
          </w:p>
        </w:tc>
        <w:tc>
          <w:tcPr>
            <w:tcW w:w="5210" w:type="dxa"/>
            <w:vAlign w:val="center"/>
          </w:tcPr>
          <w:p w14:paraId="6B1DFCD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1284D4D3" w14:textId="77777777">
        <w:tc>
          <w:tcPr>
            <w:tcW w:w="500" w:type="dxa"/>
            <w:vAlign w:val="center"/>
          </w:tcPr>
          <w:p w14:paraId="6B964B47" w14:textId="77777777" w:rsidR="009526A2" w:rsidRDefault="005202E5" w:rsidP="004C1041">
            <w:pPr>
              <w:spacing w:after="30"/>
              <w:jc w:val="both"/>
            </w:pPr>
            <w:r>
              <w:rPr>
                <w:sz w:val="14"/>
              </w:rPr>
              <w:t>80</w:t>
            </w:r>
          </w:p>
        </w:tc>
        <w:tc>
          <w:tcPr>
            <w:tcW w:w="2050" w:type="dxa"/>
            <w:vAlign w:val="center"/>
          </w:tcPr>
          <w:p w14:paraId="7FD2DA4D" w14:textId="77777777" w:rsidR="009526A2" w:rsidRDefault="005202E5" w:rsidP="004C1041">
            <w:pPr>
              <w:spacing w:after="30"/>
              <w:jc w:val="both"/>
            </w:pPr>
            <w:r>
              <w:rPr>
                <w:sz w:val="14"/>
              </w:rPr>
              <w:t>RecentPod</w:t>
            </w:r>
          </w:p>
        </w:tc>
        <w:tc>
          <w:tcPr>
            <w:tcW w:w="1600" w:type="dxa"/>
            <w:vAlign w:val="center"/>
          </w:tcPr>
          <w:p w14:paraId="570DB162" w14:textId="77777777" w:rsidR="009526A2" w:rsidRDefault="005202E5" w:rsidP="004C1041">
            <w:pPr>
              <w:spacing w:after="30"/>
              <w:jc w:val="both"/>
            </w:pPr>
            <w:r>
              <w:rPr>
                <w:sz w:val="14"/>
              </w:rPr>
              <w:t>Device/pump/sensor</w:t>
            </w:r>
          </w:p>
        </w:tc>
        <w:tc>
          <w:tcPr>
            <w:tcW w:w="5210" w:type="dxa"/>
            <w:vAlign w:val="center"/>
          </w:tcPr>
          <w:p w14:paraId="435AEEB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48E5FB53" w14:textId="77777777">
        <w:tc>
          <w:tcPr>
            <w:tcW w:w="500" w:type="dxa"/>
            <w:vAlign w:val="center"/>
          </w:tcPr>
          <w:p w14:paraId="0CE55D2D" w14:textId="77777777" w:rsidR="009526A2" w:rsidRDefault="005202E5" w:rsidP="004C1041">
            <w:pPr>
              <w:spacing w:after="30"/>
              <w:jc w:val="both"/>
            </w:pPr>
            <w:r>
              <w:rPr>
                <w:sz w:val="14"/>
              </w:rPr>
              <w:t>81</w:t>
            </w:r>
          </w:p>
        </w:tc>
        <w:tc>
          <w:tcPr>
            <w:tcW w:w="2050" w:type="dxa"/>
            <w:vAlign w:val="center"/>
          </w:tcPr>
          <w:p w14:paraId="56343581" w14:textId="77777777" w:rsidR="009526A2" w:rsidRDefault="005202E5" w:rsidP="004C1041">
            <w:pPr>
              <w:spacing w:after="30"/>
              <w:jc w:val="both"/>
            </w:pPr>
            <w:r>
              <w:rPr>
                <w:sz w:val="14"/>
              </w:rPr>
              <w:t>RecentPodOff</w:t>
            </w:r>
          </w:p>
        </w:tc>
        <w:tc>
          <w:tcPr>
            <w:tcW w:w="1600" w:type="dxa"/>
            <w:vAlign w:val="center"/>
          </w:tcPr>
          <w:p w14:paraId="2BF56B82" w14:textId="77777777" w:rsidR="009526A2" w:rsidRDefault="005202E5" w:rsidP="004C1041">
            <w:pPr>
              <w:spacing w:after="30"/>
              <w:jc w:val="both"/>
            </w:pPr>
            <w:r>
              <w:rPr>
                <w:sz w:val="14"/>
              </w:rPr>
              <w:t>Device/pump/sensor</w:t>
            </w:r>
          </w:p>
        </w:tc>
        <w:tc>
          <w:tcPr>
            <w:tcW w:w="5210" w:type="dxa"/>
            <w:vAlign w:val="center"/>
          </w:tcPr>
          <w:p w14:paraId="012A254F"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6DB90A00" w14:textId="77777777">
        <w:tc>
          <w:tcPr>
            <w:tcW w:w="500" w:type="dxa"/>
            <w:vAlign w:val="center"/>
          </w:tcPr>
          <w:p w14:paraId="39E77EC3" w14:textId="77777777" w:rsidR="009526A2" w:rsidRDefault="005202E5" w:rsidP="004C1041">
            <w:pPr>
              <w:spacing w:after="30"/>
              <w:jc w:val="both"/>
            </w:pPr>
            <w:r>
              <w:rPr>
                <w:sz w:val="14"/>
              </w:rPr>
              <w:t>82</w:t>
            </w:r>
          </w:p>
        </w:tc>
        <w:tc>
          <w:tcPr>
            <w:tcW w:w="2050" w:type="dxa"/>
            <w:vAlign w:val="center"/>
          </w:tcPr>
          <w:p w14:paraId="00F6DB75" w14:textId="77777777" w:rsidR="009526A2" w:rsidRDefault="005202E5" w:rsidP="004C1041">
            <w:pPr>
              <w:spacing w:after="30"/>
              <w:jc w:val="both"/>
            </w:pPr>
            <w:r>
              <w:rPr>
                <w:sz w:val="14"/>
              </w:rPr>
              <w:t>SemiTwilightAcce</w:t>
            </w:r>
          </w:p>
        </w:tc>
        <w:tc>
          <w:tcPr>
            <w:tcW w:w="1600" w:type="dxa"/>
            <w:vAlign w:val="center"/>
          </w:tcPr>
          <w:p w14:paraId="194DB81A" w14:textId="77777777" w:rsidR="009526A2" w:rsidRDefault="005202E5" w:rsidP="004C1041">
            <w:pPr>
              <w:spacing w:after="30"/>
              <w:jc w:val="both"/>
            </w:pPr>
            <w:r>
              <w:rPr>
                <w:sz w:val="14"/>
              </w:rPr>
              <w:t>Operational automation</w:t>
            </w:r>
          </w:p>
        </w:tc>
        <w:tc>
          <w:tcPr>
            <w:tcW w:w="5210" w:type="dxa"/>
            <w:vAlign w:val="center"/>
          </w:tcPr>
          <w:p w14:paraId="559C7172"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16EF0417" w14:textId="77777777">
        <w:tc>
          <w:tcPr>
            <w:tcW w:w="500" w:type="dxa"/>
            <w:vAlign w:val="center"/>
          </w:tcPr>
          <w:p w14:paraId="6EC19397" w14:textId="77777777" w:rsidR="009526A2" w:rsidRDefault="005202E5" w:rsidP="004C1041">
            <w:pPr>
              <w:spacing w:after="30"/>
              <w:jc w:val="both"/>
            </w:pPr>
            <w:r>
              <w:rPr>
                <w:sz w:val="14"/>
              </w:rPr>
              <w:t>83</w:t>
            </w:r>
          </w:p>
        </w:tc>
        <w:tc>
          <w:tcPr>
            <w:tcW w:w="2050" w:type="dxa"/>
            <w:vAlign w:val="center"/>
          </w:tcPr>
          <w:p w14:paraId="1347EFC9" w14:textId="77777777" w:rsidR="009526A2" w:rsidRDefault="005202E5" w:rsidP="004C1041">
            <w:pPr>
              <w:spacing w:after="30"/>
              <w:jc w:val="both"/>
            </w:pPr>
            <w:r>
              <w:rPr>
                <w:sz w:val="14"/>
              </w:rPr>
              <w:t>SensorAgeCodeToggleTT</w:t>
            </w:r>
          </w:p>
        </w:tc>
        <w:tc>
          <w:tcPr>
            <w:tcW w:w="1600" w:type="dxa"/>
            <w:vAlign w:val="center"/>
          </w:tcPr>
          <w:p w14:paraId="49C6A319" w14:textId="77777777" w:rsidR="009526A2" w:rsidRDefault="005202E5" w:rsidP="004C1041">
            <w:pPr>
              <w:spacing w:after="30"/>
              <w:jc w:val="both"/>
            </w:pPr>
            <w:r>
              <w:rPr>
                <w:sz w:val="14"/>
              </w:rPr>
              <w:t>Command / setting relay</w:t>
            </w:r>
          </w:p>
        </w:tc>
        <w:tc>
          <w:tcPr>
            <w:tcW w:w="5210" w:type="dxa"/>
            <w:vAlign w:val="center"/>
          </w:tcPr>
          <w:p w14:paraId="646BCEF2"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68D85448" w14:textId="77777777">
        <w:tc>
          <w:tcPr>
            <w:tcW w:w="500" w:type="dxa"/>
            <w:vAlign w:val="center"/>
          </w:tcPr>
          <w:p w14:paraId="6A7CA897" w14:textId="77777777" w:rsidR="009526A2" w:rsidRDefault="005202E5" w:rsidP="004C1041">
            <w:pPr>
              <w:spacing w:after="30"/>
              <w:jc w:val="both"/>
            </w:pPr>
            <w:r>
              <w:rPr>
                <w:sz w:val="14"/>
              </w:rPr>
              <w:t>84</w:t>
            </w:r>
          </w:p>
        </w:tc>
        <w:tc>
          <w:tcPr>
            <w:tcW w:w="2050" w:type="dxa"/>
            <w:vAlign w:val="center"/>
          </w:tcPr>
          <w:p w14:paraId="4B5C9893" w14:textId="77777777" w:rsidR="009526A2" w:rsidRDefault="005202E5" w:rsidP="004C1041">
            <w:pPr>
              <w:spacing w:after="30"/>
              <w:jc w:val="both"/>
            </w:pPr>
            <w:r>
              <w:rPr>
                <w:sz w:val="14"/>
              </w:rPr>
              <w:t>SensorAgeToggleTT</w:t>
            </w:r>
          </w:p>
        </w:tc>
        <w:tc>
          <w:tcPr>
            <w:tcW w:w="1600" w:type="dxa"/>
            <w:vAlign w:val="center"/>
          </w:tcPr>
          <w:p w14:paraId="3A561293" w14:textId="77777777" w:rsidR="009526A2" w:rsidRDefault="005202E5" w:rsidP="004C1041">
            <w:pPr>
              <w:spacing w:after="30"/>
              <w:jc w:val="both"/>
            </w:pPr>
            <w:r>
              <w:rPr>
                <w:sz w:val="14"/>
              </w:rPr>
              <w:t>Command / setting relay</w:t>
            </w:r>
          </w:p>
        </w:tc>
        <w:tc>
          <w:tcPr>
            <w:tcW w:w="5210" w:type="dxa"/>
            <w:vAlign w:val="center"/>
          </w:tcPr>
          <w:p w14:paraId="13135CB5"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29574356" w14:textId="77777777">
        <w:tc>
          <w:tcPr>
            <w:tcW w:w="500" w:type="dxa"/>
            <w:vAlign w:val="center"/>
          </w:tcPr>
          <w:p w14:paraId="4E2647C4" w14:textId="77777777" w:rsidR="009526A2" w:rsidRDefault="005202E5" w:rsidP="004C1041">
            <w:pPr>
              <w:spacing w:after="30"/>
              <w:jc w:val="both"/>
            </w:pPr>
            <w:r>
              <w:rPr>
                <w:sz w:val="14"/>
              </w:rPr>
              <w:t>85</w:t>
            </w:r>
          </w:p>
        </w:tc>
        <w:tc>
          <w:tcPr>
            <w:tcW w:w="2050" w:type="dxa"/>
            <w:vAlign w:val="center"/>
          </w:tcPr>
          <w:p w14:paraId="2D9BFC7A" w14:textId="77777777" w:rsidR="009526A2" w:rsidRDefault="005202E5" w:rsidP="004C1041">
            <w:pPr>
              <w:spacing w:after="30"/>
              <w:jc w:val="both"/>
            </w:pPr>
            <w:r>
              <w:rPr>
                <w:sz w:val="14"/>
              </w:rPr>
              <w:t>SensorS1hr</w:t>
            </w:r>
          </w:p>
        </w:tc>
        <w:tc>
          <w:tcPr>
            <w:tcW w:w="1600" w:type="dxa"/>
            <w:vAlign w:val="center"/>
          </w:tcPr>
          <w:p w14:paraId="543198BB" w14:textId="77777777" w:rsidR="009526A2" w:rsidRDefault="005202E5" w:rsidP="004C1041">
            <w:pPr>
              <w:spacing w:after="30"/>
              <w:jc w:val="both"/>
            </w:pPr>
            <w:r>
              <w:rPr>
                <w:sz w:val="14"/>
              </w:rPr>
              <w:t>Device/pump/sensor</w:t>
            </w:r>
          </w:p>
        </w:tc>
        <w:tc>
          <w:tcPr>
            <w:tcW w:w="5210" w:type="dxa"/>
            <w:vAlign w:val="center"/>
          </w:tcPr>
          <w:p w14:paraId="0DBD118F"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60BEEDC3" w14:textId="77777777">
        <w:tc>
          <w:tcPr>
            <w:tcW w:w="500" w:type="dxa"/>
            <w:vAlign w:val="center"/>
          </w:tcPr>
          <w:p w14:paraId="13BF106A" w14:textId="77777777" w:rsidR="009526A2" w:rsidRDefault="005202E5" w:rsidP="004C1041">
            <w:pPr>
              <w:spacing w:after="30"/>
              <w:jc w:val="both"/>
            </w:pPr>
            <w:r>
              <w:rPr>
                <w:sz w:val="14"/>
              </w:rPr>
              <w:t>86</w:t>
            </w:r>
          </w:p>
        </w:tc>
        <w:tc>
          <w:tcPr>
            <w:tcW w:w="2050" w:type="dxa"/>
            <w:vAlign w:val="center"/>
          </w:tcPr>
          <w:p w14:paraId="23E561A4" w14:textId="77777777" w:rsidR="009526A2" w:rsidRDefault="005202E5" w:rsidP="004C1041">
            <w:pPr>
              <w:spacing w:after="30"/>
              <w:jc w:val="both"/>
            </w:pPr>
            <w:r>
              <w:rPr>
                <w:sz w:val="14"/>
              </w:rPr>
              <w:t>SensorS2hr</w:t>
            </w:r>
          </w:p>
        </w:tc>
        <w:tc>
          <w:tcPr>
            <w:tcW w:w="1600" w:type="dxa"/>
            <w:vAlign w:val="center"/>
          </w:tcPr>
          <w:p w14:paraId="31DF8DB9" w14:textId="77777777" w:rsidR="009526A2" w:rsidRDefault="005202E5" w:rsidP="004C1041">
            <w:pPr>
              <w:spacing w:after="30"/>
              <w:jc w:val="both"/>
            </w:pPr>
            <w:r>
              <w:rPr>
                <w:sz w:val="14"/>
              </w:rPr>
              <w:t>Device/pump/sensor</w:t>
            </w:r>
          </w:p>
        </w:tc>
        <w:tc>
          <w:tcPr>
            <w:tcW w:w="5210" w:type="dxa"/>
            <w:vAlign w:val="center"/>
          </w:tcPr>
          <w:p w14:paraId="684CAE13"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02EF5796" w14:textId="77777777">
        <w:tc>
          <w:tcPr>
            <w:tcW w:w="500" w:type="dxa"/>
            <w:vAlign w:val="center"/>
          </w:tcPr>
          <w:p w14:paraId="17B42A09" w14:textId="77777777" w:rsidR="009526A2" w:rsidRDefault="005202E5" w:rsidP="004C1041">
            <w:pPr>
              <w:spacing w:after="30"/>
              <w:jc w:val="both"/>
            </w:pPr>
            <w:r>
              <w:rPr>
                <w:sz w:val="14"/>
              </w:rPr>
              <w:t>87</w:t>
            </w:r>
          </w:p>
        </w:tc>
        <w:tc>
          <w:tcPr>
            <w:tcW w:w="2050" w:type="dxa"/>
            <w:vAlign w:val="center"/>
          </w:tcPr>
          <w:p w14:paraId="75BD46BA" w14:textId="77777777" w:rsidR="009526A2" w:rsidRDefault="005202E5" w:rsidP="004C1041">
            <w:pPr>
              <w:spacing w:after="30"/>
              <w:jc w:val="both"/>
            </w:pPr>
            <w:r>
              <w:rPr>
                <w:sz w:val="14"/>
              </w:rPr>
              <w:t>Shower12</w:t>
            </w:r>
          </w:p>
        </w:tc>
        <w:tc>
          <w:tcPr>
            <w:tcW w:w="1600" w:type="dxa"/>
            <w:vAlign w:val="center"/>
          </w:tcPr>
          <w:p w14:paraId="794F34E5" w14:textId="77777777" w:rsidR="009526A2" w:rsidRDefault="005202E5" w:rsidP="004C1041">
            <w:pPr>
              <w:spacing w:after="30"/>
              <w:jc w:val="both"/>
            </w:pPr>
            <w:r>
              <w:rPr>
                <w:sz w:val="14"/>
              </w:rPr>
              <w:t>Operational automation</w:t>
            </w:r>
          </w:p>
        </w:tc>
        <w:tc>
          <w:tcPr>
            <w:tcW w:w="5210" w:type="dxa"/>
            <w:vAlign w:val="center"/>
          </w:tcPr>
          <w:p w14:paraId="6EAD219C"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0FAA3D0B" w14:textId="77777777">
        <w:tc>
          <w:tcPr>
            <w:tcW w:w="500" w:type="dxa"/>
            <w:vAlign w:val="center"/>
          </w:tcPr>
          <w:p w14:paraId="32FFB6FC" w14:textId="77777777" w:rsidR="009526A2" w:rsidRDefault="005202E5" w:rsidP="004C1041">
            <w:pPr>
              <w:spacing w:after="30"/>
              <w:jc w:val="both"/>
            </w:pPr>
            <w:r>
              <w:rPr>
                <w:sz w:val="14"/>
              </w:rPr>
              <w:t>88</w:t>
            </w:r>
          </w:p>
        </w:tc>
        <w:tc>
          <w:tcPr>
            <w:tcW w:w="2050" w:type="dxa"/>
            <w:vAlign w:val="center"/>
          </w:tcPr>
          <w:p w14:paraId="171BC2CF" w14:textId="77777777" w:rsidR="009526A2" w:rsidRDefault="005202E5" w:rsidP="004C1041">
            <w:pPr>
              <w:spacing w:after="30"/>
              <w:jc w:val="both"/>
            </w:pPr>
            <w:r>
              <w:rPr>
                <w:sz w:val="14"/>
              </w:rPr>
              <w:t>SkittlesHypoRisk</w:t>
            </w:r>
          </w:p>
        </w:tc>
        <w:tc>
          <w:tcPr>
            <w:tcW w:w="1600" w:type="dxa"/>
            <w:vAlign w:val="center"/>
          </w:tcPr>
          <w:p w14:paraId="1F0D40D7" w14:textId="77777777" w:rsidR="009526A2" w:rsidRDefault="005202E5" w:rsidP="004C1041">
            <w:pPr>
              <w:spacing w:after="30"/>
              <w:jc w:val="both"/>
            </w:pPr>
            <w:r>
              <w:rPr>
                <w:sz w:val="14"/>
              </w:rPr>
              <w:t>Hypoglycaemia protection</w:t>
            </w:r>
          </w:p>
        </w:tc>
        <w:tc>
          <w:tcPr>
            <w:tcW w:w="5210" w:type="dxa"/>
            <w:vAlign w:val="center"/>
          </w:tcPr>
          <w:p w14:paraId="5A7D3013"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6EBB6310" w14:textId="77777777">
        <w:tc>
          <w:tcPr>
            <w:tcW w:w="500" w:type="dxa"/>
            <w:vAlign w:val="center"/>
          </w:tcPr>
          <w:p w14:paraId="10F4974E" w14:textId="77777777" w:rsidR="009526A2" w:rsidRDefault="005202E5" w:rsidP="004C1041">
            <w:pPr>
              <w:spacing w:after="30"/>
              <w:jc w:val="both"/>
            </w:pPr>
            <w:r>
              <w:rPr>
                <w:sz w:val="14"/>
              </w:rPr>
              <w:t>89</w:t>
            </w:r>
          </w:p>
        </w:tc>
        <w:tc>
          <w:tcPr>
            <w:tcW w:w="2050" w:type="dxa"/>
            <w:vAlign w:val="center"/>
          </w:tcPr>
          <w:p w14:paraId="125D49AE" w14:textId="77777777" w:rsidR="009526A2" w:rsidRDefault="005202E5" w:rsidP="004C1041">
            <w:pPr>
              <w:spacing w:after="30"/>
              <w:jc w:val="both"/>
            </w:pPr>
            <w:r>
              <w:rPr>
                <w:sz w:val="14"/>
              </w:rPr>
              <w:t>SmbDeliveryDownTT</w:t>
            </w:r>
          </w:p>
        </w:tc>
        <w:tc>
          <w:tcPr>
            <w:tcW w:w="1600" w:type="dxa"/>
            <w:vAlign w:val="center"/>
          </w:tcPr>
          <w:p w14:paraId="1FE0507C" w14:textId="77777777" w:rsidR="009526A2" w:rsidRDefault="005202E5" w:rsidP="004C1041">
            <w:pPr>
              <w:spacing w:after="30"/>
              <w:jc w:val="both"/>
            </w:pPr>
            <w:r>
              <w:rPr>
                <w:sz w:val="14"/>
              </w:rPr>
              <w:t>Command / setting relay</w:t>
            </w:r>
          </w:p>
        </w:tc>
        <w:tc>
          <w:tcPr>
            <w:tcW w:w="5210" w:type="dxa"/>
            <w:vAlign w:val="center"/>
          </w:tcPr>
          <w:p w14:paraId="7B7C6854"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048A157F" w14:textId="77777777">
        <w:tc>
          <w:tcPr>
            <w:tcW w:w="500" w:type="dxa"/>
            <w:vAlign w:val="center"/>
          </w:tcPr>
          <w:p w14:paraId="25D44317" w14:textId="77777777" w:rsidR="009526A2" w:rsidRDefault="005202E5" w:rsidP="004C1041">
            <w:pPr>
              <w:spacing w:after="30"/>
              <w:jc w:val="both"/>
            </w:pPr>
            <w:r>
              <w:rPr>
                <w:sz w:val="14"/>
              </w:rPr>
              <w:t>90</w:t>
            </w:r>
          </w:p>
        </w:tc>
        <w:tc>
          <w:tcPr>
            <w:tcW w:w="2050" w:type="dxa"/>
            <w:vAlign w:val="center"/>
          </w:tcPr>
          <w:p w14:paraId="5B1EA0F2" w14:textId="77777777" w:rsidR="009526A2" w:rsidRDefault="005202E5" w:rsidP="004C1041">
            <w:pPr>
              <w:spacing w:after="30"/>
              <w:jc w:val="both"/>
            </w:pPr>
            <w:r>
              <w:rPr>
                <w:sz w:val="14"/>
              </w:rPr>
              <w:t>SmbDeliveryUpTT</w:t>
            </w:r>
          </w:p>
        </w:tc>
        <w:tc>
          <w:tcPr>
            <w:tcW w:w="1600" w:type="dxa"/>
            <w:vAlign w:val="center"/>
          </w:tcPr>
          <w:p w14:paraId="41114AB7" w14:textId="77777777" w:rsidR="009526A2" w:rsidRDefault="005202E5" w:rsidP="004C1041">
            <w:pPr>
              <w:spacing w:after="30"/>
              <w:jc w:val="both"/>
            </w:pPr>
            <w:r>
              <w:rPr>
                <w:sz w:val="14"/>
              </w:rPr>
              <w:t>Command / setting relay</w:t>
            </w:r>
          </w:p>
        </w:tc>
        <w:tc>
          <w:tcPr>
            <w:tcW w:w="5210" w:type="dxa"/>
            <w:vAlign w:val="center"/>
          </w:tcPr>
          <w:p w14:paraId="4F6C3069"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0580A8F0" w14:textId="77777777">
        <w:tc>
          <w:tcPr>
            <w:tcW w:w="500" w:type="dxa"/>
            <w:vAlign w:val="center"/>
          </w:tcPr>
          <w:p w14:paraId="40676B73" w14:textId="77777777" w:rsidR="009526A2" w:rsidRDefault="005202E5" w:rsidP="004C1041">
            <w:pPr>
              <w:spacing w:after="30"/>
              <w:jc w:val="both"/>
            </w:pPr>
            <w:r>
              <w:rPr>
                <w:sz w:val="14"/>
              </w:rPr>
              <w:t>91</w:t>
            </w:r>
          </w:p>
        </w:tc>
        <w:tc>
          <w:tcPr>
            <w:tcW w:w="2050" w:type="dxa"/>
            <w:vAlign w:val="center"/>
          </w:tcPr>
          <w:p w14:paraId="5A91EB19" w14:textId="77777777" w:rsidR="009526A2" w:rsidRDefault="005202E5" w:rsidP="004C1041">
            <w:pPr>
              <w:spacing w:after="30"/>
              <w:jc w:val="both"/>
            </w:pPr>
            <w:r>
              <w:rPr>
                <w:sz w:val="14"/>
              </w:rPr>
              <w:t>SmbOffsetDownTT</w:t>
            </w:r>
          </w:p>
        </w:tc>
        <w:tc>
          <w:tcPr>
            <w:tcW w:w="1600" w:type="dxa"/>
            <w:vAlign w:val="center"/>
          </w:tcPr>
          <w:p w14:paraId="2AF5137F" w14:textId="77777777" w:rsidR="009526A2" w:rsidRDefault="005202E5" w:rsidP="004C1041">
            <w:pPr>
              <w:spacing w:after="30"/>
              <w:jc w:val="both"/>
            </w:pPr>
            <w:r>
              <w:rPr>
                <w:sz w:val="14"/>
              </w:rPr>
              <w:t>Command / setting relay</w:t>
            </w:r>
          </w:p>
        </w:tc>
        <w:tc>
          <w:tcPr>
            <w:tcW w:w="5210" w:type="dxa"/>
            <w:vAlign w:val="center"/>
          </w:tcPr>
          <w:p w14:paraId="16F9BAD1"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2112EB78" w14:textId="77777777">
        <w:tc>
          <w:tcPr>
            <w:tcW w:w="500" w:type="dxa"/>
            <w:vAlign w:val="center"/>
          </w:tcPr>
          <w:p w14:paraId="33DDBDD4" w14:textId="77777777" w:rsidR="009526A2" w:rsidRDefault="005202E5" w:rsidP="004C1041">
            <w:pPr>
              <w:spacing w:after="30"/>
              <w:jc w:val="both"/>
            </w:pPr>
            <w:r>
              <w:rPr>
                <w:sz w:val="14"/>
              </w:rPr>
              <w:t>92</w:t>
            </w:r>
          </w:p>
        </w:tc>
        <w:tc>
          <w:tcPr>
            <w:tcW w:w="2050" w:type="dxa"/>
            <w:vAlign w:val="center"/>
          </w:tcPr>
          <w:p w14:paraId="5CC84229" w14:textId="77777777" w:rsidR="009526A2" w:rsidRDefault="005202E5" w:rsidP="004C1041">
            <w:pPr>
              <w:spacing w:after="30"/>
              <w:jc w:val="both"/>
            </w:pPr>
            <w:r>
              <w:rPr>
                <w:sz w:val="14"/>
              </w:rPr>
              <w:t>SmbOffsetUpTT</w:t>
            </w:r>
          </w:p>
        </w:tc>
        <w:tc>
          <w:tcPr>
            <w:tcW w:w="1600" w:type="dxa"/>
            <w:vAlign w:val="center"/>
          </w:tcPr>
          <w:p w14:paraId="099EF810" w14:textId="77777777" w:rsidR="009526A2" w:rsidRDefault="005202E5" w:rsidP="004C1041">
            <w:pPr>
              <w:spacing w:after="30"/>
              <w:jc w:val="both"/>
            </w:pPr>
            <w:r>
              <w:rPr>
                <w:sz w:val="14"/>
              </w:rPr>
              <w:t>Command / setting relay</w:t>
            </w:r>
          </w:p>
        </w:tc>
        <w:tc>
          <w:tcPr>
            <w:tcW w:w="5210" w:type="dxa"/>
            <w:vAlign w:val="center"/>
          </w:tcPr>
          <w:p w14:paraId="329F3722"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65BC584D" w14:textId="77777777">
        <w:tc>
          <w:tcPr>
            <w:tcW w:w="500" w:type="dxa"/>
            <w:vAlign w:val="center"/>
          </w:tcPr>
          <w:p w14:paraId="6DE02572" w14:textId="77777777" w:rsidR="009526A2" w:rsidRDefault="005202E5" w:rsidP="004C1041">
            <w:pPr>
              <w:spacing w:after="30"/>
              <w:jc w:val="both"/>
            </w:pPr>
            <w:r>
              <w:rPr>
                <w:sz w:val="14"/>
              </w:rPr>
              <w:t>93</w:t>
            </w:r>
          </w:p>
        </w:tc>
        <w:tc>
          <w:tcPr>
            <w:tcW w:w="2050" w:type="dxa"/>
            <w:vAlign w:val="center"/>
          </w:tcPr>
          <w:p w14:paraId="4B0971DC" w14:textId="77777777" w:rsidR="009526A2" w:rsidRDefault="005202E5" w:rsidP="004C1041">
            <w:pPr>
              <w:spacing w:after="30"/>
              <w:jc w:val="both"/>
            </w:pPr>
            <w:r>
              <w:rPr>
                <w:sz w:val="14"/>
              </w:rPr>
              <w:t>StepsSteroidsOff</w:t>
            </w:r>
          </w:p>
        </w:tc>
        <w:tc>
          <w:tcPr>
            <w:tcW w:w="1600" w:type="dxa"/>
            <w:vAlign w:val="center"/>
          </w:tcPr>
          <w:p w14:paraId="4461F10B" w14:textId="77777777" w:rsidR="009526A2" w:rsidRDefault="005202E5" w:rsidP="004C1041">
            <w:pPr>
              <w:spacing w:after="30"/>
              <w:jc w:val="both"/>
            </w:pPr>
            <w:r>
              <w:rPr>
                <w:sz w:val="14"/>
              </w:rPr>
              <w:t>Steroid state</w:t>
            </w:r>
          </w:p>
        </w:tc>
        <w:tc>
          <w:tcPr>
            <w:tcW w:w="5210" w:type="dxa"/>
            <w:vAlign w:val="center"/>
          </w:tcPr>
          <w:p w14:paraId="7C6910F4"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57C74902" w14:textId="77777777">
        <w:tc>
          <w:tcPr>
            <w:tcW w:w="500" w:type="dxa"/>
            <w:vAlign w:val="center"/>
          </w:tcPr>
          <w:p w14:paraId="05945EF6" w14:textId="77777777" w:rsidR="009526A2" w:rsidRDefault="005202E5" w:rsidP="004C1041">
            <w:pPr>
              <w:spacing w:after="30"/>
              <w:jc w:val="both"/>
            </w:pPr>
            <w:r>
              <w:rPr>
                <w:sz w:val="14"/>
              </w:rPr>
              <w:lastRenderedPageBreak/>
              <w:t>94</w:t>
            </w:r>
          </w:p>
        </w:tc>
        <w:tc>
          <w:tcPr>
            <w:tcW w:w="2050" w:type="dxa"/>
            <w:vAlign w:val="center"/>
          </w:tcPr>
          <w:p w14:paraId="280BC6CE" w14:textId="77777777" w:rsidR="009526A2" w:rsidRDefault="005202E5" w:rsidP="004C1041">
            <w:pPr>
              <w:spacing w:after="30"/>
              <w:jc w:val="both"/>
            </w:pPr>
            <w:r>
              <w:rPr>
                <w:sz w:val="14"/>
              </w:rPr>
              <w:t>T80Off3ok</w:t>
            </w:r>
          </w:p>
        </w:tc>
        <w:tc>
          <w:tcPr>
            <w:tcW w:w="1600" w:type="dxa"/>
            <w:vAlign w:val="center"/>
          </w:tcPr>
          <w:p w14:paraId="66D69298" w14:textId="77777777" w:rsidR="009526A2" w:rsidRDefault="005202E5" w:rsidP="004C1041">
            <w:pPr>
              <w:spacing w:after="30"/>
              <w:jc w:val="both"/>
            </w:pPr>
            <w:r>
              <w:rPr>
                <w:sz w:val="14"/>
              </w:rPr>
              <w:t>Operational automation</w:t>
            </w:r>
          </w:p>
        </w:tc>
        <w:tc>
          <w:tcPr>
            <w:tcW w:w="5210" w:type="dxa"/>
            <w:vAlign w:val="center"/>
          </w:tcPr>
          <w:p w14:paraId="50C2AF2E"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7E123534" w14:textId="77777777">
        <w:tc>
          <w:tcPr>
            <w:tcW w:w="500" w:type="dxa"/>
            <w:vAlign w:val="center"/>
          </w:tcPr>
          <w:p w14:paraId="1348AEA4" w14:textId="77777777" w:rsidR="009526A2" w:rsidRDefault="005202E5" w:rsidP="004C1041">
            <w:pPr>
              <w:spacing w:after="30"/>
              <w:jc w:val="both"/>
            </w:pPr>
            <w:r>
              <w:rPr>
                <w:sz w:val="14"/>
              </w:rPr>
              <w:t>95</w:t>
            </w:r>
          </w:p>
        </w:tc>
        <w:tc>
          <w:tcPr>
            <w:tcW w:w="2050" w:type="dxa"/>
            <w:vAlign w:val="center"/>
          </w:tcPr>
          <w:p w14:paraId="6660860B" w14:textId="77777777" w:rsidR="009526A2" w:rsidRDefault="005202E5" w:rsidP="004C1041">
            <w:pPr>
              <w:spacing w:after="30"/>
              <w:jc w:val="both"/>
            </w:pPr>
            <w:r>
              <w:rPr>
                <w:sz w:val="14"/>
              </w:rPr>
              <w:t>TT57Reversal</w:t>
            </w:r>
          </w:p>
        </w:tc>
        <w:tc>
          <w:tcPr>
            <w:tcW w:w="1600" w:type="dxa"/>
            <w:vAlign w:val="center"/>
          </w:tcPr>
          <w:p w14:paraId="2003443E" w14:textId="77777777" w:rsidR="009526A2" w:rsidRDefault="005202E5" w:rsidP="004C1041">
            <w:pPr>
              <w:spacing w:after="30"/>
              <w:jc w:val="both"/>
            </w:pPr>
            <w:r>
              <w:rPr>
                <w:sz w:val="14"/>
              </w:rPr>
              <w:t>Operational automation</w:t>
            </w:r>
          </w:p>
        </w:tc>
        <w:tc>
          <w:tcPr>
            <w:tcW w:w="5210" w:type="dxa"/>
            <w:vAlign w:val="center"/>
          </w:tcPr>
          <w:p w14:paraId="385DB5BF"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54F901E9" w14:textId="77777777">
        <w:tc>
          <w:tcPr>
            <w:tcW w:w="500" w:type="dxa"/>
            <w:vAlign w:val="center"/>
          </w:tcPr>
          <w:p w14:paraId="1B8FFD69" w14:textId="77777777" w:rsidR="009526A2" w:rsidRDefault="005202E5" w:rsidP="004C1041">
            <w:pPr>
              <w:spacing w:after="30"/>
              <w:jc w:val="both"/>
            </w:pPr>
            <w:r>
              <w:rPr>
                <w:sz w:val="14"/>
              </w:rPr>
              <w:t>96</w:t>
            </w:r>
          </w:p>
        </w:tc>
        <w:tc>
          <w:tcPr>
            <w:tcW w:w="2050" w:type="dxa"/>
            <w:vAlign w:val="center"/>
          </w:tcPr>
          <w:p w14:paraId="7DF95FCF" w14:textId="77777777" w:rsidR="009526A2" w:rsidRDefault="005202E5" w:rsidP="004C1041">
            <w:pPr>
              <w:spacing w:after="30"/>
              <w:jc w:val="both"/>
            </w:pPr>
            <w:r>
              <w:rPr>
                <w:sz w:val="14"/>
              </w:rPr>
              <w:t>Test3</w:t>
            </w:r>
          </w:p>
        </w:tc>
        <w:tc>
          <w:tcPr>
            <w:tcW w:w="1600" w:type="dxa"/>
            <w:vAlign w:val="center"/>
          </w:tcPr>
          <w:p w14:paraId="62DD9104" w14:textId="77777777" w:rsidR="009526A2" w:rsidRDefault="005202E5" w:rsidP="004C1041">
            <w:pPr>
              <w:spacing w:after="30"/>
              <w:jc w:val="both"/>
            </w:pPr>
            <w:r>
              <w:rPr>
                <w:sz w:val="14"/>
              </w:rPr>
              <w:t>Validation/test</w:t>
            </w:r>
          </w:p>
        </w:tc>
        <w:tc>
          <w:tcPr>
            <w:tcW w:w="5210" w:type="dxa"/>
            <w:vAlign w:val="center"/>
          </w:tcPr>
          <w:p w14:paraId="69113A5D"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33E85552" w14:textId="77777777">
        <w:tc>
          <w:tcPr>
            <w:tcW w:w="500" w:type="dxa"/>
            <w:vAlign w:val="center"/>
          </w:tcPr>
          <w:p w14:paraId="6FCB38B5" w14:textId="77777777" w:rsidR="009526A2" w:rsidRDefault="005202E5" w:rsidP="004C1041">
            <w:pPr>
              <w:spacing w:after="30"/>
              <w:jc w:val="both"/>
            </w:pPr>
            <w:r>
              <w:rPr>
                <w:sz w:val="14"/>
              </w:rPr>
              <w:t>97</w:t>
            </w:r>
          </w:p>
        </w:tc>
        <w:tc>
          <w:tcPr>
            <w:tcW w:w="2050" w:type="dxa"/>
            <w:vAlign w:val="center"/>
          </w:tcPr>
          <w:p w14:paraId="624B7BA0" w14:textId="77777777" w:rsidR="009526A2" w:rsidRDefault="005202E5" w:rsidP="004C1041">
            <w:pPr>
              <w:spacing w:after="30"/>
              <w:jc w:val="both"/>
            </w:pPr>
            <w:r>
              <w:rPr>
                <w:sz w:val="14"/>
              </w:rPr>
              <w:t>TodOffset0002DownTT</w:t>
            </w:r>
          </w:p>
        </w:tc>
        <w:tc>
          <w:tcPr>
            <w:tcW w:w="1600" w:type="dxa"/>
            <w:vAlign w:val="center"/>
          </w:tcPr>
          <w:p w14:paraId="04D29D58" w14:textId="77777777" w:rsidR="009526A2" w:rsidRDefault="005202E5" w:rsidP="004C1041">
            <w:pPr>
              <w:spacing w:after="30"/>
              <w:jc w:val="both"/>
            </w:pPr>
            <w:r>
              <w:rPr>
                <w:sz w:val="14"/>
              </w:rPr>
              <w:t>Command / setting relay</w:t>
            </w:r>
          </w:p>
        </w:tc>
        <w:tc>
          <w:tcPr>
            <w:tcW w:w="5210" w:type="dxa"/>
            <w:vAlign w:val="center"/>
          </w:tcPr>
          <w:p w14:paraId="1EEAE1E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3F3537D" w14:textId="77777777">
        <w:tc>
          <w:tcPr>
            <w:tcW w:w="500" w:type="dxa"/>
            <w:vAlign w:val="center"/>
          </w:tcPr>
          <w:p w14:paraId="731E09CC" w14:textId="77777777" w:rsidR="009526A2" w:rsidRDefault="005202E5" w:rsidP="004C1041">
            <w:pPr>
              <w:spacing w:after="30"/>
              <w:jc w:val="both"/>
            </w:pPr>
            <w:r>
              <w:rPr>
                <w:sz w:val="14"/>
              </w:rPr>
              <w:t>98</w:t>
            </w:r>
          </w:p>
        </w:tc>
        <w:tc>
          <w:tcPr>
            <w:tcW w:w="2050" w:type="dxa"/>
            <w:vAlign w:val="center"/>
          </w:tcPr>
          <w:p w14:paraId="626ABD3C" w14:textId="77777777" w:rsidR="009526A2" w:rsidRDefault="005202E5" w:rsidP="004C1041">
            <w:pPr>
              <w:spacing w:after="30"/>
              <w:jc w:val="both"/>
            </w:pPr>
            <w:r>
              <w:rPr>
                <w:sz w:val="14"/>
              </w:rPr>
              <w:t>TodOffset0002UpTT</w:t>
            </w:r>
          </w:p>
        </w:tc>
        <w:tc>
          <w:tcPr>
            <w:tcW w:w="1600" w:type="dxa"/>
            <w:vAlign w:val="center"/>
          </w:tcPr>
          <w:p w14:paraId="33EA96D1" w14:textId="77777777" w:rsidR="009526A2" w:rsidRDefault="005202E5" w:rsidP="004C1041">
            <w:pPr>
              <w:spacing w:after="30"/>
              <w:jc w:val="both"/>
            </w:pPr>
            <w:r>
              <w:rPr>
                <w:sz w:val="14"/>
              </w:rPr>
              <w:t>Command / setting relay</w:t>
            </w:r>
          </w:p>
        </w:tc>
        <w:tc>
          <w:tcPr>
            <w:tcW w:w="5210" w:type="dxa"/>
            <w:vAlign w:val="center"/>
          </w:tcPr>
          <w:p w14:paraId="49A8989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07EF904" w14:textId="77777777">
        <w:tc>
          <w:tcPr>
            <w:tcW w:w="500" w:type="dxa"/>
            <w:vAlign w:val="center"/>
          </w:tcPr>
          <w:p w14:paraId="08D6D2CE" w14:textId="77777777" w:rsidR="009526A2" w:rsidRDefault="005202E5" w:rsidP="004C1041">
            <w:pPr>
              <w:spacing w:after="30"/>
              <w:jc w:val="both"/>
            </w:pPr>
            <w:r>
              <w:rPr>
                <w:sz w:val="14"/>
              </w:rPr>
              <w:t>99</w:t>
            </w:r>
          </w:p>
        </w:tc>
        <w:tc>
          <w:tcPr>
            <w:tcW w:w="2050" w:type="dxa"/>
            <w:vAlign w:val="center"/>
          </w:tcPr>
          <w:p w14:paraId="3461EDFF" w14:textId="77777777" w:rsidR="009526A2" w:rsidRDefault="005202E5" w:rsidP="004C1041">
            <w:pPr>
              <w:spacing w:after="30"/>
              <w:jc w:val="both"/>
            </w:pPr>
            <w:r>
              <w:rPr>
                <w:sz w:val="14"/>
              </w:rPr>
              <w:t>TodOffset0204DownTT</w:t>
            </w:r>
          </w:p>
        </w:tc>
        <w:tc>
          <w:tcPr>
            <w:tcW w:w="1600" w:type="dxa"/>
            <w:vAlign w:val="center"/>
          </w:tcPr>
          <w:p w14:paraId="2BF41C37" w14:textId="77777777" w:rsidR="009526A2" w:rsidRDefault="005202E5" w:rsidP="004C1041">
            <w:pPr>
              <w:spacing w:after="30"/>
              <w:jc w:val="both"/>
            </w:pPr>
            <w:r>
              <w:rPr>
                <w:sz w:val="14"/>
              </w:rPr>
              <w:t>Command / setting relay</w:t>
            </w:r>
          </w:p>
        </w:tc>
        <w:tc>
          <w:tcPr>
            <w:tcW w:w="5210" w:type="dxa"/>
            <w:vAlign w:val="center"/>
          </w:tcPr>
          <w:p w14:paraId="4EEB35E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EEDAB07" w14:textId="77777777">
        <w:tc>
          <w:tcPr>
            <w:tcW w:w="500" w:type="dxa"/>
            <w:vAlign w:val="center"/>
          </w:tcPr>
          <w:p w14:paraId="1223E719" w14:textId="77777777" w:rsidR="009526A2" w:rsidRDefault="005202E5" w:rsidP="004C1041">
            <w:pPr>
              <w:spacing w:after="30"/>
              <w:jc w:val="both"/>
            </w:pPr>
            <w:r>
              <w:rPr>
                <w:sz w:val="14"/>
              </w:rPr>
              <w:t>100</w:t>
            </w:r>
          </w:p>
        </w:tc>
        <w:tc>
          <w:tcPr>
            <w:tcW w:w="2050" w:type="dxa"/>
            <w:vAlign w:val="center"/>
          </w:tcPr>
          <w:p w14:paraId="066558FE" w14:textId="77777777" w:rsidR="009526A2" w:rsidRDefault="005202E5" w:rsidP="004C1041">
            <w:pPr>
              <w:spacing w:after="30"/>
              <w:jc w:val="both"/>
            </w:pPr>
            <w:r>
              <w:rPr>
                <w:sz w:val="14"/>
              </w:rPr>
              <w:t>TodOffset0204UpTT</w:t>
            </w:r>
          </w:p>
        </w:tc>
        <w:tc>
          <w:tcPr>
            <w:tcW w:w="1600" w:type="dxa"/>
            <w:vAlign w:val="center"/>
          </w:tcPr>
          <w:p w14:paraId="7913B082" w14:textId="77777777" w:rsidR="009526A2" w:rsidRDefault="005202E5" w:rsidP="004C1041">
            <w:pPr>
              <w:spacing w:after="30"/>
              <w:jc w:val="both"/>
            </w:pPr>
            <w:r>
              <w:rPr>
                <w:sz w:val="14"/>
              </w:rPr>
              <w:t>Command / setting relay</w:t>
            </w:r>
          </w:p>
        </w:tc>
        <w:tc>
          <w:tcPr>
            <w:tcW w:w="5210" w:type="dxa"/>
            <w:vAlign w:val="center"/>
          </w:tcPr>
          <w:p w14:paraId="036759D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95EB94" w14:textId="77777777">
        <w:tc>
          <w:tcPr>
            <w:tcW w:w="500" w:type="dxa"/>
            <w:vAlign w:val="center"/>
          </w:tcPr>
          <w:p w14:paraId="6EC6E7EF" w14:textId="77777777" w:rsidR="009526A2" w:rsidRDefault="005202E5" w:rsidP="004C1041">
            <w:pPr>
              <w:spacing w:after="30"/>
              <w:jc w:val="both"/>
            </w:pPr>
            <w:r>
              <w:rPr>
                <w:sz w:val="14"/>
              </w:rPr>
              <w:t>101</w:t>
            </w:r>
          </w:p>
        </w:tc>
        <w:tc>
          <w:tcPr>
            <w:tcW w:w="2050" w:type="dxa"/>
            <w:vAlign w:val="center"/>
          </w:tcPr>
          <w:p w14:paraId="5FBCA519" w14:textId="77777777" w:rsidR="009526A2" w:rsidRDefault="005202E5" w:rsidP="004C1041">
            <w:pPr>
              <w:spacing w:after="30"/>
              <w:jc w:val="both"/>
            </w:pPr>
            <w:r>
              <w:rPr>
                <w:sz w:val="14"/>
              </w:rPr>
              <w:t>TodOffset0406DownTT</w:t>
            </w:r>
          </w:p>
        </w:tc>
        <w:tc>
          <w:tcPr>
            <w:tcW w:w="1600" w:type="dxa"/>
            <w:vAlign w:val="center"/>
          </w:tcPr>
          <w:p w14:paraId="631691DD" w14:textId="77777777" w:rsidR="009526A2" w:rsidRDefault="005202E5" w:rsidP="004C1041">
            <w:pPr>
              <w:spacing w:after="30"/>
              <w:jc w:val="both"/>
            </w:pPr>
            <w:r>
              <w:rPr>
                <w:sz w:val="14"/>
              </w:rPr>
              <w:t>Command / setting relay</w:t>
            </w:r>
          </w:p>
        </w:tc>
        <w:tc>
          <w:tcPr>
            <w:tcW w:w="5210" w:type="dxa"/>
            <w:vAlign w:val="center"/>
          </w:tcPr>
          <w:p w14:paraId="73E6A6B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E0A7D14" w14:textId="77777777">
        <w:tc>
          <w:tcPr>
            <w:tcW w:w="500" w:type="dxa"/>
            <w:vAlign w:val="center"/>
          </w:tcPr>
          <w:p w14:paraId="7C7B82C6" w14:textId="77777777" w:rsidR="009526A2" w:rsidRDefault="005202E5" w:rsidP="004C1041">
            <w:pPr>
              <w:spacing w:after="30"/>
              <w:jc w:val="both"/>
            </w:pPr>
            <w:r>
              <w:rPr>
                <w:sz w:val="14"/>
              </w:rPr>
              <w:t>102</w:t>
            </w:r>
          </w:p>
        </w:tc>
        <w:tc>
          <w:tcPr>
            <w:tcW w:w="2050" w:type="dxa"/>
            <w:vAlign w:val="center"/>
          </w:tcPr>
          <w:p w14:paraId="2954E96E" w14:textId="77777777" w:rsidR="009526A2" w:rsidRDefault="005202E5" w:rsidP="004C1041">
            <w:pPr>
              <w:spacing w:after="30"/>
              <w:jc w:val="both"/>
            </w:pPr>
            <w:r>
              <w:rPr>
                <w:sz w:val="14"/>
              </w:rPr>
              <w:t>TodOffset0406UpTT</w:t>
            </w:r>
          </w:p>
        </w:tc>
        <w:tc>
          <w:tcPr>
            <w:tcW w:w="1600" w:type="dxa"/>
            <w:vAlign w:val="center"/>
          </w:tcPr>
          <w:p w14:paraId="398BF269" w14:textId="77777777" w:rsidR="009526A2" w:rsidRDefault="005202E5" w:rsidP="004C1041">
            <w:pPr>
              <w:spacing w:after="30"/>
              <w:jc w:val="both"/>
            </w:pPr>
            <w:r>
              <w:rPr>
                <w:sz w:val="14"/>
              </w:rPr>
              <w:t>Command / setting relay</w:t>
            </w:r>
          </w:p>
        </w:tc>
        <w:tc>
          <w:tcPr>
            <w:tcW w:w="5210" w:type="dxa"/>
            <w:vAlign w:val="center"/>
          </w:tcPr>
          <w:p w14:paraId="48DF6AA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97B1B94" w14:textId="77777777">
        <w:tc>
          <w:tcPr>
            <w:tcW w:w="500" w:type="dxa"/>
            <w:vAlign w:val="center"/>
          </w:tcPr>
          <w:p w14:paraId="336D32E5" w14:textId="77777777" w:rsidR="009526A2" w:rsidRDefault="005202E5" w:rsidP="004C1041">
            <w:pPr>
              <w:spacing w:after="30"/>
              <w:jc w:val="both"/>
            </w:pPr>
            <w:r>
              <w:rPr>
                <w:sz w:val="14"/>
              </w:rPr>
              <w:t>103</w:t>
            </w:r>
          </w:p>
        </w:tc>
        <w:tc>
          <w:tcPr>
            <w:tcW w:w="2050" w:type="dxa"/>
            <w:vAlign w:val="center"/>
          </w:tcPr>
          <w:p w14:paraId="7F4651BB" w14:textId="77777777" w:rsidR="009526A2" w:rsidRDefault="005202E5" w:rsidP="004C1041">
            <w:pPr>
              <w:spacing w:after="30"/>
              <w:jc w:val="both"/>
            </w:pPr>
            <w:r>
              <w:rPr>
                <w:sz w:val="14"/>
              </w:rPr>
              <w:t>TodOffset0609DownTT</w:t>
            </w:r>
          </w:p>
        </w:tc>
        <w:tc>
          <w:tcPr>
            <w:tcW w:w="1600" w:type="dxa"/>
            <w:vAlign w:val="center"/>
          </w:tcPr>
          <w:p w14:paraId="47BA6B45" w14:textId="77777777" w:rsidR="009526A2" w:rsidRDefault="005202E5" w:rsidP="004C1041">
            <w:pPr>
              <w:spacing w:after="30"/>
              <w:jc w:val="both"/>
            </w:pPr>
            <w:r>
              <w:rPr>
                <w:sz w:val="14"/>
              </w:rPr>
              <w:t>Command / setting relay</w:t>
            </w:r>
          </w:p>
        </w:tc>
        <w:tc>
          <w:tcPr>
            <w:tcW w:w="5210" w:type="dxa"/>
            <w:vAlign w:val="center"/>
          </w:tcPr>
          <w:p w14:paraId="55B2051D"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EFEFFAA" w14:textId="77777777">
        <w:tc>
          <w:tcPr>
            <w:tcW w:w="500" w:type="dxa"/>
            <w:vAlign w:val="center"/>
          </w:tcPr>
          <w:p w14:paraId="72DDC1C6" w14:textId="77777777" w:rsidR="009526A2" w:rsidRDefault="005202E5" w:rsidP="004C1041">
            <w:pPr>
              <w:spacing w:after="30"/>
              <w:jc w:val="both"/>
            </w:pPr>
            <w:r>
              <w:rPr>
                <w:sz w:val="14"/>
              </w:rPr>
              <w:t>104</w:t>
            </w:r>
          </w:p>
        </w:tc>
        <w:tc>
          <w:tcPr>
            <w:tcW w:w="2050" w:type="dxa"/>
            <w:vAlign w:val="center"/>
          </w:tcPr>
          <w:p w14:paraId="405FADEF" w14:textId="77777777" w:rsidR="009526A2" w:rsidRDefault="005202E5" w:rsidP="004C1041">
            <w:pPr>
              <w:spacing w:after="30"/>
              <w:jc w:val="both"/>
            </w:pPr>
            <w:r>
              <w:rPr>
                <w:sz w:val="14"/>
              </w:rPr>
              <w:t>TodOffset0609UpTT</w:t>
            </w:r>
          </w:p>
        </w:tc>
        <w:tc>
          <w:tcPr>
            <w:tcW w:w="1600" w:type="dxa"/>
            <w:vAlign w:val="center"/>
          </w:tcPr>
          <w:p w14:paraId="31A07DF8" w14:textId="77777777" w:rsidR="009526A2" w:rsidRDefault="005202E5" w:rsidP="004C1041">
            <w:pPr>
              <w:spacing w:after="30"/>
              <w:jc w:val="both"/>
            </w:pPr>
            <w:r>
              <w:rPr>
                <w:sz w:val="14"/>
              </w:rPr>
              <w:t>Command / setting relay</w:t>
            </w:r>
          </w:p>
        </w:tc>
        <w:tc>
          <w:tcPr>
            <w:tcW w:w="5210" w:type="dxa"/>
            <w:vAlign w:val="center"/>
          </w:tcPr>
          <w:p w14:paraId="750D6C4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1B8D16F" w14:textId="77777777">
        <w:tc>
          <w:tcPr>
            <w:tcW w:w="500" w:type="dxa"/>
            <w:vAlign w:val="center"/>
          </w:tcPr>
          <w:p w14:paraId="37A2CE96" w14:textId="77777777" w:rsidR="009526A2" w:rsidRDefault="005202E5" w:rsidP="004C1041">
            <w:pPr>
              <w:spacing w:after="30"/>
              <w:jc w:val="both"/>
            </w:pPr>
            <w:r>
              <w:rPr>
                <w:sz w:val="14"/>
              </w:rPr>
              <w:t>105</w:t>
            </w:r>
          </w:p>
        </w:tc>
        <w:tc>
          <w:tcPr>
            <w:tcW w:w="2050" w:type="dxa"/>
            <w:vAlign w:val="center"/>
          </w:tcPr>
          <w:p w14:paraId="7BDC2250" w14:textId="77777777" w:rsidR="009526A2" w:rsidRDefault="005202E5" w:rsidP="004C1041">
            <w:pPr>
              <w:spacing w:after="30"/>
              <w:jc w:val="both"/>
            </w:pPr>
            <w:r>
              <w:rPr>
                <w:sz w:val="14"/>
              </w:rPr>
              <w:t>TodOffset0912DownTT</w:t>
            </w:r>
          </w:p>
        </w:tc>
        <w:tc>
          <w:tcPr>
            <w:tcW w:w="1600" w:type="dxa"/>
            <w:vAlign w:val="center"/>
          </w:tcPr>
          <w:p w14:paraId="471D3E63" w14:textId="77777777" w:rsidR="009526A2" w:rsidRDefault="005202E5" w:rsidP="004C1041">
            <w:pPr>
              <w:spacing w:after="30"/>
              <w:jc w:val="both"/>
            </w:pPr>
            <w:r>
              <w:rPr>
                <w:sz w:val="14"/>
              </w:rPr>
              <w:t>Command / setting relay</w:t>
            </w:r>
          </w:p>
        </w:tc>
        <w:tc>
          <w:tcPr>
            <w:tcW w:w="5210" w:type="dxa"/>
            <w:vAlign w:val="center"/>
          </w:tcPr>
          <w:p w14:paraId="47EF486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606CFD1" w14:textId="77777777">
        <w:tc>
          <w:tcPr>
            <w:tcW w:w="500" w:type="dxa"/>
            <w:vAlign w:val="center"/>
          </w:tcPr>
          <w:p w14:paraId="6A477680" w14:textId="77777777" w:rsidR="009526A2" w:rsidRDefault="005202E5" w:rsidP="004C1041">
            <w:pPr>
              <w:spacing w:after="30"/>
              <w:jc w:val="both"/>
            </w:pPr>
            <w:r>
              <w:rPr>
                <w:sz w:val="14"/>
              </w:rPr>
              <w:lastRenderedPageBreak/>
              <w:t>106</w:t>
            </w:r>
          </w:p>
        </w:tc>
        <w:tc>
          <w:tcPr>
            <w:tcW w:w="2050" w:type="dxa"/>
            <w:vAlign w:val="center"/>
          </w:tcPr>
          <w:p w14:paraId="5299EAE9" w14:textId="77777777" w:rsidR="009526A2" w:rsidRDefault="005202E5" w:rsidP="004C1041">
            <w:pPr>
              <w:spacing w:after="30"/>
              <w:jc w:val="both"/>
            </w:pPr>
            <w:r>
              <w:rPr>
                <w:sz w:val="14"/>
              </w:rPr>
              <w:t>TodOffset0912UpTT</w:t>
            </w:r>
          </w:p>
        </w:tc>
        <w:tc>
          <w:tcPr>
            <w:tcW w:w="1600" w:type="dxa"/>
            <w:vAlign w:val="center"/>
          </w:tcPr>
          <w:p w14:paraId="75D5C163" w14:textId="77777777" w:rsidR="009526A2" w:rsidRDefault="005202E5" w:rsidP="004C1041">
            <w:pPr>
              <w:spacing w:after="30"/>
              <w:jc w:val="both"/>
            </w:pPr>
            <w:r>
              <w:rPr>
                <w:sz w:val="14"/>
              </w:rPr>
              <w:t>Command / setting relay</w:t>
            </w:r>
          </w:p>
        </w:tc>
        <w:tc>
          <w:tcPr>
            <w:tcW w:w="5210" w:type="dxa"/>
            <w:vAlign w:val="center"/>
          </w:tcPr>
          <w:p w14:paraId="2468DD8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75C509F" w14:textId="77777777">
        <w:tc>
          <w:tcPr>
            <w:tcW w:w="500" w:type="dxa"/>
            <w:vAlign w:val="center"/>
          </w:tcPr>
          <w:p w14:paraId="2E5F6DFA" w14:textId="77777777" w:rsidR="009526A2" w:rsidRDefault="005202E5" w:rsidP="004C1041">
            <w:pPr>
              <w:spacing w:after="30"/>
              <w:jc w:val="both"/>
            </w:pPr>
            <w:r>
              <w:rPr>
                <w:sz w:val="14"/>
              </w:rPr>
              <w:t>107</w:t>
            </w:r>
          </w:p>
        </w:tc>
        <w:tc>
          <w:tcPr>
            <w:tcW w:w="2050" w:type="dxa"/>
            <w:vAlign w:val="center"/>
          </w:tcPr>
          <w:p w14:paraId="1E0ADCA0" w14:textId="77777777" w:rsidR="009526A2" w:rsidRDefault="005202E5" w:rsidP="004C1041">
            <w:pPr>
              <w:spacing w:after="30"/>
              <w:jc w:val="both"/>
            </w:pPr>
            <w:r>
              <w:rPr>
                <w:sz w:val="14"/>
              </w:rPr>
              <w:t>TodOffset1218DownTT</w:t>
            </w:r>
          </w:p>
        </w:tc>
        <w:tc>
          <w:tcPr>
            <w:tcW w:w="1600" w:type="dxa"/>
            <w:vAlign w:val="center"/>
          </w:tcPr>
          <w:p w14:paraId="21BEA092" w14:textId="77777777" w:rsidR="009526A2" w:rsidRDefault="005202E5" w:rsidP="004C1041">
            <w:pPr>
              <w:spacing w:after="30"/>
              <w:jc w:val="both"/>
            </w:pPr>
            <w:r>
              <w:rPr>
                <w:sz w:val="14"/>
              </w:rPr>
              <w:t>Command / setting relay</w:t>
            </w:r>
          </w:p>
        </w:tc>
        <w:tc>
          <w:tcPr>
            <w:tcW w:w="5210" w:type="dxa"/>
            <w:vAlign w:val="center"/>
          </w:tcPr>
          <w:p w14:paraId="2922CE9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BAB1EE4" w14:textId="77777777">
        <w:tc>
          <w:tcPr>
            <w:tcW w:w="500" w:type="dxa"/>
            <w:vAlign w:val="center"/>
          </w:tcPr>
          <w:p w14:paraId="6B8DAE77" w14:textId="77777777" w:rsidR="009526A2" w:rsidRDefault="005202E5" w:rsidP="004C1041">
            <w:pPr>
              <w:spacing w:after="30"/>
              <w:jc w:val="both"/>
            </w:pPr>
            <w:r>
              <w:rPr>
                <w:sz w:val="14"/>
              </w:rPr>
              <w:t>108</w:t>
            </w:r>
          </w:p>
        </w:tc>
        <w:tc>
          <w:tcPr>
            <w:tcW w:w="2050" w:type="dxa"/>
            <w:vAlign w:val="center"/>
          </w:tcPr>
          <w:p w14:paraId="356AE8BE" w14:textId="77777777" w:rsidR="009526A2" w:rsidRDefault="005202E5" w:rsidP="004C1041">
            <w:pPr>
              <w:spacing w:after="30"/>
              <w:jc w:val="both"/>
            </w:pPr>
            <w:r>
              <w:rPr>
                <w:sz w:val="14"/>
              </w:rPr>
              <w:t>TodOffset1218UpTT</w:t>
            </w:r>
          </w:p>
        </w:tc>
        <w:tc>
          <w:tcPr>
            <w:tcW w:w="1600" w:type="dxa"/>
            <w:vAlign w:val="center"/>
          </w:tcPr>
          <w:p w14:paraId="616F8EDF" w14:textId="77777777" w:rsidR="009526A2" w:rsidRDefault="005202E5" w:rsidP="004C1041">
            <w:pPr>
              <w:spacing w:after="30"/>
              <w:jc w:val="both"/>
            </w:pPr>
            <w:r>
              <w:rPr>
                <w:sz w:val="14"/>
              </w:rPr>
              <w:t>Command / setting relay</w:t>
            </w:r>
          </w:p>
        </w:tc>
        <w:tc>
          <w:tcPr>
            <w:tcW w:w="5210" w:type="dxa"/>
            <w:vAlign w:val="center"/>
          </w:tcPr>
          <w:p w14:paraId="0FC8F6A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29BC095" w14:textId="77777777">
        <w:tc>
          <w:tcPr>
            <w:tcW w:w="500" w:type="dxa"/>
            <w:vAlign w:val="center"/>
          </w:tcPr>
          <w:p w14:paraId="5ECCC979" w14:textId="77777777" w:rsidR="009526A2" w:rsidRDefault="005202E5" w:rsidP="004C1041">
            <w:pPr>
              <w:spacing w:after="30"/>
              <w:jc w:val="both"/>
            </w:pPr>
            <w:r>
              <w:rPr>
                <w:sz w:val="14"/>
              </w:rPr>
              <w:t>109</w:t>
            </w:r>
          </w:p>
        </w:tc>
        <w:tc>
          <w:tcPr>
            <w:tcW w:w="2050" w:type="dxa"/>
            <w:vAlign w:val="center"/>
          </w:tcPr>
          <w:p w14:paraId="715A0D15" w14:textId="77777777" w:rsidR="009526A2" w:rsidRDefault="005202E5" w:rsidP="004C1041">
            <w:pPr>
              <w:spacing w:after="30"/>
              <w:jc w:val="both"/>
            </w:pPr>
            <w:r>
              <w:rPr>
                <w:sz w:val="14"/>
              </w:rPr>
              <w:t>TodOffset1822DownTT</w:t>
            </w:r>
          </w:p>
        </w:tc>
        <w:tc>
          <w:tcPr>
            <w:tcW w:w="1600" w:type="dxa"/>
            <w:vAlign w:val="center"/>
          </w:tcPr>
          <w:p w14:paraId="26B4CE93" w14:textId="77777777" w:rsidR="009526A2" w:rsidRDefault="005202E5" w:rsidP="004C1041">
            <w:pPr>
              <w:spacing w:after="30"/>
              <w:jc w:val="both"/>
            </w:pPr>
            <w:r>
              <w:rPr>
                <w:sz w:val="14"/>
              </w:rPr>
              <w:t>Command / setting relay</w:t>
            </w:r>
          </w:p>
        </w:tc>
        <w:tc>
          <w:tcPr>
            <w:tcW w:w="5210" w:type="dxa"/>
            <w:vAlign w:val="center"/>
          </w:tcPr>
          <w:p w14:paraId="01659F4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F2C32F5" w14:textId="77777777">
        <w:tc>
          <w:tcPr>
            <w:tcW w:w="500" w:type="dxa"/>
            <w:vAlign w:val="center"/>
          </w:tcPr>
          <w:p w14:paraId="1C37D58C" w14:textId="77777777" w:rsidR="009526A2" w:rsidRDefault="005202E5" w:rsidP="004C1041">
            <w:pPr>
              <w:spacing w:after="30"/>
              <w:jc w:val="both"/>
            </w:pPr>
            <w:r>
              <w:rPr>
                <w:sz w:val="14"/>
              </w:rPr>
              <w:t>110</w:t>
            </w:r>
          </w:p>
        </w:tc>
        <w:tc>
          <w:tcPr>
            <w:tcW w:w="2050" w:type="dxa"/>
            <w:vAlign w:val="center"/>
          </w:tcPr>
          <w:p w14:paraId="25080A6E" w14:textId="77777777" w:rsidR="009526A2" w:rsidRDefault="005202E5" w:rsidP="004C1041">
            <w:pPr>
              <w:spacing w:after="30"/>
              <w:jc w:val="both"/>
            </w:pPr>
            <w:r>
              <w:rPr>
                <w:sz w:val="14"/>
              </w:rPr>
              <w:t>TodOffset1822UpTT</w:t>
            </w:r>
          </w:p>
        </w:tc>
        <w:tc>
          <w:tcPr>
            <w:tcW w:w="1600" w:type="dxa"/>
            <w:vAlign w:val="center"/>
          </w:tcPr>
          <w:p w14:paraId="4084E063" w14:textId="77777777" w:rsidR="009526A2" w:rsidRDefault="005202E5" w:rsidP="004C1041">
            <w:pPr>
              <w:spacing w:after="30"/>
              <w:jc w:val="both"/>
            </w:pPr>
            <w:r>
              <w:rPr>
                <w:sz w:val="14"/>
              </w:rPr>
              <w:t>Command / setting relay</w:t>
            </w:r>
          </w:p>
        </w:tc>
        <w:tc>
          <w:tcPr>
            <w:tcW w:w="5210" w:type="dxa"/>
            <w:vAlign w:val="center"/>
          </w:tcPr>
          <w:p w14:paraId="44A0FD8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7475C80" w14:textId="77777777">
        <w:tc>
          <w:tcPr>
            <w:tcW w:w="500" w:type="dxa"/>
            <w:vAlign w:val="center"/>
          </w:tcPr>
          <w:p w14:paraId="0DABE34F" w14:textId="77777777" w:rsidR="009526A2" w:rsidRDefault="005202E5" w:rsidP="004C1041">
            <w:pPr>
              <w:spacing w:after="30"/>
              <w:jc w:val="both"/>
            </w:pPr>
            <w:r>
              <w:rPr>
                <w:sz w:val="14"/>
              </w:rPr>
              <w:t>111</w:t>
            </w:r>
          </w:p>
        </w:tc>
        <w:tc>
          <w:tcPr>
            <w:tcW w:w="2050" w:type="dxa"/>
            <w:vAlign w:val="center"/>
          </w:tcPr>
          <w:p w14:paraId="163BFC62" w14:textId="77777777" w:rsidR="009526A2" w:rsidRDefault="005202E5" w:rsidP="004C1041">
            <w:pPr>
              <w:spacing w:after="30"/>
              <w:jc w:val="both"/>
            </w:pPr>
            <w:r>
              <w:rPr>
                <w:sz w:val="14"/>
              </w:rPr>
              <w:t>TodOffset2200DownTT</w:t>
            </w:r>
          </w:p>
        </w:tc>
        <w:tc>
          <w:tcPr>
            <w:tcW w:w="1600" w:type="dxa"/>
            <w:vAlign w:val="center"/>
          </w:tcPr>
          <w:p w14:paraId="164DF54D" w14:textId="77777777" w:rsidR="009526A2" w:rsidRDefault="005202E5" w:rsidP="004C1041">
            <w:pPr>
              <w:spacing w:after="30"/>
              <w:jc w:val="both"/>
            </w:pPr>
            <w:r>
              <w:rPr>
                <w:sz w:val="14"/>
              </w:rPr>
              <w:t>Command / setting relay</w:t>
            </w:r>
          </w:p>
        </w:tc>
        <w:tc>
          <w:tcPr>
            <w:tcW w:w="5210" w:type="dxa"/>
            <w:vAlign w:val="center"/>
          </w:tcPr>
          <w:p w14:paraId="47C83934"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F3106AA" w14:textId="77777777">
        <w:tc>
          <w:tcPr>
            <w:tcW w:w="500" w:type="dxa"/>
            <w:vAlign w:val="center"/>
          </w:tcPr>
          <w:p w14:paraId="37B487D2" w14:textId="77777777" w:rsidR="009526A2" w:rsidRDefault="005202E5" w:rsidP="004C1041">
            <w:pPr>
              <w:spacing w:after="30"/>
              <w:jc w:val="both"/>
            </w:pPr>
            <w:r>
              <w:rPr>
                <w:sz w:val="14"/>
              </w:rPr>
              <w:t>112</w:t>
            </w:r>
          </w:p>
        </w:tc>
        <w:tc>
          <w:tcPr>
            <w:tcW w:w="2050" w:type="dxa"/>
            <w:vAlign w:val="center"/>
          </w:tcPr>
          <w:p w14:paraId="23CB5DA8" w14:textId="77777777" w:rsidR="009526A2" w:rsidRDefault="005202E5" w:rsidP="004C1041">
            <w:pPr>
              <w:spacing w:after="30"/>
              <w:jc w:val="both"/>
            </w:pPr>
            <w:r>
              <w:rPr>
                <w:sz w:val="14"/>
              </w:rPr>
              <w:t>TodOffset2200UpTT</w:t>
            </w:r>
          </w:p>
        </w:tc>
        <w:tc>
          <w:tcPr>
            <w:tcW w:w="1600" w:type="dxa"/>
            <w:vAlign w:val="center"/>
          </w:tcPr>
          <w:p w14:paraId="4BD4ABC1" w14:textId="77777777" w:rsidR="009526A2" w:rsidRDefault="005202E5" w:rsidP="004C1041">
            <w:pPr>
              <w:spacing w:after="30"/>
              <w:jc w:val="both"/>
            </w:pPr>
            <w:r>
              <w:rPr>
                <w:sz w:val="14"/>
              </w:rPr>
              <w:t>Command / setting relay</w:t>
            </w:r>
          </w:p>
        </w:tc>
        <w:tc>
          <w:tcPr>
            <w:tcW w:w="5210" w:type="dxa"/>
            <w:vAlign w:val="center"/>
          </w:tcPr>
          <w:p w14:paraId="38CDEE0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1878261" w14:textId="77777777">
        <w:tc>
          <w:tcPr>
            <w:tcW w:w="500" w:type="dxa"/>
            <w:vAlign w:val="center"/>
          </w:tcPr>
          <w:p w14:paraId="26D98139" w14:textId="77777777" w:rsidR="009526A2" w:rsidRDefault="005202E5" w:rsidP="004C1041">
            <w:pPr>
              <w:spacing w:after="30"/>
              <w:jc w:val="both"/>
            </w:pPr>
            <w:r>
              <w:rPr>
                <w:sz w:val="14"/>
              </w:rPr>
              <w:t>113</w:t>
            </w:r>
          </w:p>
        </w:tc>
        <w:tc>
          <w:tcPr>
            <w:tcW w:w="2050" w:type="dxa"/>
            <w:vAlign w:val="center"/>
          </w:tcPr>
          <w:p w14:paraId="013F3CE8" w14:textId="77777777" w:rsidR="009526A2" w:rsidRDefault="005202E5" w:rsidP="004C1041">
            <w:pPr>
              <w:spacing w:after="30"/>
              <w:jc w:val="both"/>
            </w:pPr>
            <w:r>
              <w:rPr>
                <w:sz w:val="14"/>
              </w:rPr>
              <w:t>TwilightTH15Acce</w:t>
            </w:r>
          </w:p>
        </w:tc>
        <w:tc>
          <w:tcPr>
            <w:tcW w:w="1600" w:type="dxa"/>
            <w:vAlign w:val="center"/>
          </w:tcPr>
          <w:p w14:paraId="7210318C" w14:textId="77777777" w:rsidR="009526A2" w:rsidRDefault="005202E5" w:rsidP="004C1041">
            <w:pPr>
              <w:spacing w:after="30"/>
              <w:jc w:val="both"/>
            </w:pPr>
            <w:r>
              <w:rPr>
                <w:sz w:val="14"/>
              </w:rPr>
              <w:t>Operational automation</w:t>
            </w:r>
          </w:p>
        </w:tc>
        <w:tc>
          <w:tcPr>
            <w:tcW w:w="5210" w:type="dxa"/>
            <w:vAlign w:val="center"/>
          </w:tcPr>
          <w:p w14:paraId="7249BA93"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49D8D006" w14:textId="77777777">
        <w:tc>
          <w:tcPr>
            <w:tcW w:w="500" w:type="dxa"/>
            <w:vAlign w:val="center"/>
          </w:tcPr>
          <w:p w14:paraId="16A18926" w14:textId="77777777" w:rsidR="009526A2" w:rsidRDefault="005202E5" w:rsidP="004C1041">
            <w:pPr>
              <w:spacing w:after="30"/>
              <w:jc w:val="both"/>
            </w:pPr>
            <w:r>
              <w:rPr>
                <w:sz w:val="14"/>
              </w:rPr>
              <w:t>114</w:t>
            </w:r>
          </w:p>
        </w:tc>
        <w:tc>
          <w:tcPr>
            <w:tcW w:w="2050" w:type="dxa"/>
            <w:vAlign w:val="center"/>
          </w:tcPr>
          <w:p w14:paraId="4E173C56" w14:textId="77777777" w:rsidR="009526A2" w:rsidRDefault="005202E5" w:rsidP="004C1041">
            <w:pPr>
              <w:spacing w:after="30"/>
              <w:jc w:val="both"/>
            </w:pPr>
            <w:r>
              <w:rPr>
                <w:sz w:val="14"/>
              </w:rPr>
              <w:t>Usual2forTH</w:t>
            </w:r>
          </w:p>
        </w:tc>
        <w:tc>
          <w:tcPr>
            <w:tcW w:w="1600" w:type="dxa"/>
            <w:vAlign w:val="center"/>
          </w:tcPr>
          <w:p w14:paraId="6C729EA8" w14:textId="77777777" w:rsidR="009526A2" w:rsidRDefault="005202E5" w:rsidP="004C1041">
            <w:pPr>
              <w:spacing w:after="30"/>
              <w:jc w:val="both"/>
            </w:pPr>
            <w:r>
              <w:rPr>
                <w:sz w:val="14"/>
              </w:rPr>
              <w:t>Operational automation</w:t>
            </w:r>
          </w:p>
        </w:tc>
        <w:tc>
          <w:tcPr>
            <w:tcW w:w="5210" w:type="dxa"/>
            <w:vAlign w:val="center"/>
          </w:tcPr>
          <w:p w14:paraId="043D970F"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0191F6CD" w14:textId="77777777">
        <w:tc>
          <w:tcPr>
            <w:tcW w:w="500" w:type="dxa"/>
            <w:vAlign w:val="center"/>
          </w:tcPr>
          <w:p w14:paraId="1DB14B27" w14:textId="77777777" w:rsidR="009526A2" w:rsidRDefault="005202E5" w:rsidP="004C1041">
            <w:pPr>
              <w:spacing w:after="30"/>
              <w:jc w:val="both"/>
            </w:pPr>
            <w:r>
              <w:rPr>
                <w:sz w:val="14"/>
              </w:rPr>
              <w:t>115</w:t>
            </w:r>
          </w:p>
        </w:tc>
        <w:tc>
          <w:tcPr>
            <w:tcW w:w="2050" w:type="dxa"/>
            <w:vAlign w:val="center"/>
          </w:tcPr>
          <w:p w14:paraId="359CC9E5" w14:textId="77777777" w:rsidR="009526A2" w:rsidRDefault="005202E5" w:rsidP="004C1041">
            <w:pPr>
              <w:spacing w:after="30"/>
              <w:jc w:val="both"/>
            </w:pPr>
            <w:r>
              <w:rPr>
                <w:sz w:val="14"/>
              </w:rPr>
              <w:t>VirtualPseudoWizard</w:t>
            </w:r>
          </w:p>
        </w:tc>
        <w:tc>
          <w:tcPr>
            <w:tcW w:w="1600" w:type="dxa"/>
            <w:vAlign w:val="center"/>
          </w:tcPr>
          <w:p w14:paraId="5AFA2EE8" w14:textId="77777777" w:rsidR="009526A2" w:rsidRDefault="005202E5" w:rsidP="004C1041">
            <w:pPr>
              <w:spacing w:after="30"/>
              <w:jc w:val="both"/>
            </w:pPr>
            <w:r>
              <w:rPr>
                <w:sz w:val="14"/>
              </w:rPr>
              <w:t>Bolus/post-bolus</w:t>
            </w:r>
          </w:p>
        </w:tc>
        <w:tc>
          <w:tcPr>
            <w:tcW w:w="5210" w:type="dxa"/>
            <w:vAlign w:val="center"/>
          </w:tcPr>
          <w:p w14:paraId="4AE6568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rsidR="009526A2" w14:paraId="5372BD7C" w14:textId="77777777">
        <w:tc>
          <w:tcPr>
            <w:tcW w:w="500" w:type="dxa"/>
            <w:vAlign w:val="center"/>
          </w:tcPr>
          <w:p w14:paraId="57B5B8B7" w14:textId="77777777" w:rsidR="009526A2" w:rsidRDefault="005202E5" w:rsidP="004C1041">
            <w:pPr>
              <w:spacing w:after="30"/>
              <w:jc w:val="both"/>
            </w:pPr>
            <w:r>
              <w:rPr>
                <w:sz w:val="14"/>
              </w:rPr>
              <w:t>116</w:t>
            </w:r>
          </w:p>
        </w:tc>
        <w:tc>
          <w:tcPr>
            <w:tcW w:w="2050" w:type="dxa"/>
            <w:vAlign w:val="center"/>
          </w:tcPr>
          <w:p w14:paraId="717C1EB1" w14:textId="77777777" w:rsidR="009526A2" w:rsidRDefault="005202E5" w:rsidP="004C1041">
            <w:pPr>
              <w:spacing w:after="30"/>
              <w:jc w:val="both"/>
            </w:pPr>
            <w:r>
              <w:rPr>
                <w:sz w:val="14"/>
              </w:rPr>
              <w:t>WizardPctDownTT</w:t>
            </w:r>
          </w:p>
        </w:tc>
        <w:tc>
          <w:tcPr>
            <w:tcW w:w="1600" w:type="dxa"/>
            <w:vAlign w:val="center"/>
          </w:tcPr>
          <w:p w14:paraId="41B26C47" w14:textId="77777777" w:rsidR="009526A2" w:rsidRDefault="005202E5" w:rsidP="004C1041">
            <w:pPr>
              <w:spacing w:after="30"/>
              <w:jc w:val="both"/>
            </w:pPr>
            <w:r>
              <w:rPr>
                <w:sz w:val="14"/>
              </w:rPr>
              <w:t>Command / setting relay</w:t>
            </w:r>
          </w:p>
        </w:tc>
        <w:tc>
          <w:tcPr>
            <w:tcW w:w="5210" w:type="dxa"/>
            <w:vAlign w:val="center"/>
          </w:tcPr>
          <w:p w14:paraId="74F0C2EC"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3F2E5EBD" w14:textId="77777777">
        <w:tc>
          <w:tcPr>
            <w:tcW w:w="500" w:type="dxa"/>
            <w:vAlign w:val="center"/>
          </w:tcPr>
          <w:p w14:paraId="73DC31A9" w14:textId="77777777" w:rsidR="009526A2" w:rsidRDefault="005202E5" w:rsidP="004C1041">
            <w:pPr>
              <w:spacing w:after="30"/>
              <w:jc w:val="both"/>
            </w:pPr>
            <w:r>
              <w:rPr>
                <w:sz w:val="14"/>
              </w:rPr>
              <w:t>117</w:t>
            </w:r>
          </w:p>
        </w:tc>
        <w:tc>
          <w:tcPr>
            <w:tcW w:w="2050" w:type="dxa"/>
            <w:vAlign w:val="center"/>
          </w:tcPr>
          <w:p w14:paraId="616A04A6" w14:textId="77777777" w:rsidR="009526A2" w:rsidRDefault="005202E5" w:rsidP="004C1041">
            <w:pPr>
              <w:spacing w:after="30"/>
              <w:jc w:val="both"/>
            </w:pPr>
            <w:r>
              <w:rPr>
                <w:sz w:val="14"/>
              </w:rPr>
              <w:t>WizardPctUpTT</w:t>
            </w:r>
          </w:p>
        </w:tc>
        <w:tc>
          <w:tcPr>
            <w:tcW w:w="1600" w:type="dxa"/>
            <w:vAlign w:val="center"/>
          </w:tcPr>
          <w:p w14:paraId="3B412FA5" w14:textId="77777777" w:rsidR="009526A2" w:rsidRDefault="005202E5" w:rsidP="004C1041">
            <w:pPr>
              <w:spacing w:after="30"/>
              <w:jc w:val="both"/>
            </w:pPr>
            <w:r>
              <w:rPr>
                <w:sz w:val="14"/>
              </w:rPr>
              <w:t>Command / setting relay</w:t>
            </w:r>
          </w:p>
        </w:tc>
        <w:tc>
          <w:tcPr>
            <w:tcW w:w="5210" w:type="dxa"/>
            <w:vAlign w:val="center"/>
          </w:tcPr>
          <w:p w14:paraId="4ECD9087"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E864DCC" w14:textId="77777777">
        <w:tc>
          <w:tcPr>
            <w:tcW w:w="500" w:type="dxa"/>
            <w:vAlign w:val="center"/>
          </w:tcPr>
          <w:p w14:paraId="70F54E60" w14:textId="77777777" w:rsidR="009526A2" w:rsidRDefault="005202E5" w:rsidP="004C1041">
            <w:pPr>
              <w:spacing w:after="30"/>
              <w:jc w:val="both"/>
            </w:pPr>
            <w:r>
              <w:rPr>
                <w:sz w:val="14"/>
              </w:rPr>
              <w:t>118</w:t>
            </w:r>
          </w:p>
        </w:tc>
        <w:tc>
          <w:tcPr>
            <w:tcW w:w="2050" w:type="dxa"/>
            <w:vAlign w:val="center"/>
          </w:tcPr>
          <w:p w14:paraId="0DCCB14A" w14:textId="77777777" w:rsidR="009526A2" w:rsidRDefault="005202E5" w:rsidP="004C1041">
            <w:pPr>
              <w:spacing w:after="30"/>
              <w:jc w:val="both"/>
            </w:pPr>
            <w:r>
              <w:rPr>
                <w:sz w:val="14"/>
              </w:rPr>
              <w:t>iobTHDaytimeFloor</w:t>
            </w:r>
          </w:p>
        </w:tc>
        <w:tc>
          <w:tcPr>
            <w:tcW w:w="1600" w:type="dxa"/>
            <w:vAlign w:val="center"/>
          </w:tcPr>
          <w:p w14:paraId="00BA1377" w14:textId="77777777" w:rsidR="009526A2" w:rsidRDefault="005202E5" w:rsidP="004C1041">
            <w:pPr>
              <w:spacing w:after="30"/>
              <w:jc w:val="both"/>
            </w:pPr>
            <w:r>
              <w:rPr>
                <w:sz w:val="14"/>
              </w:rPr>
              <w:t>Hypoglycaemia protection</w:t>
            </w:r>
          </w:p>
        </w:tc>
        <w:tc>
          <w:tcPr>
            <w:tcW w:w="5210" w:type="dxa"/>
            <w:vAlign w:val="center"/>
          </w:tcPr>
          <w:p w14:paraId="7D897CD1"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21635178" w14:textId="77777777" w:rsidR="005202E5" w:rsidRDefault="005202E5" w:rsidP="004C1041">
      <w:pPr>
        <w:jc w:val="both"/>
      </w:pPr>
    </w:p>
    <w:p w14:paraId="7A393192" w14:textId="0DB63888" w:rsidR="00F16DB1" w:rsidRDefault="001E64C6" w:rsidP="004C1041">
      <w:pPr>
        <w:pStyle w:val="Heading1"/>
        <w:spacing w:before="400" w:after="200"/>
        <w:jc w:val="both"/>
      </w:pPr>
      <w:bookmarkStart w:id="93" w:name="sec041"/>
      <w:r>
        <w:t>Appendix A — Installation and explanatory information</w:t>
      </w:r>
      <w:bookmarkEnd w:id="93"/>
      <w:r>
        <w:fldChar w:fldCharType="begin"/>
      </w:r>
      <w:r>
        <w:instrText>HYPERLINK \l "TOC_main"</w:instrText>
      </w:r>
      <w:r>
        <w:fldChar w:fldCharType="separate"/>
      </w:r>
      <w:r>
        <w:rPr>
          <w:rStyle w:val="Hyperlink"/>
          <w:sz w:val="16"/>
        </w:rPr>
        <w:t xml:space="preserve">  [↑ TOC]</w:t>
      </w:r>
      <w:r>
        <w:fldChar w:fldCharType="end"/>
      </w:r>
    </w:p>
    <w:p w14:paraId="7F2FAB17"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2C397B3"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049FA218" w14:textId="71AC163F" w:rsidR="00F16DB1" w:rsidRDefault="001E64C6" w:rsidP="004C1041">
      <w:pPr>
        <w:pStyle w:val="Heading2"/>
        <w:jc w:val="both"/>
      </w:pPr>
      <w:bookmarkStart w:id="94" w:name="sec042"/>
      <w:r>
        <w:lastRenderedPageBreak/>
        <w:t>a. Version tag &amp; build identification</w:t>
      </w:r>
      <w:bookmarkEnd w:id="94"/>
      <w:r>
        <w:fldChar w:fldCharType="begin"/>
      </w:r>
      <w:r>
        <w:instrText>HYPERLINK \l "TOC_main"</w:instrText>
      </w:r>
      <w:r>
        <w:fldChar w:fldCharType="separate"/>
      </w:r>
      <w:r>
        <w:rPr>
          <w:rStyle w:val="Hyperlink"/>
          <w:sz w:val="16"/>
        </w:rPr>
        <w:t xml:space="preserve">  [↑ TOC]</w:t>
      </w:r>
      <w:r>
        <w:fldChar w:fldCharType="end"/>
      </w:r>
    </w:p>
    <w:p w14:paraId="7B1A340E"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374BE5E9" w14:textId="7B8F8B96" w:rsidR="00F16DB1" w:rsidRDefault="001E64C6" w:rsidP="004C1041">
      <w:pPr>
        <w:pStyle w:val="Heading2"/>
        <w:jc w:val="both"/>
      </w:pPr>
      <w:bookmarkStart w:id="95" w:name="sec043"/>
      <w:r>
        <w:t>b. Per-device backup/export folder naming</w:t>
      </w:r>
      <w:bookmarkEnd w:id="95"/>
      <w:r>
        <w:fldChar w:fldCharType="begin"/>
      </w:r>
      <w:r>
        <w:instrText>HYPERLINK \l "TOC_main"</w:instrText>
      </w:r>
      <w:r>
        <w:fldChar w:fldCharType="separate"/>
      </w:r>
      <w:r>
        <w:rPr>
          <w:rStyle w:val="Hyperlink"/>
          <w:sz w:val="16"/>
        </w:rPr>
        <w:t xml:space="preserve">  [↑ TOC]</w:t>
      </w:r>
      <w:r>
        <w:fldChar w:fldCharType="end"/>
      </w:r>
    </w:p>
    <w:p w14:paraId="75BFF9FA"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br/>
      </w:r>
      <w:r>
        <w:br/>
      </w:r>
    </w:p>
    <w:p w14:paraId="60E5DFF5" w14:textId="77777777" w:rsidR="00F16DB1" w:rsidRDefault="00F16DB1" w:rsidP="004C1041">
      <w:pPr>
        <w:spacing w:after="160"/>
        <w:ind w:left="720"/>
        <w:jc w:val="both"/>
      </w:pPr>
    </w:p>
    <w:p w14:paraId="6DCDA8D2" w14:textId="6DE16EC1" w:rsidR="00EE4488" w:rsidRDefault="005245B2">
      <w:pPr>
        <w:pStyle w:val="Heading1"/>
        <w:jc w:val="both"/>
      </w:pPr>
      <w:bookmarkStart w:id="96" w:name="secChangelog"/>
      <w:r>
        <w:t>Appendix B — Changelog</w:t>
      </w:r>
      <w:bookmarkEnd w:id="96"/>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05D272EF" w14:textId="77777777" w:rsidR="00EE4488" w:rsidRDefault="005245B2">
      <w:pPr>
        <w:spacing w:after="120"/>
        <w:jc w:val="both"/>
      </w:pPr>
      <w:r>
        <w:t>Concise dated index of significant changes. Detailed explanations have been integrated into the relevant topical sections so each feature is described where it is used.</w:t>
      </w:r>
    </w:p>
    <w:p w14:paraId="758FEB00" w14:textId="748EDD6A" w:rsidR="00EE4488" w:rsidRDefault="005245B2">
      <w:pPr>
        <w:pStyle w:val="Heading3"/>
        <w:jc w:val="both"/>
      </w:pPr>
      <w:r>
        <w:t>2026-08-19</w:t>
      </w:r>
      <w:hyperlink w:anchor="TOC_main" w:history="1">
        <w:r w:rsidR="00026237">
          <w:rPr>
            <w:rStyle w:val="Hyperlink"/>
            <w:sz w:val="16"/>
          </w:rPr>
          <w:t xml:space="preserve">  [↑ TOC]</w:t>
        </w:r>
      </w:hyperlink>
    </w:p>
    <w:p w14:paraId="2D375756" w14:textId="77777777" w:rsidR="001B3A63" w:rsidRDefault="005245B2">
      <w:pPr>
        <w:spacing w:after="120"/>
        <w:jc w:val="both"/>
      </w:pPr>
      <w:r>
        <w:t>Automation-state bootstrapping was made self-healing and given evidence-based neutral defaults. Full operational detail is now incorporated into Section 1.</w:t>
      </w:r>
    </w:p>
    <w:p w14:paraId="3F1E4D4B" w14:textId="1CD1CA86" w:rsidR="00EE4488" w:rsidRDefault="005245B2">
      <w:pPr>
        <w:pStyle w:val="Heading3"/>
        <w:jc w:val="both"/>
      </w:pPr>
      <w:r>
        <w:t>2026-08-22</w:t>
      </w:r>
      <w:hyperlink w:anchor="TOC_main" w:history="1">
        <w:r w:rsidR="00026237">
          <w:rPr>
            <w:rStyle w:val="Hyperlink"/>
            <w:sz w:val="16"/>
          </w:rPr>
          <w:t xml:space="preserve">  [↑ TOC]</w:t>
        </w:r>
      </w:hyperlink>
    </w:p>
    <w:p w14:paraId="088801ED" w14:textId="77777777" w:rsidR="001B3A63" w:rsidRDefault="005245B2">
      <w:pPr>
        <w:spacing w:after="120"/>
        <w:jc w:val="both"/>
      </w:pPr>
      <w:r>
        <w:t>Bolus and Quick Wizard controls, Fast-Rise signal gating, and FastRise reporting were updated. The current behaviour and historical-export cautions are incorporated into Sections 8 and 15.</w:t>
      </w:r>
    </w:p>
    <w:p w14:paraId="64BEA61B" w14:textId="0F62113A" w:rsidR="00EE4488" w:rsidRDefault="005245B2">
      <w:pPr>
        <w:pStyle w:val="Heading3"/>
        <w:jc w:val="both"/>
      </w:pPr>
      <w:r>
        <w:t>2026-08-23</w:t>
      </w:r>
      <w:hyperlink w:anchor="TOC_main" w:history="1">
        <w:r w:rsidR="00026237">
          <w:rPr>
            <w:rStyle w:val="Hyperlink"/>
            <w:sz w:val="16"/>
          </w:rPr>
          <w:t xml:space="preserve">  [↑ TOC]</w:t>
        </w:r>
      </w:hyperlink>
    </w:p>
    <w:p w14:paraId="00F73ED1" w14:textId="77777777" w:rsidR="001B3A63" w:rsidRDefault="005245B2">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283185B5" w14:textId="4BB83216" w:rsidR="00CA65ED" w:rsidRDefault="005245B2">
      <w:pPr>
        <w:pStyle w:val="Heading1"/>
        <w:jc w:val="both"/>
      </w:pPr>
      <w:bookmarkStart w:id="97" w:name="sec_careportal_glossary"/>
      <w:r>
        <w:t>Appendix D — Alphabetical CarePortal Note Code Reference</w:t>
      </w:r>
      <w:bookmarkEnd w:id="97"/>
      <w:r>
        <w:fldChar w:fldCharType="begin"/>
      </w:r>
      <w:r>
        <w:instrText>HYPERLINK \l "TOC_main"</w:instrText>
      </w:r>
      <w:r>
        <w:fldChar w:fldCharType="separate"/>
      </w:r>
      <w:r>
        <w:rPr>
          <w:rStyle w:val="Hyperlink"/>
          <w:sz w:val="16"/>
        </w:rPr>
        <w:t xml:space="preserve">  [↑ TOC]</w:t>
      </w:r>
      <w:r>
        <w:fldChar w:fldCharType="end"/>
      </w:r>
    </w:p>
    <w:p w14:paraId="0EE349EC" w14:textId="77777777" w:rsidR="00CA65ED" w:rsidRDefault="005245B2">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4097A78E" w14:textId="77777777" w:rsidR="00CA65ED" w:rsidRDefault="005245B2">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1503D95A" w14:textId="77777777" w:rsidR="00CA65ED" w:rsidRDefault="005245B2">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4FB61CEC" w14:textId="77777777" w:rsidR="00CA65ED" w:rsidRDefault="005245B2">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188071AA" w14:textId="77777777" w:rsidR="00CA65ED" w:rsidRDefault="005245B2">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129537C4" w14:textId="77777777" w:rsidR="00CA65ED" w:rsidRDefault="005245B2">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018905BE" w14:textId="77777777" w:rsidR="00CA65ED" w:rsidRDefault="005245B2">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00ADEB98" w14:textId="77777777" w:rsidR="00CA65ED" w:rsidRDefault="005245B2">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2B33E815" w14:textId="77777777" w:rsidR="00CA65ED" w:rsidRDefault="005245B2">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015B4602" w14:textId="77777777" w:rsidR="00CA65ED" w:rsidRDefault="005245B2">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259973C9" w14:textId="77777777" w:rsidR="00CA65ED" w:rsidRDefault="005245B2">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0AFBB8EF" w14:textId="77777777" w:rsidR="00CA65ED" w:rsidRDefault="005245B2">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75F2540E" w14:textId="77777777" w:rsidR="00CA65ED" w:rsidRDefault="005245B2">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6C8F95DE" w14:textId="77777777" w:rsidR="00CA65ED" w:rsidRDefault="005245B2">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5B755E5B" w14:textId="77777777" w:rsidR="00CA65ED" w:rsidRDefault="005245B2">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40B1BAE0" w14:textId="77777777" w:rsidR="00CA65ED" w:rsidRDefault="005245B2">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7D5AF9D7" w14:textId="77777777" w:rsidR="00CA65ED" w:rsidRDefault="005245B2">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262F9E79" w14:textId="77777777" w:rsidR="00CA65ED" w:rsidRDefault="005245B2">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0BDF5B0E" w14:textId="77777777" w:rsidR="00CA65ED" w:rsidRDefault="005245B2">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12B4EC6C" w14:textId="77777777" w:rsidR="00CA65ED" w:rsidRDefault="005245B2">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41DEB7E3" w14:textId="77777777" w:rsidR="00CA65ED" w:rsidRDefault="005245B2">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18415257" w14:textId="77777777" w:rsidR="00CA65ED" w:rsidRDefault="005245B2">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1D00830A" w14:textId="77777777" w:rsidR="00CA65ED" w:rsidRDefault="005245B2">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37AFC949" w14:textId="77777777" w:rsidR="00CA65ED" w:rsidRDefault="005245B2">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6DC9C744" w14:textId="77777777" w:rsidR="00CA65ED" w:rsidRDefault="005245B2">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0EE5C0F" w14:textId="77777777" w:rsidR="00CA65ED" w:rsidRDefault="005245B2">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034E9C12" w14:textId="77777777" w:rsidR="00CA65ED" w:rsidRDefault="005245B2">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79C61250" w14:textId="77777777" w:rsidR="00CA65ED" w:rsidRDefault="005245B2">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3EB9749C" w14:textId="77777777" w:rsidR="00CA65ED" w:rsidRDefault="005245B2">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6BBB64A7" w14:textId="77777777" w:rsidR="00CA65ED" w:rsidRDefault="005245B2">
      <w:pPr>
        <w:spacing w:after="100"/>
        <w:ind w:left="720"/>
        <w:jc w:val="both"/>
      </w:pPr>
      <w:r>
        <w:t xml:space="preserve">• </w:t>
      </w:r>
      <w:r>
        <w:rPr>
          <w:b/>
        </w:rPr>
        <w:t>Coff4</w:t>
      </w:r>
      <w:r>
        <w:t xml:space="preserve"> — "carbsStopTT1ok4.4": cancels a very-low (≤4.4mmol) TT once carbs are active (COB≥10) and BGL is rising with low IOB, 10:00–22:00.</w:t>
      </w:r>
    </w:p>
    <w:p w14:paraId="0F114EA9" w14:textId="77777777" w:rsidR="00CA65ED" w:rsidRDefault="005245B2">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260363C4" w14:textId="77777777" w:rsidR="00CA65ED" w:rsidRDefault="005245B2">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6B171CC9" w14:textId="77777777" w:rsidR="00CA65ED" w:rsidRDefault="005245B2">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70B828E7" w14:textId="77777777" w:rsidR="00CA65ED" w:rsidRDefault="005245B2">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640616AF" w14:textId="77777777" w:rsidR="00CA65ED" w:rsidRDefault="005245B2">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58A11FA6" w14:textId="77777777" w:rsidR="00CA65ED" w:rsidRDefault="005245B2">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3848089C" w14:textId="77777777" w:rsidR="00CA65ED" w:rsidRDefault="005245B2">
      <w:pPr>
        <w:spacing w:after="100"/>
        <w:ind w:left="720"/>
        <w:jc w:val="both"/>
      </w:pPr>
      <w:r>
        <w:t xml:space="preserve">• </w:t>
      </w:r>
      <w:r>
        <w:rPr>
          <w:b/>
        </w:rPr>
        <w:t>G2On / G2Off</w:t>
      </w:r>
      <w:r>
        <w:t xml:space="preserve"> — Graph2ToggleTT: manually setting a 5.138mmol TT remotely toggles the "graph2" carb-model-curve display.</w:t>
      </w:r>
    </w:p>
    <w:p w14:paraId="3E7F1254" w14:textId="77777777" w:rsidR="00CA65ED" w:rsidRDefault="005245B2">
      <w:pPr>
        <w:spacing w:after="100"/>
        <w:ind w:left="720"/>
        <w:jc w:val="both"/>
      </w:pPr>
      <w:r>
        <w:t xml:space="preserve">• </w:t>
      </w:r>
      <w:r>
        <w:rPr>
          <w:b/>
        </w:rPr>
        <w:t>G5On / G5Off</w:t>
      </w:r>
      <w:r>
        <w:t xml:space="preserve"> — Graph5ToggleTT: manually setting a 5.142mmol TT remotely toggles graph5, a fixed clone of the main graph minus basal.</w:t>
      </w:r>
    </w:p>
    <w:p w14:paraId="2BEEE933" w14:textId="77777777" w:rsidR="00CA65ED" w:rsidRDefault="005245B2">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0775045A" w14:textId="77777777" w:rsidR="00CA65ED" w:rsidRDefault="005245B2">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2F34945D" w14:textId="77777777" w:rsidR="00CA65ED" w:rsidRDefault="005245B2">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0F2C78F3" w14:textId="77777777" w:rsidR="00CA65ED" w:rsidRDefault="005245B2">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3828A87E" w14:textId="77777777" w:rsidR="00CA65ED" w:rsidRDefault="005245B2">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AD4B5AE" w14:textId="77777777" w:rsidR="00CA65ED" w:rsidRDefault="005245B2">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1D4A87C4" w14:textId="77777777" w:rsidR="00CA65ED" w:rsidRDefault="005245B2">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4F471C7B" w14:textId="77777777" w:rsidR="00CA65ED" w:rsidRDefault="005245B2">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761C6FF3" w14:textId="77777777" w:rsidR="00CA65ED" w:rsidRDefault="005245B2">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3BFFB23E" w14:textId="77777777" w:rsidR="00CA65ED" w:rsidRDefault="005245B2">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5B65BCD4" w14:textId="77777777" w:rsidR="00CA65ED" w:rsidRDefault="005245B2">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6909F5B8" w14:textId="77777777" w:rsidR="00CA65ED" w:rsidRDefault="005245B2">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3E24727B" w14:textId="77777777" w:rsidR="00CA65ED" w:rsidRDefault="005245B2">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17489BF9" w14:textId="77777777" w:rsidR="00CA65ED" w:rsidRDefault="005245B2">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57945747" w14:textId="77777777" w:rsidR="00CA65ED" w:rsidRDefault="005245B2">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70E524FE" w14:textId="77777777" w:rsidR="00CA65ED" w:rsidRDefault="005245B2">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21C91B30" w14:textId="77777777" w:rsidR="00CA65ED" w:rsidRDefault="005245B2">
      <w:pPr>
        <w:spacing w:after="100"/>
        <w:ind w:left="720"/>
        <w:jc w:val="both"/>
      </w:pPr>
      <w:r>
        <w:t xml:space="preserve">• </w:t>
      </w:r>
      <w:r>
        <w:rPr>
          <w:b/>
        </w:rPr>
        <w:t>MJ2</w:t>
      </w:r>
      <w:r>
        <w:t xml:space="preserve"> — old MJ-cycle port: advances MJ state from "MJ active" to MJ2 during 02:10–03:10.</w:t>
      </w:r>
    </w:p>
    <w:p w14:paraId="3B24BE1B" w14:textId="77777777" w:rsidR="00CA65ED" w:rsidRDefault="005245B2">
      <w:pPr>
        <w:spacing w:after="100"/>
        <w:ind w:left="720"/>
        <w:jc w:val="both"/>
      </w:pPr>
      <w:r>
        <w:t xml:space="preserve">• </w:t>
      </w:r>
      <w:r>
        <w:rPr>
          <w:b/>
        </w:rPr>
        <w:t>MJ3</w:t>
      </w:r>
      <w:r>
        <w:t xml:space="preserve"> — old MJ-cycle port: advances MJ state from MJ2 to MJ3 during 01:05–02:05.</w:t>
      </w:r>
    </w:p>
    <w:p w14:paraId="0B9DD818" w14:textId="77777777" w:rsidR="00CA65ED" w:rsidRDefault="005245B2">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4177D2BB" w14:textId="77777777" w:rsidR="00CA65ED" w:rsidRDefault="005245B2">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2CDC2AC0" w14:textId="77777777" w:rsidR="00CA65ED" w:rsidRDefault="005245B2">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1560C0EC" w14:textId="77777777" w:rsidR="00CA65ED" w:rsidRDefault="005245B2">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3BD5E7EA" w14:textId="77777777" w:rsidR="00CA65ED" w:rsidRDefault="005245B2">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182ECF1B" w14:textId="77777777" w:rsidR="00CA65ED" w:rsidRDefault="005245B2">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56CC0324" w14:textId="77777777" w:rsidR="00CA65ED" w:rsidRDefault="005245B2">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6BA16F17" w14:textId="77777777" w:rsidR="00CA65ED" w:rsidRDefault="005245B2">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B2FBE97" w14:textId="77777777" w:rsidR="00CA65ED" w:rsidRDefault="005245B2">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61AF7CCC" w14:textId="77777777" w:rsidR="00CA65ED" w:rsidRDefault="005245B2">
      <w:pPr>
        <w:spacing w:after="100"/>
        <w:ind w:left="720"/>
        <w:jc w:val="both"/>
      </w:pPr>
      <w:r>
        <w:t xml:space="preserve">• </w:t>
      </w:r>
      <w:r>
        <w:rPr>
          <w:b/>
        </w:rPr>
        <w:t>No50</w:t>
      </w:r>
      <w:r>
        <w:t xml:space="preserve"> — "Not50%Recently": clears the LowBG=50recent flag once the profile is back at 100% and BGL is rising (delta ≥0.1mmol).</w:t>
      </w:r>
    </w:p>
    <w:p w14:paraId="24538510" w14:textId="77777777" w:rsidR="00CA65ED" w:rsidRDefault="005245B2">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33248051" w14:textId="77777777" w:rsidR="00CA65ED" w:rsidRDefault="005245B2">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1A5B8489" w14:textId="77777777" w:rsidR="00CA65ED" w:rsidRDefault="005245B2">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43F83ED5" w14:textId="77777777" w:rsidR="00CA65ED" w:rsidRDefault="005245B2">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258F3AA9" w14:textId="77777777" w:rsidR="00CA65ED" w:rsidRDefault="005245B2">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02CA319A" w14:textId="77777777" w:rsidR="00CA65ED" w:rsidRDefault="005245B2">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21DD8A02" w14:textId="77777777" w:rsidR="00CA65ED" w:rsidRDefault="005245B2">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4B0436E2" w14:textId="77777777" w:rsidR="00CA65ED" w:rsidRDefault="005245B2">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BBA69DE" w14:textId="77777777" w:rsidR="00CA65ED" w:rsidRDefault="005245B2">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397C6DD3" w14:textId="77777777" w:rsidR="00CA65ED" w:rsidRDefault="005245B2">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758DFB03" w14:textId="77777777" w:rsidR="00CA65ED" w:rsidRDefault="005245B2">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62E3873E" w14:textId="77777777" w:rsidR="00CA65ED" w:rsidRDefault="005245B2">
      <w:pPr>
        <w:spacing w:after="100"/>
        <w:ind w:left="720"/>
        <w:jc w:val="both"/>
      </w:pPr>
      <w:r>
        <w:t xml:space="preserve">• </w:t>
      </w:r>
      <w:r>
        <w:rPr>
          <w:b/>
        </w:rPr>
        <w:t>POD 79 h</w:t>
      </w:r>
      <w:r>
        <w:t xml:space="preserve"> — "POD 79 hours" reminder (graph announcement, no dosing action): pod age has reached ~79 hours, 07:00–23:59.</w:t>
      </w:r>
    </w:p>
    <w:p w14:paraId="4DC837C1" w14:textId="77777777" w:rsidR="00CA65ED" w:rsidRDefault="005245B2">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150FC5FA" w14:textId="77777777" w:rsidR="00CA65ED" w:rsidRDefault="005245B2">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192AB9A6" w14:textId="77777777" w:rsidR="00CA65ED" w:rsidRDefault="005245B2">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1720E721" w14:textId="77777777" w:rsidR="00CA65ED" w:rsidRDefault="005245B2">
      <w:pPr>
        <w:spacing w:after="100"/>
        <w:ind w:left="720"/>
        <w:jc w:val="both"/>
      </w:pPr>
      <w:r>
        <w:t xml:space="preserve">• </w:t>
      </w:r>
      <w:r>
        <w:rPr>
          <w:b/>
        </w:rPr>
        <w:t>PrfS</w:t>
      </w:r>
      <w:r>
        <w:t xml:space="preserve"> — ProfileStandardTT: manually setting a 5.148mmol TT remotely switches straight to the Standard profile.</w:t>
      </w:r>
    </w:p>
    <w:p w14:paraId="644F9DF3" w14:textId="77777777" w:rsidR="00CA65ED" w:rsidRDefault="005245B2">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5D6B5F9F" w14:textId="77777777" w:rsidR="00CA65ED" w:rsidRDefault="005245B2">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B4049A0" w14:textId="77777777" w:rsidR="00CA65ED" w:rsidRDefault="005245B2">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6C556A6C" w14:textId="77777777" w:rsidR="00CA65ED" w:rsidRDefault="005245B2">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23E08F45" w14:textId="77777777" w:rsidR="00CA65ED" w:rsidRDefault="005245B2">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78E52267" w14:textId="77777777" w:rsidR="00CA65ED" w:rsidRDefault="005245B2">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0965CF8B" w14:textId="77777777" w:rsidR="00CA65ED" w:rsidRDefault="005245B2">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21D7C05E" w14:textId="77777777" w:rsidR="00CA65ED" w:rsidRDefault="005245B2">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6CFBAAD1" w14:textId="77777777" w:rsidR="00CA65ED" w:rsidRDefault="005245B2">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0DD4F782" w14:textId="77777777" w:rsidR="00CA65ED" w:rsidRDefault="005245B2">
      <w:pPr>
        <w:spacing w:after="100"/>
        <w:ind w:left="720"/>
        <w:jc w:val="both"/>
      </w:pPr>
      <w:r>
        <w:t xml:space="preserve">• </w:t>
      </w:r>
      <w:r>
        <w:rPr>
          <w:b/>
        </w:rPr>
        <w:t>_____S2hr</w:t>
      </w:r>
      <w:r>
        <w:t xml:space="preserve"> — "SENSOR at 14 days 22 hours due" reminder (graph announcement): a slightly earlier sensor-age checkpoint than _____S1hr.</w:t>
      </w:r>
    </w:p>
    <w:p w14:paraId="3E27F923" w14:textId="77777777" w:rsidR="00CA65ED" w:rsidRDefault="005245B2">
      <w:pPr>
        <w:spacing w:after="100"/>
        <w:ind w:left="720"/>
        <w:jc w:val="both"/>
      </w:pPr>
      <w:r>
        <w:t xml:space="preserve">• </w:t>
      </w:r>
      <w:r>
        <w:rPr>
          <w:b/>
        </w:rPr>
        <w:t>Shwr12</w:t>
      </w:r>
      <w:r>
        <w:t xml:space="preserve"> — "Shower12": drops iobTH to 12% during a quiet morning rise (no steps, no COB, ≥180 min since last bolus) between 05:30–08:30.</w:t>
      </w:r>
    </w:p>
    <w:p w14:paraId="1E8D956C" w14:textId="77777777" w:rsidR="00CA65ED" w:rsidRDefault="005245B2">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38AA24AE" w14:textId="77777777" w:rsidR="00CA65ED" w:rsidRDefault="005245B2">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724DF5E2" w14:textId="77777777" w:rsidR="00CA65ED" w:rsidRDefault="005245B2">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33DED4AA" w14:textId="77777777" w:rsidR="00CA65ED" w:rsidRDefault="005245B2">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06915773" w14:textId="77777777" w:rsidR="00CA65ED" w:rsidRDefault="005245B2">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10D49A84" w14:textId="77777777" w:rsidR="00CA65ED" w:rsidRDefault="005245B2">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47387539" w14:textId="77777777" w:rsidR="00CA65ED" w:rsidRDefault="005245B2">
      <w:pPr>
        <w:spacing w:after="100"/>
        <w:ind w:left="720"/>
        <w:jc w:val="both"/>
      </w:pPr>
      <w:r>
        <w:t xml:space="preserve">• </w:t>
      </w:r>
      <w:r>
        <w:rPr>
          <w:b/>
        </w:rPr>
        <w:t>Steroids150</w:t>
      </w:r>
      <w:r>
        <w:t xml:space="preserve"> — direct Steroid-button INCREASE_150 action: steps the ladder up to 150% (iobTH 74%, switches to Steroid Profile150).</w:t>
      </w:r>
    </w:p>
    <w:p w14:paraId="5BF5D92E" w14:textId="77777777" w:rsidR="00CA65ED" w:rsidRDefault="005245B2">
      <w:pPr>
        <w:spacing w:after="100"/>
        <w:ind w:left="720"/>
        <w:jc w:val="both"/>
      </w:pPr>
      <w:r>
        <w:t xml:space="preserve">• </w:t>
      </w:r>
      <w:r>
        <w:rPr>
          <w:b/>
        </w:rPr>
        <w:t>Steroids190</w:t>
      </w:r>
      <w:r>
        <w:t xml:space="preserve"> — direct Steroid-button INCREASE_190 action: steps the ladder up to 190% (iobTH 75%, switches to Current Profile190Real).</w:t>
      </w:r>
    </w:p>
    <w:p w14:paraId="0199B2E0" w14:textId="77777777" w:rsidR="00CA65ED" w:rsidRDefault="005245B2">
      <w:pPr>
        <w:spacing w:after="100"/>
        <w:ind w:left="720"/>
        <w:jc w:val="both"/>
      </w:pPr>
      <w:r>
        <w:t xml:space="preserve">• </w:t>
      </w:r>
      <w:r>
        <w:rPr>
          <w:b/>
        </w:rPr>
        <w:t>Steroids250</w:t>
      </w:r>
      <w:r>
        <w:t xml:space="preserve"> — direct Steroid-button INCREASE_250 action: steps the ladder up to 250% (iobTH 76%, switches to Current ProfileReal250).</w:t>
      </w:r>
    </w:p>
    <w:p w14:paraId="006FE3D7" w14:textId="77777777" w:rsidR="00CA65ED" w:rsidRDefault="005245B2">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5F8465E1" w14:textId="77777777" w:rsidR="00CA65ED" w:rsidRDefault="005245B2">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7545459B" w14:textId="77777777" w:rsidR="00CA65ED" w:rsidRDefault="005245B2">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7D8C4D3B" w14:textId="77777777" w:rsidR="00CA65ED" w:rsidRDefault="005245B2">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0A7BCF71" w14:textId="77777777" w:rsidR="00CA65ED" w:rsidRDefault="005245B2">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4AD1D108" w14:textId="77777777" w:rsidR="00CA65ED" w:rsidRDefault="005245B2">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6E4CF579" w14:textId="77777777" w:rsidR="00CA65ED" w:rsidRDefault="005245B2">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9720D6F" w14:textId="77777777" w:rsidR="00CA65ED" w:rsidRDefault="005245B2">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477A1325" w14:textId="77777777" w:rsidR="00CA65ED" w:rsidRDefault="005245B2">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313D58A5" w14:textId="77777777" w:rsidR="00CA65ED" w:rsidRDefault="005245B2">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197E827E" w14:textId="77777777" w:rsidR="00CA65ED" w:rsidRDefault="005245B2">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2560D95E" w14:textId="77777777" w:rsidR="00CA65ED" w:rsidRDefault="005245B2">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0F7FAA77" w14:textId="77777777" w:rsidR="00CA65ED" w:rsidRDefault="005245B2">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2FBB5D5D" w14:textId="77777777" w:rsidR="00CA65ED" w:rsidRDefault="005245B2">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41F99339" w14:textId="77777777" w:rsidR="00CA65ED" w:rsidRDefault="005245B2">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1E91D4C4" w14:textId="77777777" w:rsidR="00CA65ED" w:rsidRDefault="005245B2">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5B9C1B9F" w14:textId="77777777" w:rsidR="00CA65ED" w:rsidRDefault="005245B2">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0EDC9A5A" w14:textId="77777777" w:rsidR="00CA65ED" w:rsidRDefault="005245B2">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401A1E46" w14:textId="77777777" w:rsidR="00CA65ED" w:rsidRDefault="005245B2">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45084A62" w14:textId="77777777" w:rsidR="00CA65ED" w:rsidRDefault="005245B2">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6A1A5B1B" w14:textId="155C012E" w:rsidR="009526A2" w:rsidRDefault="005202E5" w:rsidP="004C1041">
      <w:pPr>
        <w:pStyle w:val="Heading1"/>
        <w:jc w:val="both"/>
      </w:pPr>
      <w:bookmarkStart w:id="98" w:name="sec8_list_tt_catalogue"/>
      <w:r>
        <w:t>Appendix E — List 1 and List 2 Temporary-Target Command Catalogue</w:t>
      </w:r>
      <w:bookmarkEnd w:id="98"/>
      <w:r>
        <w:fldChar w:fldCharType="begin"/>
      </w:r>
      <w:r>
        <w:instrText>HYPERLINK \l "TOC_main"</w:instrText>
      </w:r>
      <w:r>
        <w:fldChar w:fldCharType="separate"/>
      </w:r>
      <w:r>
        <w:rPr>
          <w:rStyle w:val="Hyperlink"/>
          <w:sz w:val="16"/>
        </w:rPr>
        <w:t xml:space="preserve">  [↑ TOC]</w:t>
      </w:r>
      <w:r>
        <w:fldChar w:fldCharType="end"/>
      </w:r>
    </w:p>
    <w:p w14:paraId="1025FBEB"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1C3E296F" w14:textId="4E6519F3" w:rsidR="009526A2" w:rsidRDefault="005202E5" w:rsidP="004C1041">
      <w:pPr>
        <w:pStyle w:val="Heading2"/>
        <w:jc w:val="both"/>
      </w:pPr>
      <w:bookmarkStart w:id="99" w:name="sec8_list1_tt_codes"/>
      <w:r>
        <w:t>List 1 - settings and command codes</w:t>
      </w:r>
      <w:bookmarkEnd w:id="99"/>
      <w:r>
        <w:fldChar w:fldCharType="begin"/>
      </w:r>
      <w:r>
        <w:instrText>HYPERLINK \l "TOC_main"</w:instrText>
      </w:r>
      <w:r>
        <w:fldChar w:fldCharType="separate"/>
      </w:r>
      <w:r>
        <w:rPr>
          <w:rStyle w:val="Hyperlink"/>
          <w:sz w:val="16"/>
        </w:rPr>
        <w:t xml:space="preserve">  [↑ TOC]</w:t>
      </w:r>
      <w:r>
        <w:fldChar w:fldCharType="end"/>
      </w:r>
    </w:p>
    <w:p w14:paraId="17C8509B"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7AC91682" w14:textId="23B6A7A4" w:rsidR="009526A2" w:rsidRDefault="005202E5" w:rsidP="004C1041">
      <w:pPr>
        <w:pStyle w:val="Heading2"/>
        <w:jc w:val="both"/>
      </w:pPr>
      <w:bookmarkStart w:id="100" w:name="sec8_list2_tt_codes"/>
      <w:r>
        <w:t>List 2 - actions, relay codes and local graph controls</w:t>
      </w:r>
      <w:bookmarkEnd w:id="100"/>
      <w:r>
        <w:fldChar w:fldCharType="begin"/>
      </w:r>
      <w:r>
        <w:instrText>HYPERLINK \l "TOC_main"</w:instrText>
      </w:r>
      <w:r>
        <w:fldChar w:fldCharType="separate"/>
      </w:r>
      <w:r>
        <w:rPr>
          <w:rStyle w:val="Hyperlink"/>
          <w:sz w:val="16"/>
        </w:rPr>
        <w:t xml:space="preserve">  [↑ TOC]</w:t>
      </w:r>
      <w:r>
        <w:fldChar w:fldCharType="end"/>
      </w:r>
    </w:p>
    <w:p w14:paraId="0F716F04" w14:textId="00E865F2" w:rsidR="00D4360C" w:rsidRDefault="005245B2">
      <w:pPr>
        <w:pStyle w:val="Heading1"/>
        <w:jc w:val="both"/>
      </w:pPr>
      <w:bookmarkStart w:id="101" w:name="sec15_automation_states"/>
      <w:r>
        <w:t>Appendix F — Automation States In Use</w:t>
      </w:r>
      <w:bookmarkEnd w:id="101"/>
      <w:r>
        <w:fldChar w:fldCharType="begin"/>
      </w:r>
      <w:r>
        <w:instrText>HYPERLINK \l "TOC_main"</w:instrText>
      </w:r>
      <w:r>
        <w:fldChar w:fldCharType="separate"/>
      </w:r>
      <w:r>
        <w:rPr>
          <w:rStyle w:val="Hyperlink"/>
          <w:sz w:val="16"/>
        </w:rPr>
        <w:t xml:space="preserve">  [↑ TOC]</w:t>
      </w:r>
      <w:r>
        <w:fldChar w:fldCharType="end"/>
      </w:r>
    </w:p>
    <w:p w14:paraId="0DBCB49D" w14:textId="77777777" w:rsidR="00D4360C" w:rsidRDefault="005245B2">
      <w:pPr>
        <w:spacing w:after="120"/>
        <w:jc w:val="both"/>
      </w:pPr>
      <w:r>
        <w:t>A reference for every named state this fork’s coded automations (and, for a few, native Automation-tab actions) read or write via the AutomationStateService — what it means, every automation that writes each value, and every automation that reads it as a gate. Generated by a full trace of every checkAutomationState()/setAutomationState()/automationStateService.* call site in OpenAPSAutoISFPlugin.kt, current as of the 2026-08-22 cleanup that removed three dead states (see §15g below).</w:t>
      </w:r>
    </w:p>
    <w:p w14:paraId="1B699B71" w14:textId="652D4F46" w:rsidR="00D4360C" w:rsidRDefault="005245B2">
      <w:pPr>
        <w:pStyle w:val="Heading2"/>
        <w:jc w:val="both"/>
      </w:pPr>
      <w:bookmarkStart w:id="102" w:name="sec15_mj"/>
      <w:r>
        <w:t>a. MJ</w:t>
      </w:r>
      <w:bookmarkEnd w:id="102"/>
      <w:r>
        <w:fldChar w:fldCharType="begin"/>
      </w:r>
      <w:r>
        <w:instrText>HYPERLINK \l "TOC_main"</w:instrText>
      </w:r>
      <w:r>
        <w:fldChar w:fldCharType="separate"/>
      </w:r>
      <w:r>
        <w:rPr>
          <w:rStyle w:val="Hyperlink"/>
          <w:sz w:val="16"/>
        </w:rPr>
        <w:t xml:space="preserve">  [↑ TOC]</w:t>
      </w:r>
      <w:r>
        <w:fldChar w:fldCharType="end"/>
      </w:r>
    </w:p>
    <w:p w14:paraId="3D7CFE91" w14:textId="77777777" w:rsidR="00D4360C" w:rsidRDefault="005245B2">
      <w:pPr>
        <w:spacing w:after="80"/>
        <w:jc w:val="both"/>
      </w:pPr>
      <w:r>
        <w:rPr>
          <w:b/>
        </w:rPr>
        <w:t xml:space="preserve">Values: </w:t>
      </w:r>
      <w:r>
        <w:t>NOMJremains (default), MJ active, MJ2, MJ3, MJ4, MJ5, MJ6</w:t>
      </w:r>
    </w:p>
    <w:p w14:paraId="7F3EC335" w14:textId="77777777" w:rsidR="00D4360C" w:rsidRDefault="005245B2">
      <w:pPr>
        <w:spacing w:after="80"/>
        <w:jc w:val="both"/>
      </w:pPr>
      <w:r>
        <w:rPr>
          <w:b/>
        </w:rPr>
        <w:t>Written by:</w:t>
      </w:r>
    </w:p>
    <w:p w14:paraId="25D3D3D9" w14:textId="77777777" w:rsidR="00D4360C" w:rsidRDefault="005245B2">
      <w:pPr>
        <w:spacing w:after="60"/>
        <w:jc w:val="both"/>
      </w:pPr>
      <w:r>
        <w:t>• handleDirectMjUserAction (Overview MJ button handler, not a readyToRun automation) — Action.START → "MJ active" (line 348); Action.RESTORE → "NOMJremains" (line 357)</w:t>
      </w:r>
    </w:p>
    <w:p w14:paraId="4A72EE98" w14:textId="77777777" w:rsidR="00D4360C" w:rsidRDefault="005245B2">
      <w:pPr>
        <w:spacing w:after="60"/>
        <w:jc w:val="both"/>
      </w:pPr>
      <w:r>
        <w:t>• "MJ4" — MJ == MJ4 → "NOMJremains" (line 1922; port of the old "Test" automation)</w:t>
      </w:r>
    </w:p>
    <w:p w14:paraId="363810FD" w14:textId="77777777" w:rsidR="00D4360C" w:rsidRDefault="005245B2">
      <w:pPr>
        <w:spacing w:after="60"/>
        <w:jc w:val="both"/>
      </w:pPr>
      <w:r>
        <w:t>• "MJ5" — MJ == MJ5 → "NOMJremains", also switches to Standard profile for 30 min (line 1930; port of "Test2")</w:t>
      </w:r>
    </w:p>
    <w:p w14:paraId="1FF09699" w14:textId="77777777" w:rsidR="00D4360C" w:rsidRDefault="005245B2">
      <w:pPr>
        <w:spacing w:after="60"/>
        <w:jc w:val="both"/>
      </w:pPr>
      <w:r>
        <w:lastRenderedPageBreak/>
        <w:t>• "Test3" — MJ == MJ6 → "NOMJremains" (line 1946; diagnostic port, also fires a URGENT notification + targeted SMS)</w:t>
      </w:r>
    </w:p>
    <w:p w14:paraId="6BCE3981" w14:textId="77777777" w:rsidR="00D4360C" w:rsidRDefault="005245B2">
      <w:pPr>
        <w:spacing w:after="60"/>
        <w:jc w:val="both"/>
      </w:pPr>
      <w:r>
        <w:t>• "MJ2old" — MJ == MJ active AND time 02:10–03:10 → "MJ2" (line 1953)</w:t>
      </w:r>
    </w:p>
    <w:p w14:paraId="61810678" w14:textId="77777777" w:rsidR="00D4360C" w:rsidRDefault="005245B2">
      <w:pPr>
        <w:spacing w:after="60"/>
        <w:jc w:val="both"/>
      </w:pPr>
      <w:r>
        <w:t>• "MJ3old" — MJ == MJ2 AND time 01:05–02:05 → "MJ3" (line 1961)</w:t>
      </w:r>
    </w:p>
    <w:p w14:paraId="2DE20622" w14:textId="77777777" w:rsidR="00D4360C" w:rsidRDefault="005245B2">
      <w:pPr>
        <w:spacing w:after="60"/>
        <w:jc w:val="both"/>
      </w:pPr>
      <w:r>
        <w:t>• "MJoff" — MJ == MJ3 AND (12:00–21:04 with BG ≥10.5mmol, OR 00:00–01:00) → "NOMJremains" (line 1975)</w:t>
      </w:r>
    </w:p>
    <w:p w14:paraId="53120657" w14:textId="77777777" w:rsidR="00D4360C" w:rsidRDefault="005245B2">
      <w:pPr>
        <w:spacing w:after="60"/>
        <w:jc w:val="both"/>
      </w:pPr>
      <w:r>
        <w:t>• "MjStateNoMjTT" — manual remote-control TT code (≈5.144mmol) → "NOMJremains", unconditional (line 2799)</w:t>
      </w:r>
    </w:p>
    <w:p w14:paraId="758A1616" w14:textId="77777777" w:rsidR="00D4360C" w:rsidRDefault="005245B2">
      <w:pPr>
        <w:spacing w:after="60"/>
        <w:jc w:val="both"/>
      </w:pPr>
      <w:r>
        <w:t>• "MjStateMj3TT" — manual remote-control TT code (≈5.146mmol) → "MJ3", unconditional (line 2807)</w:t>
      </w:r>
    </w:p>
    <w:p w14:paraId="4D7E4C11" w14:textId="77777777" w:rsidR="00D4360C" w:rsidRDefault="005245B2">
      <w:pPr>
        <w:spacing w:after="60"/>
        <w:jc w:val="both"/>
      </w:pPr>
      <w:r>
        <w:t>• "MoreMJ" — complex daytime condition tree (low acce ≤0.11, low activity, BG falling &lt;5.5mmol on 50% profile, no COB, IOB≥0.2, LowBG=50recent, etc.) OR an independent "no recent genuine high" path → "MJ3" (line 4734)</w:t>
      </w:r>
    </w:p>
    <w:p w14:paraId="01390E9B" w14:textId="77777777" w:rsidR="00D4360C" w:rsidRDefault="005245B2">
      <w:pPr>
        <w:spacing w:after="80"/>
        <w:jc w:val="both"/>
      </w:pPr>
      <w:r>
        <w:rPr>
          <w:b/>
        </w:rPr>
        <w:t>Read by:</w:t>
      </w:r>
    </w:p>
    <w:p w14:paraId="04F20F67" w14:textId="77777777" w:rsidR="00D4360C" w:rsidRDefault="005245B2">
      <w:pPr>
        <w:spacing w:after="60"/>
        <w:jc w:val="both"/>
      </w:pPr>
      <w:r>
        <w:t>• handleDirectMjUserAction / handleDirectSteroidUserAction — re-validate the MJ/Steroid button press is still valid before acting (lines 326, 380, 390, 396, 402, 408)</w:t>
      </w:r>
    </w:p>
    <w:p w14:paraId="554593A5" w14:textId="77777777" w:rsidR="00D4360C" w:rsidRDefault="005245B2">
      <w:pPr>
        <w:spacing w:after="60"/>
        <w:jc w:val="both"/>
      </w:pPr>
      <w:r>
        <w:t>• "MJ4"/"MJ5"/"Test3"/"MJ2old"/"MJ3old"/"MJoff" — each keys off the current MJ value to know when to advance/reset the cycle (lines 1920, 1927, 1940, 1951, 1959, 1968)</w:t>
      </w:r>
    </w:p>
    <w:p w14:paraId="693E133D" w14:textId="77777777" w:rsidR="00D4360C" w:rsidRDefault="005245B2">
      <w:pPr>
        <w:spacing w:after="60"/>
        <w:jc w:val="both"/>
      </w:pPr>
      <w:r>
        <w:t>• TOD-offset auto-clear block — nomjRemains gates both the negative- and positive-offset clearing logic (line 2690)</w:t>
      </w:r>
    </w:p>
    <w:p w14:paraId="0D74F423" w14:textId="77777777" w:rsidR="00D4360C" w:rsidRDefault="005245B2">
      <w:pPr>
        <w:spacing w:after="60"/>
        <w:jc w:val="both"/>
      </w:pPr>
      <w:r>
        <w:t>• "Extra50" blocks 1/2 — require an MJ cycle to be *active* (!NOMJremains) as part of the fall-protection trigger (line 3423)</w:t>
      </w:r>
    </w:p>
    <w:p w14:paraId="5AC6A88C" w14:textId="77777777" w:rsidR="00D4360C" w:rsidRDefault="005245B2">
      <w:pPr>
        <w:spacing w:after="60"/>
        <w:jc w:val="both"/>
      </w:pPr>
      <w:r>
        <w:t>• "HighOldPod" — requires NOMJremains (line 3588)</w:t>
      </w:r>
    </w:p>
    <w:p w14:paraId="123CE7CA" w14:textId="77777777" w:rsidR="00D4360C" w:rsidRDefault="005245B2">
      <w:pPr>
        <w:spacing w:after="60"/>
        <w:jc w:val="both"/>
      </w:pPr>
      <w:r>
        <w:t>• "HighNight00AM" branch 2 — requires NOMJremains (line 3659; block is permanently disabled via highNight00AmEnabled = false)</w:t>
      </w:r>
    </w:p>
    <w:p w14:paraId="4594FD8F" w14:textId="77777777" w:rsidR="00D4360C" w:rsidRDefault="005245B2">
      <w:pPr>
        <w:spacing w:after="60"/>
        <w:jc w:val="both"/>
      </w:pPr>
      <w:r>
        <w:t>• "BolusGiven" bg2 branch — requires MJ NOT NOMJremains (an MJ cycle active) (line 3839)</w:t>
      </w:r>
    </w:p>
    <w:p w14:paraId="7FD0343B" w14:textId="77777777" w:rsidR="00D4360C" w:rsidRDefault="005245B2">
      <w:pPr>
        <w:spacing w:after="60"/>
        <w:jc w:val="both"/>
      </w:pPr>
      <w:r>
        <w:t>• mjActive() helper (checks MJ == "MJ active" specifically) — blocks "BolusGiven" bg3 and "BolusGivenMild"'s mildConfirmed while MJ is freshly active (lines 3902, 4223)</w:t>
      </w:r>
    </w:p>
    <w:p w14:paraId="7170C11A" w14:textId="77777777" w:rsidR="00D4360C" w:rsidRDefault="005245B2">
      <w:pPr>
        <w:spacing w:after="60"/>
        <w:jc w:val="both"/>
      </w:pPr>
      <w:r>
        <w:t>• "MJrecentCurrProfAcce" — requires MJ NOT NOMJremains as one of several gates (line 4641)</w:t>
      </w:r>
    </w:p>
    <w:p w14:paraId="0DAD0473" w14:textId="77777777" w:rsidR="00D4360C" w:rsidRDefault="005245B2">
      <w:pPr>
        <w:spacing w:after="60"/>
        <w:jc w:val="both"/>
      </w:pPr>
      <w:r>
        <w:t>• "BasalUp" — NOMJremains is one OR-branch of its cannulaOrStateOk gate (line 4670)</w:t>
      </w:r>
    </w:p>
    <w:p w14:paraId="419068F3" w14:textId="77777777" w:rsidR="00D4360C" w:rsidRDefault="005245B2">
      <w:pPr>
        <w:spacing w:after="60"/>
        <w:jc w:val="both"/>
      </w:pPr>
      <w:r>
        <w:t>• "MoreMJ" — requires NOMJremains in both its main condition tree and its independent noRecentHighTrigger path (lines 4710, 4731)</w:t>
      </w:r>
    </w:p>
    <w:p w14:paraId="5C16FC74" w14:textId="77777777" w:rsidR="00D4360C" w:rsidRDefault="005245B2">
      <w:pPr>
        <w:spacing w:after="60"/>
        <w:jc w:val="both"/>
      </w:pPr>
      <w:r>
        <w:t>• "AcceUp0.5" — requires NOMJremains OR SteroidsON (line 4854)</w:t>
      </w:r>
    </w:p>
    <w:p w14:paraId="78DFE799" w14:textId="77777777" w:rsidR="00D4360C" w:rsidRDefault="005245B2">
      <w:pPr>
        <w:spacing w:after="60"/>
        <w:jc w:val="both"/>
      </w:pPr>
      <w:r>
        <w:t>• "EveningIobCeiling" — requires NOMJremains (line 4974)</w:t>
      </w:r>
    </w:p>
    <w:p w14:paraId="40C4C348" w14:textId="77777777" w:rsidR="00D4360C" w:rsidRDefault="005245B2">
      <w:pPr>
        <w:spacing w:after="60"/>
        <w:jc w:val="both"/>
      </w:pPr>
      <w:r>
        <w:t>• "EveningTH" — evB1/evB2 require MJ NOT "MJ active"; evB3 requires "MJ active" (lines 5047, 5051, 5054)</w:t>
      </w:r>
    </w:p>
    <w:p w14:paraId="57846DCF" w14:textId="77777777" w:rsidR="00D4360C" w:rsidRDefault="005245B2">
      <w:pPr>
        <w:spacing w:after="60"/>
        <w:jc w:val="both"/>
      </w:pPr>
      <w:r>
        <w:t>• "Bolus2" branch b2 — requires "MJ active" (line 5213)</w:t>
      </w:r>
    </w:p>
    <w:p w14:paraId="0E757113" w14:textId="77777777" w:rsidR="00D4360C" w:rsidRDefault="005245B2">
      <w:pPr>
        <w:spacing w:after="60"/>
        <w:jc w:val="both"/>
      </w:pPr>
      <w:r>
        <w:t>• autoIsfSettingsSnapshot() — logs the current MJ value into the AAPSClient settings snapshot (diagnostic only, line 5838)</w:t>
      </w:r>
    </w:p>
    <w:p w14:paraId="4A7F9555" w14:textId="77777777" w:rsidR="00D4360C" w:rsidRDefault="005245B2">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1B90B6E5" w14:textId="426C9C2E" w:rsidR="00D4360C" w:rsidRDefault="005245B2">
      <w:pPr>
        <w:pStyle w:val="Heading2"/>
        <w:jc w:val="both"/>
      </w:pPr>
      <w:bookmarkStart w:id="103" w:name="sec15_steroids"/>
      <w:r>
        <w:t>b. Steroids</w:t>
      </w:r>
      <w:bookmarkEnd w:id="103"/>
      <w:r>
        <w:fldChar w:fldCharType="begin"/>
      </w:r>
      <w:r>
        <w:instrText>HYPERLINK \l "TOC_main"</w:instrText>
      </w:r>
      <w:r>
        <w:fldChar w:fldCharType="separate"/>
      </w:r>
      <w:r>
        <w:rPr>
          <w:rStyle w:val="Hyperlink"/>
          <w:sz w:val="16"/>
        </w:rPr>
        <w:t xml:space="preserve">  [↑ TOC]</w:t>
      </w:r>
      <w:r>
        <w:fldChar w:fldCharType="end"/>
      </w:r>
    </w:p>
    <w:p w14:paraId="19C540F1" w14:textId="77777777" w:rsidR="00D4360C" w:rsidRDefault="005245B2">
      <w:pPr>
        <w:spacing w:after="80"/>
        <w:jc w:val="both"/>
      </w:pPr>
      <w:r>
        <w:rPr>
          <w:b/>
        </w:rPr>
        <w:t xml:space="preserve">Values: </w:t>
      </w:r>
      <w:r>
        <w:t>Steroids Off (default), SteroidsON</w:t>
      </w:r>
    </w:p>
    <w:p w14:paraId="3F59178C" w14:textId="77777777" w:rsidR="00D4360C" w:rsidRDefault="005245B2">
      <w:pPr>
        <w:spacing w:after="80"/>
        <w:jc w:val="both"/>
      </w:pPr>
      <w:r>
        <w:rPr>
          <w:b/>
        </w:rPr>
        <w:t>Written by:</w:t>
      </w:r>
    </w:p>
    <w:p w14:paraId="57E91FF6" w14:textId="77777777" w:rsidR="00D4360C" w:rsidRDefault="005245B2">
      <w:pPr>
        <w:spacing w:after="60"/>
        <w:jc w:val="both"/>
      </w:pPr>
      <w:r>
        <w:t>• handleDirectSteroidUserAction Action.START_110 (Overview steroid button) → "SteroidsON" (line 424)</w:t>
      </w:r>
    </w:p>
    <w:p w14:paraId="257C12DC" w14:textId="77777777" w:rsidR="00D4360C" w:rsidRDefault="005245B2">
      <w:pPr>
        <w:spacing w:after="60"/>
        <w:jc w:val="both"/>
      </w:pPr>
      <w:r>
        <w:t>• handleDirectSteroidUserAction Action.TURN_OFF (Overview steroid button) → "Steroids Off" (line 468)</w:t>
      </w:r>
    </w:p>
    <w:p w14:paraId="23EC4A61" w14:textId="77777777" w:rsidR="00D4360C" w:rsidRDefault="005245B2">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3AEE3784" w14:textId="77777777" w:rsidR="00D4360C" w:rsidRDefault="005245B2">
      <w:pPr>
        <w:spacing w:after="120"/>
        <w:jc w:val="both"/>
      </w:pPr>
      <w:r>
        <w:t>Read by (all as a "steroids not currently active" precondition, unless noted):</w:t>
      </w:r>
    </w:p>
    <w:p w14:paraId="5FD49958" w14:textId="77777777" w:rsidR="00D4360C" w:rsidRDefault="005245B2">
      <w:pPr>
        <w:spacing w:after="60"/>
        <w:jc w:val="both"/>
      </w:pPr>
      <w:r>
        <w:t>• handleDirectSteroidUserAction's own self-checks for each escalation step 110→130→150→190→250→off (lines 381, 384, 389, 395, 401, 407)</w:t>
      </w:r>
    </w:p>
    <w:p w14:paraId="7A0BAF5D" w14:textId="77777777" w:rsidR="00D4360C" w:rsidRDefault="005245B2">
      <w:pPr>
        <w:spacing w:after="60"/>
        <w:jc w:val="both"/>
      </w:pPr>
      <w:r>
        <w:lastRenderedPageBreak/>
        <w:t>• "SkittlesHypoRisk" block F (line 3350)</w:t>
      </w:r>
    </w:p>
    <w:p w14:paraId="2D53804B" w14:textId="77777777" w:rsidR="00D4360C" w:rsidRDefault="005245B2">
      <w:pPr>
        <w:spacing w:after="60"/>
        <w:jc w:val="both"/>
      </w:pPr>
      <w:r>
        <w:t>• "iobTHDaytimeFloor" (line 3402)</w:t>
      </w:r>
    </w:p>
    <w:p w14:paraId="776D7A4F" w14:textId="77777777" w:rsidR="00D4360C" w:rsidRDefault="005245B2">
      <w:pPr>
        <w:spacing w:after="60"/>
        <w:jc w:val="both"/>
      </w:pPr>
      <w:r>
        <w:t>• "OffHighProf" (line 3513)</w:t>
      </w:r>
    </w:p>
    <w:p w14:paraId="3DFA2A53" w14:textId="77777777" w:rsidR="00D4360C" w:rsidRDefault="005245B2">
      <w:pPr>
        <w:spacing w:after="60"/>
        <w:jc w:val="both"/>
      </w:pPr>
      <w:r>
        <w:t>• "Shower12" (line 3614)</w:t>
      </w:r>
    </w:p>
    <w:p w14:paraId="41369548" w14:textId="77777777" w:rsidR="00D4360C" w:rsidRDefault="005245B2">
      <w:pPr>
        <w:spacing w:after="60"/>
        <w:jc w:val="both"/>
      </w:pPr>
      <w:r>
        <w:t>• "HighNight00AM" (disabled block) (line 3649)</w:t>
      </w:r>
    </w:p>
    <w:p w14:paraId="6609D0E8" w14:textId="77777777" w:rsidR="00D4360C" w:rsidRDefault="005245B2">
      <w:pPr>
        <w:spacing w:after="60"/>
        <w:jc w:val="both"/>
      </w:pPr>
      <w:r>
        <w:t>• "Usual2forTH" (line 4469)</w:t>
      </w:r>
    </w:p>
    <w:p w14:paraId="21A047BF" w14:textId="77777777" w:rsidR="00D4360C" w:rsidRDefault="005245B2">
      <w:pPr>
        <w:spacing w:after="60"/>
        <w:jc w:val="both"/>
      </w:pPr>
      <w:r>
        <w:t>• "CarbsTHoff" (line 4517)</w:t>
      </w:r>
    </w:p>
    <w:p w14:paraId="1CED40B5" w14:textId="77777777" w:rsidR="00D4360C" w:rsidRDefault="005245B2">
      <w:pPr>
        <w:spacing w:after="60"/>
        <w:jc w:val="both"/>
      </w:pPr>
      <w:r>
        <w:t>• "MJrecentCurrProfAcce" (line 4639)</w:t>
      </w:r>
    </w:p>
    <w:p w14:paraId="54D81CD2" w14:textId="77777777" w:rsidR="00D4360C" w:rsidRDefault="005245B2">
      <w:pPr>
        <w:spacing w:after="60"/>
        <w:jc w:val="both"/>
      </w:pPr>
      <w:r>
        <w:t>• "AcceUp0.5" — OR'd with MJ NOMJremains (line 4854)</w:t>
      </w:r>
    </w:p>
    <w:p w14:paraId="01D67F8E" w14:textId="77777777" w:rsidR="00D4360C" w:rsidRDefault="005245B2">
      <w:pPr>
        <w:spacing w:after="60"/>
        <w:jc w:val="both"/>
      </w:pPr>
      <w:r>
        <w:t>• "TwilightTH15Acce" (line 5104)</w:t>
      </w:r>
    </w:p>
    <w:p w14:paraId="1CE82735" w14:textId="77777777" w:rsidR="00D4360C" w:rsidRDefault="005245B2">
      <w:pPr>
        <w:spacing w:after="60"/>
        <w:jc w:val="both"/>
      </w:pPr>
      <w:r>
        <w:t>• "NightAcce" (line 5126)</w:t>
      </w:r>
    </w:p>
    <w:p w14:paraId="1134CDB6" w14:textId="77777777" w:rsidR="00D4360C" w:rsidRDefault="005245B2">
      <w:pPr>
        <w:spacing w:after="60"/>
        <w:jc w:val="both"/>
      </w:pPr>
      <w:r>
        <w:t>• "SemiTwilightAcce" — all 3 branches (lines 5159, 5161, 5165)</w:t>
      </w:r>
    </w:p>
    <w:p w14:paraId="31C4851A" w14:textId="77777777" w:rsidR="00D4360C" w:rsidRDefault="005245B2">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5B3302F2" w14:textId="1BC61FF2" w:rsidR="00D4360C" w:rsidRDefault="005245B2">
      <w:pPr>
        <w:pStyle w:val="Heading2"/>
        <w:jc w:val="both"/>
      </w:pPr>
      <w:bookmarkStart w:id="104" w:name="sec15_lowbg"/>
      <w:r>
        <w:t>c. LowBG</w:t>
      </w:r>
      <w:bookmarkEnd w:id="104"/>
      <w:r>
        <w:fldChar w:fldCharType="begin"/>
      </w:r>
      <w:r>
        <w:instrText>HYPERLINK \l "TOC_main"</w:instrText>
      </w:r>
      <w:r>
        <w:fldChar w:fldCharType="separate"/>
      </w:r>
      <w:r>
        <w:rPr>
          <w:rStyle w:val="Hyperlink"/>
          <w:sz w:val="16"/>
        </w:rPr>
        <w:t xml:space="preserve">  [↑ TOC]</w:t>
      </w:r>
      <w:r>
        <w:fldChar w:fldCharType="end"/>
      </w:r>
    </w:p>
    <w:p w14:paraId="4F04E936" w14:textId="77777777" w:rsidR="00D4360C" w:rsidRDefault="005245B2">
      <w:pPr>
        <w:spacing w:after="80"/>
        <w:jc w:val="both"/>
      </w:pPr>
      <w:r>
        <w:rPr>
          <w:b/>
        </w:rPr>
        <w:t xml:space="preserve">Values: </w:t>
      </w:r>
      <w:r>
        <w:t>50recent, NO50rec (default)</w:t>
      </w:r>
    </w:p>
    <w:p w14:paraId="0A739AA8" w14:textId="77777777" w:rsidR="00D4360C" w:rsidRDefault="005245B2">
      <w:pPr>
        <w:spacing w:after="80"/>
        <w:jc w:val="both"/>
      </w:pPr>
      <w:r>
        <w:rPr>
          <w:b/>
        </w:rPr>
        <w:t>Written by:</w:t>
      </w:r>
    </w:p>
    <w:p w14:paraId="1000D0F0" w14:textId="77777777" w:rsidR="00D4360C" w:rsidRDefault="005245B2">
      <w:pPr>
        <w:spacing w:after="60"/>
        <w:jc w:val="both"/>
      </w:pPr>
      <w:r>
        <w:t>• "PrepareSet50" → 50recent (line 2015; deep-hypo entry: acce→0.07, iobTH→50, forces the Low profile)</w:t>
      </w:r>
    </w:p>
    <w:p w14:paraId="0A5C399E" w14:textId="77777777" w:rsidR="00D4360C" w:rsidRDefault="005245B2">
      <w:pPr>
        <w:spacing w:after="60"/>
        <w:jc w:val="both"/>
      </w:pPr>
      <w:r>
        <w:t>• "PP50Off" → NO50rec (line 3306; 6-block recovery exit from the 50% prepare state)</w:t>
      </w:r>
    </w:p>
    <w:p w14:paraId="0F1B1F3E" w14:textId="77777777" w:rsidR="00D4360C" w:rsidRDefault="005245B2">
      <w:pPr>
        <w:spacing w:after="60"/>
        <w:jc w:val="both"/>
      </w:pPr>
      <w:r>
        <w:t>• "SkittlesHypoRisk" → 50recent (line 3362; 7-block hypo-risk TT-5.7 set)</w:t>
      </w:r>
    </w:p>
    <w:p w14:paraId="1E8A53E2" w14:textId="77777777" w:rsidR="00D4360C" w:rsidRDefault="005245B2">
      <w:pPr>
        <w:spacing w:after="60"/>
        <w:jc w:val="both"/>
      </w:pPr>
      <w:r>
        <w:t>• "50SetRecent" → 50recent (line 3377; fires when profile actually dropped to 50% while state was still NO50rec)</w:t>
      </w:r>
    </w:p>
    <w:p w14:paraId="3BC0CE15" w14:textId="77777777" w:rsidR="00D4360C" w:rsidRDefault="005245B2">
      <w:pPr>
        <w:spacing w:after="60"/>
        <w:jc w:val="both"/>
      </w:pPr>
      <w:r>
        <w:t>• "Not50Recently" → NO50rec (line 3386; profile back at 100% and BG delta ≥0.1mmol -- as of 2026-08-23, also requires BG ≥5.5mmol; see the summary below)</w:t>
      </w:r>
    </w:p>
    <w:p w14:paraId="6EAED252" w14:textId="77777777" w:rsidR="00D4360C" w:rsidRDefault="005245B2">
      <w:pPr>
        <w:spacing w:after="60"/>
        <w:jc w:val="both"/>
      </w:pPr>
      <w:r>
        <w:t>• "Extra50" → 50recent (line 3435; deepens hypo protection on a confirmed fall)</w:t>
      </w:r>
    </w:p>
    <w:p w14:paraId="43C773B3" w14:textId="77777777" w:rsidR="00D4360C" w:rsidRDefault="005245B2">
      <w:pPr>
        <w:spacing w:after="60"/>
        <w:jc w:val="both"/>
      </w:pPr>
      <w:r>
        <w:t>• "TT57Reversal" off1–off5 branches → NO50rec (line 4233; the 5.7mmol TT genuinely ended/recovered)</w:t>
      </w:r>
    </w:p>
    <w:p w14:paraId="55AE60AF" w14:textId="77777777" w:rsidR="00D4360C" w:rsidRDefault="005245B2">
      <w:pPr>
        <w:spacing w:after="60"/>
        <w:jc w:val="both"/>
      </w:pPr>
      <w:r>
        <w:t>• "CarbsStopTT57" → NO50rec (line 4450)</w:t>
      </w:r>
    </w:p>
    <w:p w14:paraId="1DBFFE6E" w14:textId="77777777" w:rsidR="00D4360C" w:rsidRDefault="005245B2">
      <w:pPr>
        <w:spacing w:after="60"/>
        <w:jc w:val="both"/>
      </w:pPr>
      <w:r>
        <w:t>• "Usual2forTH" → NO50rec (line 4504)</w:t>
      </w:r>
    </w:p>
    <w:p w14:paraId="6990882B" w14:textId="77777777" w:rsidR="00D4360C" w:rsidRDefault="005245B2">
      <w:pPr>
        <w:spacing w:after="60"/>
        <w:jc w:val="both"/>
      </w:pPr>
      <w:r>
        <w:t>• "CarbsTHoff" → NO50rec (line 4540)</w:t>
      </w:r>
    </w:p>
    <w:p w14:paraId="68C4BB07" w14:textId="77777777" w:rsidR="00D4360C" w:rsidRDefault="005245B2">
      <w:pPr>
        <w:spacing w:after="60"/>
        <w:jc w:val="both"/>
      </w:pPr>
      <w:r>
        <w:t>• "HighPP130Off" → NO50rec (line 4829; also resets Profile to C100)</w:t>
      </w:r>
    </w:p>
    <w:p w14:paraId="5E47DA7A" w14:textId="77777777" w:rsidR="00D4360C" w:rsidRDefault="005245B2">
      <w:pPr>
        <w:spacing w:after="60"/>
        <w:jc w:val="both"/>
      </w:pPr>
      <w:r>
        <w:t>• "AlarmHypo1" → 50recent (line 5296; any of 4 hypo-alarm branches)</w:t>
      </w:r>
    </w:p>
    <w:p w14:paraId="0595597C" w14:textId="77777777" w:rsidR="00D4360C" w:rsidRDefault="005245B2">
      <w:pPr>
        <w:spacing w:after="60"/>
        <w:jc w:val="both"/>
      </w:pPr>
      <w:r>
        <w:t>• "AlarmHypo2" → 50recent (line 5341; low-glucose + recent-steps alarm)</w:t>
      </w:r>
    </w:p>
    <w:p w14:paraId="4D969162" w14:textId="77777777" w:rsidR="00D4360C" w:rsidRDefault="005245B2">
      <w:pPr>
        <w:spacing w:after="80"/>
        <w:jc w:val="both"/>
      </w:pPr>
      <w:r>
        <w:rPr>
          <w:b/>
        </w:rPr>
        <w:t>Read by:</w:t>
      </w:r>
    </w:p>
    <w:p w14:paraId="2454444E" w14:textId="77777777" w:rsidR="00D4360C" w:rsidRDefault="005245B2">
      <w:pPr>
        <w:spacing w:after="60"/>
        <w:jc w:val="both"/>
      </w:pPr>
      <w:r>
        <w:t>• "PP50Off" gate — must be 50recent (line 3265)</w:t>
      </w:r>
    </w:p>
    <w:p w14:paraId="4FCD26CC" w14:textId="77777777" w:rsidR="00D4360C" w:rsidRDefault="005245B2">
      <w:pPr>
        <w:spacing w:after="60"/>
        <w:jc w:val="both"/>
      </w:pPr>
      <w:r>
        <w:t>• "50SetRecent" gate — must be NO50rec (plus profile==50) (line 3376)</w:t>
      </w:r>
    </w:p>
    <w:p w14:paraId="0C563E5F" w14:textId="77777777" w:rsidR="00D4360C" w:rsidRDefault="005245B2">
      <w:pPr>
        <w:spacing w:after="60"/>
        <w:jc w:val="both"/>
      </w:pPr>
      <w:r>
        <w:t>• "Not50Recently" gate — must be 50recent (plus profile==100) (line 3384)</w:t>
      </w:r>
    </w:p>
    <w:p w14:paraId="63A38951" w14:textId="77777777" w:rsidR="00D4360C" w:rsidRDefault="005245B2">
      <w:pPr>
        <w:spacing w:after="60"/>
        <w:jc w:val="both"/>
      </w:pPr>
      <w:r>
        <w:t>• "iobTHDaytimeFloor" gate — must be NO50rec (line 3401)</w:t>
      </w:r>
    </w:p>
    <w:p w14:paraId="13D7DB38" w14:textId="77777777" w:rsidR="00D4360C" w:rsidRDefault="005245B2">
      <w:pPr>
        <w:spacing w:after="60"/>
        <w:jc w:val="both"/>
      </w:pPr>
      <w:r>
        <w:t>• "Extra50" gate — must be NO50rec (line 3418)</w:t>
      </w:r>
    </w:p>
    <w:p w14:paraId="5B01B14F" w14:textId="77777777" w:rsidR="00D4360C" w:rsidRDefault="005245B2">
      <w:pPr>
        <w:spacing w:after="60"/>
        <w:jc w:val="both"/>
      </w:pPr>
      <w:r>
        <w:t>• "OvernightDuraRescue" — noRecentLow requires NOT 50recent, excluding rebound-highs from the rescue (line 3486)</w:t>
      </w:r>
    </w:p>
    <w:p w14:paraId="6AFC05DA" w14:textId="77777777" w:rsidR="00D4360C" w:rsidRDefault="005245B2">
      <w:pPr>
        <w:spacing w:after="60"/>
        <w:jc w:val="both"/>
      </w:pPr>
      <w:r>
        <w:t>• DetermineBasalAutoISF.kt's recent-low rebound guard — fed via the recentLowActive = checkAutomationState("LowBG","50recent") constructor param (line 5732)</w:t>
      </w:r>
    </w:p>
    <w:p w14:paraId="61797A73" w14:textId="77777777" w:rsidR="00D4360C" w:rsidRDefault="005245B2">
      <w:pPr>
        <w:spacing w:after="60"/>
        <w:jc w:val="both"/>
      </w:pPr>
      <w:r>
        <w:t>• BolusWizard (external, per source comment) also reads this same flag to halve carb-bolus insulin after a recent low</w:t>
      </w:r>
    </w:p>
    <w:p w14:paraId="0C5B6A2B" w14:textId="77777777" w:rsidR="00D4360C" w:rsidRDefault="005245B2">
      <w:pPr>
        <w:spacing w:after="60"/>
        <w:jc w:val="both"/>
      </w:pPr>
      <w:r>
        <w:t>• rt.reason export line, appended every cycle regardless of outcome: "LowBGrecent: Y/N" for the AIV history/CSV export (line 5807)</w:t>
      </w:r>
    </w:p>
    <w:p w14:paraId="2A04A5AD" w14:textId="77777777" w:rsidR="00D4360C" w:rsidRDefault="005245B2">
      <w:pPr>
        <w:spacing w:after="80"/>
        <w:jc w:val="both"/>
      </w:pPr>
      <w:r>
        <w:rPr>
          <w:b/>
        </w:rPr>
        <w:lastRenderedPageBreak/>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0F549E37" w14:textId="77777777" w:rsidR="00EE4488" w:rsidRDefault="005245B2">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3C465895" w14:textId="77777777" w:rsidR="001B3A63" w:rsidRDefault="005245B2">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71C1133C" w14:textId="77777777" w:rsidR="001B3A63" w:rsidRDefault="005245B2">
      <w:pPr>
        <w:spacing w:after="120"/>
        <w:jc w:val="both"/>
      </w:pPr>
      <w:r>
        <w:t>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w:t>
      </w:r>
      <w:r>
        <w:t xml:space="preserve"> roughly half strength instead of full, rather than skipping correction altogether.</w:t>
      </w:r>
    </w:p>
    <w:p w14:paraId="170BCD1A" w14:textId="785F3933" w:rsidR="00D4360C" w:rsidRDefault="005245B2">
      <w:pPr>
        <w:pStyle w:val="Heading2"/>
        <w:jc w:val="both"/>
      </w:pPr>
      <w:bookmarkStart w:id="105" w:name="sec15_steps"/>
      <w:r>
        <w:t>d. Steps</w:t>
      </w:r>
      <w:bookmarkEnd w:id="105"/>
      <w:r>
        <w:fldChar w:fldCharType="begin"/>
      </w:r>
      <w:r>
        <w:instrText>HYPERLINK \l "TOC_main"</w:instrText>
      </w:r>
      <w:r>
        <w:fldChar w:fldCharType="separate"/>
      </w:r>
      <w:r>
        <w:rPr>
          <w:rStyle w:val="Hyperlink"/>
          <w:sz w:val="16"/>
        </w:rPr>
        <w:t xml:space="preserve">  [↑ TOC]</w:t>
      </w:r>
      <w:r>
        <w:fldChar w:fldCharType="end"/>
      </w:r>
    </w:p>
    <w:p w14:paraId="3AC80BED" w14:textId="77777777" w:rsidR="00D4360C" w:rsidRDefault="005245B2">
      <w:pPr>
        <w:spacing w:after="80"/>
        <w:jc w:val="both"/>
      </w:pPr>
      <w:r>
        <w:rPr>
          <w:b/>
        </w:rPr>
        <w:t xml:space="preserve">Values: </w:t>
      </w:r>
      <w:r>
        <w:t>StepsLow, StepsHigh (no default declared)</w:t>
      </w:r>
    </w:p>
    <w:p w14:paraId="277E66C1" w14:textId="77777777" w:rsidR="00D4360C" w:rsidRDefault="005245B2">
      <w:pPr>
        <w:spacing w:after="80"/>
        <w:jc w:val="both"/>
      </w:pPr>
      <w:r>
        <w:rPr>
          <w:b/>
        </w:rPr>
        <w:t xml:space="preserve">Written by: </w:t>
      </w:r>
      <w:r>
        <w:t>none in this file. Read-only from this file — owned externally (native Automation-tab action or other integration), per the source's own bootstrap comment.</w:t>
      </w:r>
    </w:p>
    <w:p w14:paraId="3738C3EB" w14:textId="77777777" w:rsidR="00D4360C" w:rsidRDefault="005245B2">
      <w:pPr>
        <w:spacing w:after="80"/>
        <w:jc w:val="both"/>
      </w:pPr>
      <w:r>
        <w:rPr>
          <w:b/>
        </w:rPr>
        <w:t>Read by:</w:t>
      </w:r>
    </w:p>
    <w:p w14:paraId="17C0E4FE" w14:textId="77777777" w:rsidR="00D4360C" w:rsidRDefault="005245B2">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5E1D96D9" w14:textId="77777777" w:rsidR="00D4360C" w:rsidRDefault="005245B2">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3030F3FA" w14:textId="77777777" w:rsidR="00D4360C" w:rsidRDefault="005245B2">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610C7BEF" w14:textId="577A7C75" w:rsidR="00D4360C" w:rsidRDefault="005245B2">
      <w:pPr>
        <w:pStyle w:val="Heading2"/>
        <w:jc w:val="both"/>
      </w:pPr>
      <w:bookmarkStart w:id="106" w:name="sec15_profile"/>
      <w:r>
        <w:t>e. Profile</w:t>
      </w:r>
      <w:bookmarkEnd w:id="106"/>
      <w:r>
        <w:fldChar w:fldCharType="begin"/>
      </w:r>
      <w:r>
        <w:instrText>HYPERLINK \l "TOC_main"</w:instrText>
      </w:r>
      <w:r>
        <w:fldChar w:fldCharType="separate"/>
      </w:r>
      <w:r>
        <w:rPr>
          <w:rStyle w:val="Hyperlink"/>
          <w:sz w:val="16"/>
        </w:rPr>
        <w:t xml:space="preserve">  [↑ TOC]</w:t>
      </w:r>
      <w:r>
        <w:fldChar w:fldCharType="end"/>
      </w:r>
    </w:p>
    <w:p w14:paraId="36FB6FEB" w14:textId="77777777" w:rsidR="00D4360C" w:rsidRDefault="005245B2">
      <w:pPr>
        <w:spacing w:after="80"/>
        <w:jc w:val="both"/>
      </w:pPr>
      <w:r>
        <w:rPr>
          <w:b/>
        </w:rPr>
        <w:t xml:space="preserve">Values: </w:t>
      </w:r>
      <w:r>
        <w:t>PP130, C100, AllOK (default), Batt1%, Bolus</w:t>
      </w:r>
    </w:p>
    <w:p w14:paraId="67015A05" w14:textId="77777777" w:rsidR="00D4360C" w:rsidRDefault="005245B2">
      <w:pPr>
        <w:spacing w:after="80"/>
        <w:jc w:val="both"/>
      </w:pPr>
      <w:r>
        <w:rPr>
          <w:b/>
        </w:rPr>
        <w:t>Written by:</w:t>
      </w:r>
    </w:p>
    <w:p w14:paraId="39E74EE1" w14:textId="77777777" w:rsidR="00D4360C" w:rsidRDefault="005245B2">
      <w:pPr>
        <w:spacing w:after="60"/>
        <w:jc w:val="both"/>
      </w:pPr>
      <w:r>
        <w:t>• "BatteryOver1pc" → AllOK (line 3579; battery recovered above 1%)</w:t>
      </w:r>
    </w:p>
    <w:p w14:paraId="79C9D824" w14:textId="77777777" w:rsidR="00D4360C" w:rsidRDefault="005245B2">
      <w:pPr>
        <w:spacing w:after="60"/>
        <w:jc w:val="both"/>
      </w:pPr>
      <w:r>
        <w:t>• "Pod2" (POD 78 hours) → PP130 (line 4598)</w:t>
      </w:r>
    </w:p>
    <w:p w14:paraId="4F75C514" w14:textId="77777777" w:rsidR="00D4360C" w:rsidRDefault="005245B2">
      <w:pPr>
        <w:spacing w:after="60"/>
        <w:jc w:val="both"/>
      </w:pPr>
      <w:r>
        <w:t>• "ExportSettingsPodActivation" → PP130 (line 4946; fires when a new pod has been activated since the last settings export)</w:t>
      </w:r>
    </w:p>
    <w:p w14:paraId="74166E99" w14:textId="77777777" w:rsidR="00D4360C" w:rsidRDefault="005245B2">
      <w:pPr>
        <w:spacing w:after="60"/>
        <w:jc w:val="both"/>
      </w:pPr>
      <w:r>
        <w:t>• "PodChangeHighPP130" → C100 (line 4802; starts a 130% boost around a pod change)</w:t>
      </w:r>
    </w:p>
    <w:p w14:paraId="1B9DD7B9" w14:textId="77777777" w:rsidR="00D4360C" w:rsidRDefault="005245B2">
      <w:pPr>
        <w:spacing w:after="60"/>
        <w:jc w:val="both"/>
      </w:pPr>
      <w:r>
        <w:t>• "HighPP130Off" → C100 (line 4826; exits the 130%/110% boost)</w:t>
      </w:r>
    </w:p>
    <w:p w14:paraId="11699CAA" w14:textId="77777777" w:rsidR="00D4360C" w:rsidRDefault="005245B2">
      <w:pPr>
        <w:spacing w:after="60"/>
        <w:jc w:val="both"/>
      </w:pPr>
      <w:r>
        <w:lastRenderedPageBreak/>
        <w:t>• "BolusGiven" (bg1/bg2/bg3 branches) → Bolus (line 3934; marks a post-bolus 6.8mmol TT so it isn't misread as the manual Activity TT)</w:t>
      </w:r>
    </w:p>
    <w:p w14:paraId="1BABF20A" w14:textId="77777777" w:rsidR="00D4360C" w:rsidRDefault="005245B2">
      <w:pPr>
        <w:spacing w:after="60"/>
        <w:jc w:val="both"/>
      </w:pPr>
      <w:r>
        <w:t>• "Bolus2" → Bolus (line 5219; same marker, for its own post-bolus TT)</w:t>
      </w:r>
    </w:p>
    <w:p w14:paraId="2E7119AA" w14:textId="77777777" w:rsidR="00D4360C" w:rsidRDefault="005245B2">
      <w:pPr>
        <w:spacing w:after="60"/>
        <w:jc w:val="both"/>
      </w:pPr>
      <w:r>
        <w:t>• Standalone unconditional block (no readyToRun key of its own) → C100 once &gt;15min have passed since the last bolus, clearing the Bolus marker (line 5233)</w:t>
      </w:r>
    </w:p>
    <w:p w14:paraId="43F252CB" w14:textId="77777777" w:rsidR="00D4360C" w:rsidRDefault="005245B2">
      <w:pPr>
        <w:spacing w:after="60"/>
        <w:jc w:val="both"/>
      </w:pPr>
      <w:r>
        <w:t>• "HighNight00AM" (permanently disabled block, highNight00AmEnabled = false) → C100 (line 3665) — dead in practice</w:t>
      </w:r>
    </w:p>
    <w:p w14:paraId="425F0CE3" w14:textId="77777777" w:rsidR="00D4360C" w:rsidRDefault="005245B2">
      <w:pPr>
        <w:spacing w:after="80"/>
        <w:jc w:val="both"/>
      </w:pPr>
      <w:r>
        <w:rPr>
          <w:b/>
        </w:rPr>
        <w:t>Read by:</w:t>
      </w:r>
    </w:p>
    <w:p w14:paraId="537E43D2" w14:textId="77777777" w:rsidR="00D4360C" w:rsidRDefault="005245B2">
      <w:pPr>
        <w:spacing w:after="60"/>
        <w:jc w:val="both"/>
      </w:pPr>
      <w:r>
        <w:t>• "Battery1pc" precondition — must currently be PP130, C100, or AllOK (a "normal running" state) before the battery-critical profile drop is allowed (line 3554)</w:t>
      </w:r>
    </w:p>
    <w:p w14:paraId="2DFCA396" w14:textId="77777777" w:rsidR="00D4360C" w:rsidRDefault="005245B2">
      <w:pPr>
        <w:spacing w:after="60"/>
        <w:jc w:val="both"/>
      </w:pPr>
      <w:r>
        <w:t>• "ActivityProf50" — must NOT be Bolus, so a real Activity TT isn't confused with a brief post-bolus TT sharing the same 6.8mmol value (line 3681)</w:t>
      </w:r>
    </w:p>
    <w:p w14:paraId="501C723B" w14:textId="77777777" w:rsidR="00D4360C" w:rsidRDefault="005245B2">
      <w:pPr>
        <w:spacing w:after="60"/>
        <w:jc w:val="both"/>
      </w:pPr>
      <w:r>
        <w:t>• "PodChangeHighPP130" — must be PP130 to start its own 130% boost (line 4795)</w:t>
      </w:r>
    </w:p>
    <w:p w14:paraId="6E5718DF" w14:textId="77777777" w:rsidR="00D4360C" w:rsidRDefault="005245B2">
      <w:pPr>
        <w:spacing w:after="60"/>
        <w:jc w:val="both"/>
      </w:pPr>
      <w:r>
        <w:t>• The Bolus-clear block itself reads Bolus to know whether there's anything to clear (line 5230)</w:t>
      </w:r>
    </w:p>
    <w:p w14:paraId="1E62223E" w14:textId="77777777" w:rsidR="00D4360C" w:rsidRDefault="005245B2">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35C8687C" w14:textId="77777777" w:rsidR="00D4360C" w:rsidRDefault="005245B2">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645D2D38" w14:textId="19FF2547" w:rsidR="00D4360C" w:rsidRDefault="005245B2">
      <w:pPr>
        <w:pStyle w:val="Heading2"/>
        <w:jc w:val="both"/>
      </w:pPr>
      <w:bookmarkStart w:id="107" w:name="sec15_sleeping"/>
      <w:r>
        <w:t>f. Sleeping</w:t>
      </w:r>
      <w:bookmarkEnd w:id="107"/>
      <w:r>
        <w:fldChar w:fldCharType="begin"/>
      </w:r>
      <w:r>
        <w:instrText>HYPERLINK \l "TOC_main"</w:instrText>
      </w:r>
      <w:r>
        <w:fldChar w:fldCharType="separate"/>
      </w:r>
      <w:r>
        <w:rPr>
          <w:rStyle w:val="Hyperlink"/>
          <w:sz w:val="16"/>
        </w:rPr>
        <w:t xml:space="preserve">  [↑ TOC]</w:t>
      </w:r>
      <w:r>
        <w:fldChar w:fldCharType="end"/>
      </w:r>
    </w:p>
    <w:p w14:paraId="659CA4D1" w14:textId="77777777" w:rsidR="00D4360C" w:rsidRDefault="005245B2">
      <w:pPr>
        <w:spacing w:after="80"/>
        <w:jc w:val="both"/>
      </w:pPr>
      <w:r>
        <w:rPr>
          <w:b/>
        </w:rPr>
        <w:t xml:space="preserve">Values: </w:t>
      </w:r>
      <w:r>
        <w:t>True (only value declared — there is no explicit "not sleeping" value; absence of a current value / a false inState read represents "not sleeping")</w:t>
      </w:r>
    </w:p>
    <w:p w14:paraId="456BE035" w14:textId="77777777" w:rsidR="00D4360C" w:rsidRDefault="005245B2">
      <w:pPr>
        <w:spacing w:after="80"/>
        <w:jc w:val="both"/>
      </w:pPr>
      <w:r>
        <w:rPr>
          <w:b/>
        </w:rPr>
        <w:t xml:space="preserve">Written by: </w:t>
      </w:r>
      <w:r>
        <w:t>none in this file. Read-only from this file — owned externally (native Automation-tab trigger/action or other integration).</w:t>
      </w:r>
    </w:p>
    <w:p w14:paraId="56853BE0" w14:textId="77777777" w:rsidR="00D4360C" w:rsidRDefault="005245B2">
      <w:pPr>
        <w:spacing w:after="80"/>
        <w:jc w:val="both"/>
      </w:pPr>
      <w:r>
        <w:rPr>
          <w:b/>
        </w:rPr>
        <w:t>Read by:</w:t>
      </w:r>
    </w:p>
    <w:p w14:paraId="5056EC6C" w14:textId="77777777" w:rsidR="00D4360C" w:rsidRDefault="005245B2">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31B8C23A" w14:textId="77777777" w:rsidR="00D4360C" w:rsidRDefault="005245B2">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1800007E" w14:textId="5059A01C" w:rsidR="00D4360C" w:rsidRDefault="005245B2">
      <w:pPr>
        <w:pStyle w:val="Heading2"/>
        <w:jc w:val="both"/>
      </w:pPr>
      <w:bookmarkStart w:id="108" w:name="sec15_removed_2026_08_22"/>
      <w:r>
        <w:t>g. Removed 2026-08-22</w:t>
      </w:r>
      <w:bookmarkEnd w:id="108"/>
      <w:r>
        <w:fldChar w:fldCharType="begin"/>
      </w:r>
      <w:r>
        <w:instrText>HYPERLINK \l "TOC_main"</w:instrText>
      </w:r>
      <w:r>
        <w:fldChar w:fldCharType="separate"/>
      </w:r>
      <w:r>
        <w:rPr>
          <w:rStyle w:val="Hyperlink"/>
          <w:sz w:val="16"/>
        </w:rPr>
        <w:t xml:space="preserve">  [↑ TOC]</w:t>
      </w:r>
      <w:r>
        <w:fldChar w:fldCharType="end"/>
      </w:r>
    </w:p>
    <w:p w14:paraId="531F97F2" w14:textId="77777777" w:rsidR="00D4360C" w:rsidRDefault="005245B2">
      <w:pPr>
        <w:spacing w:after="120"/>
        <w:jc w:val="both"/>
      </w:pPr>
      <w:r>
        <w:t>Three states were removed from REQUIRED_AUTOMATION_STATES (and their remaining code references cleaned up) after an audit found no live use:</w:t>
      </w:r>
    </w:p>
    <w:p w14:paraId="7E150543" w14:textId="77777777" w:rsidR="00D4360C" w:rsidRDefault="005245B2">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0777E031" w14:textId="77777777" w:rsidR="00D4360C" w:rsidRDefault="005245B2">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1CE06D3A" w14:textId="77777777" w:rsidR="00D4360C" w:rsidRDefault="005245B2">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68CB111A" w14:textId="1CFA98EF" w:rsidR="00026237" w:rsidRDefault="00026237">
      <w:pPr>
        <w:spacing w:after="120"/>
        <w:jc w:val="both"/>
      </w:pPr>
      <w:r>
        <w:t xml:space="preserve">End </w:t>
      </w:r>
      <w:hyperlink w:anchor="TOC_main" w:history="1">
        <w:r>
          <w:rPr>
            <w:rStyle w:val="Hyperlink"/>
            <w:sz w:val="16"/>
          </w:rPr>
          <w:t xml:space="preserve">  [↑ TOC</w:t>
        </w:r>
        <w:bookmarkStart w:id="109" w:name="here"/>
        <w:bookmarkEnd w:id="109"/>
        <w:r>
          <w:rPr>
            <w:rStyle w:val="Hyperlink"/>
            <w:sz w:val="16"/>
          </w:rPr>
          <w:t>]</w:t>
        </w:r>
      </w:hyperlink>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778B1"/>
    <w:rsid w:val="00195D47"/>
    <w:rsid w:val="001B3A63"/>
    <w:rsid w:val="001B6F6E"/>
    <w:rsid w:val="001E64C6"/>
    <w:rsid w:val="002319BA"/>
    <w:rsid w:val="00265472"/>
    <w:rsid w:val="00315BD8"/>
    <w:rsid w:val="0033726D"/>
    <w:rsid w:val="00355710"/>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97F74"/>
    <w:rsid w:val="007E225A"/>
    <w:rsid w:val="007F567D"/>
    <w:rsid w:val="008374FD"/>
    <w:rsid w:val="008771CF"/>
    <w:rsid w:val="008D42FA"/>
    <w:rsid w:val="0091482D"/>
    <w:rsid w:val="0091603A"/>
    <w:rsid w:val="00925455"/>
    <w:rsid w:val="009334CA"/>
    <w:rsid w:val="00936EB2"/>
    <w:rsid w:val="00943368"/>
    <w:rsid w:val="009526A2"/>
    <w:rsid w:val="009A3816"/>
    <w:rsid w:val="00B41E40"/>
    <w:rsid w:val="00B71919"/>
    <w:rsid w:val="00B827B4"/>
    <w:rsid w:val="00BB2DAB"/>
    <w:rsid w:val="00C62D75"/>
    <w:rsid w:val="00C75A86"/>
    <w:rsid w:val="00C80E8F"/>
    <w:rsid w:val="00C87985"/>
    <w:rsid w:val="00CA65ED"/>
    <w:rsid w:val="00CE13C0"/>
    <w:rsid w:val="00D00B60"/>
    <w:rsid w:val="00D4360C"/>
    <w:rsid w:val="00D479A4"/>
    <w:rsid w:val="00D547FA"/>
    <w:rsid w:val="00D92253"/>
    <w:rsid w:val="00D96689"/>
    <w:rsid w:val="00D97FBE"/>
    <w:rsid w:val="00DF2F7C"/>
    <w:rsid w:val="00E51AC7"/>
    <w:rsid w:val="00E54B9F"/>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354E"/>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41960</Words>
  <Characters>239177</Characters>
  <Application>Microsoft Office Word</Application>
  <DocSecurity>0</DocSecurity>
  <Lines>1993</Lines>
  <Paragraphs>561</Paragraphs>
  <ScaleCrop>false</ScaleCrop>
  <Company/>
  <LinksUpToDate>false</LinksUpToDate>
  <CharactersWithSpaces>280576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2026-08-24T06:40:00Z</dcterms:created>
  <dcterms:modified xsi:type="dcterms:W3CDTF">2026-08-24T06:40:00Z</dcterms:modified>
</cp:coreProperties>
</file>