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9996" w14:textId="77777777" w:rsidR="00F16DB1" w:rsidRDefault="001E64C6" w:rsidP="000C7796">
      <w:pPr>
        <w:pStyle w:val="Title"/>
        <w:spacing w:after="100"/>
      </w:pPr>
      <w:r>
        <w:t>AutoISF Fork —Operations Manual</w:t>
      </w:r>
    </w:p>
    <w:p w14:paraId="057D61D3" w14:textId="77777777" w:rsidR="001778B1" w:rsidRDefault="001778B1" w:rsidP="000C7796">
      <w:pPr>
        <w:pStyle w:val="Title"/>
        <w:spacing w:after="100"/>
      </w:pPr>
    </w:p>
    <w:p w14:paraId="026C1C4E" w14:textId="4227801B" w:rsidR="001778B1" w:rsidRPr="001778B1" w:rsidRDefault="001778B1" w:rsidP="001778B1">
      <w:pPr>
        <w:pStyle w:val="Heading1"/>
        <w:spacing w:after="160"/>
        <w:jc w:val="both"/>
        <w:rPr>
          <w:b/>
          <w:sz w:val="40"/>
        </w:rPr>
      </w:pPr>
      <w:r w:rsidRPr="001778B1">
        <w:rPr>
          <w:b/>
          <w:sz w:val="40"/>
        </w:rPr>
        <w:t>AIM  of the program.</w:t>
      </w:r>
    </w:p>
    <w:p w14:paraId="08869822" w14:textId="77777777" w:rsidR="001778B1" w:rsidRPr="00297406" w:rsidRDefault="001778B1" w:rsidP="001778B1">
      <w:pPr>
        <w:rPr>
          <w:sz w:val="28"/>
          <w:szCs w:val="28"/>
        </w:rPr>
      </w:pPr>
    </w:p>
    <w:p w14:paraId="2E8701E2" w14:textId="77777777" w:rsidR="001778B1" w:rsidRDefault="001778B1" w:rsidP="001778B1">
      <w:pPr>
        <w:rPr>
          <w:sz w:val="28"/>
          <w:szCs w:val="28"/>
        </w:rPr>
      </w:pPr>
      <w:r w:rsidRPr="00297406">
        <w:rPr>
          <w:sz w:val="28"/>
          <w:szCs w:val="28"/>
        </w:rPr>
        <w:t xml:space="preserve">The aim is to make the requirement for intervention. very minimal., given still the </w:t>
      </w:r>
      <w:r>
        <w:rPr>
          <w:sz w:val="28"/>
          <w:szCs w:val="28"/>
        </w:rPr>
        <w:t>e</w:t>
      </w:r>
      <w:r w:rsidRPr="00297406">
        <w:rPr>
          <w:sz w:val="28"/>
          <w:szCs w:val="28"/>
        </w:rPr>
        <w:t xml:space="preserve">xpectation of. at least intermittent. bolus calculation. This represents </w:t>
      </w:r>
      <w:r>
        <w:rPr>
          <w:sz w:val="28"/>
          <w:szCs w:val="28"/>
        </w:rPr>
        <w:t>a</w:t>
      </w:r>
      <w:r w:rsidRPr="00297406">
        <w:rPr>
          <w:sz w:val="28"/>
          <w:szCs w:val="28"/>
        </w:rPr>
        <w:t xml:space="preserve"> lesser goal than the “boost.” Varia</w:t>
      </w:r>
      <w:r>
        <w:rPr>
          <w:sz w:val="28"/>
          <w:szCs w:val="28"/>
        </w:rPr>
        <w:t>nt aAPS</w:t>
      </w:r>
      <w:r w:rsidRPr="00297406">
        <w:rPr>
          <w:sz w:val="28"/>
          <w:szCs w:val="28"/>
        </w:rPr>
        <w:t xml:space="preserve"> programme, which </w:t>
      </w:r>
      <w:r>
        <w:rPr>
          <w:sz w:val="28"/>
          <w:szCs w:val="28"/>
        </w:rPr>
        <w:t xml:space="preserve">I think </w:t>
      </w:r>
      <w:r w:rsidRPr="00297406">
        <w:rPr>
          <w:sz w:val="28"/>
          <w:szCs w:val="28"/>
        </w:rPr>
        <w:t>really aims at</w:t>
      </w:r>
      <w:r>
        <w:rPr>
          <w:sz w:val="28"/>
          <w:szCs w:val="28"/>
        </w:rPr>
        <w:t xml:space="preserve"> n</w:t>
      </w:r>
      <w:r w:rsidRPr="00297406">
        <w:rPr>
          <w:sz w:val="28"/>
          <w:szCs w:val="28"/>
        </w:rPr>
        <w:t>o bolus.</w:t>
      </w:r>
    </w:p>
    <w:p w14:paraId="0C60080C" w14:textId="77777777" w:rsidR="001778B1" w:rsidRDefault="001778B1" w:rsidP="001778B1">
      <w:pPr>
        <w:rPr>
          <w:sz w:val="28"/>
          <w:szCs w:val="28"/>
        </w:rPr>
      </w:pPr>
    </w:p>
    <w:p w14:paraId="5B216D7E" w14:textId="045D91C7" w:rsidR="001778B1" w:rsidRDefault="001778B1" w:rsidP="001778B1">
      <w:pPr>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 xml:space="preserve">and </w:t>
      </w:r>
      <w:bookmarkStart w:id="0" w:name="here"/>
      <w:bookmarkEnd w:id="0"/>
      <w:r>
        <w:rPr>
          <w:sz w:val="28"/>
          <w:szCs w:val="28"/>
        </w:rPr>
        <w:t>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2C7254A7" w14:textId="77777777" w:rsidR="001778B1" w:rsidRDefault="001778B1" w:rsidP="001778B1">
      <w:pPr>
        <w:rPr>
          <w:sz w:val="28"/>
          <w:szCs w:val="28"/>
        </w:rPr>
      </w:pPr>
    </w:p>
    <w:p w14:paraId="39264C9B" w14:textId="0CD5E276" w:rsidR="001778B1" w:rsidRDefault="001778B1" w:rsidP="001778B1">
      <w:pPr>
        <w:rPr>
          <w:sz w:val="28"/>
          <w:szCs w:val="28"/>
        </w:rPr>
      </w:pPr>
      <w:r w:rsidRPr="00555526">
        <w:rPr>
          <w:sz w:val="28"/>
          <w:szCs w:val="28"/>
        </w:rPr>
        <w:t>It is simple enough to switch</w:t>
      </w:r>
      <w:r>
        <w:rPr>
          <w:sz w:val="28"/>
          <w:szCs w:val="28"/>
        </w:rPr>
        <w:t xml:space="preserve"> </w:t>
      </w:r>
      <w:r w:rsidRPr="00297406">
        <w:rPr>
          <w:sz w:val="28"/>
          <w:szCs w:val="28"/>
        </w:rPr>
        <w:t>the “high and low” profiles</w:t>
      </w:r>
      <w:r>
        <w:rPr>
          <w:sz w:val="28"/>
          <w:szCs w:val="28"/>
        </w:rPr>
        <w:t xml:space="preserve"> u</w:t>
      </w:r>
      <w:r w:rsidRPr="00297406">
        <w:rPr>
          <w:sz w:val="28"/>
          <w:szCs w:val="28"/>
        </w:rPr>
        <w:t>sed by the</w:t>
      </w:r>
      <w:r>
        <w:rPr>
          <w:sz w:val="28"/>
          <w:szCs w:val="28"/>
        </w:rPr>
        <w:t xml:space="preserve"> p</w:t>
      </w:r>
      <w:r w:rsidRPr="00297406">
        <w:rPr>
          <w:sz w:val="28"/>
          <w:szCs w:val="28"/>
        </w:rPr>
        <w:t>rogram.</w:t>
      </w:r>
    </w:p>
    <w:p w14:paraId="2CCDD387" w14:textId="77777777" w:rsidR="00735931" w:rsidRDefault="00735931" w:rsidP="004C1041">
      <w:pPr>
        <w:pStyle w:val="Heading1"/>
        <w:spacing w:after="160"/>
        <w:jc w:val="both"/>
        <w:rPr>
          <w:b/>
          <w:sz w:val="40"/>
        </w:rPr>
      </w:pPr>
    </w:p>
    <w:p w14:paraId="6F38B92F" w14:textId="7A13AED8" w:rsidR="003D38EE" w:rsidRDefault="005202E5" w:rsidP="004C1041">
      <w:pPr>
        <w:pStyle w:val="Heading1"/>
        <w:spacing w:after="160"/>
        <w:jc w:val="both"/>
      </w:pPr>
      <w:bookmarkStart w:id="1" w:name="_Introduction:_Most_significant"/>
      <w:bookmarkEnd w:id="1"/>
      <w:r>
        <w:rPr>
          <w:b/>
          <w:sz w:val="40"/>
        </w:rPr>
        <w:t>Introduction: Most significant new features</w:t>
      </w:r>
      <w:hyperlink w:anchor="TOC_main" w:history="1">
        <w:r>
          <w:rPr>
            <w:rStyle w:val="Hyperlink"/>
            <w:sz w:val="16"/>
          </w:rPr>
          <w:t xml:space="preserve">  [↑ TOC]</w:t>
        </w:r>
      </w:hyperlink>
    </w:p>
    <w:p w14:paraId="6E25236D"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21CD0768" w14:textId="77777777" w:rsidR="009A3816" w:rsidRDefault="009A3816" w:rsidP="00647D30">
      <w:pPr>
        <w:pStyle w:val="ListParagraph"/>
        <w:spacing w:after="60"/>
        <w:ind w:left="720"/>
        <w:rPr>
          <w:b/>
          <w:bCs/>
        </w:rPr>
      </w:pPr>
    </w:p>
    <w:p w14:paraId="51A1EF88" w14:textId="66A0ED3C" w:rsidR="009A3816" w:rsidRDefault="009A3816" w:rsidP="009A3816">
      <w:pPr>
        <w:pStyle w:val="ListParagraph"/>
        <w:numPr>
          <w:ilvl w:val="0"/>
          <w:numId w:val="1"/>
        </w:numPr>
        <w:spacing w:after="60"/>
      </w:pPr>
      <w:hyperlink w:anchor="sec034">
        <w:r>
          <w:rPr>
            <w:color w:val="0563C1"/>
            <w:sz w:val="24"/>
            <w:szCs w:val="24"/>
            <w:u w:val="single"/>
          </w:rPr>
          <w:t>Full description of the bolus calculator changes; split and delayed bolus, safer calculation</w:t>
        </w:r>
      </w:hyperlink>
      <w:r>
        <w:t>;</w:t>
      </w:r>
    </w:p>
    <w:p w14:paraId="4C6F0A93" w14:textId="77777777" w:rsidR="00647D30" w:rsidRPr="009A3816" w:rsidRDefault="00647D30" w:rsidP="009A3816">
      <w:pPr>
        <w:spacing w:after="60"/>
        <w:rPr>
          <w:b/>
          <w:bCs/>
        </w:rPr>
      </w:pPr>
    </w:p>
    <w:p w14:paraId="5AF57EE5" w14:textId="77777777" w:rsidR="00BB2DAB" w:rsidRDefault="00BB2DAB" w:rsidP="00C62D75">
      <w:pPr>
        <w:pStyle w:val="ListParagraph"/>
        <w:spacing w:after="60"/>
        <w:ind w:left="720"/>
        <w:rPr>
          <w:b/>
          <w:bCs/>
        </w:rPr>
      </w:pPr>
      <w:r>
        <w:rPr>
          <w:b/>
          <w:bCs/>
        </w:rPr>
        <w:t>Changes to bolus calculator with addition,s modificationeg</w:t>
      </w:r>
    </w:p>
    <w:p w14:paraId="1711FAB3" w14:textId="77777777" w:rsidR="00C62D75" w:rsidRDefault="00C62D75" w:rsidP="00C62D75">
      <w:pPr>
        <w:pStyle w:val="ListParagraph"/>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27CB60E6" w14:textId="77777777" w:rsidR="00C62D75" w:rsidRDefault="00C62D75" w:rsidP="00355710">
      <w:pPr>
        <w:pStyle w:val="ListParagraph"/>
        <w:spacing w:after="60"/>
        <w:ind w:left="720"/>
      </w:pPr>
      <w:r w:rsidRPr="00C62D75">
        <w:rPr>
          <w:b/>
          <w:bCs/>
        </w:rPr>
        <w:t>Manual split-bolus</w:t>
      </w:r>
      <w:r w:rsidRPr="00C62D75">
        <w:t xml:space="preserve"> </w:t>
      </w:r>
      <w:r w:rsidR="00355710">
        <w:t>if  bolus over maximum bolus, remainder split</w:t>
      </w:r>
    </w:p>
    <w:p w14:paraId="4051100D" w14:textId="77777777" w:rsidR="00E51AC7" w:rsidRDefault="00C62D75" w:rsidP="00355710">
      <w:pPr>
        <w:pStyle w:val="ListParagraph"/>
        <w:spacing w:after="60"/>
        <w:ind w:left="720"/>
      </w:pPr>
      <w:r w:rsidRPr="00C62D75">
        <w:rPr>
          <w:b/>
          <w:bCs/>
        </w:rPr>
        <w:t>Automatic delayed bolus at 50% or recent-50</w:t>
      </w:r>
      <w:r w:rsidRPr="00C62D75">
        <w:t>. This is distinct from the manual split.</w:t>
      </w:r>
      <w:r>
        <w:t xml:space="preserve">  </w:t>
      </w:r>
    </w:p>
    <w:p w14:paraId="00E19AEB" w14:textId="77777777" w:rsidR="00355710" w:rsidRDefault="00355710" w:rsidP="00355710">
      <w:pPr>
        <w:pStyle w:val="ListParagraph"/>
        <w:spacing w:after="60"/>
        <w:ind w:left="720"/>
      </w:pPr>
    </w:p>
    <w:p w14:paraId="6A00D4D4" w14:textId="6956AC19" w:rsidR="00647D30" w:rsidRDefault="00647D30" w:rsidP="00647D30">
      <w:pPr>
        <w:numPr>
          <w:ilvl w:val="0"/>
          <w:numId w:val="1"/>
        </w:numPr>
        <w:spacing w:after="60"/>
        <w:jc w:val="both"/>
      </w:pPr>
      <w:hyperlink w:anchor="sec035">
        <w:r>
          <w:rPr>
            <w:color w:val="0563C1"/>
            <w:sz w:val="24"/>
            <w:szCs w:val="24"/>
            <w:u w:val="single"/>
          </w:rPr>
          <w:t>Lists 1 and 2: full descriptions; rapid access to settings</w:t>
        </w:r>
      </w:hyperlink>
    </w:p>
    <w:p w14:paraId="3CF1B058" w14:textId="77777777" w:rsidR="00355710" w:rsidRDefault="00355710" w:rsidP="00355710">
      <w:pPr>
        <w:spacing w:after="60"/>
        <w:ind w:left="720"/>
        <w:jc w:val="both"/>
      </w:pPr>
    </w:p>
    <w:p w14:paraId="1F06F16B" w14:textId="77777777" w:rsidR="00355710" w:rsidRDefault="00EF441C" w:rsidP="0033726D">
      <w:pPr>
        <w:spacing w:after="60"/>
        <w:ind w:left="720"/>
        <w:jc w:val="both"/>
      </w:pPr>
      <w:r w:rsidRPr="00763D2B">
        <w:rPr>
          <w:b/>
          <w:bCs/>
        </w:rPr>
        <w:t>Double-tap the IOB area</w:t>
      </w:r>
      <w:r w:rsidRPr="00EF441C">
        <w:t xml:space="preserve"> to open List 1.</w:t>
      </w:r>
      <w:r w:rsidR="0033726D" w:rsidRPr="0033726D">
        <w:rPr>
          <w:b/>
          <w:bCs/>
        </w:rPr>
        <w:t xml:space="preserve"> </w:t>
      </w:r>
      <w:r w:rsidR="0033726D" w:rsidRPr="00763D2B">
        <w:rPr>
          <w:b/>
          <w:bCs/>
        </w:rPr>
        <w:t>Double-tap the basal-rate area</w:t>
      </w:r>
      <w:r w:rsidR="0033726D" w:rsidRPr="00763D2B">
        <w:t xml:space="preserve"> to open List 2</w:t>
      </w:r>
    </w:p>
    <w:p w14:paraId="68685A5A" w14:textId="77777777" w:rsidR="0033726D" w:rsidRPr="00763D2B" w:rsidRDefault="00EF441C" w:rsidP="0033726D">
      <w:pPr>
        <w:spacing w:after="60"/>
        <w:ind w:left="720"/>
        <w:jc w:val="both"/>
      </w:pPr>
      <w:r w:rsidRPr="00763D2B">
        <w:rPr>
          <w:b/>
          <w:bCs/>
        </w:rPr>
        <w:t>The outer list shows setting names</w:t>
      </w:r>
      <w:r w:rsidRPr="00EF441C">
        <w:t xml:space="preserve"> </w:t>
      </w:r>
      <w:r w:rsidR="0003656A">
        <w:t xml:space="preserve">; for setting preferences and some </w:t>
      </w:r>
      <w:r w:rsidR="00BB2DAB">
        <w:t>functions</w:t>
      </w:r>
      <w:r w:rsidR="0033726D">
        <w:t>,</w:t>
      </w:r>
      <w:r w:rsidR="0033726D" w:rsidRPr="0033726D">
        <w:t xml:space="preserve"> </w:t>
      </w:r>
      <w:r w:rsidR="0003656A">
        <w:t>with</w:t>
      </w:r>
      <w:r w:rsidR="0033726D" w:rsidRPr="00763D2B">
        <w:t xml:space="preserve"> </w:t>
      </w:r>
      <w:r w:rsidR="0033726D" w:rsidRPr="00763D2B">
        <w:rPr>
          <w:b/>
          <w:bCs/>
        </w:rPr>
        <w:t>confirmation.</w:t>
      </w:r>
    </w:p>
    <w:p w14:paraId="065F2FA7" w14:textId="77777777" w:rsidR="00EF441C" w:rsidRDefault="0003656A" w:rsidP="00355710">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0CB3BDF0" w14:textId="77777777" w:rsidR="00355710" w:rsidRDefault="00355710" w:rsidP="00763D2B">
      <w:pPr>
        <w:spacing w:after="60"/>
        <w:jc w:val="both"/>
      </w:pPr>
    </w:p>
    <w:p w14:paraId="668A505D" w14:textId="6D578D53" w:rsidR="00647D30" w:rsidRDefault="00647D30" w:rsidP="00647D30">
      <w:pPr>
        <w:numPr>
          <w:ilvl w:val="0"/>
          <w:numId w:val="1"/>
        </w:numPr>
        <w:spacing w:after="60"/>
        <w:jc w:val="both"/>
      </w:pPr>
      <w:hyperlink w:anchor="sec2_states_import">
        <w:r>
          <w:rPr>
            <w:color w:val="0563C1"/>
            <w:sz w:val="24"/>
            <w:szCs w:val="24"/>
            <w:u w:val="single"/>
          </w:rPr>
          <w:t>Settings Import Features — Especially With States.</w:t>
        </w:r>
      </w:hyperlink>
    </w:p>
    <w:p w14:paraId="6339F81E" w14:textId="77777777" w:rsidR="00355710" w:rsidRDefault="00355710" w:rsidP="00355710">
      <w:pPr>
        <w:spacing w:after="60"/>
        <w:ind w:left="720"/>
        <w:jc w:val="both"/>
      </w:pPr>
    </w:p>
    <w:p w14:paraId="41F08C29" w14:textId="77777777" w:rsidR="00BB2DAB" w:rsidRDefault="00BB2DAB" w:rsidP="00BB2DAB">
      <w:pPr>
        <w:spacing w:after="60"/>
        <w:ind w:left="720"/>
        <w:jc w:val="both"/>
      </w:pPr>
      <w:r w:rsidRPr="00BB2DAB">
        <w:rPr>
          <w:b/>
          <w:bCs/>
        </w:rPr>
        <w:t>Four “Keep current…” checkboxes</w:t>
      </w:r>
      <w:r>
        <w:t xml:space="preserve"> not present in stock AAPS</w:t>
      </w:r>
    </w:p>
    <w:p w14:paraId="443DE500" w14:textId="77777777" w:rsidR="00355710" w:rsidRDefault="00BB2DAB" w:rsidP="00355710">
      <w:pPr>
        <w:spacing w:after="60"/>
        <w:ind w:left="720"/>
        <w:jc w:val="both"/>
      </w:pPr>
      <w:r w:rsidRPr="00BB2DAB">
        <w:rPr>
          <w:b/>
          <w:bCs/>
        </w:rPr>
        <w:t>Automation States are force-disabled</w:t>
      </w:r>
      <w:r>
        <w:t xml:space="preserve"> after every import, requiring confirm</w:t>
      </w:r>
    </w:p>
    <w:p w14:paraId="1586FE41" w14:textId="77777777" w:rsidR="00BB2DAB" w:rsidRDefault="00BB2DAB" w:rsidP="00355710">
      <w:pPr>
        <w:spacing w:after="60"/>
        <w:ind w:left="720"/>
        <w:jc w:val="both"/>
      </w:pPr>
      <w:r w:rsidRPr="00BB2DAB">
        <w:rPr>
          <w:b/>
          <w:bCs/>
        </w:rPr>
        <w:t>Import restores states wholesale</w:t>
      </w:r>
      <w:r>
        <w:t xml:space="preserve"> — where “states I never made myself” can come from</w:t>
      </w:r>
    </w:p>
    <w:p w14:paraId="76D4C180" w14:textId="77777777" w:rsidR="00BB2DAB" w:rsidRDefault="00BB2DAB" w:rsidP="00355710">
      <w:pPr>
        <w:spacing w:after="60"/>
        <w:ind w:left="720"/>
        <w:jc w:val="both"/>
      </w:pPr>
    </w:p>
    <w:p w14:paraId="5B104D0D" w14:textId="6975BDBD" w:rsidR="00647D30" w:rsidRDefault="00647D30" w:rsidP="00647D30">
      <w:pPr>
        <w:numPr>
          <w:ilvl w:val="0"/>
          <w:numId w:val="1"/>
        </w:numPr>
        <w:spacing w:after="60"/>
        <w:jc w:val="both"/>
      </w:pPr>
      <w:hyperlink w:anchor="sec036">
        <w:r>
          <w:rPr>
            <w:color w:val="0563C1"/>
            <w:sz w:val="24"/>
            <w:szCs w:val="24"/>
            <w:u w:val="single"/>
          </w:rPr>
          <w:t>AIV table popup, automatic backup with logs and settings immediately and 6 hourly</w:t>
        </w:r>
      </w:hyperlink>
    </w:p>
    <w:p w14:paraId="1B68C7D0" w14:textId="77777777" w:rsidR="00315BD8" w:rsidRDefault="00355710" w:rsidP="00647D30">
      <w:pPr>
        <w:spacing w:after="60"/>
        <w:ind w:left="720"/>
        <w:jc w:val="both"/>
      </w:pPr>
      <w:r>
        <w:br/>
      </w:r>
      <w:r w:rsidR="00315BD8" w:rsidRPr="00315BD8">
        <w:t>Long-pressing the ISF/history control opens the AIV history popupEach row presents grouped glucose/raw-delta, ISF-factor, insulin/carb/HP, request/delivery and activity/status fields</w:t>
      </w:r>
    </w:p>
    <w:p w14:paraId="1DC6331B" w14:textId="77777777" w:rsidR="00315BD8" w:rsidRDefault="00315BD8" w:rsidP="00647D30">
      <w:pPr>
        <w:spacing w:after="60"/>
        <w:ind w:left="720"/>
        <w:jc w:val="both"/>
      </w:pPr>
      <w:r w:rsidRPr="00315BD8">
        <w:t>Each row joins the nearest available context to an AIV timestamp and presents grouped glucose/raw-delta, ISF-factor, insulin/carb/HP, request/delivery and activity/status fields</w:t>
      </w:r>
    </w:p>
    <w:p w14:paraId="57A363A8" w14:textId="77777777" w:rsidR="00315BD8" w:rsidRDefault="00315BD8" w:rsidP="00315BD8">
      <w:pPr>
        <w:spacing w:after="60"/>
        <w:ind w:left="720"/>
        <w:jc w:val="both"/>
      </w:pPr>
      <w:r w:rsidRPr="00315BD8">
        <w:t xml:space="preserve">Manual/on-open </w:t>
      </w:r>
      <w:r>
        <w:t xml:space="preserve">and  </w:t>
      </w:r>
      <w:r w:rsidRPr="00315BD8">
        <w:t>Automatic /export</w:t>
      </w:r>
      <w:r>
        <w:t xml:space="preserve"> ; all export AIV csv, text, setting txt, userentries.csv, logarithmic zips</w:t>
      </w:r>
    </w:p>
    <w:p w14:paraId="3232FD7F" w14:textId="77777777" w:rsidR="003D38EE" w:rsidRDefault="003D38EE" w:rsidP="00315BD8">
      <w:pPr>
        <w:spacing w:after="60"/>
        <w:ind w:left="720"/>
        <w:jc w:val="both"/>
      </w:pPr>
    </w:p>
    <w:p w14:paraId="6933C654" w14:textId="546BEC17" w:rsidR="003D38EE" w:rsidRDefault="004C1041" w:rsidP="004C1041">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024C7284" w14:textId="77777777" w:rsidR="00355710" w:rsidRDefault="00355710" w:rsidP="00355710">
      <w:pPr>
        <w:pStyle w:val="ListParagraph"/>
        <w:spacing w:after="60"/>
        <w:ind w:left="720"/>
        <w:rPr>
          <w:b/>
          <w:bCs/>
        </w:rPr>
      </w:pPr>
    </w:p>
    <w:p w14:paraId="49D1D7F1" w14:textId="77777777" w:rsidR="00355710" w:rsidRDefault="00315BD8" w:rsidP="00355710">
      <w:pPr>
        <w:spacing w:after="60"/>
        <w:ind w:left="720"/>
        <w:jc w:val="both"/>
      </w:pPr>
      <w:r w:rsidRPr="00315BD8">
        <w:t>his fork re-implements roughly 100+ of what used to be native AAPS Automation-tab triggers/actions directly as hand-coded Kotlin blocks</w:t>
      </w:r>
    </w:p>
    <w:p w14:paraId="125615EB" w14:textId="77777777" w:rsidR="00315BD8" w:rsidRDefault="00315BD8" w:rsidP="00355710">
      <w:pPr>
        <w:spacing w:after="60"/>
        <w:ind w:left="720"/>
        <w:jc w:val="both"/>
      </w:pPr>
      <w:r w:rsidRPr="00315BD8">
        <w:t>each native Automation-tab event's title against that registry every time it decides whether to actually run a native event</w:t>
      </w:r>
    </w:p>
    <w:p w14:paraId="0B9388EE" w14:textId="77777777" w:rsidR="00315BD8" w:rsidRDefault="00315BD8" w:rsidP="00355710">
      <w:pPr>
        <w:spacing w:after="60"/>
        <w:ind w:left="720"/>
        <w:jc w:val="both"/>
      </w:pPr>
      <w:r>
        <w:t>cf explanation of automation toggles gor MJ, Steroid buttons, installation check of cose tuned on for aISF running</w:t>
      </w:r>
    </w:p>
    <w:p w14:paraId="35F8BA8C" w14:textId="77777777" w:rsidR="00315BD8" w:rsidRDefault="00315BD8" w:rsidP="00315BD8">
      <w:pPr>
        <w:spacing w:after="60"/>
        <w:jc w:val="both"/>
      </w:pPr>
    </w:p>
    <w:p w14:paraId="22196D85" w14:textId="77777777" w:rsidR="00315BD8" w:rsidRDefault="00315BD8" w:rsidP="00355710">
      <w:pPr>
        <w:spacing w:after="60"/>
        <w:ind w:left="720"/>
        <w:jc w:val="both"/>
      </w:pPr>
    </w:p>
    <w:p w14:paraId="448B46EE" w14:textId="77777777" w:rsidR="00355710" w:rsidRDefault="00355710" w:rsidP="00355710">
      <w:pPr>
        <w:spacing w:after="60"/>
        <w:ind w:left="720"/>
        <w:jc w:val="both"/>
      </w:pPr>
    </w:p>
    <w:p w14:paraId="2E2CFA78" w14:textId="68007826"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0E91978D" w14:textId="77777777" w:rsidR="00355710" w:rsidRDefault="00355710" w:rsidP="00355710">
      <w:pPr>
        <w:pStyle w:val="ListParagraph"/>
        <w:spacing w:after="60"/>
        <w:ind w:left="720"/>
        <w:rPr>
          <w:b/>
          <w:bCs/>
        </w:rPr>
      </w:pPr>
    </w:p>
    <w:p w14:paraId="026FBA6B" w14:textId="77777777" w:rsidR="00355710" w:rsidRDefault="000E2BEA" w:rsidP="00355710">
      <w:pPr>
        <w:spacing w:after="60"/>
        <w:ind w:left="720"/>
        <w:jc w:val="both"/>
      </w:pPr>
      <w:r w:rsidRPr="000E2BEA">
        <w:t>This is not active and only runs on virtual pump at the moment.</w:t>
      </w:r>
    </w:p>
    <w:p w14:paraId="134F4535" w14:textId="77777777" w:rsidR="000E2BEA" w:rsidRDefault="00DF2F7C" w:rsidP="00355710">
      <w:pPr>
        <w:spacing w:after="60"/>
        <w:ind w:left="720"/>
        <w:jc w:val="both"/>
      </w:pPr>
      <w:r>
        <w:t>Tier3 from Boost variant program with different protection; testing only</w:t>
      </w:r>
    </w:p>
    <w:p w14:paraId="631ECDC8" w14:textId="77777777" w:rsidR="00355710" w:rsidRDefault="00355710" w:rsidP="00355710">
      <w:pPr>
        <w:spacing w:after="60"/>
        <w:ind w:left="720"/>
        <w:jc w:val="both"/>
      </w:pPr>
    </w:p>
    <w:p w14:paraId="2FC96619" w14:textId="3E543641"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5C5E8AE5" w14:textId="77777777" w:rsidR="00EF441C" w:rsidRDefault="00EF441C" w:rsidP="00EF441C">
      <w:pPr>
        <w:spacing w:after="60"/>
        <w:ind w:left="720"/>
        <w:jc w:val="both"/>
      </w:pPr>
    </w:p>
    <w:p w14:paraId="32036DC6" w14:textId="77777777" w:rsidR="00EF441C" w:rsidRDefault="00EF441C" w:rsidP="00EF441C">
      <w:pPr>
        <w:pStyle w:val="ListParagraph"/>
        <w:spacing w:after="60"/>
        <w:ind w:left="720"/>
        <w:rPr>
          <w:b/>
          <w:bCs/>
        </w:rPr>
      </w:pPr>
    </w:p>
    <w:p w14:paraId="48972510" w14:textId="77777777" w:rsidR="00EF441C" w:rsidRDefault="00EF441C" w:rsidP="00EF441C">
      <w:pPr>
        <w:spacing w:after="60"/>
        <w:ind w:left="720"/>
        <w:jc w:val="both"/>
      </w:pPr>
    </w:p>
    <w:p w14:paraId="6975B25F" w14:textId="338E2B3E"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6348E55D" w14:textId="77777777" w:rsidR="00EF441C" w:rsidRDefault="00EF441C" w:rsidP="00EF441C">
      <w:pPr>
        <w:spacing w:after="60"/>
        <w:ind w:left="720"/>
        <w:jc w:val="both"/>
      </w:pPr>
    </w:p>
    <w:p w14:paraId="7E940E7A" w14:textId="77777777" w:rsidR="00EF441C" w:rsidRDefault="00EF441C" w:rsidP="00EF441C">
      <w:pPr>
        <w:spacing w:after="60"/>
        <w:ind w:left="720"/>
        <w:jc w:val="both"/>
      </w:pPr>
    </w:p>
    <w:p w14:paraId="10FC5B87" w14:textId="77777777" w:rsidR="00EF441C" w:rsidRDefault="00EF441C" w:rsidP="00EF441C">
      <w:pPr>
        <w:spacing w:after="60"/>
        <w:ind w:left="720"/>
        <w:jc w:val="both"/>
      </w:pPr>
    </w:p>
    <w:p w14:paraId="3C50119A" w14:textId="77777777" w:rsidR="00EF441C" w:rsidRDefault="00EF441C" w:rsidP="00EF441C">
      <w:pPr>
        <w:spacing w:after="60"/>
        <w:ind w:left="720"/>
        <w:jc w:val="both"/>
      </w:pPr>
    </w:p>
    <w:p w14:paraId="66C00654" w14:textId="411615DF"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6FBFA5FF" w14:textId="77777777" w:rsidR="00EF441C" w:rsidRDefault="00EF441C" w:rsidP="00EF441C">
      <w:pPr>
        <w:spacing w:after="60"/>
        <w:ind w:left="720"/>
        <w:jc w:val="both"/>
      </w:pPr>
    </w:p>
    <w:p w14:paraId="26500D8B" w14:textId="77777777" w:rsidR="00EF441C" w:rsidRDefault="00EF441C" w:rsidP="00EF441C">
      <w:pPr>
        <w:spacing w:after="60"/>
        <w:ind w:left="720"/>
        <w:jc w:val="both"/>
      </w:pPr>
    </w:p>
    <w:p w14:paraId="6824422B" w14:textId="77777777" w:rsidR="00EF441C" w:rsidRDefault="00EF441C" w:rsidP="00EF441C">
      <w:pPr>
        <w:spacing w:after="60"/>
        <w:ind w:left="720"/>
        <w:jc w:val="both"/>
      </w:pPr>
    </w:p>
    <w:p w14:paraId="520B600F" w14:textId="77777777" w:rsidR="00EF441C" w:rsidRDefault="00EF441C" w:rsidP="00EF441C">
      <w:pPr>
        <w:spacing w:after="60"/>
        <w:ind w:left="720"/>
        <w:jc w:val="both"/>
      </w:pPr>
    </w:p>
    <w:p w14:paraId="197103A2" w14:textId="6B05B836"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1FA50BB6" w14:textId="77777777" w:rsidR="00EF441C" w:rsidRDefault="00EF441C" w:rsidP="00EF441C">
      <w:pPr>
        <w:spacing w:after="60"/>
        <w:ind w:left="720"/>
        <w:jc w:val="both"/>
      </w:pPr>
    </w:p>
    <w:p w14:paraId="19BEFEE4" w14:textId="77777777" w:rsidR="00EF441C" w:rsidRDefault="00EF441C" w:rsidP="00EF441C">
      <w:pPr>
        <w:spacing w:after="60"/>
        <w:ind w:left="720"/>
        <w:jc w:val="both"/>
      </w:pPr>
    </w:p>
    <w:p w14:paraId="4F452607" w14:textId="77777777" w:rsidR="00EF441C" w:rsidRDefault="00EF441C" w:rsidP="00EF441C">
      <w:pPr>
        <w:spacing w:after="60"/>
        <w:ind w:left="720"/>
        <w:jc w:val="both"/>
      </w:pPr>
    </w:p>
    <w:p w14:paraId="2AD0B309" w14:textId="192DF8B7"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2371279A" w14:textId="77777777" w:rsidR="00EF441C" w:rsidRDefault="00EF441C" w:rsidP="00EF441C">
      <w:pPr>
        <w:spacing w:after="60"/>
        <w:ind w:left="720"/>
        <w:jc w:val="both"/>
      </w:pPr>
    </w:p>
    <w:p w14:paraId="470915C9" w14:textId="77777777" w:rsidR="00EF441C" w:rsidRDefault="00EF441C" w:rsidP="00EF441C">
      <w:pPr>
        <w:spacing w:after="60"/>
        <w:ind w:left="720"/>
        <w:jc w:val="both"/>
      </w:pPr>
    </w:p>
    <w:p w14:paraId="4295ADDD" w14:textId="77777777" w:rsidR="00EF441C" w:rsidRDefault="00EF441C" w:rsidP="00EF441C">
      <w:pPr>
        <w:spacing w:after="60"/>
        <w:ind w:left="720"/>
        <w:jc w:val="both"/>
      </w:pPr>
    </w:p>
    <w:p w14:paraId="033BDC11" w14:textId="77777777" w:rsidR="00EF441C" w:rsidRDefault="00EF441C" w:rsidP="00EF441C">
      <w:pPr>
        <w:spacing w:after="60"/>
        <w:ind w:left="720"/>
        <w:jc w:val="both"/>
      </w:pPr>
    </w:p>
    <w:p w14:paraId="2A76376B" w14:textId="2B775934"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1438C30A" w14:textId="77777777" w:rsidR="00EF441C" w:rsidRDefault="00EF441C" w:rsidP="00EF441C">
      <w:pPr>
        <w:spacing w:after="60"/>
        <w:ind w:left="720"/>
        <w:jc w:val="both"/>
      </w:pPr>
    </w:p>
    <w:p w14:paraId="609F25D5" w14:textId="77777777" w:rsidR="00EF441C" w:rsidRDefault="00EF441C" w:rsidP="00EF441C">
      <w:pPr>
        <w:spacing w:after="60"/>
        <w:ind w:left="720"/>
        <w:jc w:val="both"/>
      </w:pPr>
    </w:p>
    <w:p w14:paraId="547B35FE" w14:textId="77777777" w:rsidR="00EF441C" w:rsidRDefault="00EF441C" w:rsidP="00EF441C">
      <w:pPr>
        <w:spacing w:after="60"/>
        <w:ind w:left="720"/>
        <w:jc w:val="both"/>
      </w:pPr>
    </w:p>
    <w:p w14:paraId="15D33468" w14:textId="77777777" w:rsidR="00EF441C" w:rsidRDefault="00EF441C" w:rsidP="00EF441C">
      <w:pPr>
        <w:spacing w:after="60"/>
        <w:ind w:left="720"/>
        <w:jc w:val="both"/>
      </w:pPr>
    </w:p>
    <w:p w14:paraId="628E392B" w14:textId="22511BD0"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05341A17" w14:textId="77777777" w:rsidR="00EF441C" w:rsidRDefault="00EF441C" w:rsidP="00EF441C">
      <w:pPr>
        <w:spacing w:after="60"/>
        <w:ind w:left="720"/>
        <w:jc w:val="both"/>
      </w:pPr>
    </w:p>
    <w:p w14:paraId="3AD9944F" w14:textId="77777777" w:rsidR="00EF441C" w:rsidRDefault="00EF441C" w:rsidP="00EF441C">
      <w:pPr>
        <w:spacing w:after="60"/>
        <w:ind w:left="720"/>
        <w:jc w:val="both"/>
      </w:pPr>
    </w:p>
    <w:p w14:paraId="481B7E21" w14:textId="77777777" w:rsidR="00EF441C" w:rsidRDefault="00EF441C" w:rsidP="00EF441C">
      <w:pPr>
        <w:spacing w:after="60"/>
        <w:ind w:left="720"/>
        <w:jc w:val="both"/>
      </w:pPr>
    </w:p>
    <w:p w14:paraId="61C29340" w14:textId="77777777" w:rsidR="00EF441C" w:rsidRDefault="00EF441C" w:rsidP="00EF441C">
      <w:pPr>
        <w:spacing w:after="60"/>
        <w:ind w:left="720"/>
        <w:jc w:val="both"/>
      </w:pPr>
    </w:p>
    <w:p w14:paraId="35C876A4" w14:textId="77777777" w:rsidR="00B41E40" w:rsidRDefault="00B41E40" w:rsidP="00B41E40">
      <w:pPr>
        <w:spacing w:after="60"/>
        <w:ind w:left="720"/>
      </w:pPr>
    </w:p>
    <w:p w14:paraId="667C3F94" w14:textId="77777777" w:rsidR="00B41E40" w:rsidRDefault="00B41E40" w:rsidP="00B41E40">
      <w:pPr>
        <w:spacing w:after="60"/>
        <w:ind w:left="720"/>
      </w:pPr>
    </w:p>
    <w:p w14:paraId="479FEDFA" w14:textId="77777777" w:rsidR="00B41E40" w:rsidRDefault="00B41E40" w:rsidP="00B41E40">
      <w:pPr>
        <w:spacing w:after="60"/>
        <w:ind w:left="720"/>
      </w:pPr>
    </w:p>
    <w:p w14:paraId="5D796829" w14:textId="77777777" w:rsidR="00B41E40" w:rsidRDefault="00B41E40" w:rsidP="00B41E40">
      <w:pPr>
        <w:spacing w:after="60"/>
        <w:ind w:left="720"/>
      </w:pPr>
    </w:p>
    <w:p w14:paraId="159DCCA8" w14:textId="77777777" w:rsidR="005F06B5" w:rsidRDefault="001D0896" w:rsidP="00B41E40">
      <w:pPr>
        <w:spacing w:after="60"/>
        <w:ind w:left="720"/>
      </w:pPr>
      <w:r>
        <w:br/>
      </w:r>
    </w:p>
    <w:p w14:paraId="61C101C0" w14:textId="75D7DA3D" w:rsidR="005F06B5" w:rsidRDefault="001D0896">
      <w:pPr>
        <w:numPr>
          <w:ilvl w:val="0"/>
          <w:numId w:val="1"/>
        </w:numPr>
        <w:spacing w:after="60"/>
      </w:pPr>
      <w:hyperlink w:anchor="sec14_pseudowizard">
        <w:r>
          <w:rPr>
            <w:color w:val="0563C1"/>
            <w:sz w:val="24"/>
            <w:szCs w:val="24"/>
            <w:u w:val="single"/>
          </w:rPr>
          <w:t>VirtualPseudoWizard: background real-bolus correction (Virtual Pump, testing only).</w:t>
        </w:r>
      </w:hyperlink>
      <w:r>
        <w:br/>
      </w:r>
    </w:p>
    <w:p w14:paraId="446D0FD8" w14:textId="44B6166D" w:rsidR="00D4360C" w:rsidRDefault="001D0896">
      <w:pPr>
        <w:numPr>
          <w:ilvl w:val="0"/>
          <w:numId w:val="1"/>
        </w:numPr>
        <w:spacing w:after="60"/>
      </w:pPr>
      <w:hyperlink w:anchor="sec15_automation_states">
        <w:r>
          <w:rPr>
            <w:color w:val="0563C1"/>
            <w:sz w:val="24"/>
            <w:szCs w:val="24"/>
            <w:u w:val="single"/>
          </w:rPr>
          <w:t>Automation States in use: which states this fork’s coded automations read/write and why.</w:t>
        </w:r>
      </w:hyperlink>
      <w:r>
        <w:br/>
      </w:r>
    </w:p>
    <w:p w14:paraId="2705BD4B" w14:textId="13548578" w:rsidR="00D4360C" w:rsidRDefault="001D0896">
      <w:pPr>
        <w:numPr>
          <w:ilvl w:val="0"/>
          <w:numId w:val="1"/>
        </w:numPr>
        <w:spacing w:after="60"/>
      </w:pPr>
      <w:hyperlink w:anchor="sec16_fastrise">
        <w:r>
          <w:rPr>
            <w:color w:val="0563C1"/>
            <w:sz w:val="24"/>
            <w:szCs w:val="24"/>
            <w:u w:val="single"/>
          </w:rPr>
          <w:t>Fast-rise SMB tapering: the tiered cascade, the separate late taper, and what the AIV export actually shows.</w:t>
        </w:r>
      </w:hyperlink>
      <w:r>
        <w:br/>
      </w:r>
    </w:p>
    <w:p w14:paraId="223BA856" w14:textId="51E4C266" w:rsidR="004C1041" w:rsidRDefault="004C1041" w:rsidP="000C7796">
      <w:pPr>
        <w:spacing w:after="60"/>
        <w:ind w:left="720"/>
        <w:rPr>
          <w:b/>
          <w:color w:val="2E74B5"/>
          <w:sz w:val="40"/>
          <w:szCs w:val="32"/>
          <w:u w:val="single"/>
        </w:rPr>
      </w:pPr>
      <w:bookmarkStart w:id="2"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2"/>
    </w:p>
    <w:p w14:paraId="65B5A6A9" w14:textId="77777777" w:rsidR="00735931" w:rsidRDefault="00735931" w:rsidP="0073593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04C77CD0" w14:textId="77777777" w:rsidR="00735931" w:rsidRPr="004C1041" w:rsidRDefault="00735931" w:rsidP="000C7796">
      <w:pPr>
        <w:spacing w:after="60"/>
        <w:ind w:left="720"/>
        <w:rPr>
          <w:b/>
          <w:color w:val="2E74B5"/>
          <w:sz w:val="40"/>
          <w:szCs w:val="32"/>
          <w:u w:val="single"/>
        </w:rPr>
      </w:pPr>
    </w:p>
    <w:p w14:paraId="740BDBC0" w14:textId="76AA9ECC" w:rsidR="004C1041" w:rsidRDefault="004C1041" w:rsidP="004C1041">
      <w:pPr>
        <w:jc w:val="both"/>
      </w:pPr>
      <w:hyperlink w:anchor="sec001">
        <w:r>
          <w:rPr>
            <w:rStyle w:val="Hyperlink"/>
          </w:rPr>
          <w:t>Introduction: Most significant new features</w:t>
        </w:r>
      </w:hyperlink>
    </w:p>
    <w:p w14:paraId="05FA4AB1" w14:textId="745D7C04" w:rsidR="004C1041" w:rsidRDefault="004C1041" w:rsidP="004C1041">
      <w:pPr>
        <w:jc w:val="both"/>
      </w:pPr>
      <w:hyperlink w:anchor="sec1_states">
        <w:r>
          <w:rPr>
            <w:rStyle w:val="Hyperlink"/>
          </w:rPr>
          <w:t>1. Requirements for “Automation States”</w:t>
        </w:r>
      </w:hyperlink>
    </w:p>
    <w:p w14:paraId="6E10182D" w14:textId="58859DF3"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7A7C792B" w14:textId="15396590"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14416C85" w14:textId="7592E378"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2CECF492" w14:textId="2C607C07" w:rsidR="004C1041" w:rsidRDefault="004C1041" w:rsidP="004C1041">
      <w:pPr>
        <w:jc w:val="both"/>
      </w:pPr>
      <w:hyperlink w:anchor="sec2_states_import">
        <w:r>
          <w:rPr>
            <w:rStyle w:val="Hyperlink"/>
          </w:rPr>
          <w:t>2. Settings Import Features — Especially With States</w:t>
        </w:r>
      </w:hyperlink>
    </w:p>
    <w:p w14:paraId="196F5F1B" w14:textId="16F28744"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60A04F05" w14:textId="271C3DCD"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01046636" w14:textId="01974BB5" w:rsidR="004C1041" w:rsidRDefault="004C1041" w:rsidP="004C1041">
      <w:pPr>
        <w:jc w:val="both"/>
      </w:pPr>
      <w:r>
        <w:t xml:space="preserve">  </w:t>
      </w:r>
      <w:hyperlink w:anchor="sec2c_states_checkboxes">
        <w:r>
          <w:rPr>
            <w:rStyle w:val="Hyperlink"/>
          </w:rPr>
          <w:t>c. Four “Keep current…” checkboxes not present in stock AAPS</w:t>
        </w:r>
      </w:hyperlink>
    </w:p>
    <w:p w14:paraId="20D1CE9B" w14:textId="46AC99C3" w:rsidR="004C1041" w:rsidRDefault="004C1041" w:rsidP="004C1041">
      <w:pPr>
        <w:jc w:val="both"/>
      </w:pPr>
      <w:hyperlink w:anchor="sec010">
        <w:r>
          <w:rPr>
            <w:rStyle w:val="Hyperlink"/>
          </w:rPr>
          <w:t>3. Settings That Materially Affect Day-to-Day Function</w:t>
        </w:r>
      </w:hyperlink>
    </w:p>
    <w:p w14:paraId="2BEFD180" w14:textId="4B78EA0E" w:rsidR="004C1041" w:rsidRDefault="004C1041" w:rsidP="004C1041">
      <w:pPr>
        <w:jc w:val="both"/>
      </w:pPr>
      <w:r>
        <w:t xml:space="preserve">  </w:t>
      </w:r>
      <w:hyperlink w:anchor="sec011">
        <w:r>
          <w:rPr>
            <w:rStyle w:val="Hyperlink"/>
          </w:rPr>
          <w:t>a. The SMB delivery brake</w:t>
        </w:r>
      </w:hyperlink>
    </w:p>
    <w:p w14:paraId="2A44DB87" w14:textId="43110738" w:rsidR="004C1041" w:rsidRDefault="004C1041" w:rsidP="004C1041">
      <w:pPr>
        <w:jc w:val="both"/>
      </w:pPr>
      <w:r>
        <w:t xml:space="preserve">  </w:t>
      </w:r>
      <w:hyperlink w:anchor="sec012">
        <w:r>
          <w:rPr>
            <w:rStyle w:val="Hyperlink"/>
          </w:rPr>
          <w:t>b. Tier 3 UAM Boost: criteria, output, and duration</w:t>
        </w:r>
      </w:hyperlink>
    </w:p>
    <w:p w14:paraId="2EA698D5" w14:textId="0D7A56E3" w:rsidR="004C1041" w:rsidRDefault="004C1041" w:rsidP="004C1041">
      <w:pPr>
        <w:jc w:val="both"/>
      </w:pPr>
      <w:r>
        <w:t xml:space="preserve">  </w:t>
      </w:r>
      <w:hyperlink w:anchor="sec013">
        <w:r>
          <w:rPr>
            <w:rStyle w:val="Hyperlink"/>
          </w:rPr>
          <w:t>c. The weight system's Resting/Boosted pairs</w:t>
        </w:r>
      </w:hyperlink>
    </w:p>
    <w:p w14:paraId="4841E9D9" w14:textId="7AB0F24A" w:rsidR="00195D47" w:rsidRDefault="001D0896">
      <w:hyperlink w:anchor="sec_dura_mod" w:history="1">
        <w:r>
          <w:rPr>
            <w:rStyle w:val="Hyperlink"/>
          </w:rPr>
          <w:t xml:space="preserve">  d. Duration (dura) modifications to the AutoISF algorithm</w:t>
        </w:r>
      </w:hyperlink>
    </w:p>
    <w:p w14:paraId="23B51073" w14:textId="0A234E24" w:rsidR="004C1041" w:rsidRDefault="004C1041" w:rsidP="004C1041">
      <w:pPr>
        <w:jc w:val="both"/>
      </w:pPr>
      <w:hyperlink w:anchor="sec_tdd_factor" w:history="1">
        <w:r>
          <w:rPr>
            <w:rStyle w:val="Hyperlink"/>
          </w:rPr>
          <w:t xml:space="preserve">  e. TDD factor / sensitivity toggles</w:t>
        </w:r>
      </w:hyperlink>
    </w:p>
    <w:p w14:paraId="7444C911" w14:textId="5A36BC60" w:rsidR="004C1041" w:rsidRDefault="004C1041" w:rsidP="004C1041">
      <w:pPr>
        <w:jc w:val="both"/>
      </w:pPr>
      <w:hyperlink w:anchor="sec_overnight_guard" w:history="1">
        <w:r>
          <w:rPr>
            <w:rStyle w:val="Hyperlink"/>
          </w:rPr>
          <w:t xml:space="preserve">  f. The overnight safety-guard architecture</w:t>
        </w:r>
      </w:hyperlink>
    </w:p>
    <w:p w14:paraId="0DE28159" w14:textId="027B11FB" w:rsidR="004C1041" w:rsidRDefault="004C1041" w:rsidP="004C1041">
      <w:pPr>
        <w:jc w:val="both"/>
      </w:pPr>
      <w:hyperlink w:anchor="sec016">
        <w:r>
          <w:rPr>
            <w:rStyle w:val="Hyperlink"/>
          </w:rPr>
          <w:t>4. Setting: If Steroids Are Needed</w:t>
        </w:r>
      </w:hyperlink>
    </w:p>
    <w:p w14:paraId="4588E3A9" w14:textId="72CDCA4D" w:rsidR="004C1041" w:rsidRDefault="004C1041" w:rsidP="004C1041">
      <w:pPr>
        <w:jc w:val="both"/>
      </w:pPr>
      <w:r>
        <w:t xml:space="preserve">  </w:t>
      </w:r>
      <w:hyperlink w:anchor="sec017">
        <w:r>
          <w:rPr>
            <w:rStyle w:val="Hyperlink"/>
          </w:rPr>
          <w:t>a. Turning it on</w:t>
        </w:r>
      </w:hyperlink>
    </w:p>
    <w:p w14:paraId="2F92AA4E" w14:textId="5FBC25AE" w:rsidR="004C1041" w:rsidRDefault="004C1041" w:rsidP="004C1041">
      <w:pPr>
        <w:jc w:val="both"/>
      </w:pPr>
      <w:r>
        <w:lastRenderedPageBreak/>
        <w:t xml:space="preserve">  </w:t>
      </w:r>
      <w:hyperlink w:anchor="sec018">
        <w:r>
          <w:rPr>
            <w:rStyle w:val="Hyperlink"/>
          </w:rPr>
          <w:t>b. The escalation ladder</w:t>
        </w:r>
      </w:hyperlink>
    </w:p>
    <w:p w14:paraId="289C38FF" w14:textId="70955A69" w:rsidR="004C1041" w:rsidRDefault="004C1041" w:rsidP="004C1041">
      <w:pPr>
        <w:jc w:val="both"/>
      </w:pPr>
      <w:hyperlink w:anchor="sec019">
        <w:r>
          <w:rPr>
            <w:rStyle w:val="Hyperlink"/>
          </w:rPr>
          <w:t>5. Mounjaro (MJ): three-day reduced-insulin cycle</w:t>
        </w:r>
      </w:hyperlink>
    </w:p>
    <w:p w14:paraId="0C434D21" w14:textId="07EE7516" w:rsidR="004C1041" w:rsidRDefault="004C1041" w:rsidP="004C1041">
      <w:pPr>
        <w:jc w:val="both"/>
      </w:pPr>
      <w:r>
        <w:t xml:space="preserve">  </w:t>
      </w:r>
      <w:hyperlink w:anchor="sec020">
        <w:r>
          <w:rPr>
            <w:rStyle w:val="Hyperlink"/>
          </w:rPr>
          <w:t>a. Starting the cycle</w:t>
        </w:r>
      </w:hyperlink>
    </w:p>
    <w:p w14:paraId="0CF2B133" w14:textId="5EF38954" w:rsidR="004C1041" w:rsidRDefault="004C1041" w:rsidP="004C1041">
      <w:pPr>
        <w:jc w:val="both"/>
      </w:pPr>
      <w:r>
        <w:t xml:space="preserve">  </w:t>
      </w:r>
      <w:hyperlink w:anchor="sec021">
        <w:r>
          <w:rPr>
            <w:rStyle w:val="Hyperlink"/>
          </w:rPr>
          <w:t>b. Day-by-day state progression</w:t>
        </w:r>
      </w:hyperlink>
    </w:p>
    <w:p w14:paraId="5584AC92" w14:textId="4C0B81F1" w:rsidR="004C1041" w:rsidRDefault="004C1041" w:rsidP="004C1041">
      <w:pPr>
        <w:jc w:val="both"/>
      </w:pPr>
      <w:r>
        <w:t xml:space="preserve">  </w:t>
      </w:r>
      <w:hyperlink w:anchor="sec022">
        <w:r>
          <w:rPr>
            <w:rStyle w:val="Hyperlink"/>
          </w:rPr>
          <w:t>c. What changes while MJ remains active</w:t>
        </w:r>
      </w:hyperlink>
    </w:p>
    <w:p w14:paraId="5DDD3BF9" w14:textId="36024D67" w:rsidR="004C1041" w:rsidRDefault="004C1041" w:rsidP="004C1041">
      <w:pPr>
        <w:jc w:val="both"/>
      </w:pPr>
      <w:r>
        <w:t xml:space="preserve">  </w:t>
      </w:r>
      <w:hyperlink w:anchor="sec023">
        <w:r>
          <w:rPr>
            <w:rStyle w:val="Hyperlink"/>
          </w:rPr>
          <w:t>d. Hypoglycaemia warnings and protective overrides</w:t>
        </w:r>
      </w:hyperlink>
    </w:p>
    <w:p w14:paraId="0B529E9F" w14:textId="327F0ACF" w:rsidR="004C1041" w:rsidRDefault="004C1041" w:rsidP="004C1041">
      <w:pPr>
        <w:jc w:val="both"/>
      </w:pPr>
      <w:r>
        <w:t xml:space="preserve">  </w:t>
      </w:r>
      <w:hyperlink w:anchor="sec024">
        <w:r>
          <w:rPr>
            <w:rStyle w:val="Hyperlink"/>
          </w:rPr>
          <w:t>e. Automatic exit and manual restoration</w:t>
        </w:r>
      </w:hyperlink>
    </w:p>
    <w:p w14:paraId="7B9BE119" w14:textId="609E4C4E" w:rsidR="004C1041" w:rsidRDefault="004C1041" w:rsidP="004C1041">
      <w:pPr>
        <w:jc w:val="both"/>
      </w:pPr>
      <w:hyperlink w:anchor="sec025">
        <w:r>
          <w:rPr>
            <w:rStyle w:val="Hyperlink"/>
          </w:rPr>
          <w:t>6. Mechanism For Ignoring Or Invoking Native Automations</w:t>
        </w:r>
      </w:hyperlink>
    </w:p>
    <w:p w14:paraId="261763C9" w14:textId="0B1AE1C2" w:rsidR="004C1041" w:rsidRDefault="004C1041" w:rsidP="004C1041">
      <w:pPr>
        <w:jc w:val="both"/>
      </w:pPr>
      <w:r>
        <w:t xml:space="preserve">  </w:t>
      </w:r>
      <w:hyperlink w:anchor="sec026">
        <w:r>
          <w:rPr>
            <w:rStyle w:val="Hyperlink"/>
          </w:rPr>
          <w:t>a. The reconciliation mechanism</w:t>
        </w:r>
      </w:hyperlink>
    </w:p>
    <w:p w14:paraId="6A5BD87B" w14:textId="1B6C20F9" w:rsidR="004C1041" w:rsidRDefault="004C1041" w:rsidP="004C1041">
      <w:pPr>
        <w:jc w:val="both"/>
      </w:pPr>
      <w:r>
        <w:t xml:space="preserve">  </w:t>
      </w:r>
      <w:hyperlink w:anchor="sec027">
        <w:r>
          <w:rPr>
            <w:rStyle w:val="Hyperlink"/>
          </w:rPr>
          <w:t>b. The suppression only applies while AutoISF is actually the active algorithm</w:t>
        </w:r>
      </w:hyperlink>
    </w:p>
    <w:p w14:paraId="608CC4F1" w14:textId="237E2311" w:rsidR="004C1041" w:rsidRDefault="004C1041" w:rsidP="004C1041">
      <w:pPr>
        <w:jc w:val="both"/>
      </w:pPr>
      <w:hyperlink w:anchor="sec028">
        <w:r>
          <w:rPr>
            <w:rStyle w:val="Hyperlink"/>
          </w:rPr>
          <w:t>7. Other Idiosyncrasies Worth Knowing</w:t>
        </w:r>
      </w:hyperlink>
    </w:p>
    <w:p w14:paraId="136C3EB9" w14:textId="534DF843" w:rsidR="004C1041" w:rsidRDefault="004C1041" w:rsidP="004C1041">
      <w:pPr>
        <w:jc w:val="both"/>
      </w:pPr>
      <w:r>
        <w:t xml:space="preserve">  </w:t>
      </w:r>
      <w:hyperlink w:anchor="sec029">
        <w:r>
          <w:rPr>
            <w:rStyle w:val="Hyperlink"/>
          </w:rPr>
          <w:t>a. CarePortal note codes as a compact diagnostic language</w:t>
        </w:r>
      </w:hyperlink>
    </w:p>
    <w:p w14:paraId="3AAF0BA2" w14:textId="5AFEE630" w:rsidR="004C1041" w:rsidRDefault="004C1041" w:rsidP="004C1041">
      <w:pPr>
        <w:jc w:val="both"/>
      </w:pPr>
      <w:r>
        <w:t xml:space="preserve">  </w:t>
      </w:r>
      <w:hyperlink w:anchor="sec030">
        <w:r>
          <w:rPr>
            <w:rStyle w:val="Hyperlink"/>
          </w:rPr>
          <w:t>b. MJ as the fork's other major state machine</w:t>
        </w:r>
      </w:hyperlink>
    </w:p>
    <w:p w14:paraId="685E2A2E" w14:textId="2A3964B4" w:rsidR="004C1041" w:rsidRDefault="004C1041" w:rsidP="004C1041">
      <w:pPr>
        <w:jc w:val="both"/>
      </w:pPr>
      <w:r>
        <w:t xml:space="preserve">  </w:t>
      </w:r>
      <w:hyperlink w:anchor="sec031">
        <w:r>
          <w:rPr>
            <w:rStyle w:val="Hyperlink"/>
          </w:rPr>
          <w:t>c. The AIV/UKFcheck export pipeline has more moving parts than it looks</w:t>
        </w:r>
      </w:hyperlink>
    </w:p>
    <w:p w14:paraId="7F8508DD" w14:textId="019AECF1" w:rsidR="004C1041" w:rsidRDefault="004C1041" w:rsidP="004C1041">
      <w:pPr>
        <w:jc w:val="both"/>
      </w:pPr>
      <w:r>
        <w:t xml:space="preserve">  </w:t>
      </w:r>
      <w:hyperlink w:anchor="sec032">
        <w:r>
          <w:rPr>
            <w:rStyle w:val="Hyperlink"/>
          </w:rPr>
          <w:t>d. A concrete regression pattern worth remembering</w:t>
        </w:r>
      </w:hyperlink>
    </w:p>
    <w:p w14:paraId="2164FE86" w14:textId="3DEE4942" w:rsidR="004C1041" w:rsidRDefault="004C1041" w:rsidP="004C1041">
      <w:pPr>
        <w:jc w:val="both"/>
      </w:pPr>
      <w:hyperlink w:anchor="sec033">
        <w:r>
          <w:rPr>
            <w:rStyle w:val="Hyperlink"/>
          </w:rPr>
          <w:t>8. Manual controls and AIV history</w:t>
        </w:r>
      </w:hyperlink>
    </w:p>
    <w:p w14:paraId="3A850CBC" w14:textId="521504A7" w:rsidR="004C1041" w:rsidRDefault="004C1041" w:rsidP="004C1041">
      <w:pPr>
        <w:jc w:val="both"/>
      </w:pPr>
      <w:r>
        <w:t xml:space="preserve">  </w:t>
      </w:r>
      <w:hyperlink w:anchor="sec034">
        <w:r>
          <w:rPr>
            <w:rStyle w:val="Hyperlink"/>
          </w:rPr>
          <w:t>a. Bolus calculator: screen, calculation and follow-up dosing</w:t>
        </w:r>
      </w:hyperlink>
    </w:p>
    <w:p w14:paraId="1D4648AA" w14:textId="0C0F3473" w:rsidR="004C1041" w:rsidRDefault="004C1041" w:rsidP="004C1041">
      <w:pPr>
        <w:jc w:val="both"/>
      </w:pPr>
      <w:r>
        <w:t xml:space="preserve">  </w:t>
      </w:r>
      <w:hyperlink w:anchor="sec035">
        <w:r>
          <w:rPr>
            <w:rStyle w:val="Hyperlink"/>
          </w:rPr>
          <w:t>b. Lists 1 and 2: mechanism, current status and confirmation</w:t>
        </w:r>
      </w:hyperlink>
    </w:p>
    <w:p w14:paraId="2C5E565C" w14:textId="65CF5EBF" w:rsidR="004C1041" w:rsidRDefault="004C1041" w:rsidP="004C1041">
      <w:pPr>
        <w:jc w:val="both"/>
      </w:pPr>
      <w:r>
        <w:t xml:space="preserve">  </w:t>
      </w:r>
      <w:hyperlink w:anchor="sec036">
        <w:r>
          <w:rPr>
            <w:rStyle w:val="Hyperlink"/>
          </w:rPr>
          <w:t>c. AIV table: popup population and backup/export behavior</w:t>
        </w:r>
      </w:hyperlink>
    </w:p>
    <w:p w14:paraId="0AB6F959" w14:textId="1763D528" w:rsidR="004C1041" w:rsidRDefault="004C1041" w:rsidP="004C1041">
      <w:pPr>
        <w:jc w:val="both"/>
      </w:pPr>
      <w:hyperlink w:anchor="sec037">
        <w:r>
          <w:rPr>
            <w:rStyle w:val="Hyperlink"/>
          </w:rPr>
          <w:t>9. GUI display changes</w:t>
        </w:r>
      </w:hyperlink>
    </w:p>
    <w:p w14:paraId="288878D1" w14:textId="344E80BE" w:rsidR="004C1041" w:rsidRDefault="004C1041" w:rsidP="004C1041">
      <w:pPr>
        <w:jc w:val="both"/>
      </w:pPr>
      <w:r>
        <w:t xml:space="preserve">  </w:t>
      </w:r>
      <w:hyperlink w:anchor="sec038">
        <w:r>
          <w:rPr>
            <w:rStyle w:val="Hyperlink"/>
          </w:rPr>
          <w:t>a. Graph types and the triggers for each</w:t>
        </w:r>
      </w:hyperlink>
    </w:p>
    <w:p w14:paraId="168FA738" w14:textId="223731AF" w:rsidR="004C1041" w:rsidRDefault="004C1041" w:rsidP="004C1041">
      <w:pPr>
        <w:jc w:val="both"/>
      </w:pPr>
      <w:r>
        <w:t xml:space="preserve">  </w:t>
      </w:r>
      <w:hyperlink w:anchor="sec039">
        <w:r>
          <w:rPr>
            <w:rStyle w:val="Hyperlink"/>
          </w:rPr>
          <w:t>b. Colour changes driven by AutoISF input</w:t>
        </w:r>
      </w:hyperlink>
    </w:p>
    <w:p w14:paraId="200ED927" w14:textId="6B8A0EE4" w:rsidR="004C1041" w:rsidRDefault="004C1041" w:rsidP="004C1041">
      <w:pPr>
        <w:jc w:val="both"/>
      </w:pPr>
      <w:r>
        <w:t xml:space="preserve">  </w:t>
      </w:r>
      <w:hyperlink w:anchor="sec040">
        <w:r>
          <w:rPr>
            <w:rStyle w:val="Hyperlink"/>
          </w:rPr>
          <w:t>c. Information shown on each graph</w:t>
        </w:r>
      </w:hyperlink>
    </w:p>
    <w:p w14:paraId="74AD5D6B" w14:textId="47E931B0" w:rsidR="00195D47" w:rsidRDefault="001D0896">
      <w:hyperlink w:anchor="sec_carb_graphs" w:history="1">
        <w:r>
          <w:rPr>
            <w:rStyle w:val="Hyperlink"/>
          </w:rPr>
          <w:t xml:space="preserve">  d. What the different carbohydrate graphs mean</w:t>
        </w:r>
      </w:hyperlink>
    </w:p>
    <w:p w14:paraId="39E5D12D" w14:textId="7BF65180" w:rsidR="004C1041" w:rsidRDefault="004C1041" w:rsidP="004C1041">
      <w:pPr>
        <w:spacing w:after="40"/>
        <w:jc w:val="both"/>
      </w:pPr>
      <w:hyperlink w:anchor="sec10_progress_outcomes">
        <w:r>
          <w:rPr>
            <w:color w:val="0563C1"/>
            <w:u w:val="single"/>
          </w:rPr>
          <w:t>10. Factors affecting progress and hypoglycaemia outcomes</w:t>
        </w:r>
      </w:hyperlink>
    </w:p>
    <w:p w14:paraId="40967634" w14:textId="5A047861" w:rsidR="004C1041" w:rsidRDefault="004C1041" w:rsidP="004C1041">
      <w:pPr>
        <w:spacing w:after="40"/>
        <w:ind w:left="360"/>
        <w:jc w:val="both"/>
      </w:pPr>
      <w:hyperlink w:anchor="sec10_pod_age">
        <w:r>
          <w:rPr>
            <w:color w:val="0563C1"/>
            <w:u w:val="single"/>
          </w:rPr>
          <w:t>a. Pod age and pump-type qualification</w:t>
        </w:r>
      </w:hyperlink>
    </w:p>
    <w:p w14:paraId="67416DF9" w14:textId="0A35F8C1" w:rsidR="004C1041" w:rsidRDefault="004C1041" w:rsidP="004C1041">
      <w:pPr>
        <w:spacing w:after="40"/>
        <w:ind w:left="360"/>
        <w:jc w:val="both"/>
      </w:pPr>
      <w:hyperlink w:anchor="sec10_bolus_hp">
        <w:r>
          <w:rPr>
            <w:color w:val="0563C1"/>
            <w:u w:val="single"/>
          </w:rPr>
          <w:t>b. Projected HP at bolus-calculator initiation</w:t>
        </w:r>
      </w:hyperlink>
    </w:p>
    <w:p w14:paraId="5424D56E" w14:textId="0DDD904E"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241CACFD" w14:textId="7656975F" w:rsidR="004C1041" w:rsidRDefault="004C1041" w:rsidP="004C1041">
      <w:pPr>
        <w:spacing w:after="40"/>
        <w:ind w:left="360"/>
        <w:jc w:val="both"/>
      </w:pPr>
      <w:hyperlink w:anchor="sec10_hypo_causes_outcomes">
        <w:r>
          <w:rPr>
            <w:color w:val="0563C1"/>
            <w:u w:val="single"/>
          </w:rPr>
          <w:t>d. Hypoglycaemia warning causes and outcomes</w:t>
        </w:r>
      </w:hyperlink>
    </w:p>
    <w:p w14:paraId="7B251915" w14:textId="7EC5E0BA" w:rsidR="004C1041" w:rsidRDefault="004C1041" w:rsidP="004C1041">
      <w:pPr>
        <w:spacing w:after="40"/>
        <w:jc w:val="both"/>
      </w:pPr>
      <w:hyperlink w:anchor="sec11_ukf">
        <w:r>
          <w:rPr>
            <w:color w:val="0563C1"/>
            <w:u w:val="single"/>
          </w:rPr>
          <w:t>11. UKF: formulas, roles and initial comparison assessment</w:t>
        </w:r>
      </w:hyperlink>
    </w:p>
    <w:p w14:paraId="59403D27" w14:textId="466AC840" w:rsidR="004C1041" w:rsidRDefault="004C1041" w:rsidP="004C1041">
      <w:pPr>
        <w:spacing w:after="40"/>
        <w:ind w:left="360"/>
        <w:jc w:val="both"/>
      </w:pPr>
      <w:hyperlink w:anchor="sec11_ukf_roles">
        <w:r>
          <w:rPr>
            <w:color w:val="0563C1"/>
            <w:u w:val="single"/>
          </w:rPr>
          <w:t>a. The UKF variants and where each is used</w:t>
        </w:r>
      </w:hyperlink>
    </w:p>
    <w:p w14:paraId="1076EB32" w14:textId="1EB8B650" w:rsidR="004C1041" w:rsidRDefault="004C1041" w:rsidP="004C1041">
      <w:pPr>
        <w:spacing w:after="40"/>
        <w:ind w:left="360"/>
        <w:jc w:val="both"/>
      </w:pPr>
      <w:hyperlink w:anchor="sec11_ukf_formula">
        <w:r>
          <w:rPr>
            <w:color w:val="0563C1"/>
            <w:u w:val="single"/>
          </w:rPr>
          <w:t>b. Formula and full explanation of each</w:t>
        </w:r>
      </w:hyperlink>
    </w:p>
    <w:p w14:paraId="3D299177" w14:textId="68D4454E"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7EBE53D3" w14:textId="1C229056" w:rsidR="004C1041" w:rsidRDefault="004C1041" w:rsidP="004C1041">
      <w:pPr>
        <w:spacing w:after="40"/>
        <w:jc w:val="both"/>
      </w:pPr>
      <w:hyperlink w:anchor="sec12_battery">
        <w:r>
          <w:rPr>
            <w:color w:val="0563C1"/>
            <w:u w:val="single"/>
          </w:rPr>
          <w:t>12. Battery 1% automation and profile recovery</w:t>
        </w:r>
      </w:hyperlink>
    </w:p>
    <w:p w14:paraId="66A2BE6F" w14:textId="4C5E84AD" w:rsidR="004C1041" w:rsidRDefault="004C1041" w:rsidP="004C1041">
      <w:pPr>
        <w:spacing w:after="40"/>
        <w:ind w:left="360"/>
        <w:jc w:val="both"/>
      </w:pPr>
      <w:hyperlink w:anchor="sec12_battery_low">
        <w:r>
          <w:rPr>
            <w:color w:val="0563C1"/>
            <w:u w:val="single"/>
          </w:rPr>
          <w:t>a. Battery1pc: action at 1% or below</w:t>
        </w:r>
      </w:hyperlink>
    </w:p>
    <w:p w14:paraId="0C70A10A" w14:textId="7624E2C2" w:rsidR="004C1041" w:rsidRDefault="004C1041" w:rsidP="004C1041">
      <w:pPr>
        <w:spacing w:after="40"/>
        <w:ind w:left="360"/>
        <w:jc w:val="both"/>
      </w:pPr>
      <w:hyperlink w:anchor="sec12_battery_recovery">
        <w:r>
          <w:rPr>
            <w:color w:val="0563C1"/>
            <w:u w:val="single"/>
          </w:rPr>
          <w:t>b. BatteryOver1pc: restoration after recovery</w:t>
        </w:r>
      </w:hyperlink>
    </w:p>
    <w:p w14:paraId="57DEA1A5" w14:textId="5235F49D" w:rsidR="00CA65ED" w:rsidRDefault="001D0896">
      <w:pPr>
        <w:spacing w:after="40"/>
        <w:jc w:val="both"/>
      </w:pPr>
      <w:hyperlink w:anchor="sec13_sensorage">
        <w:r>
          <w:rPr>
            <w:color w:val="0563C1"/>
            <w:u w:val="single"/>
          </w:rPr>
          <w:t>13. SensorAge: aging/new-sensor Libre calibration compensation</w:t>
        </w:r>
      </w:hyperlink>
    </w:p>
    <w:p w14:paraId="12EC2CCF" w14:textId="4E02E474" w:rsidR="00CA65ED" w:rsidRDefault="001D0896">
      <w:pPr>
        <w:spacing w:after="40"/>
        <w:ind w:left="360"/>
        <w:jc w:val="both"/>
      </w:pPr>
      <w:hyperlink w:anchor="sec13a_sensorage_what">
        <w:r>
          <w:rPr>
            <w:color w:val="0563C1"/>
            <w:u w:val="single"/>
          </w:rPr>
          <w:t>a. What it compensates for and how the tiers are built</w:t>
        </w:r>
      </w:hyperlink>
    </w:p>
    <w:p w14:paraId="097FA9F7" w14:textId="7340828E" w:rsidR="00CA65ED" w:rsidRDefault="001D0896">
      <w:pPr>
        <w:spacing w:after="40"/>
        <w:ind w:left="360"/>
        <w:jc w:val="both"/>
      </w:pPr>
      <w:hyperlink w:anchor="sec13b_sensorage_tiers">
        <w:r>
          <w:rPr>
            <w:color w:val="0563C1"/>
            <w:u w:val="single"/>
          </w:rPr>
          <w:t>b. The six age tiers and their symmetry</w:t>
        </w:r>
      </w:hyperlink>
    </w:p>
    <w:p w14:paraId="01A81504" w14:textId="28BD74A6" w:rsidR="00CA65ED" w:rsidRDefault="001D0896">
      <w:pPr>
        <w:spacing w:after="40"/>
        <w:ind w:left="360"/>
        <w:jc w:val="both"/>
      </w:pPr>
      <w:hyperlink w:anchor="sec13c_sensorage_switches">
        <w:r>
          <w:rPr>
            <w:color w:val="0563C1"/>
            <w:u w:val="single"/>
          </w:rPr>
          <w:t>c. Two independent enable switches</w:t>
        </w:r>
      </w:hyperlink>
    </w:p>
    <w:p w14:paraId="283AFB58" w14:textId="7679BD9F" w:rsidR="00CA65ED" w:rsidRDefault="001D0896">
      <w:pPr>
        <w:spacing w:after="40"/>
        <w:ind w:left="360"/>
        <w:jc w:val="both"/>
      </w:pPr>
      <w:hyperlink w:anchor="sec13d_sensorage_gating">
        <w:r>
          <w:rPr>
            <w:color w:val="0563C1"/>
            <w:u w:val="single"/>
          </w:rPr>
          <w:t>d. Entry/exit gating and interaction with LowRaw24Cal</w:t>
        </w:r>
      </w:hyperlink>
    </w:p>
    <w:p w14:paraId="79C91DFB" w14:textId="581140C1" w:rsidR="00CA65ED" w:rsidRDefault="001D0896">
      <w:pPr>
        <w:spacing w:after="40"/>
        <w:ind w:left="360"/>
        <w:jc w:val="both"/>
      </w:pPr>
      <w:hyperlink w:anchor="sec13e_sensorage_reminders">
        <w:r>
          <w:rPr>
            <w:color w:val="0563C1"/>
            <w:u w:val="single"/>
          </w:rPr>
          <w:t>e. Related sensor/pod-age reminders (notification-only)</w:t>
        </w:r>
      </w:hyperlink>
    </w:p>
    <w:p w14:paraId="339028AC" w14:textId="50FF3570" w:rsidR="00CA65ED" w:rsidRDefault="001D0896">
      <w:pPr>
        <w:spacing w:after="40"/>
        <w:jc w:val="both"/>
      </w:pPr>
      <w:hyperlink w:anchor="sec14_pseudowizard">
        <w:r>
          <w:rPr>
            <w:color w:val="0563C1"/>
            <w:u w:val="single"/>
          </w:rPr>
          <w:t>14. VirtualPseudoWizard: background real-bolus correction (Virtual Pump, testing only)</w:t>
        </w:r>
      </w:hyperlink>
    </w:p>
    <w:p w14:paraId="3C7521BB" w14:textId="69725834" w:rsidR="00CA65ED" w:rsidRDefault="001D0896">
      <w:pPr>
        <w:spacing w:after="40"/>
        <w:ind w:left="360"/>
        <w:jc w:val="both"/>
      </w:pPr>
      <w:hyperlink w:anchor="sec14a_pseudowizard_carbs">
        <w:r>
          <w:rPr>
            <w:color w:val="0563C1"/>
            <w:u w:val="single"/>
          </w:rPr>
          <w:t>a. Why it is not a real carb treatment</w:t>
        </w:r>
      </w:hyperlink>
    </w:p>
    <w:p w14:paraId="749BD534" w14:textId="62350748" w:rsidR="00CA65ED" w:rsidRDefault="001D0896">
      <w:pPr>
        <w:spacing w:after="40"/>
        <w:ind w:left="360"/>
        <w:jc w:val="both"/>
      </w:pPr>
      <w:hyperlink w:anchor="sec14b_pseudowizard_gating">
        <w:r>
          <w:rPr>
            <w:color w:val="0563C1"/>
            <w:u w:val="single"/>
          </w:rPr>
          <w:t>b. Entry gating</w:t>
        </w:r>
      </w:hyperlink>
    </w:p>
    <w:p w14:paraId="194F16AB" w14:textId="7271FFA8" w:rsidR="00CA65ED" w:rsidRDefault="001D0896">
      <w:pPr>
        <w:spacing w:after="40"/>
        <w:ind w:left="360"/>
        <w:jc w:val="both"/>
      </w:pPr>
      <w:hyperlink w:anchor="sec14c_pseudowizard_mechanics">
        <w:r>
          <w:rPr>
            <w:color w:val="0563C1"/>
            <w:u w:val="single"/>
          </w:rPr>
          <w:t>c. Calculation and delivery mechanics</w:t>
        </w:r>
      </w:hyperlink>
    </w:p>
    <w:p w14:paraId="0A254B75" w14:textId="65B19EC9" w:rsidR="00CA65ED" w:rsidRDefault="001D0896">
      <w:pPr>
        <w:spacing w:after="40"/>
        <w:ind w:left="360"/>
        <w:jc w:val="both"/>
      </w:pPr>
      <w:hyperlink w:anchor="sec14d_pseudowizard_reporting">
        <w:r>
          <w:rPr>
            <w:color w:val="0563C1"/>
            <w:u w:val="single"/>
          </w:rPr>
          <w:t>d. Outcome reporting</w:t>
        </w:r>
      </w:hyperlink>
    </w:p>
    <w:p w14:paraId="13B5857A" w14:textId="4A9AD458" w:rsidR="00D4360C" w:rsidRDefault="001D0896">
      <w:pPr>
        <w:spacing w:after="40"/>
        <w:jc w:val="both"/>
      </w:pPr>
      <w:hyperlink w:anchor="sec16_fastrise">
        <w:r>
          <w:rPr>
            <w:color w:val="0563C1"/>
            <w:u w:val="single"/>
          </w:rPr>
          <w:t>15. Fast-Rise SMB Tapering: the Tiered Cascade and the Separate Late Taper</w:t>
        </w:r>
      </w:hyperlink>
    </w:p>
    <w:p w14:paraId="35CE5AF5" w14:textId="5F398DCD" w:rsidR="00D4360C" w:rsidRDefault="001D0896">
      <w:pPr>
        <w:spacing w:after="40"/>
        <w:ind w:left="360"/>
        <w:jc w:val="both"/>
      </w:pPr>
      <w:hyperlink w:anchor="sec16_a_where_this_sits_and_the_entry_gate">
        <w:r>
          <w:rPr>
            <w:color w:val="0563C1"/>
            <w:u w:val="single"/>
          </w:rPr>
          <w:t>a. Where this sits, and the entry gate</w:t>
        </w:r>
      </w:hyperlink>
    </w:p>
    <w:p w14:paraId="48844757" w14:textId="676E3BE3" w:rsidR="00D4360C" w:rsidRDefault="001D0896">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15B1A262" w14:textId="0D1FF026" w:rsidR="00D4360C" w:rsidRDefault="001D0896">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5AAF51E8" w14:textId="1DD3FF29" w:rsidR="00D4360C" w:rsidRDefault="001D0896">
      <w:pPr>
        <w:spacing w:after="40"/>
        <w:ind w:left="360"/>
        <w:jc w:val="both"/>
      </w:pPr>
      <w:hyperlink w:anchor="sec16_d_the_preceding_sibling_branches_including_sensor_glitch3">
        <w:r>
          <w:rPr>
            <w:color w:val="0563C1"/>
            <w:u w:val="single"/>
          </w:rPr>
          <w:t>d. The preceding sibling branches, including Sensor Glitch3</w:t>
        </w:r>
      </w:hyperlink>
    </w:p>
    <w:p w14:paraId="12E615FD" w14:textId="6C46C25B" w:rsidR="00D4360C" w:rsidRDefault="001D0896">
      <w:pPr>
        <w:spacing w:after="40"/>
        <w:ind w:left="360"/>
        <w:jc w:val="both"/>
      </w:pPr>
      <w:hyperlink w:anchor="sec16_e_the_separate_late_taper_and_cumulative_smb_caps">
        <w:r>
          <w:rPr>
            <w:color w:val="0563C1"/>
            <w:u w:val="single"/>
          </w:rPr>
          <w:t>e. The separate late taper and cumulative SMB caps</w:t>
        </w:r>
      </w:hyperlink>
    </w:p>
    <w:p w14:paraId="1FE6432F" w14:textId="62A2546B" w:rsidR="00D4360C" w:rsidRDefault="001D0896">
      <w:pPr>
        <w:spacing w:after="40"/>
        <w:ind w:left="360"/>
        <w:jc w:val="both"/>
      </w:pPr>
      <w:hyperlink w:anchor="sec16_f_what_actually_reaches_the_aiv_fastrise_column">
        <w:r>
          <w:rPr>
            <w:color w:val="0563C1"/>
            <w:u w:val="single"/>
          </w:rPr>
          <w:t>f. What actually reaches the AIV "FastRise" column</w:t>
        </w:r>
      </w:hyperlink>
    </w:p>
    <w:p w14:paraId="5FAC255C" w14:textId="3678C575" w:rsidR="00D4360C" w:rsidRDefault="001D0896">
      <w:pPr>
        <w:spacing w:after="40"/>
        <w:ind w:left="360"/>
        <w:jc w:val="both"/>
      </w:pPr>
      <w:hyperlink w:anchor="sec16_slopecomp">
        <w:r>
          <w:rPr>
            <w:color w:val="0563C1"/>
            <w:u w:val="single"/>
          </w:rPr>
          <w:t>g. Libre-calibration slope compensation (added 2026-08-22)</w:t>
        </w:r>
      </w:hyperlink>
    </w:p>
    <w:p w14:paraId="6A22189B" w14:textId="61B6BFD8" w:rsidR="00EE4488" w:rsidRDefault="001D0896">
      <w:pPr>
        <w:jc w:val="both"/>
      </w:pPr>
      <w:hyperlink w:anchor="appendix_b_contents">
        <w:r>
          <w:rPr>
            <w:rStyle w:val="Hyperlink"/>
          </w:rPr>
          <w:t>Appendix C — Contents</w:t>
        </w:r>
      </w:hyperlink>
    </w:p>
    <w:p w14:paraId="3916D883" w14:textId="59430A1B" w:rsidR="00EE4488" w:rsidRDefault="001D0896">
      <w:pPr>
        <w:jc w:val="both"/>
      </w:pPr>
      <w:hyperlink w:anchor="secList12Ref">
        <w:r>
          <w:rPr>
            <w:rStyle w:val="Hyperlink"/>
          </w:rPr>
          <w:t xml:space="preserve">  a. List 1 and List 2 command/temporary-target reference</w:t>
        </w:r>
      </w:hyperlink>
    </w:p>
    <w:p w14:paraId="3C7CEA23" w14:textId="7E8AA31C" w:rsidR="00EE4488" w:rsidRDefault="001D0896">
      <w:pPr>
        <w:jc w:val="both"/>
      </w:pPr>
      <w:hyperlink w:anchor="secCodedRegistry">
        <w:r>
          <w:rPr>
            <w:rStyle w:val="Hyperlink"/>
          </w:rPr>
          <w:t xml:space="preserve">  b. AutoISF Coded Automations - Current Code Registry</w:t>
        </w:r>
      </w:hyperlink>
    </w:p>
    <w:p w14:paraId="1F2F24AC" w14:textId="4D22FA36" w:rsidR="004C1041" w:rsidRDefault="004C1041" w:rsidP="004C1041">
      <w:pPr>
        <w:jc w:val="both"/>
      </w:pPr>
      <w:hyperlink w:anchor="sec041">
        <w:r>
          <w:rPr>
            <w:rStyle w:val="Hyperlink"/>
          </w:rPr>
          <w:t>Appendix A — Installation and explanatory information</w:t>
        </w:r>
      </w:hyperlink>
    </w:p>
    <w:p w14:paraId="6E9E99CC" w14:textId="77E9C144" w:rsidR="004C1041" w:rsidRDefault="004C1041" w:rsidP="004C1041">
      <w:pPr>
        <w:jc w:val="both"/>
      </w:pPr>
      <w:r>
        <w:t xml:space="preserve">  </w:t>
      </w:r>
      <w:hyperlink w:anchor="sec042">
        <w:r>
          <w:rPr>
            <w:rStyle w:val="Hyperlink"/>
          </w:rPr>
          <w:t>a. Version tag &amp; build identification</w:t>
        </w:r>
      </w:hyperlink>
    </w:p>
    <w:p w14:paraId="557F139B" w14:textId="1B76FDD4" w:rsidR="004C1041" w:rsidRDefault="004C1041" w:rsidP="004C1041">
      <w:pPr>
        <w:jc w:val="both"/>
      </w:pPr>
      <w:r>
        <w:t xml:space="preserve">  </w:t>
      </w:r>
      <w:hyperlink w:anchor="sec043">
        <w:r>
          <w:rPr>
            <w:rStyle w:val="Hyperlink"/>
          </w:rPr>
          <w:t>b. Per-device backup/export folder naming</w:t>
        </w:r>
      </w:hyperlink>
    </w:p>
    <w:p w14:paraId="071FFBC0" w14:textId="4243F9D0" w:rsidR="00EE4488" w:rsidRDefault="001D0896">
      <w:pPr>
        <w:jc w:val="both"/>
      </w:pPr>
      <w:hyperlink w:anchor="secChangelog">
        <w:r>
          <w:rPr>
            <w:rStyle w:val="Hyperlink"/>
          </w:rPr>
          <w:t>Appendix B — Changelog</w:t>
        </w:r>
      </w:hyperlink>
    </w:p>
    <w:p w14:paraId="2DB2048A" w14:textId="6F7BB090" w:rsidR="004C1041" w:rsidRDefault="004C1041" w:rsidP="004C1041">
      <w:pPr>
        <w:spacing w:after="40"/>
        <w:jc w:val="both"/>
      </w:pPr>
      <w:hyperlink w:anchor="sec_careportal_glossary">
        <w:r>
          <w:rPr>
            <w:rStyle w:val="Hyperlink"/>
          </w:rPr>
          <w:t>Appendix D — Alphabetical CarePortal Note Code Reference</w:t>
        </w:r>
      </w:hyperlink>
    </w:p>
    <w:p w14:paraId="3A23CE88" w14:textId="4DD728C6" w:rsidR="004C1041" w:rsidRDefault="004C1041" w:rsidP="004C1041">
      <w:pPr>
        <w:spacing w:after="40"/>
        <w:jc w:val="both"/>
      </w:pPr>
      <w:hyperlink w:anchor="sec8_list_tt_catalogue">
        <w:r>
          <w:rPr>
            <w:color w:val="0563C1"/>
            <w:u w:val="single"/>
          </w:rPr>
          <w:t>Appendix E — List 1 and List 2 Temporary-Target Command Catalogue</w:t>
        </w:r>
      </w:hyperlink>
    </w:p>
    <w:p w14:paraId="53CC76DC" w14:textId="38167FB0" w:rsidR="00D4360C" w:rsidRDefault="001D0896">
      <w:pPr>
        <w:spacing w:after="40"/>
        <w:jc w:val="both"/>
      </w:pPr>
      <w:hyperlink w:anchor="sec15_automation_states">
        <w:r>
          <w:rPr>
            <w:color w:val="0563C1"/>
            <w:u w:val="single"/>
          </w:rPr>
          <w:t>Appendix F — Automation States In Use</w:t>
        </w:r>
      </w:hyperlink>
    </w:p>
    <w:p w14:paraId="65F8A7F7" w14:textId="30027ED7" w:rsidR="00D4360C" w:rsidRDefault="001D0896">
      <w:pPr>
        <w:spacing w:after="40"/>
        <w:ind w:left="360"/>
        <w:jc w:val="both"/>
      </w:pPr>
      <w:hyperlink w:anchor="sec15_mj">
        <w:r>
          <w:rPr>
            <w:color w:val="0563C1"/>
            <w:u w:val="single"/>
          </w:rPr>
          <w:t>a. MJ</w:t>
        </w:r>
      </w:hyperlink>
    </w:p>
    <w:p w14:paraId="0F50AAF7" w14:textId="32487C2B" w:rsidR="00D4360C" w:rsidRDefault="001D0896">
      <w:pPr>
        <w:spacing w:after="40"/>
        <w:ind w:left="360"/>
        <w:jc w:val="both"/>
      </w:pPr>
      <w:hyperlink w:anchor="sec15_steroids">
        <w:r>
          <w:rPr>
            <w:color w:val="0563C1"/>
            <w:u w:val="single"/>
          </w:rPr>
          <w:t>b. Steroids</w:t>
        </w:r>
      </w:hyperlink>
    </w:p>
    <w:p w14:paraId="24BB7F5A" w14:textId="51D1CEDD" w:rsidR="00D4360C" w:rsidRDefault="001D0896">
      <w:pPr>
        <w:spacing w:after="40"/>
        <w:ind w:left="360"/>
        <w:jc w:val="both"/>
      </w:pPr>
      <w:hyperlink w:anchor="sec15_lowbg">
        <w:r>
          <w:rPr>
            <w:color w:val="0563C1"/>
            <w:u w:val="single"/>
          </w:rPr>
          <w:t>c. LowBG</w:t>
        </w:r>
      </w:hyperlink>
    </w:p>
    <w:p w14:paraId="48116D52" w14:textId="250BD4C7" w:rsidR="00D4360C" w:rsidRDefault="001D0896">
      <w:pPr>
        <w:spacing w:after="40"/>
        <w:ind w:left="360"/>
        <w:jc w:val="both"/>
      </w:pPr>
      <w:hyperlink w:anchor="sec15_steps">
        <w:r>
          <w:rPr>
            <w:color w:val="0563C1"/>
            <w:u w:val="single"/>
          </w:rPr>
          <w:t>d. Steps</w:t>
        </w:r>
      </w:hyperlink>
    </w:p>
    <w:p w14:paraId="5F9BC385" w14:textId="4AD6F1D2" w:rsidR="00D4360C" w:rsidRDefault="001D0896">
      <w:pPr>
        <w:spacing w:after="40"/>
        <w:ind w:left="360"/>
        <w:jc w:val="both"/>
      </w:pPr>
      <w:hyperlink w:anchor="sec15_profile">
        <w:r>
          <w:rPr>
            <w:color w:val="0563C1"/>
            <w:u w:val="single"/>
          </w:rPr>
          <w:t>e. Profile</w:t>
        </w:r>
      </w:hyperlink>
    </w:p>
    <w:p w14:paraId="75A8B242" w14:textId="4E9D96F4" w:rsidR="00D4360C" w:rsidRDefault="001D0896">
      <w:pPr>
        <w:spacing w:after="40"/>
        <w:ind w:left="360"/>
        <w:jc w:val="both"/>
      </w:pPr>
      <w:hyperlink w:anchor="sec15_sleeping">
        <w:r>
          <w:rPr>
            <w:color w:val="0563C1"/>
            <w:u w:val="single"/>
          </w:rPr>
          <w:t>f. Sleeping</w:t>
        </w:r>
      </w:hyperlink>
    </w:p>
    <w:p w14:paraId="63CB9239" w14:textId="5049E5B2" w:rsidR="00D4360C" w:rsidRDefault="001D0896">
      <w:pPr>
        <w:spacing w:after="40"/>
        <w:ind w:left="360"/>
        <w:jc w:val="both"/>
      </w:pPr>
      <w:hyperlink w:anchor="sec15_removed_2026_08_22">
        <w:r>
          <w:rPr>
            <w:color w:val="0563C1"/>
            <w:u w:val="single"/>
          </w:rPr>
          <w:t>g. Removed 2026-08-22</w:t>
        </w:r>
      </w:hyperlink>
    </w:p>
    <w:p w14:paraId="7109B170" w14:textId="77777777" w:rsidR="001B6F6E" w:rsidRDefault="001B6F6E">
      <w:r>
        <w:br w:type="page"/>
      </w:r>
    </w:p>
    <w:p w14:paraId="1BE91AD6" w14:textId="77777777" w:rsidR="009526A2" w:rsidRDefault="009526A2" w:rsidP="004C1041">
      <w:pPr>
        <w:spacing w:after="60"/>
        <w:ind w:left="720"/>
        <w:jc w:val="both"/>
      </w:pPr>
    </w:p>
    <w:p w14:paraId="58B7550A" w14:textId="0122668D" w:rsidR="00F16DB1" w:rsidRDefault="001E64C6" w:rsidP="004C1041">
      <w:pPr>
        <w:pStyle w:val="Heading1"/>
        <w:spacing w:before="400" w:after="200"/>
        <w:jc w:val="both"/>
      </w:pPr>
      <w:bookmarkStart w:id="3" w:name="sec1_states"/>
      <w:r>
        <w:t>1. Requirements for “Automation States”</w:t>
      </w:r>
      <w:r w:rsidRPr="00EC616D">
        <w:rPr>
          <w:sz w:val="16"/>
        </w:rPr>
        <w:t xml:space="preserve">  </w:t>
      </w:r>
      <w:bookmarkEnd w:id="3"/>
      <w:r>
        <w:fldChar w:fldCharType="begin"/>
      </w:r>
      <w:r>
        <w:instrText>HYPERLINK \l "TOC_main"</w:instrText>
      </w:r>
      <w:r>
        <w:fldChar w:fldCharType="separate"/>
      </w:r>
      <w:r>
        <w:rPr>
          <w:rStyle w:val="Hyperlink"/>
          <w:sz w:val="16"/>
        </w:rPr>
        <w:t xml:space="preserve">  [↑ TOC]</w:t>
      </w:r>
      <w:r>
        <w:fldChar w:fldCharType="end"/>
      </w:r>
    </w:p>
    <w:p w14:paraId="0C463D8C"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7DB3E053" w14:textId="5CBE7B48" w:rsidR="00F16DB1" w:rsidRDefault="001E64C6" w:rsidP="004C1041">
      <w:pPr>
        <w:pStyle w:val="Heading2"/>
        <w:jc w:val="both"/>
      </w:pPr>
      <w:bookmarkStart w:id="4" w:name="sec1a_states_switch"/>
      <w:r>
        <w:t>a. It has a master on/off switch, and things silently do nothing when it's off</w:t>
      </w:r>
      <w:bookmarkEnd w:id="4"/>
      <w:r>
        <w:fldChar w:fldCharType="begin"/>
      </w:r>
      <w:r>
        <w:instrText>HYPERLINK \l "TOC_main"</w:instrText>
      </w:r>
      <w:r>
        <w:fldChar w:fldCharType="separate"/>
      </w:r>
      <w:r>
        <w:rPr>
          <w:rStyle w:val="Hyperlink"/>
          <w:sz w:val="16"/>
        </w:rPr>
        <w:t xml:space="preserve">  [↑ TOC]</w:t>
      </w:r>
      <w:r>
        <w:fldChar w:fldCharType="end"/>
      </w:r>
    </w:p>
    <w:p w14:paraId="78B1C064"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562EC06D"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5A98F86D" w14:textId="2C828066" w:rsidR="00F16DB1" w:rsidRDefault="001E64C6" w:rsidP="004C1041">
      <w:pPr>
        <w:pStyle w:val="Heading2"/>
        <w:jc w:val="both"/>
      </w:pPr>
      <w:bookmarkStart w:id="5" w:name="sec1b_states_selfheal"/>
      <w:r>
        <w:t>b. Fixed 2026-08-19: this is now self-healing for the coded automations' own states</w:t>
      </w:r>
      <w:bookmarkEnd w:id="5"/>
      <w:r>
        <w:fldChar w:fldCharType="begin"/>
      </w:r>
      <w:r>
        <w:instrText>HYPERLINK \l "TOC_main"</w:instrText>
      </w:r>
      <w:r>
        <w:fldChar w:fldCharType="separate"/>
      </w:r>
      <w:r>
        <w:rPr>
          <w:rStyle w:val="Hyperlink"/>
          <w:sz w:val="16"/>
        </w:rPr>
        <w:t xml:space="preserve">  [↑ TOC]</w:t>
      </w:r>
      <w:r>
        <w:fldChar w:fldCharType="end"/>
      </w:r>
    </w:p>
    <w:p w14:paraId="397F5DD7"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63FDEB0"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3B4F011F" w14:textId="689E6893" w:rsidR="00F16DB1" w:rsidRDefault="001E64C6" w:rsidP="004C1041">
      <w:pPr>
        <w:pStyle w:val="Heading2"/>
        <w:jc w:val="both"/>
      </w:pPr>
      <w:bookmarkStart w:id="6" w:name="sec1c_states_valuegap"/>
      <w:r>
        <w:t>c. A second, related gap: declaring the value list still isn't the same as the state having a value</w:t>
      </w:r>
      <w:bookmarkEnd w:id="6"/>
      <w:r>
        <w:fldChar w:fldCharType="begin"/>
      </w:r>
      <w:r>
        <w:instrText>HYPERLINK \l "TOC_main"</w:instrText>
      </w:r>
      <w:r>
        <w:fldChar w:fldCharType="separate"/>
      </w:r>
      <w:r>
        <w:rPr>
          <w:rStyle w:val="Hyperlink"/>
          <w:sz w:val="16"/>
        </w:rPr>
        <w:t xml:space="preserve">  [↑ TOC]</w:t>
      </w:r>
      <w:r>
        <w:fldChar w:fldCharType="end"/>
      </w:r>
    </w:p>
    <w:p w14:paraId="60EACD6A"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2AD73C77" w14:textId="77777777" w:rsidR="00F16DB1" w:rsidRDefault="001E64C6" w:rsidP="004C1041">
      <w:pPr>
        <w:spacing w:after="160"/>
        <w:ind w:left="720"/>
        <w:jc w:val="both"/>
      </w:pPr>
      <w:r>
        <w:t>The bootstrap also assigns a safe default CURRENT value for the 5 states where there's real evidence of what “neutral/off” means (never guessed): MJ → NOMJremains, MJstate → MJoff, Steroids → Steroids Off, LowBG → NO50rec, Profile → AllOK. Steps, Sleeping, BGLstate, and query_got_up stay declare-only (each for its own reason -- see the changelog for detail). The default only applies when the state currently has no value at all -- it never overwrites something already set.</w:t>
      </w:r>
    </w:p>
    <w:p w14:paraId="1E377CB8" w14:textId="55046D89" w:rsidR="00F16DB1" w:rsidRDefault="001E64C6" w:rsidP="004C1041">
      <w:pPr>
        <w:pStyle w:val="Heading1"/>
        <w:spacing w:before="400" w:after="200"/>
        <w:jc w:val="both"/>
      </w:pPr>
      <w:bookmarkStart w:id="7" w:name="sec2_states_import"/>
      <w:r>
        <w:t>2. Settings Import Features — Especially With States</w:t>
      </w:r>
      <w:bookmarkEnd w:id="7"/>
      <w:r>
        <w:fldChar w:fldCharType="begin"/>
      </w:r>
      <w:r>
        <w:instrText>HYPERLINK \l "TOC_main"</w:instrText>
      </w:r>
      <w:r>
        <w:fldChar w:fldCharType="separate"/>
      </w:r>
      <w:r>
        <w:rPr>
          <w:rStyle w:val="Hyperlink"/>
          <w:sz w:val="16"/>
        </w:rPr>
        <w:t xml:space="preserve">  [↑ TOC]</w:t>
      </w:r>
      <w:r>
        <w:fldChar w:fldCharType="end"/>
      </w:r>
    </w:p>
    <w:p w14:paraId="51B8705D"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2BBB919A" w14:textId="466898A2" w:rsidR="00F16DB1" w:rsidRDefault="001E64C6" w:rsidP="004C1041">
      <w:pPr>
        <w:pStyle w:val="Heading2"/>
        <w:jc w:val="both"/>
      </w:pPr>
      <w:bookmarkStart w:id="8" w:name="sec2a_states_forcedisabled"/>
      <w:r>
        <w:lastRenderedPageBreak/>
        <w:t>a. Automation States are force-disabled after every import — by design, not a bug</w:t>
      </w:r>
      <w:bookmarkEnd w:id="8"/>
      <w:r>
        <w:fldChar w:fldCharType="begin"/>
      </w:r>
      <w:r>
        <w:instrText>HYPERLINK \l "TOC_main"</w:instrText>
      </w:r>
      <w:r>
        <w:fldChar w:fldCharType="separate"/>
      </w:r>
      <w:r>
        <w:rPr>
          <w:rStyle w:val="Hyperlink"/>
          <w:sz w:val="16"/>
        </w:rPr>
        <w:t xml:space="preserve">  [↑ TOC]</w:t>
      </w:r>
      <w:r>
        <w:fldChar w:fldCharType="end"/>
      </w:r>
    </w:p>
    <w:p w14:paraId="55CD9769"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4B368883"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061FDC9D" w14:textId="60E3E52E" w:rsidR="00F16DB1" w:rsidRDefault="001E64C6" w:rsidP="004C1041">
      <w:pPr>
        <w:pStyle w:val="Heading2"/>
        <w:jc w:val="both"/>
      </w:pPr>
      <w:bookmarkStart w:id="9" w:name="sec2b_states_wholesale"/>
      <w:r>
        <w:t>b. Import restores states wholesale — where “states I never made myself” can come from</w:t>
      </w:r>
      <w:bookmarkEnd w:id="9"/>
      <w:r>
        <w:fldChar w:fldCharType="begin"/>
      </w:r>
      <w:r>
        <w:instrText>HYPERLINK \l "TOC_main"</w:instrText>
      </w:r>
      <w:r>
        <w:fldChar w:fldCharType="separate"/>
      </w:r>
      <w:r>
        <w:rPr>
          <w:rStyle w:val="Hyperlink"/>
          <w:sz w:val="16"/>
        </w:rPr>
        <w:t xml:space="preserve">  [↑ TOC]</w:t>
      </w:r>
      <w:r>
        <w:fldChar w:fldCharType="end"/>
      </w:r>
    </w:p>
    <w:p w14:paraId="0F5F3068"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51D0B031" w14:textId="10FCDDCF" w:rsidR="00F16DB1" w:rsidRDefault="001E64C6" w:rsidP="004C1041">
      <w:pPr>
        <w:pStyle w:val="Heading2"/>
        <w:jc w:val="both"/>
      </w:pPr>
      <w:bookmarkStart w:id="10" w:name="sec2c_states_checkboxes"/>
      <w:r>
        <w:t>c. Four “Keep current…” checkboxes not present in stock AAPS</w:t>
      </w:r>
      <w:bookmarkEnd w:id="10"/>
      <w:r>
        <w:fldChar w:fldCharType="begin"/>
      </w:r>
      <w:r>
        <w:instrText>HYPERLINK \l "TOC_main"</w:instrText>
      </w:r>
      <w:r>
        <w:fldChar w:fldCharType="separate"/>
      </w:r>
      <w:r>
        <w:rPr>
          <w:rStyle w:val="Hyperlink"/>
          <w:sz w:val="16"/>
        </w:rPr>
        <w:t xml:space="preserve">  [↑ TOC]</w:t>
      </w:r>
      <w:r>
        <w:fldChar w:fldCharType="end"/>
      </w:r>
    </w:p>
    <w:p w14:paraId="4E041A4C"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0E71AEED"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3A50815B"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3D7F4FEF" w14:textId="5E3F3036" w:rsidR="00F16DB1" w:rsidRDefault="001E64C6" w:rsidP="004C1041">
      <w:pPr>
        <w:pStyle w:val="Heading1"/>
        <w:spacing w:before="400" w:after="200"/>
        <w:jc w:val="both"/>
      </w:pPr>
      <w:bookmarkStart w:id="11" w:name="sec010"/>
      <w:r>
        <w:t>3. Settings That Materially Affect Day-to-Day Function</w:t>
      </w:r>
      <w:bookmarkEnd w:id="11"/>
      <w:r>
        <w:fldChar w:fldCharType="begin"/>
      </w:r>
      <w:r>
        <w:instrText>HYPERLINK \l "TOC_main"</w:instrText>
      </w:r>
      <w:r>
        <w:fldChar w:fldCharType="separate"/>
      </w:r>
      <w:r>
        <w:rPr>
          <w:rStyle w:val="Hyperlink"/>
          <w:sz w:val="16"/>
        </w:rPr>
        <w:t xml:space="preserve">  [↑ TOC]</w:t>
      </w:r>
      <w:r>
        <w:fldChar w:fldCharType="end"/>
      </w:r>
    </w:p>
    <w:p w14:paraId="582A4F6D"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6A35ED00" w14:textId="048F4B8A" w:rsidR="00F16DB1" w:rsidRDefault="001E64C6" w:rsidP="004C1041">
      <w:pPr>
        <w:pStyle w:val="Heading2"/>
        <w:jc w:val="both"/>
      </w:pPr>
      <w:bookmarkStart w:id="12" w:name="sec011"/>
      <w:r>
        <w:lastRenderedPageBreak/>
        <w:t>a. The SMB delivery brake</w:t>
      </w:r>
      <w:bookmarkEnd w:id="12"/>
      <w:r>
        <w:fldChar w:fldCharType="begin"/>
      </w:r>
      <w:r>
        <w:instrText>HYPERLINK \l "TOC_main"</w:instrText>
      </w:r>
      <w:r>
        <w:fldChar w:fldCharType="separate"/>
      </w:r>
      <w:r>
        <w:rPr>
          <w:rStyle w:val="Hyperlink"/>
          <w:sz w:val="16"/>
        </w:rPr>
        <w:t xml:space="preserve">  [↑ TOC]</w:t>
      </w:r>
      <w:r>
        <w:fldChar w:fldCharType="end"/>
      </w:r>
    </w:p>
    <w:p w14:paraId="31D20220"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60A85965"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357A5461" w14:textId="77777777" w:rsidR="00D97FBE" w:rsidRDefault="001D0896">
      <w:pPr>
        <w:spacing w:after="100"/>
        <w:ind w:left="720"/>
        <w:jc w:val="both"/>
      </w:pPr>
      <w:r>
        <w:t>Overnight SMB delivery reduction. From 00:00 inclusive until 08:00 exclusive (00:00–07:59), AutoISF reduces the effective SMB delivery ratio by 0.03 before calculating the SMB: effective ratio = max(0, configured smb_delivery_ratio − 0.03). For example, 0.50 becomes 0.47. This is a ratio reduction, not a fixed subtraction of 0.03 U from the resulting bolus, so its unit effect scales with the calculated insulin requirement. The configured ratio resumes at 08:00. The ordinary maximum-bolus, IOB, recent-delive</w:t>
      </w:r>
      <w:r>
        <w:t>ry, interval, rounding and other shared SMB protections still apply, and the adjustment is recorded in the APS reason/debug output.</w:t>
      </w:r>
    </w:p>
    <w:p w14:paraId="3103DB2A" w14:textId="4062BD22" w:rsidR="003D38EE" w:rsidRDefault="005202E5" w:rsidP="004C1041">
      <w:pPr>
        <w:pStyle w:val="Heading2"/>
        <w:jc w:val="both"/>
      </w:pPr>
      <w:bookmarkStart w:id="13" w:name="sec012"/>
      <w:r>
        <w:t>b. Tier 3 UAM Boost: criteria, output, and duration</w:t>
      </w:r>
      <w:bookmarkEnd w:id="13"/>
      <w:r>
        <w:fldChar w:fldCharType="begin"/>
      </w:r>
      <w:r>
        <w:instrText>HYPERLINK \l "TOC_main"</w:instrText>
      </w:r>
      <w:r>
        <w:fldChar w:fldCharType="separate"/>
      </w:r>
      <w:r>
        <w:rPr>
          <w:rStyle w:val="Hyperlink"/>
          <w:sz w:val="16"/>
        </w:rPr>
        <w:t xml:space="preserve">  [↑ TOC]</w:t>
      </w:r>
      <w:r>
        <w:fldChar w:fldCharType="end"/>
      </w:r>
    </w:p>
    <w:p w14:paraId="7BFBB07F"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01AEFAF7"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current IOB below the configured Tier 3 ceiling; and, added 2026-08-23, bg_acce (a quadratic-fit second-derivative acceleration term, computed once per cycle for the AutoISF ISF-acceleration weight elsewhere) above 0.30mmol -- Tier 3's own entry gate never included any true acceleration term before this; the delta-ratio checks above are unstable near a small short/long-average-delta denominator, which is exactly the failure mode traced to a real 23 Aug over-firing (see the Tier 3 stacking-type criteria paragraph below). A missing or effectively zero short/long delta makes its ratio zero and prevents entry. Tier 3 has no direct HP or HP2 criterion.</w:t>
      </w:r>
    </w:p>
    <w:p w14:paraId="30DE8EE7" w14:textId="77777777" w:rsidR="003D38EE" w:rsidRDefault="005202E5" w:rsidP="004C1041">
      <w:pPr>
        <w:ind w:left="720"/>
        <w:jc w:val="both"/>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651CFE19" w14:textId="77777777" w:rsidR="003D38EE" w:rsidRDefault="005202E5" w:rsidP="004C1041">
      <w:pPr>
        <w:ind w:left="720"/>
        <w:jc w:val="both"/>
      </w:pPr>
      <w:r>
        <w:t>For output, Tier 3 now uses the already-calculated usual current SMB as an explicit assessment input. That usual SMB already includes the live variable SMB-delivery ratio and any active BolusGiven or BolusGivenMild ratio increase. Tier 3 multiplies it by the effective Tier 3 boost scale and compares that result with both its basal-based scaled candidate and its baseline-ratio candidate. In compact form, the provisional Tier 3 amount is the largest of: scaled current basal, baseline-ratio SMB, and usual current SMB × Tier 3 scale. This assessment runs only with the Virtual Pump. Tier 3 is considered to have enhanced the candidate only when the rounded result exceeds the ordinary pre-boost SMB. The result remains limited by the configured maximum boost bolus and the remaining percentage-based IOB allowance; that IOB allowance is enforced again immediately before final pump-increment rounding.</w:t>
      </w:r>
    </w:p>
    <w:p w14:paraId="244CEF2F"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36809958"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7E879271" w14:textId="77777777" w:rsidR="003D38EE" w:rsidRDefault="005202E5" w:rsidP="004C1041">
      <w:pPr>
        <w:ind w:left="720"/>
        <w:jc w:val="both"/>
      </w:pPr>
      <w:r>
        <w:t>Duration and permitted hours: Tier 3 applies to one calculation cycle only and may be initiated only from 09:00 inclusive until 21:00 exclusive (09:00–20:59), using the device's local time. Outside that window Tier 3 does not boost the candidate, although the ordinary SMB pathway may still calculate and deliver an SMB under its normal rules. Tier 3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3209F236" w14:textId="77777777" w:rsidR="00EE4488" w:rsidRDefault="001D0896">
      <w:pPr>
        <w:spacing w:after="120"/>
        <w:jc w:val="both"/>
      </w:pPr>
      <w:r>
        <w:lastRenderedPageBreak/>
        <w:t>Tier 3 also carries three stacking-type safety criteria borrowed from BolusGivenMild, alongside its other entry criteria: a 10-minute self-throttle (an instance-level last-fire timestamp on DetermineBasalAutoISF, since Tier 3 lives outside the plugin class's shared readyToRun()/markRun() map), the same 2-hour quiet window after a manual bolus or carb entry, and BolusGivenMild's own sub-7.5mmol delivery-rate ceiling.</w:t>
      </w:r>
    </w:p>
    <w:p w14:paraId="429DD084" w14:textId="77777777" w:rsidR="00EE4488" w:rsidRDefault="001D0896">
      <w:pPr>
        <w:spacing w:after="120"/>
        <w:jc w:val="both"/>
      </w:pPr>
      <w:r>
        <w:t>Reference-comparison tooling (UKFboost branch, later merged to the main working branch). A self-contained, faithful port of the literal Tier 3 "UAM Boost" logic from the original Boost-in-AAPS_3.4 reference project -- confirmed identical across two of that project's own variants, so not a guessed match -- including the fast-carb-rebound detection Tier 3's own body there depends on but this fork never had. It runs alongside the adapted Tier 3 above every cycle boost is active, purely for logging ("[Tier3Ref]</w:t>
      </w:r>
      <w:r>
        <w:t xml:space="preserve"> ..." lines in the console/reason text), never wired into real delivery. delta_accl (the reference's own acceleration term) is substituted for bg_acce throughout, matching the reasoning above; the two re-derived thresholds for that substitution are explicitly documented in code as unvalidated judgment calls, not calibrated figures, pending a few more real logged cycles to check against.</w:t>
      </w:r>
    </w:p>
    <w:p w14:paraId="3B553C0F" w14:textId="77777777" w:rsidR="003D38EE" w:rsidRDefault="005202E5" w:rsidP="004C1041">
      <w:pPr>
        <w:ind w:left="720"/>
        <w:jc w:val="both"/>
      </w:pPr>
      <w:r>
        <w:t>Relationship to SMBs already delivered. Tier 3's initial maximum boost bolus is an absolute per-SMB cap, not a percentage of recently delivered SMBs. Its new scaled-usual-SMB branch increases the current ordinary SMB by the effective Tier 3 scale; it does not discard an increase already produced by the live SMB-delivery ratio or by BolusGiven/Mild. For example, if the usual current SMB is 0.40 U and the effective Tier 3 scale is 1.5, that branch proposes 0.60 U before the Tier 3 ceilings and shared safety reductions.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14:paraId="4FEDD8B3"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729F2F47"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14:paraId="5FE5B858"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0ADDE40F"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7D82CFFD" w14:textId="12B69FE7" w:rsidR="00F16DB1" w:rsidRDefault="001E64C6" w:rsidP="004C1041">
      <w:pPr>
        <w:pStyle w:val="Heading2"/>
        <w:jc w:val="both"/>
      </w:pPr>
      <w:bookmarkStart w:id="14" w:name="sec013"/>
      <w:r>
        <w:t>c. The weight system's Resting/Boosted pairs</w:t>
      </w:r>
      <w:bookmarkEnd w:id="14"/>
      <w:r>
        <w:fldChar w:fldCharType="begin"/>
      </w:r>
      <w:r>
        <w:instrText>HYPERLINK \l "TOC_main"</w:instrText>
      </w:r>
      <w:r>
        <w:fldChar w:fldCharType="separate"/>
      </w:r>
      <w:r>
        <w:rPr>
          <w:rStyle w:val="Hyperlink"/>
          <w:sz w:val="16"/>
        </w:rPr>
        <w:t xml:space="preserve">  [↑ TOC]</w:t>
      </w:r>
      <w:r>
        <w:fldChar w:fldCharType="end"/>
      </w:r>
    </w:p>
    <w:p w14:paraId="1E721420"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197AC2CE" w14:textId="2A6B1216" w:rsidR="0091482D" w:rsidRDefault="001D0896">
      <w:pPr>
        <w:pStyle w:val="Heading2"/>
      </w:pPr>
      <w:bookmarkStart w:id="15" w:name="sec_dura_mod"/>
      <w:r>
        <w:lastRenderedPageBreak/>
        <w:t>d. Duration (dura) modifications to the AutoISF algorithm</w:t>
      </w:r>
      <w:bookmarkEnd w:id="15"/>
      <w:r>
        <w:fldChar w:fldCharType="begin"/>
      </w:r>
      <w:r>
        <w:instrText>HYPERLINK \l "TOC_main"</w:instrText>
      </w:r>
      <w:r>
        <w:fldChar w:fldCharType="separate"/>
      </w:r>
      <w:r>
        <w:rPr>
          <w:rStyle w:val="Hyperlink"/>
          <w:sz w:val="16"/>
        </w:rPr>
        <w:t xml:space="preserve">  [↑ TOC]</w:t>
      </w:r>
      <w:r>
        <w:fldChar w:fldCharType="end"/>
      </w:r>
    </w:p>
    <w:p w14:paraId="15900EA3" w14:textId="77777777" w:rsidR="0091482D" w:rsidRDefault="001D0896">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528E46B9" w14:textId="77777777" w:rsidR="0091482D" w:rsidRDefault="001D0896">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373C1A4C" w14:textId="77777777" w:rsidR="0091482D" w:rsidRDefault="001D0896">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17C9AF74" w14:textId="77777777" w:rsidR="0091482D" w:rsidRDefault="001D0896">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w:t>
      </w:r>
      <w:r>
        <w:t>efore/after boost, including on later cycles when no new taper occurs.</w:t>
      </w:r>
    </w:p>
    <w:p w14:paraId="2F5CA073" w14:textId="77777777" w:rsidR="0091482D" w:rsidRDefault="001D0896">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0F84352C" w14:textId="77777777" w:rsidR="0091482D" w:rsidRDefault="001D0896">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w:t>
      </w:r>
      <w:r>
        <w:t>on weight.</w:t>
      </w:r>
    </w:p>
    <w:p w14:paraId="5DF880D8" w14:textId="77777777" w:rsidR="0091482D" w:rsidRDefault="001D0896">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6.0 mmol/L, dura and final ISF are both above 2.5, dura dominates every other factor and final ISF, no S</w:t>
      </w:r>
      <w:r>
        <w:t>MB was delivered in 30 minutes, no 50recent state exists, and both short- and long-average deltas are within approximately plus or minus 0.1 mmol/L. Its 60-minute cooldown prevents stacking.</w:t>
      </w:r>
    </w:p>
    <w:p w14:paraId="2173D096" w14:textId="77777777" w:rsidR="0091482D" w:rsidRDefault="001D0896">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7315D677" w14:textId="193D5C99" w:rsidR="00F16DB1" w:rsidRDefault="001E64C6" w:rsidP="004C1041">
      <w:pPr>
        <w:pStyle w:val="Heading2"/>
        <w:jc w:val="both"/>
      </w:pPr>
      <w:bookmarkStart w:id="16" w:name="sec_tdd_factor"/>
      <w:bookmarkStart w:id="17" w:name="sec014"/>
      <w:r>
        <w:t>e. TDD factor / sensitivity toggles</w:t>
      </w:r>
      <w:bookmarkEnd w:id="16"/>
      <w:bookmarkEnd w:id="17"/>
      <w:r>
        <w:fldChar w:fldCharType="begin"/>
      </w:r>
      <w:r>
        <w:instrText>HYPERLINK \l "TOC_main"</w:instrText>
      </w:r>
      <w:r>
        <w:fldChar w:fldCharType="separate"/>
      </w:r>
      <w:r>
        <w:rPr>
          <w:rStyle w:val="Hyperlink"/>
          <w:sz w:val="16"/>
        </w:rPr>
        <w:t xml:space="preserve">  [↑ TOC]</w:t>
      </w:r>
      <w:r>
        <w:fldChar w:fldCharType="end"/>
      </w:r>
    </w:p>
    <w:p w14:paraId="27D19A7A"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2F200EEA" w14:textId="044A5B41" w:rsidR="00F16DB1" w:rsidRDefault="001E64C6" w:rsidP="004C1041">
      <w:pPr>
        <w:pStyle w:val="Heading2"/>
        <w:jc w:val="both"/>
      </w:pPr>
      <w:bookmarkStart w:id="18" w:name="sec_overnight_guard"/>
      <w:bookmarkStart w:id="19" w:name="sec015"/>
      <w:r>
        <w:t>f. The overnight safety-guard architecture</w:t>
      </w:r>
      <w:bookmarkEnd w:id="18"/>
      <w:bookmarkEnd w:id="19"/>
      <w:r>
        <w:fldChar w:fldCharType="begin"/>
      </w:r>
      <w:r>
        <w:instrText>HYPERLINK \l "TOC_main"</w:instrText>
      </w:r>
      <w:r>
        <w:fldChar w:fldCharType="separate"/>
      </w:r>
      <w:r>
        <w:rPr>
          <w:rStyle w:val="Hyperlink"/>
          <w:sz w:val="16"/>
        </w:rPr>
        <w:t xml:space="preserve">  [↑ TOC]</w:t>
      </w:r>
      <w:r>
        <w:fldChar w:fldCharType="end"/>
      </w:r>
    </w:p>
    <w:p w14:paraId="7BE9039E" w14:textId="77777777" w:rsidR="00F16DB1" w:rsidRDefault="001E64C6" w:rsidP="004C1041">
      <w:pPr>
        <w:spacing w:after="160"/>
        <w:ind w:left="720"/>
        <w:jc w:val="both"/>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w:t>
      </w:r>
      <w:r>
        <w:lastRenderedPageBreak/>
        <w:t>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353CB1B8" w14:textId="6D743C35" w:rsidR="00F16DB1" w:rsidRDefault="001E64C6" w:rsidP="004C1041">
      <w:pPr>
        <w:pStyle w:val="Heading1"/>
        <w:spacing w:before="400" w:after="200"/>
        <w:jc w:val="both"/>
      </w:pPr>
      <w:bookmarkStart w:id="20" w:name="sec016"/>
      <w:r>
        <w:t>4. Setting: If Steroids Are Needed</w:t>
      </w:r>
      <w:bookmarkEnd w:id="20"/>
      <w:r>
        <w:fldChar w:fldCharType="begin"/>
      </w:r>
      <w:r>
        <w:instrText>HYPERLINK \l "TOC_main"</w:instrText>
      </w:r>
      <w:r>
        <w:fldChar w:fldCharType="separate"/>
      </w:r>
      <w:r>
        <w:rPr>
          <w:rStyle w:val="Hyperlink"/>
          <w:sz w:val="16"/>
        </w:rPr>
        <w:t xml:space="preserve">  [↑ TOC]</w:t>
      </w:r>
      <w:r>
        <w:fldChar w:fldCharType="end"/>
      </w:r>
    </w:p>
    <w:p w14:paraId="747ABA48"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23493F37" w14:textId="127F1E49" w:rsidR="00F16DB1" w:rsidRDefault="001E64C6" w:rsidP="004C1041">
      <w:pPr>
        <w:pStyle w:val="Heading2"/>
        <w:jc w:val="both"/>
      </w:pPr>
      <w:bookmarkStart w:id="21" w:name="sec017"/>
      <w:r>
        <w:t>a. Turning it on</w:t>
      </w:r>
      <w:bookmarkEnd w:id="21"/>
      <w:r>
        <w:fldChar w:fldCharType="begin"/>
      </w:r>
      <w:r>
        <w:instrText>HYPERLINK \l "TOC_main"</w:instrText>
      </w:r>
      <w:r>
        <w:fldChar w:fldCharType="separate"/>
      </w:r>
      <w:r>
        <w:rPr>
          <w:rStyle w:val="Hyperlink"/>
          <w:sz w:val="16"/>
        </w:rPr>
        <w:t xml:space="preserve">  [↑ TOC]</w:t>
      </w:r>
      <w:r>
        <w:fldChar w:fldCharType="end"/>
      </w:r>
    </w:p>
    <w:p w14:paraId="4C0AD98D"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5748D561" w14:textId="77777777" w:rsidR="00F16DB1" w:rsidRDefault="001E64C6" w:rsidP="004C1041">
      <w:pPr>
        <w:spacing w:after="100"/>
        <w:ind w:left="720"/>
        <w:jc w:val="both"/>
      </w:pPr>
      <w:r>
        <w:t>• Requires: BooleanKey.AutomationStatesEnabled must be on (see §1) — the whole chain silently no-ops otherwise.</w:t>
      </w:r>
    </w:p>
    <w:p w14:paraId="202EDE4E"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411317AC" w14:textId="36DE6293" w:rsidR="00F16DB1" w:rsidRDefault="001E64C6" w:rsidP="004C1041">
      <w:pPr>
        <w:pStyle w:val="Heading2"/>
        <w:jc w:val="both"/>
      </w:pPr>
      <w:bookmarkStart w:id="22" w:name="sec018"/>
      <w:r>
        <w:t>b. The escalation ladder</w:t>
      </w:r>
      <w:bookmarkEnd w:id="22"/>
      <w:r>
        <w:fldChar w:fldCharType="begin"/>
      </w:r>
      <w:r>
        <w:instrText>HYPERLINK \l "TOC_main"</w:instrText>
      </w:r>
      <w:r>
        <w:fldChar w:fldCharType="separate"/>
      </w:r>
      <w:r>
        <w:rPr>
          <w:rStyle w:val="Hyperlink"/>
          <w:sz w:val="16"/>
        </w:rPr>
        <w:t xml:space="preserve">  [↑ TOC]</w:t>
      </w:r>
      <w:r>
        <w:fldChar w:fldCharType="end"/>
      </w:r>
    </w:p>
    <w:p w14:paraId="14800A50"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9B6DA22" w14:textId="77777777">
        <w:trPr>
          <w:tblHeader/>
        </w:trPr>
        <w:tc>
          <w:tcPr>
            <w:tcW w:w="2600" w:type="dxa"/>
            <w:shd w:val="clear" w:color="auto" w:fill="2F5496"/>
            <w:tcMar>
              <w:top w:w="80" w:type="dxa"/>
              <w:left w:w="100" w:type="dxa"/>
              <w:bottom w:w="80" w:type="dxa"/>
              <w:right w:w="100" w:type="dxa"/>
            </w:tcMar>
          </w:tcPr>
          <w:p w14:paraId="0F1856F6"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33CCE22D"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560DA4C6"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64772442" w14:textId="77777777" w:rsidR="00F16DB1" w:rsidRDefault="001E64C6" w:rsidP="004C1041">
            <w:pPr>
              <w:jc w:val="both"/>
            </w:pPr>
            <w:r>
              <w:rPr>
                <w:b/>
                <w:bCs/>
                <w:color w:val="FFFFFF"/>
                <w:sz w:val="18"/>
                <w:szCs w:val="18"/>
              </w:rPr>
              <w:t>bgAccel weight</w:t>
            </w:r>
          </w:p>
        </w:tc>
      </w:tr>
      <w:tr w:rsidR="00F16DB1" w14:paraId="6F16B21B" w14:textId="77777777">
        <w:tc>
          <w:tcPr>
            <w:tcW w:w="2600" w:type="dxa"/>
            <w:tcMar>
              <w:top w:w="80" w:type="dxa"/>
              <w:left w:w="100" w:type="dxa"/>
              <w:bottom w:w="80" w:type="dxa"/>
              <w:right w:w="100" w:type="dxa"/>
            </w:tcMar>
          </w:tcPr>
          <w:p w14:paraId="06DB223F"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1FBD80D6"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4046330"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75E1348" w14:textId="77777777" w:rsidR="00F16DB1" w:rsidRDefault="001E64C6" w:rsidP="004C1041">
            <w:pPr>
              <w:jc w:val="both"/>
            </w:pPr>
            <w:r>
              <w:rPr>
                <w:sz w:val="18"/>
                <w:szCs w:val="18"/>
              </w:rPr>
              <w:t>0.70</w:t>
            </w:r>
          </w:p>
        </w:tc>
      </w:tr>
      <w:tr w:rsidR="00F16DB1" w14:paraId="26117BD1" w14:textId="77777777">
        <w:tc>
          <w:tcPr>
            <w:tcW w:w="2600" w:type="dxa"/>
            <w:tcMar>
              <w:top w:w="80" w:type="dxa"/>
              <w:left w:w="100" w:type="dxa"/>
              <w:bottom w:w="80" w:type="dxa"/>
              <w:right w:w="100" w:type="dxa"/>
            </w:tcMar>
          </w:tcPr>
          <w:p w14:paraId="54BBA6E0"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3DFDBCF6"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4A46FE30"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20924298" w14:textId="77777777" w:rsidR="00F16DB1" w:rsidRDefault="001E64C6" w:rsidP="004C1041">
            <w:pPr>
              <w:jc w:val="both"/>
            </w:pPr>
            <w:r>
              <w:rPr>
                <w:sz w:val="18"/>
                <w:szCs w:val="18"/>
              </w:rPr>
              <w:t>0.70</w:t>
            </w:r>
          </w:p>
        </w:tc>
      </w:tr>
      <w:tr w:rsidR="00F16DB1" w14:paraId="4E268A0E" w14:textId="77777777">
        <w:tc>
          <w:tcPr>
            <w:tcW w:w="2600" w:type="dxa"/>
            <w:tcMar>
              <w:top w:w="80" w:type="dxa"/>
              <w:left w:w="100" w:type="dxa"/>
              <w:bottom w:w="80" w:type="dxa"/>
              <w:right w:w="100" w:type="dxa"/>
            </w:tcMar>
          </w:tcPr>
          <w:p w14:paraId="07C7B60E"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39FE23F"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77B75656"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4F781E12" w14:textId="77777777" w:rsidR="00F16DB1" w:rsidRDefault="001E64C6" w:rsidP="004C1041">
            <w:pPr>
              <w:jc w:val="both"/>
            </w:pPr>
            <w:r>
              <w:rPr>
                <w:sz w:val="18"/>
                <w:szCs w:val="18"/>
              </w:rPr>
              <w:t>0.70</w:t>
            </w:r>
          </w:p>
        </w:tc>
      </w:tr>
      <w:tr w:rsidR="00F16DB1" w14:paraId="301BAB3E" w14:textId="77777777">
        <w:tc>
          <w:tcPr>
            <w:tcW w:w="2600" w:type="dxa"/>
            <w:tcMar>
              <w:top w:w="80" w:type="dxa"/>
              <w:left w:w="100" w:type="dxa"/>
              <w:bottom w:w="80" w:type="dxa"/>
              <w:right w:w="100" w:type="dxa"/>
            </w:tcMar>
          </w:tcPr>
          <w:p w14:paraId="378B1C0B"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6EBFAD7B"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4A6F3F92"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28E68F7E" w14:textId="77777777" w:rsidR="00F16DB1" w:rsidRDefault="001E64C6" w:rsidP="004C1041">
            <w:pPr>
              <w:jc w:val="both"/>
            </w:pPr>
            <w:r>
              <w:rPr>
                <w:sz w:val="18"/>
                <w:szCs w:val="18"/>
              </w:rPr>
              <w:t>0.70</w:t>
            </w:r>
          </w:p>
        </w:tc>
      </w:tr>
      <w:tr w:rsidR="00F16DB1" w14:paraId="0CF43111" w14:textId="77777777">
        <w:tc>
          <w:tcPr>
            <w:tcW w:w="2600" w:type="dxa"/>
            <w:tcMar>
              <w:top w:w="80" w:type="dxa"/>
              <w:left w:w="100" w:type="dxa"/>
              <w:bottom w:w="80" w:type="dxa"/>
              <w:right w:w="100" w:type="dxa"/>
            </w:tcMar>
          </w:tcPr>
          <w:p w14:paraId="30853487"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013CF211"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1A1F338B"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3A092C45" w14:textId="77777777" w:rsidR="00F16DB1" w:rsidRDefault="001E64C6" w:rsidP="004C1041">
            <w:pPr>
              <w:jc w:val="both"/>
            </w:pPr>
            <w:r>
              <w:rPr>
                <w:sz w:val="18"/>
                <w:szCs w:val="18"/>
              </w:rPr>
              <w:t>0.70</w:t>
            </w:r>
          </w:p>
        </w:tc>
      </w:tr>
      <w:tr w:rsidR="00F16DB1" w14:paraId="4F8FD4DA" w14:textId="77777777">
        <w:tc>
          <w:tcPr>
            <w:tcW w:w="2600" w:type="dxa"/>
            <w:tcMar>
              <w:top w:w="80" w:type="dxa"/>
              <w:left w:w="100" w:type="dxa"/>
              <w:bottom w:w="80" w:type="dxa"/>
              <w:right w:w="100" w:type="dxa"/>
            </w:tcMar>
          </w:tcPr>
          <w:p w14:paraId="0F0B1AD1"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38107BE6"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B6DF454"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443292F" w14:textId="77777777" w:rsidR="00F16DB1" w:rsidRDefault="001E64C6" w:rsidP="004C1041">
            <w:pPr>
              <w:jc w:val="both"/>
            </w:pPr>
            <w:r>
              <w:rPr>
                <w:sz w:val="18"/>
                <w:szCs w:val="18"/>
              </w:rPr>
              <w:t>0.71</w:t>
            </w:r>
          </w:p>
        </w:tc>
      </w:tr>
    </w:tbl>
    <w:p w14:paraId="5BE594DF"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118D1B83" w14:textId="0587266A" w:rsidR="003D38EE" w:rsidRDefault="005202E5" w:rsidP="004C1041">
      <w:pPr>
        <w:pStyle w:val="Heading1"/>
        <w:jc w:val="both"/>
      </w:pPr>
      <w:bookmarkStart w:id="23" w:name="sec019"/>
      <w:r>
        <w:t>5. Mounjaro (MJ): three-day reduced-insulin cycle</w:t>
      </w:r>
      <w:bookmarkEnd w:id="23"/>
      <w:r>
        <w:fldChar w:fldCharType="begin"/>
      </w:r>
      <w:r>
        <w:instrText>HYPERLINK \l "TOC_main"</w:instrText>
      </w:r>
      <w:r>
        <w:fldChar w:fldCharType="separate"/>
      </w:r>
      <w:r>
        <w:rPr>
          <w:rStyle w:val="Hyperlink"/>
          <w:sz w:val="16"/>
        </w:rPr>
        <w:t xml:space="preserve">  [↑ TOC]</w:t>
      </w:r>
      <w:r>
        <w:fldChar w:fldCharType="end"/>
      </w:r>
    </w:p>
    <w:p w14:paraId="6D6524AA" w14:textId="77777777" w:rsidR="00EE2DF5" w:rsidRDefault="00EE2DF5" w:rsidP="004C1041">
      <w:pPr>
        <w:pStyle w:val="Heading1"/>
        <w:jc w:val="both"/>
      </w:pPr>
    </w:p>
    <w:p w14:paraId="5C3C70D0"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15C0BA80" w14:textId="2AF1AB51" w:rsidR="003D38EE" w:rsidRDefault="005202E5" w:rsidP="004C1041">
      <w:pPr>
        <w:pStyle w:val="Heading2"/>
        <w:jc w:val="both"/>
      </w:pPr>
      <w:bookmarkStart w:id="24" w:name="sec020"/>
      <w:r>
        <w:t>a. Starting the cycle</w:t>
      </w:r>
      <w:bookmarkEnd w:id="24"/>
      <w:r>
        <w:fldChar w:fldCharType="begin"/>
      </w:r>
      <w:r>
        <w:instrText>HYPERLINK \l "TOC_main"</w:instrText>
      </w:r>
      <w:r>
        <w:fldChar w:fldCharType="separate"/>
      </w:r>
      <w:r>
        <w:rPr>
          <w:rStyle w:val="Hyperlink"/>
          <w:sz w:val="16"/>
        </w:rPr>
        <w:t xml:space="preserve">  [↑ TOC]</w:t>
      </w:r>
      <w:r>
        <w:fldChar w:fldCharType="end"/>
      </w:r>
    </w:p>
    <w:p w14:paraId="1DBF794C" w14:textId="77777777" w:rsidR="003D38EE" w:rsidRDefault="005202E5" w:rsidP="004C1041">
      <w:pPr>
        <w:ind w:left="720"/>
        <w:jc w:val="both"/>
      </w:pPr>
      <w:r>
        <w:t xml:space="preserve">The start button is offered when Automation State MJ is NOMJremains. Automation States must be enabled; otherwise the action returns without changing anything. After confirmation, the code sends the SMS “Injection MJ 0.35_.70”, </w:t>
      </w:r>
      <w:r>
        <w:lastRenderedPageBreak/>
        <w:t>creates an urgent MJ notification and graph announcement, sets bgAccel_ISF_weight to 0.35, sets iob_threshold_percent to 70, switches to the configured Low Profile, changes MJ to MJ active, and writes the CarePortal note “MJ active”.</w:t>
      </w:r>
    </w:p>
    <w:p w14:paraId="559D264F"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08D38C67" w14:textId="5C5340F1" w:rsidR="003D38EE" w:rsidRDefault="005202E5" w:rsidP="004C1041">
      <w:pPr>
        <w:pStyle w:val="Heading2"/>
        <w:jc w:val="both"/>
      </w:pPr>
      <w:bookmarkStart w:id="25" w:name="sec021"/>
      <w:r>
        <w:t>b. Day-by-day state progression</w:t>
      </w:r>
      <w:bookmarkEnd w:id="25"/>
      <w:r>
        <w:fldChar w:fldCharType="begin"/>
      </w:r>
      <w:r>
        <w:instrText>HYPERLINK \l "TOC_main"</w:instrText>
      </w:r>
      <w:r>
        <w:fldChar w:fldCharType="separate"/>
      </w:r>
      <w:r>
        <w:rPr>
          <w:rStyle w:val="Hyperlink"/>
          <w:sz w:val="16"/>
        </w:rPr>
        <w:t xml:space="preserve">  [↑ TOC]</w:t>
      </w:r>
      <w:r>
        <w:fldChar w:fldCharType="end"/>
      </w:r>
    </w:p>
    <w:p w14:paraId="36BE0DE1"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34274F00" w14:textId="77777777" w:rsidR="003D38EE" w:rsidRDefault="005202E5" w:rsidP="004C1041">
      <w:pPr>
        <w:ind w:left="720"/>
        <w:jc w:val="both"/>
      </w:pPr>
      <w:r>
        <w:t>Day 2 — MJ2: when MJ is still MJ active, the MJ2 automation can advance it to MJ2 during 02:10–03:10. It sends “MJ2” and records the CarePortal note MJ2.</w:t>
      </w:r>
    </w:p>
    <w:p w14:paraId="630E79CE"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3D63C6A0"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37C7CC74" w14:textId="741E69A5" w:rsidR="003D38EE" w:rsidRDefault="005202E5" w:rsidP="004C1041">
      <w:pPr>
        <w:pStyle w:val="Heading2"/>
        <w:jc w:val="both"/>
      </w:pPr>
      <w:bookmarkStart w:id="26" w:name="sec022"/>
      <w:r>
        <w:t>c. What changes while MJ remains active</w:t>
      </w:r>
      <w:bookmarkEnd w:id="26"/>
      <w:r>
        <w:fldChar w:fldCharType="begin"/>
      </w:r>
      <w:r>
        <w:instrText>HYPERLINK \l "TOC_main"</w:instrText>
      </w:r>
      <w:r>
        <w:fldChar w:fldCharType="separate"/>
      </w:r>
      <w:r>
        <w:rPr>
          <w:rStyle w:val="Hyperlink"/>
          <w:sz w:val="16"/>
        </w:rPr>
        <w:t xml:space="preserve">  [↑ TOC]</w:t>
      </w:r>
      <w:r>
        <w:fldChar w:fldCharType="end"/>
      </w:r>
    </w:p>
    <w:p w14:paraId="06FB604D"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74AA1B7F"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3CEDD9D0" w14:textId="050DEB15" w:rsidR="003D38EE" w:rsidRDefault="005202E5" w:rsidP="004C1041">
      <w:pPr>
        <w:pStyle w:val="Heading2"/>
        <w:jc w:val="both"/>
      </w:pPr>
      <w:bookmarkStart w:id="27" w:name="sec023"/>
      <w:r>
        <w:t>d. Hypoglycaemia warnings and protective overrides</w:t>
      </w:r>
      <w:bookmarkEnd w:id="27"/>
      <w:r>
        <w:fldChar w:fldCharType="begin"/>
      </w:r>
      <w:r>
        <w:instrText>HYPERLINK \l "TOC_main"</w:instrText>
      </w:r>
      <w:r>
        <w:fldChar w:fldCharType="separate"/>
      </w:r>
      <w:r>
        <w:rPr>
          <w:rStyle w:val="Hyperlink"/>
          <w:sz w:val="16"/>
        </w:rPr>
        <w:t xml:space="preserve">  [↑ TOC]</w:t>
      </w:r>
      <w:r>
        <w:fldChar w:fldCharType="end"/>
      </w:r>
    </w:p>
    <w:p w14:paraId="0BC9D203"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588A8193"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5499BEFD"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2940E0E7" w14:textId="5DD41136" w:rsidR="003D38EE" w:rsidRDefault="005202E5" w:rsidP="004C1041">
      <w:pPr>
        <w:pStyle w:val="Heading2"/>
        <w:jc w:val="both"/>
      </w:pPr>
      <w:bookmarkStart w:id="28" w:name="sec024"/>
      <w:r>
        <w:t>e. Automatic exit and manual restoration</w:t>
      </w:r>
      <w:bookmarkEnd w:id="28"/>
      <w:r>
        <w:fldChar w:fldCharType="begin"/>
      </w:r>
      <w:r>
        <w:instrText>HYPERLINK \l "TOC_main"</w:instrText>
      </w:r>
      <w:r>
        <w:fldChar w:fldCharType="separate"/>
      </w:r>
      <w:r>
        <w:rPr>
          <w:rStyle w:val="Hyperlink"/>
          <w:sz w:val="16"/>
        </w:rPr>
        <w:t xml:space="preserve">  [↑ TOC]</w:t>
      </w:r>
      <w:r>
        <w:fldChar w:fldCharType="end"/>
      </w:r>
    </w:p>
    <w:p w14:paraId="3900D476"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6FE384D6" w14:textId="77777777" w:rsidR="003D38EE" w:rsidRDefault="005202E5" w:rsidP="004C1041">
      <w:pPr>
        <w:ind w:left="720"/>
        <w:jc w:val="both"/>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066BFB02" w14:textId="7B1AD9D2" w:rsidR="00F16DB1" w:rsidRDefault="001E64C6" w:rsidP="004C1041">
      <w:pPr>
        <w:pStyle w:val="Heading1"/>
        <w:spacing w:before="400" w:after="200"/>
        <w:jc w:val="both"/>
      </w:pPr>
      <w:bookmarkStart w:id="29" w:name="sec025"/>
      <w:r>
        <w:lastRenderedPageBreak/>
        <w:t>6. Mechanism For Ignoring Or Invoking Native Automations</w:t>
      </w:r>
      <w:bookmarkEnd w:id="29"/>
      <w:r>
        <w:fldChar w:fldCharType="begin"/>
      </w:r>
      <w:r>
        <w:instrText>HYPERLINK \l "TOC_main"</w:instrText>
      </w:r>
      <w:r>
        <w:fldChar w:fldCharType="separate"/>
      </w:r>
      <w:r>
        <w:rPr>
          <w:rStyle w:val="Hyperlink"/>
          <w:sz w:val="16"/>
        </w:rPr>
        <w:t xml:space="preserve">  [↑ TOC]</w:t>
      </w:r>
      <w:r>
        <w:fldChar w:fldCharType="end"/>
      </w:r>
    </w:p>
    <w:p w14:paraId="7789398A"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66715DB7" w14:textId="71BD566B" w:rsidR="00F16DB1" w:rsidRDefault="001E64C6" w:rsidP="004C1041">
      <w:pPr>
        <w:pStyle w:val="Heading2"/>
        <w:jc w:val="both"/>
      </w:pPr>
      <w:bookmarkStart w:id="30" w:name="sec026"/>
      <w:r>
        <w:t>a. The reconciliation mechanism</w:t>
      </w:r>
      <w:bookmarkEnd w:id="30"/>
      <w:r>
        <w:fldChar w:fldCharType="begin"/>
      </w:r>
      <w:r>
        <w:instrText>HYPERLINK \l "TOC_main"</w:instrText>
      </w:r>
      <w:r>
        <w:fldChar w:fldCharType="separate"/>
      </w:r>
      <w:r>
        <w:rPr>
          <w:rStyle w:val="Hyperlink"/>
          <w:sz w:val="16"/>
        </w:rPr>
        <w:t xml:space="preserve">  [↑ TOC]</w:t>
      </w:r>
      <w:r>
        <w:fldChar w:fldCharType="end"/>
      </w:r>
    </w:p>
    <w:p w14:paraId="2625159E"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1DC95983" w14:textId="77777777">
        <w:trPr>
          <w:tblHeader/>
        </w:trPr>
        <w:tc>
          <w:tcPr>
            <w:tcW w:w="1400" w:type="dxa"/>
            <w:shd w:val="clear" w:color="auto" w:fill="2F5496"/>
            <w:tcMar>
              <w:top w:w="80" w:type="dxa"/>
              <w:left w:w="100" w:type="dxa"/>
              <w:bottom w:w="80" w:type="dxa"/>
              <w:right w:w="100" w:type="dxa"/>
            </w:tcMar>
          </w:tcPr>
          <w:p w14:paraId="77BB0398"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5C85DD12"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167EE950" w14:textId="77777777" w:rsidR="00F16DB1" w:rsidRDefault="001E64C6" w:rsidP="004C1041">
            <w:pPr>
              <w:jc w:val="both"/>
            </w:pPr>
            <w:r>
              <w:rPr>
                <w:b/>
                <w:bCs/>
                <w:color w:val="FFFFFF"/>
                <w:sz w:val="18"/>
                <w:szCs w:val="18"/>
              </w:rPr>
              <w:t>Effect on the native event</w:t>
            </w:r>
          </w:p>
        </w:tc>
      </w:tr>
      <w:tr w:rsidR="00F16DB1" w14:paraId="38AA40EB" w14:textId="77777777">
        <w:tc>
          <w:tcPr>
            <w:tcW w:w="1400" w:type="dxa"/>
            <w:tcMar>
              <w:top w:w="80" w:type="dxa"/>
              <w:left w:w="100" w:type="dxa"/>
              <w:bottom w:w="80" w:type="dxa"/>
              <w:right w:w="100" w:type="dxa"/>
            </w:tcMar>
          </w:tcPr>
          <w:p w14:paraId="507BB9F3"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3599846E"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5D7A520A"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0811533E" w14:textId="77777777">
        <w:tc>
          <w:tcPr>
            <w:tcW w:w="1400" w:type="dxa"/>
            <w:tcMar>
              <w:top w:w="80" w:type="dxa"/>
              <w:left w:w="100" w:type="dxa"/>
              <w:bottom w:w="80" w:type="dxa"/>
              <w:right w:w="100" w:type="dxa"/>
            </w:tcMar>
          </w:tcPr>
          <w:p w14:paraId="768957CD"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0DFA4AE9"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561894CD"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127377E2" w14:textId="77777777">
        <w:tc>
          <w:tcPr>
            <w:tcW w:w="1400" w:type="dxa"/>
            <w:tcMar>
              <w:top w:w="80" w:type="dxa"/>
              <w:left w:w="100" w:type="dxa"/>
              <w:bottom w:w="80" w:type="dxa"/>
              <w:right w:w="100" w:type="dxa"/>
            </w:tcMar>
          </w:tcPr>
          <w:p w14:paraId="1BB3320A"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44936C2B"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66A992D9" w14:textId="77777777" w:rsidR="00F16DB1" w:rsidRDefault="001E64C6" w:rsidP="004C1041">
            <w:pPr>
              <w:jc w:val="both"/>
            </w:pPr>
            <w:r>
              <w:rPr>
                <w:sz w:val="18"/>
                <w:szCs w:val="18"/>
              </w:rPr>
              <w:t>Never touched — runs exactly as stock AAPS would</w:t>
            </w:r>
          </w:p>
        </w:tc>
      </w:tr>
    </w:tbl>
    <w:p w14:paraId="72CAE5E6"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6CE2AFB9" w14:textId="03F31769" w:rsidR="00F16DB1" w:rsidRDefault="001E64C6" w:rsidP="004C1041">
      <w:pPr>
        <w:pStyle w:val="Heading2"/>
        <w:jc w:val="both"/>
      </w:pPr>
      <w:bookmarkStart w:id="31" w:name="sec027"/>
      <w:r>
        <w:t>b. The suppression only applies while AutoISF is actually the active algorithm</w:t>
      </w:r>
      <w:bookmarkEnd w:id="31"/>
      <w:r>
        <w:fldChar w:fldCharType="begin"/>
      </w:r>
      <w:r>
        <w:instrText>HYPERLINK \l "TOC_main"</w:instrText>
      </w:r>
      <w:r>
        <w:fldChar w:fldCharType="separate"/>
      </w:r>
      <w:r>
        <w:rPr>
          <w:rStyle w:val="Hyperlink"/>
          <w:sz w:val="16"/>
        </w:rPr>
        <w:t xml:space="preserve">  [↑ TOC]</w:t>
      </w:r>
      <w:r>
        <w:fldChar w:fldCharType="end"/>
      </w:r>
    </w:p>
    <w:p w14:paraId="4F7C401F"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CB4BF19" w14:textId="6658381D" w:rsidR="00F16DB1" w:rsidRDefault="001E64C6" w:rsidP="004C1041">
      <w:pPr>
        <w:pStyle w:val="Heading1"/>
        <w:spacing w:before="400" w:after="200"/>
        <w:jc w:val="both"/>
      </w:pPr>
      <w:bookmarkStart w:id="32" w:name="sec028"/>
      <w:r>
        <w:t>7. Other Idiosyncrasies Worth Knowing</w:t>
      </w:r>
      <w:bookmarkEnd w:id="32"/>
      <w:r>
        <w:fldChar w:fldCharType="begin"/>
      </w:r>
      <w:r>
        <w:instrText>HYPERLINK \l "TOC_main"</w:instrText>
      </w:r>
      <w:r>
        <w:fldChar w:fldCharType="separate"/>
      </w:r>
      <w:r>
        <w:rPr>
          <w:rStyle w:val="Hyperlink"/>
          <w:sz w:val="16"/>
        </w:rPr>
        <w:t xml:space="preserve">  [↑ TOC]</w:t>
      </w:r>
      <w:r>
        <w:fldChar w:fldCharType="end"/>
      </w:r>
    </w:p>
    <w:p w14:paraId="6D141A1D" w14:textId="473EFE8C" w:rsidR="00F16DB1" w:rsidRDefault="001E64C6" w:rsidP="004C1041">
      <w:pPr>
        <w:pStyle w:val="Heading2"/>
        <w:jc w:val="both"/>
      </w:pPr>
      <w:bookmarkStart w:id="33" w:name="sec029"/>
      <w:r>
        <w:t>a. CarePortal note codes as a compact diagnostic language</w:t>
      </w:r>
      <w:bookmarkEnd w:id="33"/>
      <w:r>
        <w:fldChar w:fldCharType="begin"/>
      </w:r>
      <w:r>
        <w:instrText>HYPERLINK \l "TOC_main"</w:instrText>
      </w:r>
      <w:r>
        <w:fldChar w:fldCharType="separate"/>
      </w:r>
      <w:r>
        <w:rPr>
          <w:rStyle w:val="Hyperlink"/>
          <w:sz w:val="16"/>
        </w:rPr>
        <w:t xml:space="preserve">  [↑ TOC]</w:t>
      </w:r>
      <w:r>
        <w:fldChar w:fldCharType="end"/>
      </w:r>
    </w:p>
    <w:p w14:paraId="373ACA70"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F93025F" w14:textId="77777777">
        <w:trPr>
          <w:tblHeader/>
        </w:trPr>
        <w:tc>
          <w:tcPr>
            <w:tcW w:w="2600" w:type="dxa"/>
            <w:shd w:val="clear" w:color="auto" w:fill="2F5496"/>
            <w:tcMar>
              <w:top w:w="80" w:type="dxa"/>
              <w:left w:w="100" w:type="dxa"/>
              <w:bottom w:w="80" w:type="dxa"/>
              <w:right w:w="100" w:type="dxa"/>
            </w:tcMar>
          </w:tcPr>
          <w:p w14:paraId="657506EC"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55977C93" w14:textId="77777777" w:rsidR="00F16DB1" w:rsidRDefault="001E64C6" w:rsidP="004C1041">
            <w:pPr>
              <w:jc w:val="both"/>
            </w:pPr>
            <w:r>
              <w:rPr>
                <w:b/>
                <w:bCs/>
                <w:color w:val="FFFFFF"/>
                <w:sz w:val="18"/>
                <w:szCs w:val="18"/>
              </w:rPr>
              <w:t>Meaning</w:t>
            </w:r>
          </w:p>
        </w:tc>
      </w:tr>
      <w:tr w:rsidR="00F16DB1" w14:paraId="218EA6FE" w14:textId="77777777">
        <w:tc>
          <w:tcPr>
            <w:tcW w:w="2600" w:type="dxa"/>
            <w:tcMar>
              <w:top w:w="80" w:type="dxa"/>
              <w:left w:w="100" w:type="dxa"/>
              <w:bottom w:w="80" w:type="dxa"/>
              <w:right w:w="100" w:type="dxa"/>
            </w:tcMar>
          </w:tcPr>
          <w:p w14:paraId="35CED0BA"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5A2A3DB8" w14:textId="77777777" w:rsidR="00F16DB1" w:rsidRDefault="001E64C6" w:rsidP="004C1041">
            <w:pPr>
              <w:jc w:val="both"/>
            </w:pPr>
            <w:r>
              <w:rPr>
                <w:sz w:val="18"/>
                <w:szCs w:val="18"/>
              </w:rPr>
              <w:t>AIV local export succeeded / failed</w:t>
            </w:r>
          </w:p>
        </w:tc>
      </w:tr>
      <w:tr w:rsidR="00F16DB1" w14:paraId="70003EDB" w14:textId="77777777">
        <w:tc>
          <w:tcPr>
            <w:tcW w:w="2600" w:type="dxa"/>
            <w:tcMar>
              <w:top w:w="80" w:type="dxa"/>
              <w:left w:w="100" w:type="dxa"/>
              <w:bottom w:w="80" w:type="dxa"/>
              <w:right w:w="100" w:type="dxa"/>
            </w:tcMar>
          </w:tcPr>
          <w:p w14:paraId="78A92E5E"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0D64D306" w14:textId="77777777" w:rsidR="00F16DB1" w:rsidRDefault="001E64C6" w:rsidP="004C1041">
            <w:pPr>
              <w:jc w:val="both"/>
            </w:pPr>
            <w:r>
              <w:rPr>
                <w:sz w:val="18"/>
                <w:szCs w:val="18"/>
              </w:rPr>
              <w:t>combined-export (combined&lt;Name&gt;.txt) rebuild succeeded / failed</w:t>
            </w:r>
          </w:p>
        </w:tc>
      </w:tr>
      <w:tr w:rsidR="00F16DB1" w14:paraId="1407F9C2" w14:textId="77777777">
        <w:tc>
          <w:tcPr>
            <w:tcW w:w="2600" w:type="dxa"/>
            <w:tcMar>
              <w:top w:w="80" w:type="dxa"/>
              <w:left w:w="100" w:type="dxa"/>
              <w:bottom w:w="80" w:type="dxa"/>
              <w:right w:w="100" w:type="dxa"/>
            </w:tcMar>
          </w:tcPr>
          <w:p w14:paraId="547841CE" w14:textId="77777777" w:rsidR="00F16DB1" w:rsidRDefault="001E64C6" w:rsidP="004C1041">
            <w:pPr>
              <w:jc w:val="both"/>
            </w:pPr>
            <w:r>
              <w:rPr>
                <w:sz w:val="18"/>
                <w:szCs w:val="18"/>
              </w:rPr>
              <w:lastRenderedPageBreak/>
              <w:t>UKCs / UKCn / UKCf</w:t>
            </w:r>
          </w:p>
        </w:tc>
        <w:tc>
          <w:tcPr>
            <w:tcW w:w="6980" w:type="dxa"/>
            <w:tcMar>
              <w:top w:w="80" w:type="dxa"/>
              <w:left w:w="100" w:type="dxa"/>
              <w:bottom w:w="80" w:type="dxa"/>
              <w:right w:w="100" w:type="dxa"/>
            </w:tcMar>
          </w:tcPr>
          <w:p w14:paraId="24816B8E"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4AF983AF" w14:textId="77777777">
        <w:tc>
          <w:tcPr>
            <w:tcW w:w="2600" w:type="dxa"/>
            <w:tcMar>
              <w:top w:w="80" w:type="dxa"/>
              <w:left w:w="100" w:type="dxa"/>
              <w:bottom w:w="80" w:type="dxa"/>
              <w:right w:w="100" w:type="dxa"/>
            </w:tcMar>
          </w:tcPr>
          <w:p w14:paraId="110552C8"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14458B31" w14:textId="77777777" w:rsidR="00F16DB1" w:rsidRDefault="001E64C6" w:rsidP="004C1041">
            <w:pPr>
              <w:jc w:val="both"/>
            </w:pPr>
            <w:r>
              <w:rPr>
                <w:sz w:val="18"/>
                <w:szCs w:val="18"/>
              </w:rPr>
              <w:t>Steroid Kotlin button feature toggled on/off via its TT-code</w:t>
            </w:r>
          </w:p>
        </w:tc>
      </w:tr>
      <w:tr w:rsidR="00F16DB1" w14:paraId="6B5DD524" w14:textId="77777777">
        <w:tc>
          <w:tcPr>
            <w:tcW w:w="2600" w:type="dxa"/>
            <w:tcMar>
              <w:top w:w="80" w:type="dxa"/>
              <w:left w:w="100" w:type="dxa"/>
              <w:bottom w:w="80" w:type="dxa"/>
              <w:right w:w="100" w:type="dxa"/>
            </w:tcMar>
          </w:tcPr>
          <w:p w14:paraId="613DA2D8"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149D233F" w14:textId="77777777" w:rsidR="00F16DB1" w:rsidRDefault="001E64C6" w:rsidP="004C1041">
            <w:pPr>
              <w:jc w:val="both"/>
            </w:pPr>
            <w:r>
              <w:rPr>
                <w:sz w:val="18"/>
                <w:szCs w:val="18"/>
              </w:rPr>
              <w:t>each step of the steroid ladder (§5)</w:t>
            </w:r>
          </w:p>
        </w:tc>
      </w:tr>
    </w:tbl>
    <w:p w14:paraId="09C6BB32"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28081D0C" w14:textId="729F9745" w:rsidR="00F16DB1" w:rsidRDefault="001E64C6" w:rsidP="004C1041">
      <w:pPr>
        <w:pStyle w:val="Heading2"/>
        <w:jc w:val="both"/>
      </w:pPr>
      <w:bookmarkStart w:id="34" w:name="sec030"/>
      <w:r>
        <w:t>b. MJ as the fork's other major state machine</w:t>
      </w:r>
      <w:bookmarkEnd w:id="34"/>
      <w:r>
        <w:fldChar w:fldCharType="begin"/>
      </w:r>
      <w:r>
        <w:instrText>HYPERLINK \l "TOC_main"</w:instrText>
      </w:r>
      <w:r>
        <w:fldChar w:fldCharType="separate"/>
      </w:r>
      <w:r>
        <w:rPr>
          <w:rStyle w:val="Hyperlink"/>
          <w:sz w:val="16"/>
        </w:rPr>
        <w:t xml:space="preserve">  [↑ TOC]</w:t>
      </w:r>
      <w:r>
        <w:fldChar w:fldCharType="end"/>
      </w:r>
    </w:p>
    <w:p w14:paraId="5A4F0B75"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257766E4" w14:textId="639ABA5E" w:rsidR="00F16DB1" w:rsidRDefault="001E64C6" w:rsidP="004C1041">
      <w:pPr>
        <w:pStyle w:val="Heading2"/>
        <w:jc w:val="both"/>
      </w:pPr>
      <w:bookmarkStart w:id="35" w:name="sec031"/>
      <w:r>
        <w:t>c. The AIV/UKFcheck export pipeline has more moving parts than it looks</w:t>
      </w:r>
      <w:bookmarkEnd w:id="35"/>
      <w:r>
        <w:fldChar w:fldCharType="begin"/>
      </w:r>
      <w:r>
        <w:instrText>HYPERLINK \l "TOC_main"</w:instrText>
      </w:r>
      <w:r>
        <w:fldChar w:fldCharType="separate"/>
      </w:r>
      <w:r>
        <w:rPr>
          <w:rStyle w:val="Hyperlink"/>
          <w:sz w:val="16"/>
        </w:rPr>
        <w:t xml:space="preserve">  [↑ TOC]</w:t>
      </w:r>
      <w:r>
        <w:fldChar w:fldCharType="end"/>
      </w:r>
    </w:p>
    <w:p w14:paraId="70B2F511"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1C708EE1" w14:textId="2B2682DB" w:rsidR="00F16DB1" w:rsidRDefault="001E64C6" w:rsidP="004C1041">
      <w:pPr>
        <w:pStyle w:val="Heading2"/>
        <w:jc w:val="both"/>
      </w:pPr>
      <w:bookmarkStart w:id="36" w:name="sec032"/>
      <w:r>
        <w:t>d. A concrete regression pattern worth remembering</w:t>
      </w:r>
      <w:bookmarkEnd w:id="36"/>
      <w:r>
        <w:fldChar w:fldCharType="begin"/>
      </w:r>
      <w:r>
        <w:instrText>HYPERLINK \l "TOC_main"</w:instrText>
      </w:r>
      <w:r>
        <w:fldChar w:fldCharType="separate"/>
      </w:r>
      <w:r>
        <w:rPr>
          <w:rStyle w:val="Hyperlink"/>
          <w:sz w:val="16"/>
        </w:rPr>
        <w:t xml:space="preserve">  [↑ TOC]</w:t>
      </w:r>
      <w:r>
        <w:fldChar w:fldCharType="end"/>
      </w:r>
    </w:p>
    <w:p w14:paraId="25261167"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69E2C06B" w14:textId="2ED80083" w:rsidR="003D38EE" w:rsidRDefault="005202E5" w:rsidP="004C1041">
      <w:pPr>
        <w:pStyle w:val="Heading1"/>
        <w:jc w:val="both"/>
      </w:pPr>
      <w:bookmarkStart w:id="38" w:name="sec033"/>
      <w:r>
        <w:t>8. Manual controls and AIV history</w:t>
      </w:r>
      <w:bookmarkEnd w:id="38"/>
      <w:r>
        <w:fldChar w:fldCharType="begin"/>
      </w:r>
      <w:r>
        <w:instrText>HYPERLINK \l "TOC_main"</w:instrText>
      </w:r>
      <w:r>
        <w:fldChar w:fldCharType="separate"/>
      </w:r>
      <w:r>
        <w:rPr>
          <w:rStyle w:val="Hyperlink"/>
          <w:sz w:val="16"/>
        </w:rPr>
        <w:t xml:space="preserve">  [↑ TOC]</w:t>
      </w:r>
      <w:r>
        <w:fldChar w:fldCharType="end"/>
      </w:r>
    </w:p>
    <w:p w14:paraId="3AFCB571" w14:textId="043D653F" w:rsidR="003D38EE" w:rsidRDefault="005202E5" w:rsidP="004C1041">
      <w:pPr>
        <w:pStyle w:val="Heading2"/>
        <w:jc w:val="both"/>
      </w:pPr>
      <w:bookmarkStart w:id="39" w:name="sec034"/>
      <w:r>
        <w:t>a. Bolus calculator: screen, calculation and follow-up dosing</w:t>
      </w:r>
      <w:bookmarkEnd w:id="39"/>
      <w:r>
        <w:fldChar w:fldCharType="begin"/>
      </w:r>
      <w:r>
        <w:instrText>HYPERLINK \l "TOC_main"</w:instrText>
      </w:r>
      <w:r>
        <w:fldChar w:fldCharType="separate"/>
      </w:r>
      <w:r>
        <w:rPr>
          <w:rStyle w:val="Hyperlink"/>
          <w:sz w:val="16"/>
        </w:rPr>
        <w:t xml:space="preserve">  [↑ TOC]</w:t>
      </w:r>
      <w:r>
        <w:fldChar w:fldCharType="end"/>
      </w:r>
    </w:p>
    <w:p w14:paraId="0BC99176" w14:textId="77777777" w:rsidR="003D38EE" w:rsidRDefault="005202E5" w:rsidP="004C1041">
      <w:pPr>
        <w:ind w:left="720"/>
        <w:jc w:val="both"/>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14:paraId="4EDE1470"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38C2EBD9"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28DEB189"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14:paraId="024D961C" w14:textId="77777777" w:rsidR="003D38EE" w:rsidRDefault="005202E5" w:rsidP="004C1041">
      <w:pPr>
        <w:ind w:left="720"/>
        <w:jc w:val="both"/>
      </w:pPr>
      <w:r>
        <w:rPr>
          <w:b/>
        </w:rPr>
        <w:lastRenderedPageBreak/>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758472A1"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752E8F1C"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14:paraId="1635296C" w14:textId="77777777" w:rsidR="00D4360C" w:rsidRDefault="001D0896">
      <w:pPr>
        <w:spacing w:after="120"/>
        <w:jc w:val="both"/>
      </w:pPr>
      <w:r>
        <w:t>A “Walking soon” checkbox offers a third way to enter the same delayed-bolus check, alongside the profile-50% and recent-50 paths, gated on the checkbox itself rather than profile or state. It pre-ticks when recent steps are either very low (anticipating a walk) or already high (exercising now) and BG isn't already rising fast, but can be toggled manually regardless. When checked, the immediate dose is forced to 50% of the normal Wizard percentage without changing that setting; the delayed top-up then reuse</w:t>
      </w:r>
      <w:r>
        <w:t>s the same +10-to-+80-minute check and 90%/50% confirmation-timing split, topping up toward the unreduced percentage, not a full 100% dose.</w:t>
      </w:r>
    </w:p>
    <w:p w14:paraId="1082DEA4" w14:textId="77777777" w:rsidR="00D4360C" w:rsidRDefault="001D0896">
      <w:pPr>
        <w:spacing w:after="120"/>
        <w:jc w:val="both"/>
      </w:pPr>
      <w:r>
        <w:t>All four wizard-dialog mechanisms are shared with every Quick Wizard button: the max-bolus constraint clamp and the automatic delayed bolus at 50%/recent-50 apply unconditionally (gated on live profile percentage/automation state, not which screen requested the calculation); the manual split-bolus checkbox/interval and “Walking soon” checkbox are configured per-button on each button's own Edit screen (EditQuickWizardDialog.kt), stored in that entry's JSON (useSplitBolus, splitBolusIntervalMins, useWalkingSo</w:t>
      </w:r>
      <w:r>
        <w:t>on) and threaded through the same doCalc()/manualSplitBolusEnabled path the main dialog uses.</w:t>
      </w:r>
    </w:p>
    <w:p w14:paraId="07A3FB38"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38E94B51"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68FB3033" w14:textId="3CA53515" w:rsidR="003D38EE" w:rsidRDefault="005202E5" w:rsidP="004C1041">
      <w:pPr>
        <w:pStyle w:val="Heading2"/>
        <w:jc w:val="both"/>
      </w:pPr>
      <w:bookmarkStart w:id="40" w:name="sec035"/>
      <w:r>
        <w:t>b. Lists 1 and 2: mechanism, current status and confirmation</w:t>
      </w:r>
      <w:bookmarkEnd w:id="40"/>
      <w:r>
        <w:fldChar w:fldCharType="begin"/>
      </w:r>
      <w:r>
        <w:instrText>HYPERLINK \l "TOC_main"</w:instrText>
      </w:r>
      <w:r>
        <w:fldChar w:fldCharType="separate"/>
      </w:r>
      <w:r>
        <w:rPr>
          <w:rStyle w:val="Hyperlink"/>
          <w:sz w:val="16"/>
        </w:rPr>
        <w:t xml:space="preserve">  [↑ TOC]</w:t>
      </w:r>
      <w:r>
        <w:fldChar w:fldCharType="end"/>
      </w:r>
    </w:p>
    <w:p w14:paraId="07750333"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2F0879DE" w14:textId="77777777" w:rsidR="003D38EE" w:rsidRDefault="005202E5" w:rsidP="004C1041">
      <w:pPr>
        <w:ind w:left="720"/>
        <w:jc w:val="both"/>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w:t>
      </w:r>
      <w:r>
        <w:lastRenderedPageBreak/>
        <w:t>client shows Pump current from the latest mirrored device-status settings snapshot, with its age, or unavailable if the key has not arrived. Dual-key rows show both values. Stateless commands show an Effect description instead of pretending to have a current state.</w:t>
      </w:r>
    </w:p>
    <w:p w14:paraId="73381848" w14:textId="77777777" w:rsidR="00EE4488" w:rsidRDefault="001D0896">
      <w:pPr>
        <w:spacing w:after="120"/>
        <w:jc w:val="both"/>
      </w:pPr>
      <w:r>
        <w:t>List 1 offers two related but distinct profile-role rows. “Switch to Standard/Low profile now” immediately switches the ACTIVE profile to whichever one currently fills the role you're not on (via ProfileStandardTT/ProfileLowTT, 5.148/5.150) -- a toggle, not a two-option choice: it shows “Currently: Standard (X). Switch to Low (Y)?” and falls back to offering both explicitly only when neither role is currently active. “Re-pick coded profiles (Standard/Low/Steroid)” is a separate Action-type row (no TT number</w:t>
      </w:r>
      <w:r>
        <w:t>, local only) that reopens showProfileNamesPopup() to change which profile fills each role -- see “Coded profile roles” below. “Cloud logs upload”'s description lists everything the action exports: AIV data, a UserEntries CSV/TXT export, and a settings-snapshot backup, before the log zip itself.</w:t>
      </w:r>
    </w:p>
    <w:p w14:paraId="4A086BCE" w14:textId="77777777" w:rsidR="00EE4488" w:rsidRDefault="001D0896">
      <w:pPr>
        <w:spacing w:after="120"/>
        <w:jc w:val="both"/>
      </w:pPr>
      <w:r>
        <w:t>“Live Libre slope/offset (view only)” is a view-only List 1 row (TtCode.Action) showing the LIVE FslCalSlope/FslCalOffset and ApsAutoIsfOldSensorAdjActive state alongside the configured baseline, with a drift warning if they disagree with no tier marked active -- the two “(Or)” rows above only ever show/nudge the baseline itself, never the live value. See “SensorAge” (§13) for the real discrepancy this surfaced between devices.</w:t>
      </w:r>
    </w:p>
    <w:p w14:paraId="401C9C2C"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24A011C3" w14:textId="77777777" w:rsidR="00EE4488" w:rsidRDefault="001D0896">
      <w:pPr>
        <w:spacing w:after="120"/>
        <w:jc w:val="both"/>
      </w:pPr>
      <w:r>
        <w:t>OK now also returns to List 1 (previously only Cancel/back/outside-dismiss did), matching how TtCode.Action rows already behaved.</w:t>
      </w:r>
    </w:p>
    <w:p w14:paraId="2BD62E26"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52B52625" w14:textId="77777777" w:rsidR="00EE4488" w:rsidRDefault="001D0896">
      <w:pPr>
        <w:spacing w:after="120"/>
        <w:jc w:val="both"/>
      </w:pPr>
      <w:r>
        <w:t>List 2 also offers three numeric stepped rows for Tier 3 UAM Boost's tuning parameters: “Boost scale (boost_scale)” (±0.1, clamped 0.1-2.9), “Boost max (boost_max, U)” (±0.25U, clamped 0.1-10.0U), and “Boost max IOB (% of max_iob)” (±5%, clamped 1-100%) -- List 2's only numeric stepped rows, using the same checkbox-pair confirmation dialog List 1's stepped rows use.</w:t>
      </w:r>
    </w:p>
    <w:p w14:paraId="0A853814" w14:textId="77777777" w:rsidR="00EE4488" w:rsidRDefault="001D0896">
      <w:pPr>
        <w:spacing w:after="120"/>
        <w:jc w:val="both"/>
      </w:pPr>
      <w:r>
        <w:t>List 2 also carries “Tier 3 UAM Boost on/off” (5.194) and “AutoISF calcs: UKF1 vs LibreSpecial EMA” (5.196), toggling ApsAutoIsfUamBoostEnabled/ApsAutoIsfUseUkf1ForDosing respectively — the same flags their Settings-screen switches expose; List 2 is just a faster path to the same toggle, not a second independent one. Dispatched the same EventAutoIsfDirectTtCode way as the MJ/steroid Kotlin button toggles.</w:t>
      </w:r>
    </w:p>
    <w:p w14:paraId="33C51A8D" w14:textId="77777777" w:rsidR="00EE4488" w:rsidRDefault="001D0896">
      <w:pPr>
        <w:spacing w:after="120"/>
        <w:jc w:val="both"/>
      </w:pPr>
      <w:r>
        <w:t>ApsAutoIsfUkf1DeltaCompensationSlope/Offset (Settings only) rescale UKF1's delta/shortAvgDelta/longAvgDelta/bg_acce while the UKF1-dosing toggle is on, defaulting to 1.0/0.0 (no-op) -- see §11d for the full feature.</w:t>
      </w:r>
    </w:p>
    <w:p w14:paraId="2B987169"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124388FD"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43EAFC18" w14:textId="77777777" w:rsidR="00EE4488" w:rsidRDefault="001D0896">
      <w:pPr>
        <w:spacing w:after="120"/>
        <w:jc w:val="both"/>
      </w:pPr>
      <w:r>
        <w:t>Every BasalDirectAction row shows a “current value” before confirming where one exists: “Current: ON/OFF” for the MJ/steroid Kotlin button, Tier 3 Boost, and UKF1-dosing toggles, and “Current profile: X” for the steroid escalation actions. OK also returns to List 2 (matching List 1's own behaviour above), so e.g. toggling Tier 3 Boost then UKF1-dosing back to back doesn't need a fresh double-tap between each one.</w:t>
      </w:r>
    </w:p>
    <w:p w14:paraId="28D608AD" w14:textId="6D80F137" w:rsidR="003D38EE" w:rsidRDefault="005202E5" w:rsidP="004C1041">
      <w:pPr>
        <w:pStyle w:val="Heading2"/>
        <w:jc w:val="both"/>
      </w:pPr>
      <w:bookmarkStart w:id="41" w:name="sec036"/>
      <w:r>
        <w:lastRenderedPageBreak/>
        <w:t>c. AIV table: popup population and backup/export behavior</w:t>
      </w:r>
      <w:bookmarkEnd w:id="41"/>
      <w:r>
        <w:fldChar w:fldCharType="begin"/>
      </w:r>
      <w:r>
        <w:instrText>HYPERLINK \l "TOC_main"</w:instrText>
      </w:r>
      <w:r>
        <w:fldChar w:fldCharType="separate"/>
      </w:r>
      <w:r>
        <w:rPr>
          <w:rStyle w:val="Hyperlink"/>
          <w:sz w:val="16"/>
        </w:rPr>
        <w:t xml:space="preserve">  [↑ TOC]</w:t>
      </w:r>
      <w:r>
        <w:fldChar w:fldCharType="end"/>
      </w:r>
    </w:p>
    <w:p w14:paraId="3617942A"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419BD564"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125637C5"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10A63D43"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5488EBC3"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2C0579C0" w14:textId="77777777">
        <w:trPr>
          <w:tblHeader/>
        </w:trPr>
        <w:tc>
          <w:tcPr>
            <w:tcW w:w="2300" w:type="dxa"/>
            <w:vAlign w:val="center"/>
          </w:tcPr>
          <w:p w14:paraId="490E5CAE" w14:textId="77777777" w:rsidR="009526A2" w:rsidRDefault="005202E5" w:rsidP="004C1041">
            <w:pPr>
              <w:spacing w:after="40"/>
              <w:jc w:val="both"/>
            </w:pPr>
            <w:r>
              <w:rPr>
                <w:b/>
                <w:sz w:val="17"/>
              </w:rPr>
              <w:t>Command</w:t>
            </w:r>
          </w:p>
        </w:tc>
        <w:tc>
          <w:tcPr>
            <w:tcW w:w="1500" w:type="dxa"/>
            <w:vAlign w:val="center"/>
          </w:tcPr>
          <w:p w14:paraId="47066BC8" w14:textId="77777777" w:rsidR="009526A2" w:rsidRDefault="005202E5" w:rsidP="004C1041">
            <w:pPr>
              <w:spacing w:after="40"/>
              <w:jc w:val="both"/>
            </w:pPr>
            <w:r>
              <w:rPr>
                <w:b/>
                <w:sz w:val="17"/>
              </w:rPr>
              <w:t>Relay TT (mmol/L)</w:t>
            </w:r>
          </w:p>
        </w:tc>
        <w:tc>
          <w:tcPr>
            <w:tcW w:w="5560" w:type="dxa"/>
            <w:vAlign w:val="center"/>
          </w:tcPr>
          <w:p w14:paraId="5C61B910" w14:textId="77777777" w:rsidR="009526A2" w:rsidRDefault="005202E5" w:rsidP="004C1041">
            <w:pPr>
              <w:spacing w:after="40"/>
              <w:jc w:val="both"/>
            </w:pPr>
            <w:r>
              <w:rPr>
                <w:b/>
                <w:sz w:val="17"/>
              </w:rPr>
              <w:t>Current effect</w:t>
            </w:r>
          </w:p>
        </w:tc>
      </w:tr>
      <w:tr w:rsidR="009526A2" w14:paraId="15D0F122" w14:textId="77777777">
        <w:tc>
          <w:tcPr>
            <w:tcW w:w="2300" w:type="dxa"/>
            <w:vAlign w:val="center"/>
          </w:tcPr>
          <w:p w14:paraId="691C738B" w14:textId="77777777" w:rsidR="009526A2" w:rsidRDefault="005202E5" w:rsidP="004C1041">
            <w:pPr>
              <w:spacing w:after="40"/>
              <w:jc w:val="both"/>
            </w:pPr>
            <w:r>
              <w:rPr>
                <w:sz w:val="17"/>
              </w:rPr>
              <w:t>SMBdel base + mild-Bst</w:t>
            </w:r>
          </w:p>
        </w:tc>
        <w:tc>
          <w:tcPr>
            <w:tcW w:w="1500" w:type="dxa"/>
            <w:vAlign w:val="center"/>
          </w:tcPr>
          <w:p w14:paraId="03898F90" w14:textId="77777777" w:rsidR="009526A2" w:rsidRDefault="005202E5" w:rsidP="004C1041">
            <w:pPr>
              <w:spacing w:after="40"/>
              <w:jc w:val="both"/>
            </w:pPr>
            <w:r>
              <w:rPr>
                <w:sz w:val="17"/>
              </w:rPr>
              <w:t>5.002 / 5.004</w:t>
            </w:r>
          </w:p>
        </w:tc>
        <w:tc>
          <w:tcPr>
            <w:tcW w:w="5560" w:type="dxa"/>
            <w:vAlign w:val="center"/>
          </w:tcPr>
          <w:p w14:paraId="4F5548A6" w14:textId="77777777" w:rsidR="009526A2" w:rsidRDefault="005202E5" w:rsidP="004C1041">
            <w:pPr>
              <w:spacing w:after="40"/>
              <w:jc w:val="both"/>
            </w:pPr>
            <w:r>
              <w:rPr>
                <w:sz w:val="17"/>
              </w:rPr>
              <w:t>Decrease/increase both SMB-delivery baseline and Mild Boost ratio by 0.01.</w:t>
            </w:r>
          </w:p>
        </w:tc>
      </w:tr>
      <w:tr w:rsidR="009526A2" w14:paraId="77A213B3" w14:textId="77777777">
        <w:tc>
          <w:tcPr>
            <w:tcW w:w="2300" w:type="dxa"/>
            <w:vAlign w:val="center"/>
          </w:tcPr>
          <w:p w14:paraId="0BBF5D40" w14:textId="77777777" w:rsidR="009526A2" w:rsidRDefault="005202E5" w:rsidP="004C1041">
            <w:pPr>
              <w:spacing w:after="40"/>
              <w:jc w:val="both"/>
            </w:pPr>
            <w:r>
              <w:rPr>
                <w:sz w:val="17"/>
              </w:rPr>
              <w:t>Toggle Libre sensor adjustment</w:t>
            </w:r>
          </w:p>
        </w:tc>
        <w:tc>
          <w:tcPr>
            <w:tcW w:w="1500" w:type="dxa"/>
            <w:vAlign w:val="center"/>
          </w:tcPr>
          <w:p w14:paraId="4769270F" w14:textId="77777777" w:rsidR="009526A2" w:rsidRDefault="005202E5" w:rsidP="004C1041">
            <w:pPr>
              <w:spacing w:after="40"/>
              <w:jc w:val="both"/>
            </w:pPr>
            <w:r>
              <w:rPr>
                <w:sz w:val="17"/>
              </w:rPr>
              <w:t>5.006</w:t>
            </w:r>
          </w:p>
        </w:tc>
        <w:tc>
          <w:tcPr>
            <w:tcW w:w="5560" w:type="dxa"/>
            <w:vAlign w:val="center"/>
          </w:tcPr>
          <w:p w14:paraId="280C36E1" w14:textId="77777777" w:rsidR="009526A2" w:rsidRDefault="005202E5" w:rsidP="004C1041">
            <w:pPr>
              <w:spacing w:after="40"/>
              <w:jc w:val="both"/>
            </w:pPr>
            <w:r>
              <w:rPr>
                <w:sz w:val="17"/>
              </w:rPr>
              <w:t>Toggle aging-sensor/Libre adjustment on or off.</w:t>
            </w:r>
          </w:p>
        </w:tc>
      </w:tr>
      <w:tr w:rsidR="009526A2" w14:paraId="6435910A" w14:textId="77777777">
        <w:tc>
          <w:tcPr>
            <w:tcW w:w="2300" w:type="dxa"/>
            <w:vAlign w:val="center"/>
          </w:tcPr>
          <w:p w14:paraId="1FDAC28D" w14:textId="77777777" w:rsidR="009526A2" w:rsidRDefault="005202E5" w:rsidP="004C1041">
            <w:pPr>
              <w:spacing w:after="40"/>
              <w:jc w:val="both"/>
            </w:pPr>
            <w:r>
              <w:rPr>
                <w:sz w:val="17"/>
              </w:rPr>
              <w:t>Toggle boost automations</w:t>
            </w:r>
          </w:p>
        </w:tc>
        <w:tc>
          <w:tcPr>
            <w:tcW w:w="1500" w:type="dxa"/>
            <w:vAlign w:val="center"/>
          </w:tcPr>
          <w:p w14:paraId="26664CE7" w14:textId="77777777" w:rsidR="009526A2" w:rsidRDefault="005202E5" w:rsidP="004C1041">
            <w:pPr>
              <w:spacing w:after="40"/>
              <w:jc w:val="both"/>
            </w:pPr>
            <w:r>
              <w:rPr>
                <w:sz w:val="17"/>
              </w:rPr>
              <w:t>5.008</w:t>
            </w:r>
          </w:p>
        </w:tc>
        <w:tc>
          <w:tcPr>
            <w:tcW w:w="5560" w:type="dxa"/>
            <w:vAlign w:val="center"/>
          </w:tcPr>
          <w:p w14:paraId="3DA0FDCE" w14:textId="77777777" w:rsidR="009526A2" w:rsidRDefault="005202E5" w:rsidP="004C1041">
            <w:pPr>
              <w:spacing w:after="40"/>
              <w:jc w:val="both"/>
            </w:pPr>
            <w:r>
              <w:rPr>
                <w:sz w:val="17"/>
              </w:rPr>
              <w:t>Toggle the whole boost-automation group on or off.</w:t>
            </w:r>
          </w:p>
        </w:tc>
      </w:tr>
      <w:tr w:rsidR="009526A2" w14:paraId="08D203F8" w14:textId="77777777">
        <w:tc>
          <w:tcPr>
            <w:tcW w:w="2300" w:type="dxa"/>
            <w:vAlign w:val="center"/>
          </w:tcPr>
          <w:p w14:paraId="760A183A" w14:textId="77777777" w:rsidR="009526A2" w:rsidRDefault="005202E5" w:rsidP="004C1041">
            <w:pPr>
              <w:spacing w:after="40"/>
              <w:jc w:val="both"/>
            </w:pPr>
            <w:r>
              <w:rPr>
                <w:sz w:val="17"/>
              </w:rPr>
              <w:t>pp ISF weight - normal</w:t>
            </w:r>
          </w:p>
        </w:tc>
        <w:tc>
          <w:tcPr>
            <w:tcW w:w="1500" w:type="dxa"/>
            <w:vAlign w:val="center"/>
          </w:tcPr>
          <w:p w14:paraId="7C5062FA" w14:textId="77777777" w:rsidR="009526A2" w:rsidRDefault="005202E5" w:rsidP="004C1041">
            <w:pPr>
              <w:spacing w:after="40"/>
              <w:jc w:val="both"/>
            </w:pPr>
            <w:r>
              <w:rPr>
                <w:sz w:val="17"/>
              </w:rPr>
              <w:t>5.012 / 5.014</w:t>
            </w:r>
          </w:p>
        </w:tc>
        <w:tc>
          <w:tcPr>
            <w:tcW w:w="5560" w:type="dxa"/>
            <w:vAlign w:val="center"/>
          </w:tcPr>
          <w:p w14:paraId="32F1FF0A" w14:textId="77777777" w:rsidR="009526A2" w:rsidRDefault="005202E5" w:rsidP="004C1041">
            <w:pPr>
              <w:spacing w:after="40"/>
              <w:jc w:val="both"/>
            </w:pPr>
            <w:r>
              <w:rPr>
                <w:sz w:val="17"/>
              </w:rPr>
              <w:t>Decrease/increase normal postprandial ISF weight by 0.01.</w:t>
            </w:r>
          </w:p>
        </w:tc>
      </w:tr>
      <w:tr w:rsidR="009526A2" w14:paraId="0ACF1D42" w14:textId="77777777">
        <w:tc>
          <w:tcPr>
            <w:tcW w:w="2300" w:type="dxa"/>
            <w:vAlign w:val="center"/>
          </w:tcPr>
          <w:p w14:paraId="7BEEF2B1" w14:textId="77777777" w:rsidR="009526A2" w:rsidRDefault="005202E5" w:rsidP="004C1041">
            <w:pPr>
              <w:spacing w:after="40"/>
              <w:jc w:val="both"/>
            </w:pPr>
            <w:r>
              <w:rPr>
                <w:sz w:val="17"/>
              </w:rPr>
              <w:t>Acceleration ISF weight - normal</w:t>
            </w:r>
          </w:p>
        </w:tc>
        <w:tc>
          <w:tcPr>
            <w:tcW w:w="1500" w:type="dxa"/>
            <w:vAlign w:val="center"/>
          </w:tcPr>
          <w:p w14:paraId="18E179F2" w14:textId="77777777" w:rsidR="009526A2" w:rsidRDefault="005202E5" w:rsidP="004C1041">
            <w:pPr>
              <w:spacing w:after="40"/>
              <w:jc w:val="both"/>
            </w:pPr>
            <w:r>
              <w:rPr>
                <w:sz w:val="17"/>
              </w:rPr>
              <w:t>5.016 / 5.018</w:t>
            </w:r>
          </w:p>
        </w:tc>
        <w:tc>
          <w:tcPr>
            <w:tcW w:w="5560" w:type="dxa"/>
            <w:vAlign w:val="center"/>
          </w:tcPr>
          <w:p w14:paraId="1D100651" w14:textId="77777777" w:rsidR="009526A2" w:rsidRDefault="005202E5" w:rsidP="004C1041">
            <w:pPr>
              <w:spacing w:after="40"/>
              <w:jc w:val="both"/>
            </w:pPr>
            <w:r>
              <w:rPr>
                <w:sz w:val="17"/>
              </w:rPr>
              <w:t>Decrease/increase normal acceleration ISF weight by 0.05.</w:t>
            </w:r>
          </w:p>
        </w:tc>
      </w:tr>
      <w:tr w:rsidR="009526A2" w14:paraId="60E1AB36" w14:textId="77777777">
        <w:tc>
          <w:tcPr>
            <w:tcW w:w="2300" w:type="dxa"/>
            <w:vAlign w:val="center"/>
          </w:tcPr>
          <w:p w14:paraId="46A2198F" w14:textId="77777777" w:rsidR="009526A2" w:rsidRDefault="005202E5" w:rsidP="004C1041">
            <w:pPr>
              <w:spacing w:after="40"/>
              <w:jc w:val="both"/>
            </w:pPr>
            <w:r>
              <w:rPr>
                <w:sz w:val="17"/>
              </w:rPr>
              <w:t>Duration ISF weight - normal</w:t>
            </w:r>
          </w:p>
        </w:tc>
        <w:tc>
          <w:tcPr>
            <w:tcW w:w="1500" w:type="dxa"/>
            <w:vAlign w:val="center"/>
          </w:tcPr>
          <w:p w14:paraId="53BB5FB6" w14:textId="77777777" w:rsidR="009526A2" w:rsidRDefault="005202E5" w:rsidP="004C1041">
            <w:pPr>
              <w:spacing w:after="40"/>
              <w:jc w:val="both"/>
            </w:pPr>
            <w:r>
              <w:rPr>
                <w:sz w:val="17"/>
              </w:rPr>
              <w:t>5.022 / 5.024</w:t>
            </w:r>
          </w:p>
        </w:tc>
        <w:tc>
          <w:tcPr>
            <w:tcW w:w="5560" w:type="dxa"/>
            <w:vAlign w:val="center"/>
          </w:tcPr>
          <w:p w14:paraId="56539E03" w14:textId="77777777" w:rsidR="009526A2" w:rsidRDefault="005202E5" w:rsidP="004C1041">
            <w:pPr>
              <w:spacing w:after="40"/>
              <w:jc w:val="both"/>
            </w:pPr>
            <w:r>
              <w:rPr>
                <w:sz w:val="17"/>
              </w:rPr>
              <w:t>Decrease/increase normal duration ISF weight by 0.1.</w:t>
            </w:r>
          </w:p>
        </w:tc>
      </w:tr>
      <w:tr w:rsidR="009526A2" w14:paraId="019E7E00" w14:textId="77777777">
        <w:tc>
          <w:tcPr>
            <w:tcW w:w="2300" w:type="dxa"/>
            <w:vAlign w:val="center"/>
          </w:tcPr>
          <w:p w14:paraId="4C721374" w14:textId="77777777" w:rsidR="009526A2" w:rsidRDefault="005202E5" w:rsidP="004C1041">
            <w:pPr>
              <w:spacing w:after="40"/>
              <w:jc w:val="both"/>
            </w:pPr>
            <w:r>
              <w:rPr>
                <w:sz w:val="17"/>
              </w:rPr>
              <w:t>Libre slope - original</w:t>
            </w:r>
          </w:p>
        </w:tc>
        <w:tc>
          <w:tcPr>
            <w:tcW w:w="1500" w:type="dxa"/>
            <w:vAlign w:val="center"/>
          </w:tcPr>
          <w:p w14:paraId="4F612501" w14:textId="77777777" w:rsidR="009526A2" w:rsidRDefault="005202E5" w:rsidP="004C1041">
            <w:pPr>
              <w:spacing w:after="40"/>
              <w:jc w:val="both"/>
            </w:pPr>
            <w:r>
              <w:rPr>
                <w:sz w:val="17"/>
              </w:rPr>
              <w:t>5.026 / 5.028</w:t>
            </w:r>
          </w:p>
        </w:tc>
        <w:tc>
          <w:tcPr>
            <w:tcW w:w="5560" w:type="dxa"/>
            <w:vAlign w:val="center"/>
          </w:tcPr>
          <w:p w14:paraId="5CD5655D" w14:textId="77777777" w:rsidR="009526A2" w:rsidRDefault="005202E5" w:rsidP="004C1041">
            <w:pPr>
              <w:spacing w:after="40"/>
              <w:jc w:val="both"/>
            </w:pPr>
            <w:r>
              <w:rPr>
                <w:sz w:val="17"/>
              </w:rPr>
              <w:t>Decrease/increase the baseline Libre calibration slope by 0.01.</w:t>
            </w:r>
          </w:p>
        </w:tc>
      </w:tr>
      <w:tr w:rsidR="009526A2" w14:paraId="060A7325" w14:textId="77777777">
        <w:tc>
          <w:tcPr>
            <w:tcW w:w="2300" w:type="dxa"/>
            <w:vAlign w:val="center"/>
          </w:tcPr>
          <w:p w14:paraId="385477FA" w14:textId="77777777" w:rsidR="009526A2" w:rsidRDefault="005202E5" w:rsidP="004C1041">
            <w:pPr>
              <w:spacing w:after="40"/>
              <w:jc w:val="both"/>
            </w:pPr>
            <w:r>
              <w:rPr>
                <w:sz w:val="17"/>
              </w:rPr>
              <w:t>Libre offset - original</w:t>
            </w:r>
          </w:p>
        </w:tc>
        <w:tc>
          <w:tcPr>
            <w:tcW w:w="1500" w:type="dxa"/>
            <w:vAlign w:val="center"/>
          </w:tcPr>
          <w:p w14:paraId="1B8B9195" w14:textId="77777777" w:rsidR="009526A2" w:rsidRDefault="005202E5" w:rsidP="004C1041">
            <w:pPr>
              <w:spacing w:after="40"/>
              <w:jc w:val="both"/>
            </w:pPr>
            <w:r>
              <w:rPr>
                <w:sz w:val="17"/>
              </w:rPr>
              <w:t>5.032 / 5.034</w:t>
            </w:r>
          </w:p>
        </w:tc>
        <w:tc>
          <w:tcPr>
            <w:tcW w:w="5560" w:type="dxa"/>
            <w:vAlign w:val="center"/>
          </w:tcPr>
          <w:p w14:paraId="545CC550" w14:textId="77777777" w:rsidR="009526A2" w:rsidRDefault="005202E5" w:rsidP="004C1041">
            <w:pPr>
              <w:spacing w:after="40"/>
              <w:jc w:val="both"/>
            </w:pPr>
            <w:r>
              <w:rPr>
                <w:sz w:val="17"/>
              </w:rPr>
              <w:t>Decrease/increase the baseline Libre calibration offset by 0.05.</w:t>
            </w:r>
          </w:p>
        </w:tc>
      </w:tr>
      <w:tr w:rsidR="009526A2" w14:paraId="393F44A3" w14:textId="77777777">
        <w:tc>
          <w:tcPr>
            <w:tcW w:w="2300" w:type="dxa"/>
            <w:vAlign w:val="center"/>
          </w:tcPr>
          <w:p w14:paraId="59F00731" w14:textId="77777777" w:rsidR="009526A2" w:rsidRDefault="005202E5" w:rsidP="004C1041">
            <w:pPr>
              <w:spacing w:after="40"/>
              <w:jc w:val="both"/>
            </w:pPr>
            <w:r>
              <w:rPr>
                <w:sz w:val="17"/>
              </w:rPr>
              <w:t>SMB offset</w:t>
            </w:r>
          </w:p>
        </w:tc>
        <w:tc>
          <w:tcPr>
            <w:tcW w:w="1500" w:type="dxa"/>
            <w:vAlign w:val="center"/>
          </w:tcPr>
          <w:p w14:paraId="6850B7D8" w14:textId="77777777" w:rsidR="009526A2" w:rsidRDefault="005202E5" w:rsidP="004C1041">
            <w:pPr>
              <w:spacing w:after="40"/>
              <w:jc w:val="both"/>
            </w:pPr>
            <w:r>
              <w:rPr>
                <w:sz w:val="17"/>
              </w:rPr>
              <w:t>5.036 / 5.038</w:t>
            </w:r>
          </w:p>
        </w:tc>
        <w:tc>
          <w:tcPr>
            <w:tcW w:w="5560" w:type="dxa"/>
            <w:vAlign w:val="center"/>
          </w:tcPr>
          <w:p w14:paraId="7BA9B986" w14:textId="77777777" w:rsidR="009526A2" w:rsidRDefault="005202E5" w:rsidP="004C1041">
            <w:pPr>
              <w:spacing w:after="40"/>
              <w:jc w:val="both"/>
            </w:pPr>
            <w:r>
              <w:rPr>
                <w:sz w:val="17"/>
              </w:rPr>
              <w:t>Decrease/increase the hard SMB-offset override by 0.1.</w:t>
            </w:r>
          </w:p>
        </w:tc>
      </w:tr>
      <w:tr w:rsidR="009526A2" w14:paraId="644AFA94" w14:textId="77777777">
        <w:tc>
          <w:tcPr>
            <w:tcW w:w="2300" w:type="dxa"/>
            <w:vAlign w:val="center"/>
          </w:tcPr>
          <w:p w14:paraId="4B38FDE7" w14:textId="77777777" w:rsidR="009526A2" w:rsidRDefault="005202E5" w:rsidP="004C1041">
            <w:pPr>
              <w:spacing w:after="40"/>
              <w:jc w:val="both"/>
            </w:pPr>
            <w:r>
              <w:rPr>
                <w:sz w:val="17"/>
              </w:rPr>
              <w:t>Clean graph view</w:t>
            </w:r>
          </w:p>
        </w:tc>
        <w:tc>
          <w:tcPr>
            <w:tcW w:w="1500" w:type="dxa"/>
            <w:vAlign w:val="center"/>
          </w:tcPr>
          <w:p w14:paraId="647154D7" w14:textId="77777777" w:rsidR="009526A2" w:rsidRDefault="005202E5" w:rsidP="004C1041">
            <w:pPr>
              <w:spacing w:after="40"/>
              <w:jc w:val="both"/>
            </w:pPr>
            <w:r>
              <w:rPr>
                <w:sz w:val="17"/>
              </w:rPr>
              <w:t>5.042</w:t>
            </w:r>
          </w:p>
        </w:tc>
        <w:tc>
          <w:tcPr>
            <w:tcW w:w="5560" w:type="dxa"/>
            <w:vAlign w:val="center"/>
          </w:tcPr>
          <w:p w14:paraId="6AD0B8B5" w14:textId="77777777" w:rsidR="009526A2" w:rsidRDefault="005202E5" w:rsidP="004C1041">
            <w:pPr>
              <w:spacing w:after="40"/>
              <w:jc w:val="both"/>
            </w:pPr>
            <w:r>
              <w:rPr>
                <w:sz w:val="17"/>
              </w:rPr>
              <w:t>Hide SMB dose labels/arrows and show the plain solid-green view.</w:t>
            </w:r>
          </w:p>
        </w:tc>
      </w:tr>
      <w:tr w:rsidR="009526A2" w14:paraId="0B02630B" w14:textId="77777777">
        <w:tc>
          <w:tcPr>
            <w:tcW w:w="2300" w:type="dxa"/>
            <w:vAlign w:val="center"/>
          </w:tcPr>
          <w:p w14:paraId="2B7BDF4D" w14:textId="77777777" w:rsidR="009526A2" w:rsidRDefault="005202E5" w:rsidP="004C1041">
            <w:pPr>
              <w:spacing w:after="40"/>
              <w:jc w:val="both"/>
            </w:pPr>
            <w:r>
              <w:rPr>
                <w:sz w:val="17"/>
              </w:rPr>
              <w:t>Wizard bolus percentage</w:t>
            </w:r>
          </w:p>
        </w:tc>
        <w:tc>
          <w:tcPr>
            <w:tcW w:w="1500" w:type="dxa"/>
            <w:vAlign w:val="center"/>
          </w:tcPr>
          <w:p w14:paraId="4A325727" w14:textId="77777777" w:rsidR="009526A2" w:rsidRDefault="005202E5" w:rsidP="004C1041">
            <w:pPr>
              <w:spacing w:after="40"/>
              <w:jc w:val="both"/>
            </w:pPr>
            <w:r>
              <w:rPr>
                <w:sz w:val="17"/>
              </w:rPr>
              <w:t>5.046 / 5.048</w:t>
            </w:r>
          </w:p>
        </w:tc>
        <w:tc>
          <w:tcPr>
            <w:tcW w:w="5560" w:type="dxa"/>
            <w:vAlign w:val="center"/>
          </w:tcPr>
          <w:p w14:paraId="08464644" w14:textId="77777777" w:rsidR="009526A2" w:rsidRDefault="005202E5" w:rsidP="004C1041">
            <w:pPr>
              <w:spacing w:after="40"/>
              <w:jc w:val="both"/>
            </w:pPr>
            <w:r>
              <w:rPr>
                <w:sz w:val="17"/>
              </w:rPr>
              <w:t>Decrease/increase the Wizard percentage by five percentage points.</w:t>
            </w:r>
          </w:p>
        </w:tc>
      </w:tr>
      <w:tr w:rsidR="009526A2" w14:paraId="0C6CF205" w14:textId="77777777">
        <w:tc>
          <w:tcPr>
            <w:tcW w:w="2300" w:type="dxa"/>
            <w:vAlign w:val="center"/>
          </w:tcPr>
          <w:p w14:paraId="759E4348" w14:textId="77777777" w:rsidR="009526A2" w:rsidRDefault="005202E5" w:rsidP="004C1041">
            <w:pPr>
              <w:spacing w:after="40"/>
              <w:jc w:val="both"/>
            </w:pPr>
            <w:r>
              <w:rPr>
                <w:sz w:val="17"/>
              </w:rPr>
              <w:lastRenderedPageBreak/>
              <w:t>Mild Boost ratio</w:t>
            </w:r>
          </w:p>
        </w:tc>
        <w:tc>
          <w:tcPr>
            <w:tcW w:w="1500" w:type="dxa"/>
            <w:vAlign w:val="center"/>
          </w:tcPr>
          <w:p w14:paraId="53881A64" w14:textId="77777777" w:rsidR="009526A2" w:rsidRDefault="005202E5" w:rsidP="004C1041">
            <w:pPr>
              <w:spacing w:after="40"/>
              <w:jc w:val="both"/>
            </w:pPr>
            <w:r>
              <w:rPr>
                <w:sz w:val="17"/>
              </w:rPr>
              <w:t>5.052 / 5.054</w:t>
            </w:r>
          </w:p>
        </w:tc>
        <w:tc>
          <w:tcPr>
            <w:tcW w:w="5560" w:type="dxa"/>
            <w:vAlign w:val="center"/>
          </w:tcPr>
          <w:p w14:paraId="27694446" w14:textId="77777777" w:rsidR="009526A2" w:rsidRDefault="005202E5" w:rsidP="004C1041">
            <w:pPr>
              <w:spacing w:after="40"/>
              <w:jc w:val="both"/>
            </w:pPr>
            <w:r>
              <w:rPr>
                <w:sz w:val="17"/>
              </w:rPr>
              <w:t>Decrease/increase Mild Boost ratio alone by 0.01.</w:t>
            </w:r>
          </w:p>
        </w:tc>
      </w:tr>
      <w:tr w:rsidR="009526A2" w14:paraId="6E47C1AD" w14:textId="77777777">
        <w:tc>
          <w:tcPr>
            <w:tcW w:w="2300" w:type="dxa"/>
            <w:vAlign w:val="center"/>
          </w:tcPr>
          <w:p w14:paraId="4A8D7352" w14:textId="77777777" w:rsidR="009526A2" w:rsidRDefault="005202E5" w:rsidP="004C1041">
            <w:pPr>
              <w:spacing w:after="40"/>
              <w:jc w:val="both"/>
            </w:pPr>
            <w:r>
              <w:rPr>
                <w:sz w:val="17"/>
              </w:rPr>
              <w:t>pp ISF weight - high</w:t>
            </w:r>
          </w:p>
        </w:tc>
        <w:tc>
          <w:tcPr>
            <w:tcW w:w="1500" w:type="dxa"/>
            <w:vAlign w:val="center"/>
          </w:tcPr>
          <w:p w14:paraId="2F8DF1E6" w14:textId="77777777" w:rsidR="009526A2" w:rsidRDefault="005202E5" w:rsidP="004C1041">
            <w:pPr>
              <w:spacing w:after="40"/>
              <w:jc w:val="both"/>
            </w:pPr>
            <w:r>
              <w:rPr>
                <w:sz w:val="17"/>
              </w:rPr>
              <w:t>5.056 / 5.058</w:t>
            </w:r>
          </w:p>
        </w:tc>
        <w:tc>
          <w:tcPr>
            <w:tcW w:w="5560" w:type="dxa"/>
            <w:vAlign w:val="center"/>
          </w:tcPr>
          <w:p w14:paraId="7385C79D" w14:textId="77777777" w:rsidR="009526A2" w:rsidRDefault="005202E5" w:rsidP="004C1041">
            <w:pPr>
              <w:spacing w:after="40"/>
              <w:jc w:val="both"/>
            </w:pPr>
            <w:r>
              <w:rPr>
                <w:sz w:val="17"/>
              </w:rPr>
              <w:t>Decrease/increase boosted postprandial ISF weight by 0.01.</w:t>
            </w:r>
          </w:p>
        </w:tc>
      </w:tr>
      <w:tr w:rsidR="009526A2" w14:paraId="68B29B3F" w14:textId="77777777">
        <w:tc>
          <w:tcPr>
            <w:tcW w:w="2300" w:type="dxa"/>
            <w:vAlign w:val="center"/>
          </w:tcPr>
          <w:p w14:paraId="51DDFC90" w14:textId="77777777" w:rsidR="009526A2" w:rsidRDefault="005202E5" w:rsidP="004C1041">
            <w:pPr>
              <w:spacing w:after="40"/>
              <w:jc w:val="both"/>
            </w:pPr>
            <w:r>
              <w:rPr>
                <w:sz w:val="17"/>
              </w:rPr>
              <w:t>Acceleration ISF weight - high</w:t>
            </w:r>
          </w:p>
        </w:tc>
        <w:tc>
          <w:tcPr>
            <w:tcW w:w="1500" w:type="dxa"/>
            <w:vAlign w:val="center"/>
          </w:tcPr>
          <w:p w14:paraId="4C2EFDBF" w14:textId="77777777" w:rsidR="009526A2" w:rsidRDefault="005202E5" w:rsidP="004C1041">
            <w:pPr>
              <w:spacing w:after="40"/>
              <w:jc w:val="both"/>
            </w:pPr>
            <w:r>
              <w:rPr>
                <w:sz w:val="17"/>
              </w:rPr>
              <w:t>5.062 / 5.064</w:t>
            </w:r>
          </w:p>
        </w:tc>
        <w:tc>
          <w:tcPr>
            <w:tcW w:w="5560" w:type="dxa"/>
            <w:vAlign w:val="center"/>
          </w:tcPr>
          <w:p w14:paraId="41C975A2" w14:textId="77777777" w:rsidR="009526A2" w:rsidRDefault="005202E5" w:rsidP="004C1041">
            <w:pPr>
              <w:spacing w:after="40"/>
              <w:jc w:val="both"/>
            </w:pPr>
            <w:r>
              <w:rPr>
                <w:sz w:val="17"/>
              </w:rPr>
              <w:t>Decrease/increase boosted acceleration ISF weight by 0.01.</w:t>
            </w:r>
          </w:p>
        </w:tc>
      </w:tr>
      <w:tr w:rsidR="009526A2" w14:paraId="65D02D9E" w14:textId="77777777">
        <w:tc>
          <w:tcPr>
            <w:tcW w:w="2300" w:type="dxa"/>
            <w:vAlign w:val="center"/>
          </w:tcPr>
          <w:p w14:paraId="26FAA019" w14:textId="77777777" w:rsidR="009526A2" w:rsidRDefault="005202E5" w:rsidP="004C1041">
            <w:pPr>
              <w:spacing w:after="40"/>
              <w:jc w:val="both"/>
            </w:pPr>
            <w:r>
              <w:rPr>
                <w:sz w:val="17"/>
              </w:rPr>
              <w:t>Higher-ISF-range weight</w:t>
            </w:r>
          </w:p>
        </w:tc>
        <w:tc>
          <w:tcPr>
            <w:tcW w:w="1500" w:type="dxa"/>
            <w:vAlign w:val="center"/>
          </w:tcPr>
          <w:p w14:paraId="77DC9B3F" w14:textId="77777777" w:rsidR="009526A2" w:rsidRDefault="005202E5" w:rsidP="004C1041">
            <w:pPr>
              <w:spacing w:after="40"/>
              <w:jc w:val="both"/>
            </w:pPr>
            <w:r>
              <w:rPr>
                <w:sz w:val="17"/>
              </w:rPr>
              <w:t>5.068 / 5.070</w:t>
            </w:r>
          </w:p>
        </w:tc>
        <w:tc>
          <w:tcPr>
            <w:tcW w:w="5560" w:type="dxa"/>
            <w:vAlign w:val="center"/>
          </w:tcPr>
          <w:p w14:paraId="653CBA9E" w14:textId="77777777" w:rsidR="009526A2" w:rsidRDefault="005202E5" w:rsidP="004C1041">
            <w:pPr>
              <w:spacing w:after="40"/>
              <w:jc w:val="both"/>
            </w:pPr>
            <w:r>
              <w:rPr>
                <w:sz w:val="17"/>
              </w:rPr>
              <w:t>Decrease/increase high-BG ISF weight by 0.1.</w:t>
            </w:r>
          </w:p>
        </w:tc>
      </w:tr>
      <w:tr w:rsidR="009526A2" w14:paraId="026828BD" w14:textId="77777777">
        <w:tc>
          <w:tcPr>
            <w:tcW w:w="2300" w:type="dxa"/>
            <w:vAlign w:val="center"/>
          </w:tcPr>
          <w:p w14:paraId="7E72E7A7" w14:textId="77777777" w:rsidR="009526A2" w:rsidRDefault="005202E5" w:rsidP="004C1041">
            <w:pPr>
              <w:spacing w:after="40"/>
              <w:jc w:val="both"/>
            </w:pPr>
            <w:r>
              <w:rPr>
                <w:sz w:val="17"/>
              </w:rPr>
              <w:t>Peak insulin time</w:t>
            </w:r>
          </w:p>
        </w:tc>
        <w:tc>
          <w:tcPr>
            <w:tcW w:w="1500" w:type="dxa"/>
            <w:vAlign w:val="center"/>
          </w:tcPr>
          <w:p w14:paraId="192DE908" w14:textId="77777777" w:rsidR="009526A2" w:rsidRDefault="005202E5" w:rsidP="004C1041">
            <w:pPr>
              <w:spacing w:after="40"/>
              <w:jc w:val="both"/>
            </w:pPr>
            <w:r>
              <w:rPr>
                <w:sz w:val="17"/>
              </w:rPr>
              <w:t>5.074 / 5.076</w:t>
            </w:r>
          </w:p>
        </w:tc>
        <w:tc>
          <w:tcPr>
            <w:tcW w:w="5560" w:type="dxa"/>
            <w:vAlign w:val="center"/>
          </w:tcPr>
          <w:p w14:paraId="11519906" w14:textId="77777777" w:rsidR="009526A2" w:rsidRDefault="005202E5" w:rsidP="004C1041">
            <w:pPr>
              <w:spacing w:after="40"/>
              <w:jc w:val="both"/>
            </w:pPr>
            <w:r>
              <w:rPr>
                <w:sz w:val="17"/>
              </w:rPr>
              <w:t>Decrease/increase insulin peak by five minutes.</w:t>
            </w:r>
          </w:p>
        </w:tc>
      </w:tr>
      <w:tr w:rsidR="009526A2" w14:paraId="62FADFDF" w14:textId="77777777">
        <w:tc>
          <w:tcPr>
            <w:tcW w:w="2300" w:type="dxa"/>
            <w:vAlign w:val="center"/>
          </w:tcPr>
          <w:p w14:paraId="70EF9EEB" w14:textId="77777777" w:rsidR="009526A2" w:rsidRDefault="005202E5" w:rsidP="004C1041">
            <w:pPr>
              <w:spacing w:after="40"/>
              <w:jc w:val="both"/>
            </w:pPr>
            <w:r>
              <w:rPr>
                <w:sz w:val="17"/>
              </w:rPr>
              <w:t>AutoISF maximum - low BG</w:t>
            </w:r>
          </w:p>
        </w:tc>
        <w:tc>
          <w:tcPr>
            <w:tcW w:w="1500" w:type="dxa"/>
            <w:vAlign w:val="center"/>
          </w:tcPr>
          <w:p w14:paraId="33B0896C" w14:textId="77777777" w:rsidR="009526A2" w:rsidRDefault="005202E5" w:rsidP="004C1041">
            <w:pPr>
              <w:spacing w:after="40"/>
              <w:jc w:val="both"/>
            </w:pPr>
            <w:r>
              <w:rPr>
                <w:sz w:val="17"/>
              </w:rPr>
              <w:t>5.080 / 5.082</w:t>
            </w:r>
          </w:p>
        </w:tc>
        <w:tc>
          <w:tcPr>
            <w:tcW w:w="5560" w:type="dxa"/>
            <w:vAlign w:val="center"/>
          </w:tcPr>
          <w:p w14:paraId="1694BBF2" w14:textId="77777777" w:rsidR="009526A2" w:rsidRDefault="005202E5" w:rsidP="004C1041">
            <w:pPr>
              <w:spacing w:after="40"/>
              <w:jc w:val="both"/>
            </w:pPr>
            <w:r>
              <w:rPr>
                <w:sz w:val="17"/>
              </w:rPr>
              <w:t>Decrease/increase the low-BG AutoISF maximum by 0.1.</w:t>
            </w:r>
          </w:p>
        </w:tc>
      </w:tr>
      <w:tr w:rsidR="009526A2" w14:paraId="7FB3713B" w14:textId="77777777">
        <w:tc>
          <w:tcPr>
            <w:tcW w:w="2300" w:type="dxa"/>
            <w:vAlign w:val="center"/>
          </w:tcPr>
          <w:p w14:paraId="4D6B4740" w14:textId="77777777" w:rsidR="009526A2" w:rsidRDefault="005202E5" w:rsidP="004C1041">
            <w:pPr>
              <w:spacing w:after="40"/>
              <w:jc w:val="both"/>
            </w:pPr>
            <w:r>
              <w:rPr>
                <w:sz w:val="17"/>
              </w:rPr>
              <w:t>AutoISF maximum - normal</w:t>
            </w:r>
          </w:p>
        </w:tc>
        <w:tc>
          <w:tcPr>
            <w:tcW w:w="1500" w:type="dxa"/>
            <w:vAlign w:val="center"/>
          </w:tcPr>
          <w:p w14:paraId="279948E7" w14:textId="77777777" w:rsidR="009526A2" w:rsidRDefault="005202E5" w:rsidP="004C1041">
            <w:pPr>
              <w:spacing w:after="40"/>
              <w:jc w:val="both"/>
            </w:pPr>
            <w:r>
              <w:rPr>
                <w:sz w:val="17"/>
              </w:rPr>
              <w:t>5.086 / 5.088</w:t>
            </w:r>
          </w:p>
        </w:tc>
        <w:tc>
          <w:tcPr>
            <w:tcW w:w="5560" w:type="dxa"/>
            <w:vAlign w:val="center"/>
          </w:tcPr>
          <w:p w14:paraId="3E8E99EA" w14:textId="77777777" w:rsidR="009526A2" w:rsidRDefault="005202E5" w:rsidP="004C1041">
            <w:pPr>
              <w:spacing w:after="40"/>
              <w:jc w:val="both"/>
            </w:pPr>
            <w:r>
              <w:rPr>
                <w:sz w:val="17"/>
              </w:rPr>
              <w:t>Decrease/increase the normal AutoISF maximum by 0.1.</w:t>
            </w:r>
          </w:p>
        </w:tc>
      </w:tr>
      <w:tr w:rsidR="009526A2" w14:paraId="3BB25ACC" w14:textId="77777777">
        <w:tc>
          <w:tcPr>
            <w:tcW w:w="2300" w:type="dxa"/>
            <w:vAlign w:val="center"/>
          </w:tcPr>
          <w:p w14:paraId="220BF2B9" w14:textId="77777777" w:rsidR="009526A2" w:rsidRDefault="005202E5" w:rsidP="004C1041">
            <w:pPr>
              <w:spacing w:after="40"/>
              <w:jc w:val="both"/>
            </w:pPr>
            <w:r>
              <w:rPr>
                <w:sz w:val="17"/>
              </w:rPr>
              <w:t>TOD offset 00:00-02:00</w:t>
            </w:r>
          </w:p>
        </w:tc>
        <w:tc>
          <w:tcPr>
            <w:tcW w:w="1500" w:type="dxa"/>
            <w:vAlign w:val="center"/>
          </w:tcPr>
          <w:p w14:paraId="3F6B7AA6" w14:textId="77777777" w:rsidR="009526A2" w:rsidRDefault="005202E5" w:rsidP="004C1041">
            <w:pPr>
              <w:spacing w:after="40"/>
              <w:jc w:val="both"/>
            </w:pPr>
            <w:r>
              <w:rPr>
                <w:sz w:val="17"/>
              </w:rPr>
              <w:t>5.092 / 5.094</w:t>
            </w:r>
          </w:p>
        </w:tc>
        <w:tc>
          <w:tcPr>
            <w:tcW w:w="5560" w:type="dxa"/>
            <w:vAlign w:val="center"/>
          </w:tcPr>
          <w:p w14:paraId="194D0B2C" w14:textId="77777777" w:rsidR="009526A2" w:rsidRDefault="005202E5" w:rsidP="004C1041">
            <w:pPr>
              <w:spacing w:after="40"/>
              <w:jc w:val="both"/>
            </w:pPr>
            <w:r>
              <w:rPr>
                <w:sz w:val="17"/>
              </w:rPr>
              <w:t>Decrease/increase this time-of-day offset by 0.1.</w:t>
            </w:r>
          </w:p>
        </w:tc>
      </w:tr>
      <w:tr w:rsidR="009526A2" w14:paraId="578FF979" w14:textId="77777777">
        <w:tc>
          <w:tcPr>
            <w:tcW w:w="2300" w:type="dxa"/>
            <w:vAlign w:val="center"/>
          </w:tcPr>
          <w:p w14:paraId="44520659" w14:textId="77777777" w:rsidR="009526A2" w:rsidRDefault="005202E5" w:rsidP="004C1041">
            <w:pPr>
              <w:spacing w:after="40"/>
              <w:jc w:val="both"/>
            </w:pPr>
            <w:r>
              <w:rPr>
                <w:sz w:val="17"/>
              </w:rPr>
              <w:t>TOD offset 02:00-04:00</w:t>
            </w:r>
          </w:p>
        </w:tc>
        <w:tc>
          <w:tcPr>
            <w:tcW w:w="1500" w:type="dxa"/>
            <w:vAlign w:val="center"/>
          </w:tcPr>
          <w:p w14:paraId="19CA4DB1" w14:textId="77777777" w:rsidR="009526A2" w:rsidRDefault="005202E5" w:rsidP="004C1041">
            <w:pPr>
              <w:spacing w:after="40"/>
              <w:jc w:val="both"/>
            </w:pPr>
            <w:r>
              <w:rPr>
                <w:sz w:val="17"/>
              </w:rPr>
              <w:t>5.098 / 5.100</w:t>
            </w:r>
          </w:p>
        </w:tc>
        <w:tc>
          <w:tcPr>
            <w:tcW w:w="5560" w:type="dxa"/>
            <w:vAlign w:val="center"/>
          </w:tcPr>
          <w:p w14:paraId="01132C1D" w14:textId="77777777" w:rsidR="009526A2" w:rsidRDefault="005202E5" w:rsidP="004C1041">
            <w:pPr>
              <w:spacing w:after="40"/>
              <w:jc w:val="both"/>
            </w:pPr>
            <w:r>
              <w:rPr>
                <w:sz w:val="17"/>
              </w:rPr>
              <w:t>Decrease/increase this time-of-day offset by 0.1.</w:t>
            </w:r>
          </w:p>
        </w:tc>
      </w:tr>
      <w:tr w:rsidR="009526A2" w14:paraId="3C3621D5" w14:textId="77777777">
        <w:tc>
          <w:tcPr>
            <w:tcW w:w="2300" w:type="dxa"/>
            <w:vAlign w:val="center"/>
          </w:tcPr>
          <w:p w14:paraId="496285DA" w14:textId="77777777" w:rsidR="009526A2" w:rsidRDefault="005202E5" w:rsidP="004C1041">
            <w:pPr>
              <w:spacing w:after="40"/>
              <w:jc w:val="both"/>
            </w:pPr>
            <w:r>
              <w:rPr>
                <w:sz w:val="17"/>
              </w:rPr>
              <w:t>TOD offset 04:00-06:00</w:t>
            </w:r>
          </w:p>
        </w:tc>
        <w:tc>
          <w:tcPr>
            <w:tcW w:w="1500" w:type="dxa"/>
            <w:vAlign w:val="center"/>
          </w:tcPr>
          <w:p w14:paraId="63B5DAE7" w14:textId="77777777" w:rsidR="009526A2" w:rsidRDefault="005202E5" w:rsidP="004C1041">
            <w:pPr>
              <w:spacing w:after="40"/>
              <w:jc w:val="both"/>
            </w:pPr>
            <w:r>
              <w:rPr>
                <w:sz w:val="17"/>
              </w:rPr>
              <w:t>5.104 / 5.106</w:t>
            </w:r>
          </w:p>
        </w:tc>
        <w:tc>
          <w:tcPr>
            <w:tcW w:w="5560" w:type="dxa"/>
            <w:vAlign w:val="center"/>
          </w:tcPr>
          <w:p w14:paraId="529BC089" w14:textId="77777777" w:rsidR="009526A2" w:rsidRDefault="005202E5" w:rsidP="004C1041">
            <w:pPr>
              <w:spacing w:after="40"/>
              <w:jc w:val="both"/>
            </w:pPr>
            <w:r>
              <w:rPr>
                <w:sz w:val="17"/>
              </w:rPr>
              <w:t>Decrease/increase this time-of-day offset by 0.1.</w:t>
            </w:r>
          </w:p>
        </w:tc>
      </w:tr>
      <w:tr w:rsidR="009526A2" w14:paraId="456E093D" w14:textId="77777777">
        <w:tc>
          <w:tcPr>
            <w:tcW w:w="2300" w:type="dxa"/>
            <w:vAlign w:val="center"/>
          </w:tcPr>
          <w:p w14:paraId="03BCCEF6" w14:textId="77777777" w:rsidR="009526A2" w:rsidRDefault="005202E5" w:rsidP="004C1041">
            <w:pPr>
              <w:spacing w:after="40"/>
              <w:jc w:val="both"/>
            </w:pPr>
            <w:r>
              <w:rPr>
                <w:sz w:val="17"/>
              </w:rPr>
              <w:t>TOD offset 06:00-09:00</w:t>
            </w:r>
          </w:p>
        </w:tc>
        <w:tc>
          <w:tcPr>
            <w:tcW w:w="1500" w:type="dxa"/>
            <w:vAlign w:val="center"/>
          </w:tcPr>
          <w:p w14:paraId="7D5C5A07" w14:textId="77777777" w:rsidR="009526A2" w:rsidRDefault="005202E5" w:rsidP="004C1041">
            <w:pPr>
              <w:spacing w:after="40"/>
              <w:jc w:val="both"/>
            </w:pPr>
            <w:r>
              <w:rPr>
                <w:sz w:val="17"/>
              </w:rPr>
              <w:t>5.110 / 5.112</w:t>
            </w:r>
          </w:p>
        </w:tc>
        <w:tc>
          <w:tcPr>
            <w:tcW w:w="5560" w:type="dxa"/>
            <w:vAlign w:val="center"/>
          </w:tcPr>
          <w:p w14:paraId="5AF6B441" w14:textId="77777777" w:rsidR="009526A2" w:rsidRDefault="005202E5" w:rsidP="004C1041">
            <w:pPr>
              <w:spacing w:after="40"/>
              <w:jc w:val="both"/>
            </w:pPr>
            <w:r>
              <w:rPr>
                <w:sz w:val="17"/>
              </w:rPr>
              <w:t>Decrease/increase this time-of-day offset by 0.1.</w:t>
            </w:r>
          </w:p>
        </w:tc>
      </w:tr>
      <w:tr w:rsidR="009526A2" w14:paraId="5B65104B" w14:textId="77777777">
        <w:tc>
          <w:tcPr>
            <w:tcW w:w="2300" w:type="dxa"/>
            <w:vAlign w:val="center"/>
          </w:tcPr>
          <w:p w14:paraId="29654B05" w14:textId="77777777" w:rsidR="009526A2" w:rsidRDefault="005202E5" w:rsidP="004C1041">
            <w:pPr>
              <w:spacing w:after="40"/>
              <w:jc w:val="both"/>
            </w:pPr>
            <w:r>
              <w:rPr>
                <w:sz w:val="17"/>
              </w:rPr>
              <w:t>TOD offset 09:00-12:00</w:t>
            </w:r>
          </w:p>
        </w:tc>
        <w:tc>
          <w:tcPr>
            <w:tcW w:w="1500" w:type="dxa"/>
            <w:vAlign w:val="center"/>
          </w:tcPr>
          <w:p w14:paraId="2DFBBAD6" w14:textId="77777777" w:rsidR="009526A2" w:rsidRDefault="005202E5" w:rsidP="004C1041">
            <w:pPr>
              <w:spacing w:after="40"/>
              <w:jc w:val="both"/>
            </w:pPr>
            <w:r>
              <w:rPr>
                <w:sz w:val="17"/>
              </w:rPr>
              <w:t>5.116 / 5.118</w:t>
            </w:r>
          </w:p>
        </w:tc>
        <w:tc>
          <w:tcPr>
            <w:tcW w:w="5560" w:type="dxa"/>
            <w:vAlign w:val="center"/>
          </w:tcPr>
          <w:p w14:paraId="2D3B6A2D" w14:textId="77777777" w:rsidR="009526A2" w:rsidRDefault="005202E5" w:rsidP="004C1041">
            <w:pPr>
              <w:spacing w:after="40"/>
              <w:jc w:val="both"/>
            </w:pPr>
            <w:r>
              <w:rPr>
                <w:sz w:val="17"/>
              </w:rPr>
              <w:t>Decrease/increase this time-of-day offset by 0.1.</w:t>
            </w:r>
          </w:p>
        </w:tc>
      </w:tr>
      <w:tr w:rsidR="009526A2" w14:paraId="5E78F32D" w14:textId="77777777">
        <w:tc>
          <w:tcPr>
            <w:tcW w:w="2300" w:type="dxa"/>
            <w:vAlign w:val="center"/>
          </w:tcPr>
          <w:p w14:paraId="4F2F062E" w14:textId="77777777" w:rsidR="009526A2" w:rsidRDefault="005202E5" w:rsidP="004C1041">
            <w:pPr>
              <w:spacing w:after="40"/>
              <w:jc w:val="both"/>
            </w:pPr>
            <w:r>
              <w:rPr>
                <w:sz w:val="17"/>
              </w:rPr>
              <w:t>TOD offset 12:00-18:00</w:t>
            </w:r>
          </w:p>
        </w:tc>
        <w:tc>
          <w:tcPr>
            <w:tcW w:w="1500" w:type="dxa"/>
            <w:vAlign w:val="center"/>
          </w:tcPr>
          <w:p w14:paraId="5A0CF2FE" w14:textId="77777777" w:rsidR="009526A2" w:rsidRDefault="005202E5" w:rsidP="004C1041">
            <w:pPr>
              <w:spacing w:after="40"/>
              <w:jc w:val="both"/>
            </w:pPr>
            <w:r>
              <w:rPr>
                <w:sz w:val="17"/>
              </w:rPr>
              <w:t>5.122 / 5.124</w:t>
            </w:r>
          </w:p>
        </w:tc>
        <w:tc>
          <w:tcPr>
            <w:tcW w:w="5560" w:type="dxa"/>
            <w:vAlign w:val="center"/>
          </w:tcPr>
          <w:p w14:paraId="3DD2E3C6" w14:textId="77777777" w:rsidR="009526A2" w:rsidRDefault="005202E5" w:rsidP="004C1041">
            <w:pPr>
              <w:spacing w:after="40"/>
              <w:jc w:val="both"/>
            </w:pPr>
            <w:r>
              <w:rPr>
                <w:sz w:val="17"/>
              </w:rPr>
              <w:t>Decrease/increase this time-of-day offset by 0.1.</w:t>
            </w:r>
          </w:p>
        </w:tc>
      </w:tr>
      <w:tr w:rsidR="009526A2" w14:paraId="11823F4D" w14:textId="77777777">
        <w:tc>
          <w:tcPr>
            <w:tcW w:w="2300" w:type="dxa"/>
            <w:vAlign w:val="center"/>
          </w:tcPr>
          <w:p w14:paraId="6115F3CA" w14:textId="77777777" w:rsidR="009526A2" w:rsidRDefault="005202E5" w:rsidP="004C1041">
            <w:pPr>
              <w:spacing w:after="40"/>
              <w:jc w:val="both"/>
            </w:pPr>
            <w:r>
              <w:rPr>
                <w:sz w:val="17"/>
              </w:rPr>
              <w:t>TOD offset 18:00-22:00</w:t>
            </w:r>
          </w:p>
        </w:tc>
        <w:tc>
          <w:tcPr>
            <w:tcW w:w="1500" w:type="dxa"/>
            <w:vAlign w:val="center"/>
          </w:tcPr>
          <w:p w14:paraId="2236828C" w14:textId="77777777" w:rsidR="009526A2" w:rsidRDefault="005202E5" w:rsidP="004C1041">
            <w:pPr>
              <w:spacing w:after="40"/>
              <w:jc w:val="both"/>
            </w:pPr>
            <w:r>
              <w:rPr>
                <w:sz w:val="17"/>
              </w:rPr>
              <w:t>5.128 / 5.130</w:t>
            </w:r>
          </w:p>
        </w:tc>
        <w:tc>
          <w:tcPr>
            <w:tcW w:w="5560" w:type="dxa"/>
            <w:vAlign w:val="center"/>
          </w:tcPr>
          <w:p w14:paraId="203AF97F" w14:textId="77777777" w:rsidR="009526A2" w:rsidRDefault="005202E5" w:rsidP="004C1041">
            <w:pPr>
              <w:spacing w:after="40"/>
              <w:jc w:val="both"/>
            </w:pPr>
            <w:r>
              <w:rPr>
                <w:sz w:val="17"/>
              </w:rPr>
              <w:t>Decrease/increase this time-of-day offset by 0.1.</w:t>
            </w:r>
          </w:p>
        </w:tc>
      </w:tr>
      <w:tr w:rsidR="009526A2" w14:paraId="7A720E32" w14:textId="77777777">
        <w:tc>
          <w:tcPr>
            <w:tcW w:w="2300" w:type="dxa"/>
            <w:vAlign w:val="center"/>
          </w:tcPr>
          <w:p w14:paraId="4CC32F5C" w14:textId="77777777" w:rsidR="009526A2" w:rsidRDefault="005202E5" w:rsidP="004C1041">
            <w:pPr>
              <w:spacing w:after="40"/>
              <w:jc w:val="both"/>
            </w:pPr>
            <w:r>
              <w:rPr>
                <w:sz w:val="17"/>
              </w:rPr>
              <w:t>TOD offset 22:00-00:00</w:t>
            </w:r>
          </w:p>
        </w:tc>
        <w:tc>
          <w:tcPr>
            <w:tcW w:w="1500" w:type="dxa"/>
            <w:vAlign w:val="center"/>
          </w:tcPr>
          <w:p w14:paraId="76FCB3B6" w14:textId="77777777" w:rsidR="009526A2" w:rsidRDefault="005202E5" w:rsidP="004C1041">
            <w:pPr>
              <w:spacing w:after="40"/>
              <w:jc w:val="both"/>
            </w:pPr>
            <w:r>
              <w:rPr>
                <w:sz w:val="17"/>
              </w:rPr>
              <w:t>5.134 / 5.136</w:t>
            </w:r>
          </w:p>
        </w:tc>
        <w:tc>
          <w:tcPr>
            <w:tcW w:w="5560" w:type="dxa"/>
            <w:vAlign w:val="center"/>
          </w:tcPr>
          <w:p w14:paraId="57873E68" w14:textId="77777777" w:rsidR="009526A2" w:rsidRDefault="005202E5" w:rsidP="004C1041">
            <w:pPr>
              <w:spacing w:after="40"/>
              <w:jc w:val="both"/>
            </w:pPr>
            <w:r>
              <w:rPr>
                <w:sz w:val="17"/>
              </w:rPr>
              <w:t>Decrease/increase this time-of-day offset by 0.1.</w:t>
            </w:r>
          </w:p>
        </w:tc>
      </w:tr>
      <w:tr w:rsidR="009526A2" w14:paraId="37319352" w14:textId="77777777">
        <w:tc>
          <w:tcPr>
            <w:tcW w:w="2300" w:type="dxa"/>
            <w:vAlign w:val="center"/>
          </w:tcPr>
          <w:p w14:paraId="04977C05" w14:textId="77777777" w:rsidR="009526A2" w:rsidRDefault="005202E5" w:rsidP="004C1041">
            <w:pPr>
              <w:spacing w:after="40"/>
              <w:jc w:val="both"/>
            </w:pPr>
            <w:r>
              <w:rPr>
                <w:sz w:val="17"/>
              </w:rPr>
              <w:t>Toggle Graph2 carb-model curve</w:t>
            </w:r>
          </w:p>
        </w:tc>
        <w:tc>
          <w:tcPr>
            <w:tcW w:w="1500" w:type="dxa"/>
            <w:vAlign w:val="center"/>
          </w:tcPr>
          <w:p w14:paraId="427D7600" w14:textId="77777777" w:rsidR="009526A2" w:rsidRDefault="005202E5" w:rsidP="004C1041">
            <w:pPr>
              <w:spacing w:after="40"/>
              <w:jc w:val="both"/>
            </w:pPr>
            <w:r>
              <w:rPr>
                <w:sz w:val="17"/>
              </w:rPr>
              <w:t>5.138</w:t>
            </w:r>
          </w:p>
        </w:tc>
        <w:tc>
          <w:tcPr>
            <w:tcW w:w="5560" w:type="dxa"/>
            <w:vAlign w:val="center"/>
          </w:tcPr>
          <w:p w14:paraId="6224C1F4" w14:textId="77777777" w:rsidR="009526A2" w:rsidRDefault="005202E5" w:rsidP="004C1041">
            <w:pPr>
              <w:spacing w:after="40"/>
              <w:jc w:val="both"/>
            </w:pPr>
            <w:r>
              <w:rPr>
                <w:sz w:val="17"/>
              </w:rPr>
              <w:t>Toggle the empirical/theoretical carb-model curve display.</w:t>
            </w:r>
          </w:p>
        </w:tc>
      </w:tr>
      <w:tr w:rsidR="009526A2" w14:paraId="696B536A" w14:textId="77777777">
        <w:tc>
          <w:tcPr>
            <w:tcW w:w="2300" w:type="dxa"/>
            <w:vAlign w:val="center"/>
          </w:tcPr>
          <w:p w14:paraId="03ED76ED" w14:textId="77777777" w:rsidR="009526A2" w:rsidRDefault="005202E5" w:rsidP="004C1041">
            <w:pPr>
              <w:spacing w:after="40"/>
              <w:jc w:val="both"/>
            </w:pPr>
            <w:r>
              <w:rPr>
                <w:sz w:val="17"/>
              </w:rPr>
              <w:t>Cloud logs upload</w:t>
            </w:r>
          </w:p>
        </w:tc>
        <w:tc>
          <w:tcPr>
            <w:tcW w:w="1500" w:type="dxa"/>
            <w:vAlign w:val="center"/>
          </w:tcPr>
          <w:p w14:paraId="47F8162C" w14:textId="77777777" w:rsidR="009526A2" w:rsidRDefault="005202E5" w:rsidP="004C1041">
            <w:pPr>
              <w:spacing w:after="40"/>
              <w:jc w:val="both"/>
            </w:pPr>
            <w:r>
              <w:rPr>
                <w:sz w:val="17"/>
              </w:rPr>
              <w:t>5.140</w:t>
            </w:r>
          </w:p>
        </w:tc>
        <w:tc>
          <w:tcPr>
            <w:tcW w:w="5560" w:type="dxa"/>
            <w:vAlign w:val="center"/>
          </w:tcPr>
          <w:p w14:paraId="1377790B" w14:textId="77777777" w:rsidR="009526A2" w:rsidRDefault="005202E5" w:rsidP="004C1041">
            <w:pPr>
              <w:spacing w:after="40"/>
              <w:jc w:val="both"/>
            </w:pPr>
            <w:r>
              <w:rPr>
                <w:sz w:val="17"/>
              </w:rPr>
              <w:t>Zip and send logs to configured cloud storage, otherwise use email.</w:t>
            </w:r>
          </w:p>
        </w:tc>
      </w:tr>
      <w:tr w:rsidR="009526A2" w14:paraId="769994D5" w14:textId="77777777">
        <w:tc>
          <w:tcPr>
            <w:tcW w:w="2300" w:type="dxa"/>
            <w:vAlign w:val="center"/>
          </w:tcPr>
          <w:p w14:paraId="556C0118" w14:textId="77777777" w:rsidR="009526A2" w:rsidRDefault="005202E5" w:rsidP="004C1041">
            <w:pPr>
              <w:spacing w:after="40"/>
              <w:jc w:val="both"/>
            </w:pPr>
            <w:r>
              <w:rPr>
                <w:sz w:val="17"/>
              </w:rPr>
              <w:t>Toggle Graph5</w:t>
            </w:r>
          </w:p>
        </w:tc>
        <w:tc>
          <w:tcPr>
            <w:tcW w:w="1500" w:type="dxa"/>
            <w:vAlign w:val="center"/>
          </w:tcPr>
          <w:p w14:paraId="2B72CBAA" w14:textId="77777777" w:rsidR="009526A2" w:rsidRDefault="005202E5" w:rsidP="004C1041">
            <w:pPr>
              <w:spacing w:after="40"/>
              <w:jc w:val="both"/>
            </w:pPr>
            <w:r>
              <w:rPr>
                <w:sz w:val="17"/>
              </w:rPr>
              <w:t>5.142</w:t>
            </w:r>
          </w:p>
        </w:tc>
        <w:tc>
          <w:tcPr>
            <w:tcW w:w="5560" w:type="dxa"/>
            <w:vAlign w:val="center"/>
          </w:tcPr>
          <w:p w14:paraId="6DFBF958" w14:textId="77777777" w:rsidR="009526A2" w:rsidRDefault="005202E5" w:rsidP="004C1041">
            <w:pPr>
              <w:spacing w:after="40"/>
              <w:jc w:val="both"/>
            </w:pPr>
            <w:r>
              <w:rPr>
                <w:sz w:val="17"/>
              </w:rPr>
              <w:t>Toggle the Graph5 comparison panel.</w:t>
            </w:r>
          </w:p>
        </w:tc>
      </w:tr>
      <w:tr w:rsidR="009526A2" w14:paraId="6D570F24" w14:textId="77777777">
        <w:tc>
          <w:tcPr>
            <w:tcW w:w="2300" w:type="dxa"/>
            <w:vAlign w:val="center"/>
          </w:tcPr>
          <w:p w14:paraId="7CEFB6EC" w14:textId="77777777" w:rsidR="009526A2" w:rsidRDefault="005202E5" w:rsidP="004C1041">
            <w:pPr>
              <w:spacing w:after="40"/>
              <w:jc w:val="both"/>
            </w:pPr>
            <w:r>
              <w:rPr>
                <w:sz w:val="17"/>
              </w:rPr>
              <w:t>MJ state manual override</w:t>
            </w:r>
          </w:p>
        </w:tc>
        <w:tc>
          <w:tcPr>
            <w:tcW w:w="1500" w:type="dxa"/>
            <w:vAlign w:val="center"/>
          </w:tcPr>
          <w:p w14:paraId="13496C34" w14:textId="77777777" w:rsidR="009526A2" w:rsidRDefault="005202E5" w:rsidP="004C1041">
            <w:pPr>
              <w:spacing w:after="40"/>
              <w:jc w:val="both"/>
            </w:pPr>
            <w:r>
              <w:rPr>
                <w:sz w:val="17"/>
              </w:rPr>
              <w:t>5.144 / 5.146</w:t>
            </w:r>
          </w:p>
        </w:tc>
        <w:tc>
          <w:tcPr>
            <w:tcW w:w="5560" w:type="dxa"/>
            <w:vAlign w:val="center"/>
          </w:tcPr>
          <w:p w14:paraId="02C8D319" w14:textId="77777777" w:rsidR="009526A2" w:rsidRDefault="005202E5" w:rsidP="004C1041">
            <w:pPr>
              <w:spacing w:after="40"/>
              <w:jc w:val="both"/>
            </w:pPr>
            <w:r>
              <w:rPr>
                <w:sz w:val="17"/>
              </w:rPr>
              <w:t>Set MJ to NOMJremains or MJ3.</w:t>
            </w:r>
          </w:p>
        </w:tc>
      </w:tr>
      <w:tr w:rsidR="009526A2" w14:paraId="7634C196" w14:textId="77777777">
        <w:tc>
          <w:tcPr>
            <w:tcW w:w="2300" w:type="dxa"/>
            <w:vAlign w:val="center"/>
          </w:tcPr>
          <w:p w14:paraId="3FECC69A" w14:textId="77777777" w:rsidR="009526A2" w:rsidRDefault="005202E5" w:rsidP="004C1041">
            <w:pPr>
              <w:spacing w:after="40"/>
              <w:jc w:val="both"/>
            </w:pPr>
            <w:r>
              <w:rPr>
                <w:sz w:val="17"/>
              </w:rPr>
              <w:t>Profile manual override</w:t>
            </w:r>
          </w:p>
        </w:tc>
        <w:tc>
          <w:tcPr>
            <w:tcW w:w="1500" w:type="dxa"/>
            <w:vAlign w:val="center"/>
          </w:tcPr>
          <w:p w14:paraId="798BC959" w14:textId="77777777" w:rsidR="009526A2" w:rsidRDefault="005202E5" w:rsidP="004C1041">
            <w:pPr>
              <w:spacing w:after="40"/>
              <w:jc w:val="both"/>
            </w:pPr>
            <w:r>
              <w:rPr>
                <w:sz w:val="17"/>
              </w:rPr>
              <w:t>5.148 / 5.150</w:t>
            </w:r>
          </w:p>
        </w:tc>
        <w:tc>
          <w:tcPr>
            <w:tcW w:w="5560" w:type="dxa"/>
            <w:vAlign w:val="center"/>
          </w:tcPr>
          <w:p w14:paraId="02B85F82" w14:textId="77777777" w:rsidR="009526A2" w:rsidRDefault="005202E5" w:rsidP="004C1041">
            <w:pPr>
              <w:spacing w:after="40"/>
              <w:jc w:val="both"/>
            </w:pPr>
            <w:r>
              <w:rPr>
                <w:sz w:val="17"/>
              </w:rPr>
              <w:t>Select the configured Standard or Low profile.</w:t>
            </w:r>
          </w:p>
        </w:tc>
      </w:tr>
      <w:tr w:rsidR="009526A2" w14:paraId="6F428F33" w14:textId="77777777">
        <w:tc>
          <w:tcPr>
            <w:tcW w:w="2300" w:type="dxa"/>
            <w:vAlign w:val="center"/>
          </w:tcPr>
          <w:p w14:paraId="60F37CA5" w14:textId="77777777" w:rsidR="009526A2" w:rsidRDefault="005202E5" w:rsidP="004C1041">
            <w:pPr>
              <w:spacing w:after="40"/>
              <w:jc w:val="both"/>
            </w:pPr>
            <w:r>
              <w:rPr>
                <w:sz w:val="17"/>
              </w:rPr>
              <w:t>Toggle UKFset1 live comparison</w:t>
            </w:r>
          </w:p>
        </w:tc>
        <w:tc>
          <w:tcPr>
            <w:tcW w:w="1500" w:type="dxa"/>
            <w:vAlign w:val="center"/>
          </w:tcPr>
          <w:p w14:paraId="7801BF19" w14:textId="77777777" w:rsidR="009526A2" w:rsidRDefault="005202E5" w:rsidP="004C1041">
            <w:pPr>
              <w:spacing w:after="40"/>
              <w:jc w:val="both"/>
            </w:pPr>
            <w:r>
              <w:rPr>
                <w:sz w:val="17"/>
              </w:rPr>
              <w:t>5.152</w:t>
            </w:r>
          </w:p>
        </w:tc>
        <w:tc>
          <w:tcPr>
            <w:tcW w:w="5560" w:type="dxa"/>
            <w:vAlign w:val="center"/>
          </w:tcPr>
          <w:p w14:paraId="760D1744" w14:textId="77777777" w:rsidR="009526A2" w:rsidRDefault="005202E5" w:rsidP="004C1041">
            <w:pPr>
              <w:spacing w:after="40"/>
              <w:jc w:val="both"/>
            </w:pPr>
            <w:r>
              <w:rPr>
                <w:sz w:val="17"/>
              </w:rPr>
              <w:t>Toggle the Virtual-Pump, non-Client live UKFset1 comparison; hidden elsewhere.</w:t>
            </w:r>
          </w:p>
        </w:tc>
      </w:tr>
      <w:tr w:rsidR="009526A2" w14:paraId="022A9D70" w14:textId="77777777">
        <w:tc>
          <w:tcPr>
            <w:tcW w:w="2300" w:type="dxa"/>
            <w:vAlign w:val="center"/>
          </w:tcPr>
          <w:p w14:paraId="677C8F56" w14:textId="77777777" w:rsidR="009526A2" w:rsidRDefault="005202E5" w:rsidP="004C1041">
            <w:pPr>
              <w:spacing w:after="40"/>
              <w:jc w:val="both"/>
            </w:pPr>
            <w:r>
              <w:rPr>
                <w:sz w:val="17"/>
              </w:rPr>
              <w:t>Run SensorAge code</w:t>
            </w:r>
          </w:p>
        </w:tc>
        <w:tc>
          <w:tcPr>
            <w:tcW w:w="1500" w:type="dxa"/>
            <w:vAlign w:val="center"/>
          </w:tcPr>
          <w:p w14:paraId="3093C12B" w14:textId="77777777" w:rsidR="009526A2" w:rsidRDefault="005202E5" w:rsidP="004C1041">
            <w:pPr>
              <w:spacing w:after="40"/>
              <w:jc w:val="both"/>
            </w:pPr>
            <w:r>
              <w:rPr>
                <w:sz w:val="17"/>
              </w:rPr>
              <w:t>5.156</w:t>
            </w:r>
          </w:p>
        </w:tc>
        <w:tc>
          <w:tcPr>
            <w:tcW w:w="5560" w:type="dxa"/>
            <w:vAlign w:val="center"/>
          </w:tcPr>
          <w:p w14:paraId="2F6649D1" w14:textId="77777777" w:rsidR="009526A2" w:rsidRDefault="005202E5" w:rsidP="004C1041">
            <w:pPr>
              <w:spacing w:after="40"/>
              <w:jc w:val="both"/>
            </w:pPr>
            <w:r>
              <w:rPr>
                <w:sz w:val="17"/>
              </w:rPr>
              <w:t>Toggle the sensor-age code on or off.</w:t>
            </w:r>
          </w:p>
        </w:tc>
      </w:tr>
    </w:tbl>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10C11CA" w14:textId="77777777">
        <w:trPr>
          <w:tblHeader/>
        </w:trPr>
        <w:tc>
          <w:tcPr>
            <w:tcW w:w="2300" w:type="dxa"/>
            <w:vAlign w:val="center"/>
          </w:tcPr>
          <w:p w14:paraId="49BF121E" w14:textId="77777777" w:rsidR="009526A2" w:rsidRDefault="005202E5" w:rsidP="004C1041">
            <w:pPr>
              <w:spacing w:after="40"/>
              <w:jc w:val="both"/>
            </w:pPr>
            <w:r>
              <w:rPr>
                <w:b/>
                <w:sz w:val="17"/>
              </w:rPr>
              <w:t>Command</w:t>
            </w:r>
          </w:p>
        </w:tc>
        <w:tc>
          <w:tcPr>
            <w:tcW w:w="1500" w:type="dxa"/>
            <w:vAlign w:val="center"/>
          </w:tcPr>
          <w:p w14:paraId="4226E5CF" w14:textId="77777777" w:rsidR="009526A2" w:rsidRDefault="005202E5" w:rsidP="004C1041">
            <w:pPr>
              <w:spacing w:after="40"/>
              <w:jc w:val="both"/>
            </w:pPr>
            <w:r>
              <w:rPr>
                <w:b/>
                <w:sz w:val="17"/>
              </w:rPr>
              <w:t>Relay TT (mmol/L)</w:t>
            </w:r>
          </w:p>
        </w:tc>
        <w:tc>
          <w:tcPr>
            <w:tcW w:w="5560" w:type="dxa"/>
            <w:vAlign w:val="center"/>
          </w:tcPr>
          <w:p w14:paraId="694B1907" w14:textId="77777777" w:rsidR="009526A2" w:rsidRDefault="005202E5" w:rsidP="004C1041">
            <w:pPr>
              <w:spacing w:after="40"/>
              <w:jc w:val="both"/>
            </w:pPr>
            <w:r>
              <w:rPr>
                <w:b/>
                <w:sz w:val="17"/>
              </w:rPr>
              <w:t>Current effect</w:t>
            </w:r>
          </w:p>
        </w:tc>
      </w:tr>
      <w:tr w:rsidR="009526A2" w14:paraId="5A144F3F" w14:textId="77777777">
        <w:tc>
          <w:tcPr>
            <w:tcW w:w="2300" w:type="dxa"/>
            <w:vAlign w:val="center"/>
          </w:tcPr>
          <w:p w14:paraId="4713299B" w14:textId="77777777" w:rsidR="009526A2" w:rsidRDefault="005202E5" w:rsidP="004C1041">
            <w:pPr>
              <w:spacing w:after="40"/>
              <w:jc w:val="both"/>
            </w:pPr>
            <w:r>
              <w:rPr>
                <w:sz w:val="17"/>
              </w:rPr>
              <w:t>MJ start</w:t>
            </w:r>
          </w:p>
        </w:tc>
        <w:tc>
          <w:tcPr>
            <w:tcW w:w="1500" w:type="dxa"/>
            <w:vAlign w:val="center"/>
          </w:tcPr>
          <w:p w14:paraId="452FF421" w14:textId="77777777" w:rsidR="009526A2" w:rsidRDefault="005202E5" w:rsidP="004C1041">
            <w:pPr>
              <w:spacing w:after="40"/>
              <w:jc w:val="both"/>
            </w:pPr>
            <w:r>
              <w:rPr>
                <w:sz w:val="17"/>
              </w:rPr>
              <w:t>5.158</w:t>
            </w:r>
          </w:p>
        </w:tc>
        <w:tc>
          <w:tcPr>
            <w:tcW w:w="5560" w:type="dxa"/>
            <w:vAlign w:val="center"/>
          </w:tcPr>
          <w:p w14:paraId="5BB56C9B" w14:textId="77777777" w:rsidR="009526A2" w:rsidRDefault="005202E5" w:rsidP="004C1041">
            <w:pPr>
              <w:spacing w:after="40"/>
              <w:jc w:val="both"/>
            </w:pPr>
            <w:r>
              <w:rPr>
                <w:sz w:val="17"/>
              </w:rPr>
              <w:t>Start the confirmed Mounjaro cycle.</w:t>
            </w:r>
          </w:p>
        </w:tc>
      </w:tr>
      <w:tr w:rsidR="009526A2" w14:paraId="2F5EEF4B" w14:textId="77777777">
        <w:tc>
          <w:tcPr>
            <w:tcW w:w="2300" w:type="dxa"/>
            <w:vAlign w:val="center"/>
          </w:tcPr>
          <w:p w14:paraId="58311507" w14:textId="77777777" w:rsidR="009526A2" w:rsidRDefault="005202E5" w:rsidP="004C1041">
            <w:pPr>
              <w:spacing w:after="40"/>
              <w:jc w:val="both"/>
            </w:pPr>
            <w:r>
              <w:rPr>
                <w:sz w:val="17"/>
              </w:rPr>
              <w:t>MJ restore</w:t>
            </w:r>
          </w:p>
        </w:tc>
        <w:tc>
          <w:tcPr>
            <w:tcW w:w="1500" w:type="dxa"/>
            <w:vAlign w:val="center"/>
          </w:tcPr>
          <w:p w14:paraId="6E009205" w14:textId="77777777" w:rsidR="009526A2" w:rsidRDefault="005202E5" w:rsidP="004C1041">
            <w:pPr>
              <w:spacing w:after="40"/>
              <w:jc w:val="both"/>
            </w:pPr>
            <w:r>
              <w:rPr>
                <w:sz w:val="17"/>
              </w:rPr>
              <w:t>5.160</w:t>
            </w:r>
          </w:p>
        </w:tc>
        <w:tc>
          <w:tcPr>
            <w:tcW w:w="5560" w:type="dxa"/>
            <w:vAlign w:val="center"/>
          </w:tcPr>
          <w:p w14:paraId="26EEB9E9" w14:textId="77777777" w:rsidR="009526A2" w:rsidRDefault="005202E5" w:rsidP="004C1041">
            <w:pPr>
              <w:spacing w:after="40"/>
              <w:jc w:val="both"/>
            </w:pPr>
            <w:r>
              <w:rPr>
                <w:sz w:val="17"/>
              </w:rPr>
              <w:t>Run the confirmed Mounjaro restoration action.</w:t>
            </w:r>
          </w:p>
        </w:tc>
      </w:tr>
      <w:tr w:rsidR="009526A2" w14:paraId="0B4C76C1" w14:textId="77777777">
        <w:tc>
          <w:tcPr>
            <w:tcW w:w="2300" w:type="dxa"/>
            <w:vAlign w:val="center"/>
          </w:tcPr>
          <w:p w14:paraId="680EED4E" w14:textId="77777777" w:rsidR="009526A2" w:rsidRDefault="005202E5" w:rsidP="004C1041">
            <w:pPr>
              <w:spacing w:after="40"/>
              <w:jc w:val="both"/>
            </w:pPr>
            <w:r>
              <w:rPr>
                <w:sz w:val="17"/>
              </w:rPr>
              <w:t>Steroid start</w:t>
            </w:r>
          </w:p>
        </w:tc>
        <w:tc>
          <w:tcPr>
            <w:tcW w:w="1500" w:type="dxa"/>
            <w:vAlign w:val="center"/>
          </w:tcPr>
          <w:p w14:paraId="1FB2BA1B" w14:textId="77777777" w:rsidR="009526A2" w:rsidRDefault="005202E5" w:rsidP="004C1041">
            <w:pPr>
              <w:spacing w:after="40"/>
              <w:jc w:val="both"/>
            </w:pPr>
            <w:r>
              <w:rPr>
                <w:sz w:val="17"/>
              </w:rPr>
              <w:t>5.162</w:t>
            </w:r>
          </w:p>
        </w:tc>
        <w:tc>
          <w:tcPr>
            <w:tcW w:w="5560" w:type="dxa"/>
            <w:vAlign w:val="center"/>
          </w:tcPr>
          <w:p w14:paraId="269A5F73" w14:textId="77777777" w:rsidR="009526A2" w:rsidRDefault="005202E5" w:rsidP="004C1041">
            <w:pPr>
              <w:spacing w:after="40"/>
              <w:jc w:val="both"/>
            </w:pPr>
            <w:r>
              <w:rPr>
                <w:sz w:val="17"/>
              </w:rPr>
              <w:t>Start the steroid-management sequence.</w:t>
            </w:r>
          </w:p>
        </w:tc>
      </w:tr>
      <w:tr w:rsidR="009526A2" w14:paraId="2A0836E8" w14:textId="77777777">
        <w:tc>
          <w:tcPr>
            <w:tcW w:w="2300" w:type="dxa"/>
            <w:vAlign w:val="center"/>
          </w:tcPr>
          <w:p w14:paraId="0F747187" w14:textId="77777777" w:rsidR="009526A2" w:rsidRDefault="005202E5" w:rsidP="004C1041">
            <w:pPr>
              <w:spacing w:after="40"/>
              <w:jc w:val="both"/>
            </w:pPr>
            <w:r>
              <w:rPr>
                <w:sz w:val="17"/>
              </w:rPr>
              <w:t>Toggle MJ Kotlin buttons</w:t>
            </w:r>
          </w:p>
        </w:tc>
        <w:tc>
          <w:tcPr>
            <w:tcW w:w="1500" w:type="dxa"/>
            <w:vAlign w:val="center"/>
          </w:tcPr>
          <w:p w14:paraId="0134105A" w14:textId="77777777" w:rsidR="009526A2" w:rsidRDefault="005202E5" w:rsidP="004C1041">
            <w:pPr>
              <w:spacing w:after="40"/>
              <w:jc w:val="both"/>
            </w:pPr>
            <w:r>
              <w:rPr>
                <w:sz w:val="17"/>
              </w:rPr>
              <w:t>5.164</w:t>
            </w:r>
          </w:p>
        </w:tc>
        <w:tc>
          <w:tcPr>
            <w:tcW w:w="5560" w:type="dxa"/>
            <w:vAlign w:val="center"/>
          </w:tcPr>
          <w:p w14:paraId="45640B09" w14:textId="77777777" w:rsidR="009526A2" w:rsidRDefault="005202E5" w:rsidP="004C1041">
            <w:pPr>
              <w:spacing w:after="40"/>
              <w:jc w:val="both"/>
            </w:pPr>
            <w:r>
              <w:rPr>
                <w:sz w:val="17"/>
              </w:rPr>
              <w:t>Show/hide the MJ buttons.</w:t>
            </w:r>
          </w:p>
        </w:tc>
      </w:tr>
      <w:tr w:rsidR="009526A2" w14:paraId="4F804232" w14:textId="77777777">
        <w:tc>
          <w:tcPr>
            <w:tcW w:w="2300" w:type="dxa"/>
            <w:vAlign w:val="center"/>
          </w:tcPr>
          <w:p w14:paraId="182F3109" w14:textId="77777777" w:rsidR="009526A2" w:rsidRDefault="005202E5" w:rsidP="004C1041">
            <w:pPr>
              <w:spacing w:after="40"/>
              <w:jc w:val="both"/>
            </w:pPr>
            <w:r>
              <w:rPr>
                <w:sz w:val="17"/>
              </w:rPr>
              <w:t>Toggle Steroid Kotlin button</w:t>
            </w:r>
          </w:p>
        </w:tc>
        <w:tc>
          <w:tcPr>
            <w:tcW w:w="1500" w:type="dxa"/>
            <w:vAlign w:val="center"/>
          </w:tcPr>
          <w:p w14:paraId="6578D612" w14:textId="77777777" w:rsidR="009526A2" w:rsidRDefault="005202E5" w:rsidP="004C1041">
            <w:pPr>
              <w:spacing w:after="40"/>
              <w:jc w:val="both"/>
            </w:pPr>
            <w:r>
              <w:rPr>
                <w:sz w:val="17"/>
              </w:rPr>
              <w:t>5.166</w:t>
            </w:r>
          </w:p>
        </w:tc>
        <w:tc>
          <w:tcPr>
            <w:tcW w:w="5560" w:type="dxa"/>
            <w:vAlign w:val="center"/>
          </w:tcPr>
          <w:p w14:paraId="67B96C65" w14:textId="77777777" w:rsidR="009526A2" w:rsidRDefault="005202E5" w:rsidP="004C1041">
            <w:pPr>
              <w:spacing w:after="40"/>
              <w:jc w:val="both"/>
            </w:pPr>
            <w:r>
              <w:rPr>
                <w:sz w:val="17"/>
              </w:rPr>
              <w:t>Show/hide the steroid button.</w:t>
            </w:r>
          </w:p>
        </w:tc>
      </w:tr>
      <w:tr w:rsidR="009526A2" w14:paraId="0ACDB455" w14:textId="77777777">
        <w:tc>
          <w:tcPr>
            <w:tcW w:w="2300" w:type="dxa"/>
            <w:vAlign w:val="center"/>
          </w:tcPr>
          <w:p w14:paraId="06785A66" w14:textId="77777777" w:rsidR="009526A2" w:rsidRDefault="005202E5" w:rsidP="004C1041">
            <w:pPr>
              <w:spacing w:after="40"/>
              <w:jc w:val="both"/>
            </w:pPr>
            <w:r>
              <w:rPr>
                <w:sz w:val="17"/>
              </w:rPr>
              <w:t>Steroid 110 to 130</w:t>
            </w:r>
          </w:p>
        </w:tc>
        <w:tc>
          <w:tcPr>
            <w:tcW w:w="1500" w:type="dxa"/>
            <w:vAlign w:val="center"/>
          </w:tcPr>
          <w:p w14:paraId="5230B38D" w14:textId="77777777" w:rsidR="009526A2" w:rsidRDefault="005202E5" w:rsidP="004C1041">
            <w:pPr>
              <w:spacing w:after="40"/>
              <w:jc w:val="both"/>
            </w:pPr>
            <w:r>
              <w:rPr>
                <w:sz w:val="17"/>
              </w:rPr>
              <w:t>5.168</w:t>
            </w:r>
          </w:p>
        </w:tc>
        <w:tc>
          <w:tcPr>
            <w:tcW w:w="5560" w:type="dxa"/>
            <w:vAlign w:val="center"/>
          </w:tcPr>
          <w:p w14:paraId="3165006A" w14:textId="77777777" w:rsidR="009526A2" w:rsidRDefault="005202E5" w:rsidP="004C1041">
            <w:pPr>
              <w:spacing w:after="40"/>
              <w:jc w:val="both"/>
            </w:pPr>
            <w:r>
              <w:rPr>
                <w:sz w:val="17"/>
              </w:rPr>
              <w:t>Run the confirmed steroid escalation to 130.</w:t>
            </w:r>
          </w:p>
        </w:tc>
      </w:tr>
      <w:tr w:rsidR="009526A2" w14:paraId="0378DDE1" w14:textId="77777777">
        <w:tc>
          <w:tcPr>
            <w:tcW w:w="2300" w:type="dxa"/>
            <w:vAlign w:val="center"/>
          </w:tcPr>
          <w:p w14:paraId="108BE1D8" w14:textId="77777777" w:rsidR="009526A2" w:rsidRDefault="005202E5" w:rsidP="004C1041">
            <w:pPr>
              <w:spacing w:after="40"/>
              <w:jc w:val="both"/>
            </w:pPr>
            <w:r>
              <w:rPr>
                <w:sz w:val="17"/>
              </w:rPr>
              <w:t>Steroid 130 to 150</w:t>
            </w:r>
          </w:p>
        </w:tc>
        <w:tc>
          <w:tcPr>
            <w:tcW w:w="1500" w:type="dxa"/>
            <w:vAlign w:val="center"/>
          </w:tcPr>
          <w:p w14:paraId="6163E173" w14:textId="77777777" w:rsidR="009526A2" w:rsidRDefault="005202E5" w:rsidP="004C1041">
            <w:pPr>
              <w:spacing w:after="40"/>
              <w:jc w:val="both"/>
            </w:pPr>
            <w:r>
              <w:rPr>
                <w:sz w:val="17"/>
              </w:rPr>
              <w:t>5.170</w:t>
            </w:r>
          </w:p>
        </w:tc>
        <w:tc>
          <w:tcPr>
            <w:tcW w:w="5560" w:type="dxa"/>
            <w:vAlign w:val="center"/>
          </w:tcPr>
          <w:p w14:paraId="4FCCEBA4" w14:textId="77777777" w:rsidR="009526A2" w:rsidRDefault="005202E5" w:rsidP="004C1041">
            <w:pPr>
              <w:spacing w:after="40"/>
              <w:jc w:val="both"/>
            </w:pPr>
            <w:r>
              <w:rPr>
                <w:sz w:val="17"/>
              </w:rPr>
              <w:t>Run the confirmed steroid escalation to 150.</w:t>
            </w:r>
          </w:p>
        </w:tc>
      </w:tr>
      <w:tr w:rsidR="009526A2" w14:paraId="63764407" w14:textId="77777777">
        <w:tc>
          <w:tcPr>
            <w:tcW w:w="2300" w:type="dxa"/>
            <w:vAlign w:val="center"/>
          </w:tcPr>
          <w:p w14:paraId="4EE4B869" w14:textId="77777777" w:rsidR="009526A2" w:rsidRDefault="005202E5" w:rsidP="004C1041">
            <w:pPr>
              <w:spacing w:after="40"/>
              <w:jc w:val="both"/>
            </w:pPr>
            <w:r>
              <w:rPr>
                <w:sz w:val="17"/>
              </w:rPr>
              <w:t>Steroid 150 to 190</w:t>
            </w:r>
          </w:p>
        </w:tc>
        <w:tc>
          <w:tcPr>
            <w:tcW w:w="1500" w:type="dxa"/>
            <w:vAlign w:val="center"/>
          </w:tcPr>
          <w:p w14:paraId="37836C69" w14:textId="77777777" w:rsidR="009526A2" w:rsidRDefault="005202E5" w:rsidP="004C1041">
            <w:pPr>
              <w:spacing w:after="40"/>
              <w:jc w:val="both"/>
            </w:pPr>
            <w:r>
              <w:rPr>
                <w:sz w:val="17"/>
              </w:rPr>
              <w:t>5.172</w:t>
            </w:r>
          </w:p>
        </w:tc>
        <w:tc>
          <w:tcPr>
            <w:tcW w:w="5560" w:type="dxa"/>
            <w:vAlign w:val="center"/>
          </w:tcPr>
          <w:p w14:paraId="47E2D0EF" w14:textId="77777777" w:rsidR="009526A2" w:rsidRDefault="005202E5" w:rsidP="004C1041">
            <w:pPr>
              <w:spacing w:after="40"/>
              <w:jc w:val="both"/>
            </w:pPr>
            <w:r>
              <w:rPr>
                <w:sz w:val="17"/>
              </w:rPr>
              <w:t>Run the confirmed steroid escalation to 190.</w:t>
            </w:r>
          </w:p>
        </w:tc>
      </w:tr>
      <w:tr w:rsidR="009526A2" w14:paraId="3C3DC29D" w14:textId="77777777">
        <w:tc>
          <w:tcPr>
            <w:tcW w:w="2300" w:type="dxa"/>
            <w:vAlign w:val="center"/>
          </w:tcPr>
          <w:p w14:paraId="4B1CAD43" w14:textId="77777777" w:rsidR="009526A2" w:rsidRDefault="005202E5" w:rsidP="004C1041">
            <w:pPr>
              <w:spacing w:after="40"/>
              <w:jc w:val="both"/>
            </w:pPr>
            <w:r>
              <w:rPr>
                <w:sz w:val="17"/>
              </w:rPr>
              <w:t>Steroid 190 to 250</w:t>
            </w:r>
          </w:p>
        </w:tc>
        <w:tc>
          <w:tcPr>
            <w:tcW w:w="1500" w:type="dxa"/>
            <w:vAlign w:val="center"/>
          </w:tcPr>
          <w:p w14:paraId="262FD2AF" w14:textId="77777777" w:rsidR="009526A2" w:rsidRDefault="005202E5" w:rsidP="004C1041">
            <w:pPr>
              <w:spacing w:after="40"/>
              <w:jc w:val="both"/>
            </w:pPr>
            <w:r>
              <w:rPr>
                <w:sz w:val="17"/>
              </w:rPr>
              <w:t>5.174</w:t>
            </w:r>
          </w:p>
        </w:tc>
        <w:tc>
          <w:tcPr>
            <w:tcW w:w="5560" w:type="dxa"/>
            <w:vAlign w:val="center"/>
          </w:tcPr>
          <w:p w14:paraId="13B25A45" w14:textId="77777777" w:rsidR="009526A2" w:rsidRDefault="005202E5" w:rsidP="004C1041">
            <w:pPr>
              <w:spacing w:after="40"/>
              <w:jc w:val="both"/>
            </w:pPr>
            <w:r>
              <w:rPr>
                <w:sz w:val="17"/>
              </w:rPr>
              <w:t>Run the confirmed steroid escalation to 250.</w:t>
            </w:r>
          </w:p>
        </w:tc>
      </w:tr>
      <w:tr w:rsidR="009526A2" w14:paraId="1D5B4E25" w14:textId="77777777">
        <w:tc>
          <w:tcPr>
            <w:tcW w:w="2300" w:type="dxa"/>
            <w:vAlign w:val="center"/>
          </w:tcPr>
          <w:p w14:paraId="285FC7B2" w14:textId="77777777" w:rsidR="009526A2" w:rsidRDefault="005202E5" w:rsidP="004C1041">
            <w:pPr>
              <w:spacing w:after="40"/>
              <w:jc w:val="both"/>
            </w:pPr>
            <w:r>
              <w:rPr>
                <w:sz w:val="17"/>
              </w:rPr>
              <w:t>Steroids OFF</w:t>
            </w:r>
          </w:p>
        </w:tc>
        <w:tc>
          <w:tcPr>
            <w:tcW w:w="1500" w:type="dxa"/>
            <w:vAlign w:val="center"/>
          </w:tcPr>
          <w:p w14:paraId="7D7CB627" w14:textId="77777777" w:rsidR="009526A2" w:rsidRDefault="005202E5" w:rsidP="004C1041">
            <w:pPr>
              <w:spacing w:after="40"/>
              <w:jc w:val="both"/>
            </w:pPr>
            <w:r>
              <w:rPr>
                <w:sz w:val="17"/>
              </w:rPr>
              <w:t>5.176</w:t>
            </w:r>
          </w:p>
        </w:tc>
        <w:tc>
          <w:tcPr>
            <w:tcW w:w="5560" w:type="dxa"/>
            <w:vAlign w:val="center"/>
          </w:tcPr>
          <w:p w14:paraId="3464E2BD" w14:textId="77777777" w:rsidR="009526A2" w:rsidRDefault="005202E5" w:rsidP="004C1041">
            <w:pPr>
              <w:spacing w:after="40"/>
              <w:jc w:val="both"/>
            </w:pPr>
            <w:r>
              <w:rPr>
                <w:sz w:val="17"/>
              </w:rPr>
              <w:t>Run the confirmed steroid turn-off action.</w:t>
            </w:r>
          </w:p>
        </w:tc>
      </w:tr>
      <w:tr w:rsidR="009526A2" w14:paraId="054C2CD7" w14:textId="77777777">
        <w:tc>
          <w:tcPr>
            <w:tcW w:w="2300" w:type="dxa"/>
            <w:vAlign w:val="center"/>
          </w:tcPr>
          <w:p w14:paraId="52D1A0FB" w14:textId="77777777" w:rsidR="009526A2" w:rsidRDefault="005202E5" w:rsidP="004C1041">
            <w:pPr>
              <w:spacing w:after="40"/>
              <w:jc w:val="both"/>
            </w:pPr>
            <w:r>
              <w:rPr>
                <w:sz w:val="17"/>
              </w:rPr>
              <w:t>AnyDesk restart</w:t>
            </w:r>
          </w:p>
        </w:tc>
        <w:tc>
          <w:tcPr>
            <w:tcW w:w="1500" w:type="dxa"/>
            <w:vAlign w:val="center"/>
          </w:tcPr>
          <w:p w14:paraId="4F199839" w14:textId="77777777" w:rsidR="009526A2" w:rsidRDefault="005202E5" w:rsidP="004C1041">
            <w:pPr>
              <w:spacing w:after="40"/>
              <w:jc w:val="both"/>
            </w:pPr>
            <w:r>
              <w:rPr>
                <w:sz w:val="17"/>
              </w:rPr>
              <w:t>5.178</w:t>
            </w:r>
          </w:p>
        </w:tc>
        <w:tc>
          <w:tcPr>
            <w:tcW w:w="5560" w:type="dxa"/>
            <w:vAlign w:val="center"/>
          </w:tcPr>
          <w:p w14:paraId="23F190C9"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1F71AA4E" w14:textId="77777777">
        <w:tc>
          <w:tcPr>
            <w:tcW w:w="2300" w:type="dxa"/>
            <w:vAlign w:val="center"/>
          </w:tcPr>
          <w:p w14:paraId="5660E1F6" w14:textId="77777777" w:rsidR="009526A2" w:rsidRDefault="005202E5" w:rsidP="004C1041">
            <w:pPr>
              <w:spacing w:after="40"/>
              <w:jc w:val="both"/>
            </w:pPr>
            <w:r>
              <w:rPr>
                <w:sz w:val="17"/>
              </w:rPr>
              <w:t>AnyDesk restart - local test</w:t>
            </w:r>
          </w:p>
        </w:tc>
        <w:tc>
          <w:tcPr>
            <w:tcW w:w="1500" w:type="dxa"/>
            <w:vAlign w:val="center"/>
          </w:tcPr>
          <w:p w14:paraId="5DC97A80" w14:textId="77777777" w:rsidR="009526A2" w:rsidRDefault="005202E5" w:rsidP="004C1041">
            <w:pPr>
              <w:spacing w:after="40"/>
              <w:jc w:val="both"/>
            </w:pPr>
            <w:r>
              <w:rPr>
                <w:sz w:val="17"/>
              </w:rPr>
              <w:t>5.180</w:t>
            </w:r>
          </w:p>
        </w:tc>
        <w:tc>
          <w:tcPr>
            <w:tcW w:w="5560" w:type="dxa"/>
            <w:vAlign w:val="center"/>
          </w:tcPr>
          <w:p w14:paraId="156D5C11" w14:textId="77777777" w:rsidR="009526A2" w:rsidRDefault="005202E5" w:rsidP="004C1041">
            <w:pPr>
              <w:spacing w:after="40"/>
              <w:jc w:val="both"/>
            </w:pPr>
            <w:r>
              <w:rPr>
                <w:sz w:val="17"/>
              </w:rPr>
              <w:t>Local command test through the real receiver; no NS round-trip or relay TT.</w:t>
            </w:r>
          </w:p>
        </w:tc>
      </w:tr>
      <w:tr w:rsidR="009526A2" w14:paraId="01427E66" w14:textId="77777777">
        <w:tc>
          <w:tcPr>
            <w:tcW w:w="2300" w:type="dxa"/>
            <w:vAlign w:val="center"/>
          </w:tcPr>
          <w:p w14:paraId="669F39AA" w14:textId="77777777" w:rsidR="009526A2" w:rsidRDefault="005202E5" w:rsidP="004C1041">
            <w:pPr>
              <w:spacing w:after="40"/>
              <w:jc w:val="both"/>
            </w:pPr>
            <w:r>
              <w:rPr>
                <w:sz w:val="17"/>
              </w:rPr>
              <w:t>Graph: UKF1</w:t>
            </w:r>
          </w:p>
        </w:tc>
        <w:tc>
          <w:tcPr>
            <w:tcW w:w="1500" w:type="dxa"/>
            <w:vAlign w:val="center"/>
          </w:tcPr>
          <w:p w14:paraId="05742BF8" w14:textId="77777777" w:rsidR="009526A2" w:rsidRDefault="005202E5" w:rsidP="004C1041">
            <w:pPr>
              <w:spacing w:after="40"/>
              <w:jc w:val="both"/>
            </w:pPr>
            <w:r>
              <w:rPr>
                <w:sz w:val="17"/>
              </w:rPr>
              <w:t>No relay TT</w:t>
            </w:r>
          </w:p>
        </w:tc>
        <w:tc>
          <w:tcPr>
            <w:tcW w:w="5560" w:type="dxa"/>
            <w:vAlign w:val="center"/>
          </w:tcPr>
          <w:p w14:paraId="54C76A36" w14:textId="77777777" w:rsidR="009526A2" w:rsidRDefault="005202E5" w:rsidP="004C1041">
            <w:pPr>
              <w:spacing w:after="40"/>
              <w:jc w:val="both"/>
            </w:pPr>
            <w:r>
              <w:rPr>
                <w:sz w:val="17"/>
              </w:rPr>
              <w:t>Local display toggle plus optional Libre slope/offset calibration.</w:t>
            </w:r>
          </w:p>
        </w:tc>
      </w:tr>
      <w:tr w:rsidR="009526A2" w14:paraId="4EA1040B" w14:textId="77777777">
        <w:tc>
          <w:tcPr>
            <w:tcW w:w="2300" w:type="dxa"/>
            <w:vAlign w:val="center"/>
          </w:tcPr>
          <w:p w14:paraId="6EF7CE4B" w14:textId="77777777" w:rsidR="009526A2" w:rsidRDefault="005202E5" w:rsidP="004C1041">
            <w:pPr>
              <w:spacing w:after="40"/>
              <w:jc w:val="both"/>
            </w:pPr>
            <w:r>
              <w:rPr>
                <w:sz w:val="17"/>
              </w:rPr>
              <w:t>Graph: UKF2</w:t>
            </w:r>
          </w:p>
        </w:tc>
        <w:tc>
          <w:tcPr>
            <w:tcW w:w="1500" w:type="dxa"/>
            <w:vAlign w:val="center"/>
          </w:tcPr>
          <w:p w14:paraId="33B1F8C7" w14:textId="77777777" w:rsidR="009526A2" w:rsidRDefault="005202E5" w:rsidP="004C1041">
            <w:pPr>
              <w:spacing w:after="40"/>
              <w:jc w:val="both"/>
            </w:pPr>
            <w:r>
              <w:rPr>
                <w:sz w:val="17"/>
              </w:rPr>
              <w:t>No relay TT</w:t>
            </w:r>
          </w:p>
        </w:tc>
        <w:tc>
          <w:tcPr>
            <w:tcW w:w="5560" w:type="dxa"/>
            <w:vAlign w:val="center"/>
          </w:tcPr>
          <w:p w14:paraId="4DA1AE1A" w14:textId="77777777" w:rsidR="009526A2" w:rsidRDefault="005202E5" w:rsidP="004C1041">
            <w:pPr>
              <w:spacing w:after="40"/>
              <w:jc w:val="both"/>
            </w:pPr>
            <w:r>
              <w:rPr>
                <w:sz w:val="17"/>
              </w:rPr>
              <w:t>Local display toggle; calibration is already upstream and remains shown as on.</w:t>
            </w:r>
          </w:p>
        </w:tc>
      </w:tr>
      <w:tr w:rsidR="009526A2" w14:paraId="53D2A9FD" w14:textId="77777777">
        <w:tc>
          <w:tcPr>
            <w:tcW w:w="2300" w:type="dxa"/>
            <w:vAlign w:val="center"/>
          </w:tcPr>
          <w:p w14:paraId="122509B8" w14:textId="77777777" w:rsidR="009526A2" w:rsidRDefault="005202E5" w:rsidP="004C1041">
            <w:pPr>
              <w:spacing w:after="40"/>
              <w:jc w:val="both"/>
            </w:pPr>
            <w:r>
              <w:rPr>
                <w:sz w:val="17"/>
              </w:rPr>
              <w:t>Graph: UKF3</w:t>
            </w:r>
          </w:p>
        </w:tc>
        <w:tc>
          <w:tcPr>
            <w:tcW w:w="1500" w:type="dxa"/>
            <w:vAlign w:val="center"/>
          </w:tcPr>
          <w:p w14:paraId="31F284A7" w14:textId="77777777" w:rsidR="009526A2" w:rsidRDefault="005202E5" w:rsidP="004C1041">
            <w:pPr>
              <w:spacing w:after="40"/>
              <w:jc w:val="both"/>
            </w:pPr>
            <w:r>
              <w:rPr>
                <w:sz w:val="17"/>
              </w:rPr>
              <w:t>No relay TT</w:t>
            </w:r>
          </w:p>
        </w:tc>
        <w:tc>
          <w:tcPr>
            <w:tcW w:w="5560" w:type="dxa"/>
            <w:vAlign w:val="center"/>
          </w:tcPr>
          <w:p w14:paraId="3FD7C5F9" w14:textId="77777777" w:rsidR="009526A2" w:rsidRDefault="005202E5" w:rsidP="004C1041">
            <w:pPr>
              <w:spacing w:after="40"/>
              <w:jc w:val="both"/>
            </w:pPr>
            <w:r>
              <w:rPr>
                <w:sz w:val="17"/>
              </w:rPr>
              <w:t>Local display toggle plus optional Libre slope/offset calibration.</w:t>
            </w:r>
          </w:p>
        </w:tc>
      </w:tr>
      <w:tr w:rsidR="009526A2" w14:paraId="0D187596" w14:textId="77777777">
        <w:tc>
          <w:tcPr>
            <w:tcW w:w="2300" w:type="dxa"/>
            <w:vAlign w:val="center"/>
          </w:tcPr>
          <w:p w14:paraId="53D02228" w14:textId="77777777" w:rsidR="009526A2" w:rsidRDefault="005202E5" w:rsidP="004C1041">
            <w:pPr>
              <w:spacing w:after="40"/>
              <w:jc w:val="both"/>
            </w:pPr>
            <w:r>
              <w:rPr>
                <w:sz w:val="17"/>
              </w:rPr>
              <w:t>Graph: Graph5 panel</w:t>
            </w:r>
          </w:p>
        </w:tc>
        <w:tc>
          <w:tcPr>
            <w:tcW w:w="1500" w:type="dxa"/>
            <w:vAlign w:val="center"/>
          </w:tcPr>
          <w:p w14:paraId="72BB2ACD" w14:textId="77777777" w:rsidR="009526A2" w:rsidRDefault="005202E5" w:rsidP="004C1041">
            <w:pPr>
              <w:spacing w:after="40"/>
              <w:jc w:val="both"/>
            </w:pPr>
            <w:r>
              <w:rPr>
                <w:sz w:val="17"/>
              </w:rPr>
              <w:t>No relay TT</w:t>
            </w:r>
          </w:p>
        </w:tc>
        <w:tc>
          <w:tcPr>
            <w:tcW w:w="5560" w:type="dxa"/>
            <w:vAlign w:val="center"/>
          </w:tcPr>
          <w:p w14:paraId="1165E540" w14:textId="77777777" w:rsidR="009526A2" w:rsidRDefault="005202E5" w:rsidP="004C1041">
            <w:pPr>
              <w:spacing w:after="40"/>
              <w:jc w:val="both"/>
            </w:pPr>
            <w:r>
              <w:rPr>
                <w:sz w:val="17"/>
              </w:rPr>
              <w:t>Local panel toggle; optional BGL-only mode hides insulin activity and the three carb series.</w:t>
            </w:r>
          </w:p>
        </w:tc>
      </w:tr>
    </w:tbl>
    <w:p w14:paraId="7E63AAD8" w14:textId="643EA334" w:rsidR="00EE4488" w:rsidRDefault="001D0896">
      <w:pPr>
        <w:pStyle w:val="Heading2"/>
        <w:jc w:val="both"/>
      </w:pPr>
      <w:bookmarkStart w:id="45" w:name="secProfileRoles"/>
      <w:r>
        <w:lastRenderedPageBreak/>
        <w:t>d. Coded profile roles (Standard/Low): assignment, re-picking, and why it matters</w:t>
      </w:r>
      <w:bookmarkEnd w:id="45"/>
      <w:r>
        <w:fldChar w:fldCharType="begin"/>
      </w:r>
      <w:r>
        <w:instrText>HYPERLINK \l "TOC_main"</w:instrText>
      </w:r>
      <w:r>
        <w:fldChar w:fldCharType="separate"/>
      </w:r>
      <w:r>
        <w:rPr>
          <w:rStyle w:val="Hyperlink"/>
          <w:sz w:val="16"/>
        </w:rPr>
        <w:t xml:space="preserve">  [↑ TOC]</w:t>
      </w:r>
      <w:r>
        <w:fldChar w:fldCharType="end"/>
      </w:r>
    </w:p>
    <w:p w14:paraId="509E18E1" w14:textId="77777777" w:rsidR="00EE4488" w:rsidRDefault="001D0896">
      <w:pPr>
        <w:spacing w:after="120"/>
        <w:jc w:val="both"/>
      </w:pPr>
      <w:r>
        <w:t>What the roles are. Every one of OpenAPSAutoISFPlugin.kt's coded automations addresses two abstract profile roles -- Standard (stronger; used for corrections/highs) and Low (weaker; used to back off/reduce insulin, e.g. overnight and MJ) -- rather than a literal profile name. The role assignment itself lives in two preference keys, StringKey.ApsAutoIsfStandardProfileName and StringKey.ApsAutoIsfLowProfileName, which originally defaulted to hardcoded literals ("Current ProfileReal"/"Current Profile") and are</w:t>
      </w:r>
      <w:r>
        <w:t xml:space="preserve"> now freely reassignable to whichever of the user's actual configured profiles should fill each role.</w:t>
      </w:r>
    </w:p>
    <w:p w14:paraId="5C2D45AE" w14:textId="77777777" w:rsidR="00EE4488" w:rsidRDefault="001D0896">
      <w:pPr>
        <w:spacing w:after="120"/>
        <w:jc w:val="both"/>
      </w:pPr>
      <w:r>
        <w:t>Where it's read: 38 live call sites, not cached. All 38 StringKey.ApsAutoIsfStandardProfileName/LowProfileName reads across OpenAPSAutoISFPlugin.kt -- switchProfileIfNeeded() calls plus a handful of onCurrentProfile/onLowProfile/onNormalProfile equality checks -- call preferences.get(...) fresh every time, rather than reading a value cached once at plugin construction or at the start of a cycle. That is what makes re-picking the assignment safe to do at any time: the very next 1-minute loop cycle after a ch</w:t>
      </w:r>
      <w:r>
        <w:t>ange, every one of those 38 sites is already dispatching to the newly-picked profile -- no restart, no stale reference anywhere in between.</w:t>
      </w:r>
    </w:p>
    <w:p w14:paraId="4FD70B29" w14:textId="77777777" w:rsidR="00EE4488" w:rsidRDefault="001D0896">
      <w:pPr>
        <w:spacing w:after="120"/>
        <w:jc w:val="both"/>
      </w:pPr>
      <w:r>
        <w:t>One-time onboarding: showProfileNamesPopup(). On first-ever launch (gated on the OverviewStringKey.ApsAutoIsfProfileNamesReviewed preference, checked from checkOnUpdatePopups()), a not-cancelable dialog presents two spinners populated from the user's actual configured profile list (activePlugin.activeProfileSource.profile.getProfileList()) -- one labelled "Standard profile (stronger -- used for corrections/highs)", one "Low profile (weaker -- used to back off/reduce insulin)" -- each pre-selected to whateve</w:t>
      </w:r>
      <w:r>
        <w:t>r the preference already holds. OK writes both picks and marks the review flag; Cancel leaves the current (possibly still-default) values untouched but still marks the flag reviewed, so an already-seen user is never nagged again on every launch. If no profiles are configured yet (a genuinely first run), the popup skips itself silently rather than marking reviewed on incomplete data, so it re-checks on the next resume instead.</w:t>
      </w:r>
    </w:p>
    <w:p w14:paraId="07D413C4" w14:textId="77777777" w:rsidR="00EE4488" w:rsidRDefault="001D0896">
      <w:pPr>
        <w:spacing w:after="120"/>
        <w:jc w:val="both"/>
      </w:pPr>
      <w:r>
        <w:t>List 1's “Re-pick coded profiles (Standard/Low/Steroid)” row (an Action-type row, no TT number, local only) reopens showProfileNamesPopup() on demand, returning to List 1 afterward -- the only way to change the role assignment once the one-time onboarding popup has already been dismissed, short of clearing the preference directly.</w:t>
      </w:r>
    </w:p>
    <w:p w14:paraId="6E0700F2" w14:textId="77777777" w:rsidR="00EE4488" w:rsidRDefault="001D0896">
      <w:pPr>
        <w:spacing w:after="120"/>
        <w:jc w:val="both"/>
      </w:pPr>
      <w:r>
        <w:t xml:space="preserve">Why the old "Profile (manual override)" List 1 row was removed instead of kept alongside this. That row (via the now-freed ProfileStandardTT/ProfileLowTT relay codes) switched the AAPS active profile straight to whichever profile currently fills the Standard or Low role -- a manual, one-off profile switch achievable identically by switching profiles directly in AAPS's own profile picker. It never touched the role assignment itself. On review the user judged that specific function redundant and asked for it </w:t>
      </w:r>
      <w:r>
        <w:t>to be removed as such; "Re-pick coded profiles" is a distinct function -- it changes which profile answers to each role, not which profile is active right now -- and was the one actually wanted.</w:t>
      </w:r>
    </w:p>
    <w:p w14:paraId="1DBC2D57" w14:textId="77777777" w:rsidR="00EE4488" w:rsidRDefault="001D0896">
      <w:pPr>
        <w:spacing w:after="120"/>
        <w:jc w:val="both"/>
      </w:pPr>
      <w:r>
        <w:t>Usefulness of the indirection. Because all 38 sites address the roles abstractly, retiring an old profile in favour of a re-tuned replacement (new basal rates, a new IC ratio, whatever prompted the change) needs exactly one re-pick via this popup -- not 38 individual code edits, not a rebuild, and not a restart. The new profile is live in every coded automation from the very next cycle. This is also what keeps the coded-automation layer stable across the user's own profile-naming and profile-tuning churn ov</w:t>
      </w:r>
      <w:r>
        <w:t>er time: the code never hardcodes a profile name after this point, only the two role preferences do.</w:t>
      </w:r>
    </w:p>
    <w:p w14:paraId="57242BF6" w14:textId="16035E63" w:rsidR="00EE4488" w:rsidRDefault="001D0896">
      <w:pPr>
        <w:pStyle w:val="Heading2"/>
        <w:jc w:val="both"/>
      </w:pPr>
      <w:bookmarkStart w:id="46" w:name="secSteroidRoles"/>
      <w:r>
        <w:t>e. Steroid escalation as a third coded role (added 2026-08-23)</w:t>
      </w:r>
      <w:bookmarkEnd w:id="46"/>
      <w:r>
        <w:fldChar w:fldCharType="begin"/>
      </w:r>
      <w:r>
        <w:instrText>HYPERLINK \l "TOC_main"</w:instrText>
      </w:r>
      <w:r>
        <w:fldChar w:fldCharType="separate"/>
      </w:r>
      <w:r>
        <w:rPr>
          <w:rStyle w:val="Hyperlink"/>
          <w:sz w:val="16"/>
        </w:rPr>
        <w:t xml:space="preserve">  [↑ TOC]</w:t>
      </w:r>
      <w:r>
        <w:fldChar w:fldCharType="end"/>
      </w:r>
    </w:p>
    <w:p w14:paraId="21B74F8A" w14:textId="77777777" w:rsidR="00EE4488" w:rsidRDefault="001D0896">
      <w:pPr>
        <w:spacing w:after="120"/>
        <w:jc w:val="both"/>
      </w:pPr>
      <w:r>
        <w:t>The six steroid-escalation profile switches (110/130/150/190/250 percent, plus the revert-to-baseline “100” step) read StringKey.ApsAutoIsfSteroid100/110/130/150/190/250ProfileName live, the same pattern as Standard/Low, rather than hardcoding a literal profile name -- defaults match the original literals (“Steroid Profile110”, “Current Profile190Real”, “Current ProfileReal250”, etc., an inconsistent naming pattern preserved as-is since these are real profile names, not code identifiers).</w:t>
      </w:r>
    </w:p>
    <w:p w14:paraId="10732C70" w14:textId="77777777" w:rsidR="00EE4488" w:rsidRDefault="001D0896">
      <w:pPr>
        <w:spacing w:after="120"/>
        <w:jc w:val="both"/>
      </w:pPr>
      <w:r>
        <w:t xml:space="preserve">Where it's read. Every switchProfileIfNeeded("Steroid ProfileXXX") call in the steroid escalation handler (handleDirectSteroidUserAction()) now reads the matching preference. Two further hardcoded-literal sites, easy to miss and initially missed in this same pass, needed the identical fix: the handler's own pre-execution staleness re-check (conditionStillMatches -- confirms you're still on the PREVIOUS tier's profile before allowing escalation to the next one) and a second, wholly separate copy of the same </w:t>
      </w:r>
      <w:r>
        <w:t>four checks in OverviewFragment.kt that gate whether the escalation buttons are shown on Overview at all. All ten sites (6 action + 4 pre-check/button-visibility) now agree.</w:t>
      </w:r>
    </w:p>
    <w:p w14:paraId="2D7C8D38" w14:textId="77777777" w:rsidR="00EE4488" w:rsidRDefault="001D0896">
      <w:pPr>
        <w:spacing w:after="120"/>
        <w:jc w:val="both"/>
      </w:pPr>
      <w:r>
        <w:t>showProfileNamesPopup() uses a data-driven loop over 8 roles (roleSpecs: List&lt;ProfileRoleSpec&gt;) rather than each role's spinner being hand-duplicated. List 1's “Re-pick coded profiles” row is labelled “...(Standard/Low/Steroid)” to match.</w:t>
      </w:r>
    </w:p>
    <w:p w14:paraId="1E427097" w14:textId="77777777" w:rsidR="00EE4488" w:rsidRDefault="001D0896">
      <w:pPr>
        <w:spacing w:after="120"/>
        <w:jc w:val="both"/>
      </w:pPr>
      <w:r>
        <w:lastRenderedPageBreak/>
        <w:t>classifyCurrentProfileRole() -- new, additive-only classifier. Returns both a strength ("Standard"/"Low") and a steroidTier ("100"-"250") for whatever profile is currently running, with explicit defaults when the running profile matches none of the eight roles: strength defaults to "Low", steroidTier defaults to "100" (steroids-off baseline). Deliberately NOT wired into any of the existing scattered comparisons (onNormalProfile, onCurrentProfileEither, the Mild/BG3 Boost gates, etc.) -- those still do their</w:t>
      </w:r>
      <w:r>
        <w:t xml:space="preserve"> own direct checks exactly as before. Retrofitting them to use this classifier was considered and explicitly deferred: it would be a real, broad change to live SMB-firing conditions, the same shape of risk as the EveningTH/NightIobCeiling flip-flop regression this manual already documents as a pattern to avoid repeating, and wasn't judged worth doing speculatively.</w:t>
      </w:r>
    </w:p>
    <w:p w14:paraId="75E62320" w14:textId="77777777" w:rsidR="00EE4488" w:rsidRDefault="001D0896">
      <w:pPr>
        <w:spacing w:after="120"/>
        <w:jc w:val="both"/>
      </w:pPr>
      <w:r>
        <w:t>Do the existing 15 profile-role checks even see steroid tiers? Traced all 11 real gate/check sites (the rest of the ~30 StringKey.ApsAutoIsf*ProfileName hits are switchProfileIfNeeded() writes, not reads). None reference a steroid role name directly, but steroid tiers interact with about half of them by accident of phrasing. Five are "narrow" (must equal Standard or Low exactly) -- BolusGiven's post-bolus block, OffHighProf, a pod/MJ-time block, and the evening/night evB2/evB3 gates -- and these quietly pau</w:t>
      </w:r>
      <w:r>
        <w:t>se themselves while any steroid tier is active, resuming only once back on Standard or Low. Six are "broad" (not-equal-to-Low only) -- all of Mild/BG3 Boost's own gates -- and these treat a steroid tier exactly like Standard, so Boost keeps working normally through a steroid course. Neither behaviour was designed on purpose; it simply falls out of which phrasing each gate happened to use.</w:t>
      </w:r>
    </w:p>
    <w:p w14:paraId="18DE6D67" w14:textId="77777777" w:rsidR="00EE4488" w:rsidRDefault="001D0896">
      <w:pPr>
        <w:spacing w:after="120"/>
        <w:jc w:val="both"/>
      </w:pPr>
      <w:r>
        <w:t>Fresh-install/under-configured default risk, worth knowing before relying on any of this. showProfileNamesPopup()'s spinner pre-selection is profileNames.indexOf(current) falling back to index 0 when the stored default doesn't match any real profile. With zero profiles configured the popup skips itself entirely (safe -- switchProfileIfNeeded() then no-ops everywhere, since getSpecificProfile() finds nothing). But with only one profile, or with profiles that don't happen to be named the exact defaults, EVERY</w:t>
      </w:r>
      <w:r>
        <w:t xml:space="preserve"> unmatched role -- Standard, Low, and all six Steroid tiers alike -- silently pre-selects whatever profile sits at index 0 of the list if the popup is accepted without manually checking each spinner. Not a crash, but a real silent-misconfiguration risk on first setup.</w:t>
      </w:r>
    </w:p>
    <w:p w14:paraId="2817B5C0" w14:textId="77777777" w:rsidR="00EE4488" w:rsidRDefault="001D0896">
      <w:pPr>
        <w:spacing w:after="120"/>
        <w:jc w:val="both"/>
      </w:pPr>
      <w:r>
        <w:t>A native AAPS Automation-tab trigger (anything configured in Settings → Automation, not this codebase) that has a profile name typed directly into its own action is completely untouched by any of this -- re-picking a coded role never reaches it; it must be edited by hand in the Automation tab itself. See the changelog for the real incident that surfaced this.</w:t>
      </w:r>
    </w:p>
    <w:p w14:paraId="30A45C78" w14:textId="77777777" w:rsidR="00EE4488" w:rsidRDefault="001D0896">
      <w:pPr>
        <w:spacing w:after="120"/>
        <w:jc w:val="both"/>
      </w:pPr>
      <w:r>
        <w:t>One hardcoded literal remains outside this role system by design: switchProfileIfNeeded("Current Profile50") in Battery1pc/BatteryOver1pc (critical-battery emergency profile switch, real-pump-only), kept as its own separate, narrower mechanism rather than folded into Standard/Low/Steroid.</w:t>
      </w:r>
    </w:p>
    <w:p w14:paraId="2C7C39A4" w14:textId="74D50D4F" w:rsidR="003D38EE" w:rsidRDefault="005202E5" w:rsidP="004C1041">
      <w:pPr>
        <w:pStyle w:val="Heading1"/>
        <w:jc w:val="both"/>
      </w:pPr>
      <w:bookmarkStart w:id="47" w:name="sec037"/>
      <w:r>
        <w:t>9. GUI display changes</w:t>
      </w:r>
      <w:bookmarkEnd w:id="47"/>
      <w:r>
        <w:fldChar w:fldCharType="begin"/>
      </w:r>
      <w:r>
        <w:instrText>HYPERLINK \l "TOC_main"</w:instrText>
      </w:r>
      <w:r>
        <w:fldChar w:fldCharType="separate"/>
      </w:r>
      <w:r>
        <w:rPr>
          <w:rStyle w:val="Hyperlink"/>
          <w:sz w:val="16"/>
        </w:rPr>
        <w:t xml:space="preserve">  [↑ TOC]</w:t>
      </w:r>
      <w:r>
        <w:fldChar w:fldCharType="end"/>
      </w:r>
    </w:p>
    <w:p w14:paraId="34BC1E72" w14:textId="5C54FD2D" w:rsidR="003D38EE" w:rsidRDefault="005202E5" w:rsidP="004C1041">
      <w:pPr>
        <w:pStyle w:val="Heading2"/>
        <w:jc w:val="both"/>
      </w:pPr>
      <w:bookmarkStart w:id="48" w:name="sec038"/>
      <w:r>
        <w:t>a. Graph types and the triggers for each</w:t>
      </w:r>
      <w:bookmarkEnd w:id="48"/>
      <w:r>
        <w:fldChar w:fldCharType="begin"/>
      </w:r>
      <w:r>
        <w:instrText>HYPERLINK \l "TOC_main"</w:instrText>
      </w:r>
      <w:r>
        <w:fldChar w:fldCharType="separate"/>
      </w:r>
      <w:r>
        <w:rPr>
          <w:rStyle w:val="Hyperlink"/>
          <w:sz w:val="16"/>
        </w:rPr>
        <w:t xml:space="preserve">  [↑ TOC]</w:t>
      </w:r>
      <w:r>
        <w:fldChar w:fldCharType="end"/>
      </w:r>
    </w:p>
    <w:p w14:paraId="2FE8DB66"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1335A5AF"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0C21E4F2"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0B58DE80"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6B5C8C05" w14:textId="5E7BCF9C" w:rsidR="003D38EE" w:rsidRDefault="005202E5" w:rsidP="004C1041">
      <w:pPr>
        <w:pStyle w:val="Heading2"/>
        <w:jc w:val="both"/>
      </w:pPr>
      <w:bookmarkStart w:id="49" w:name="sec039"/>
      <w:r>
        <w:lastRenderedPageBreak/>
        <w:t>b. Colour changes driven by AutoISF input</w:t>
      </w:r>
      <w:bookmarkEnd w:id="49"/>
      <w:r>
        <w:fldChar w:fldCharType="begin"/>
      </w:r>
      <w:r>
        <w:instrText>HYPERLINK \l "TOC_main"</w:instrText>
      </w:r>
      <w:r>
        <w:fldChar w:fldCharType="separate"/>
      </w:r>
      <w:r>
        <w:rPr>
          <w:rStyle w:val="Hyperlink"/>
          <w:sz w:val="16"/>
        </w:rPr>
        <w:t xml:space="preserve">  [↑ TOC]</w:t>
      </w:r>
      <w:r>
        <w:fldChar w:fldCharType="end"/>
      </w:r>
    </w:p>
    <w:p w14:paraId="58748C82"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0A3F3843"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365E1E6F"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53C255B9" w14:textId="63FBBD93" w:rsidR="003D38EE" w:rsidRDefault="005202E5" w:rsidP="004C1041">
      <w:pPr>
        <w:pStyle w:val="Heading2"/>
        <w:jc w:val="both"/>
      </w:pPr>
      <w:bookmarkStart w:id="50" w:name="sec040"/>
      <w:r>
        <w:t>c. Information shown on each graph</w:t>
      </w:r>
      <w:bookmarkEnd w:id="50"/>
      <w:r>
        <w:fldChar w:fldCharType="begin"/>
      </w:r>
      <w:r>
        <w:instrText>HYPERLINK \l "TOC_main"</w:instrText>
      </w:r>
      <w:r>
        <w:fldChar w:fldCharType="separate"/>
      </w:r>
      <w:r>
        <w:rPr>
          <w:rStyle w:val="Hyperlink"/>
          <w:sz w:val="16"/>
        </w:rPr>
        <w:t xml:space="preserve">  [↑ TOC]</w:t>
      </w:r>
      <w:r>
        <w:fldChar w:fldCharType="end"/>
      </w:r>
    </w:p>
    <w:p w14:paraId="615F8C65"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2999F801"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12CBF4C4" w14:textId="77777777" w:rsidR="00EE4488" w:rsidRDefault="001D0896">
      <w:pPr>
        <w:spacing w:after="120"/>
        <w:jc w:val="both"/>
      </w:pPr>
      <w:r>
        <w:t>The main graph no longer shows two fixed BGL-attached labels that used to be pinned at the current noisy-BG point (“L=.../A1=.../A5=.../MJ”) and at UKF1's own current point (“U=&lt;5-min delta&gt;”) -- removed to declutter the main trace; the underlying computation (used elsewhere, e.g. graph 3's HP2= row) is unaffected.</w:t>
      </w:r>
    </w:p>
    <w:p w14:paraId="3579B1BC"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18A44B6C"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1EE24B4"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58030F9D"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087AEE8D" w14:textId="038BD05D" w:rsidR="0091482D" w:rsidRDefault="001D0896">
      <w:pPr>
        <w:pStyle w:val="Heading2"/>
      </w:pPr>
      <w:bookmarkStart w:id="51" w:name="sec_carb_graphs"/>
      <w:r>
        <w:t>d. What the different carbohydrate graphs mean</w:t>
      </w:r>
      <w:bookmarkEnd w:id="51"/>
      <w:r>
        <w:fldChar w:fldCharType="begin"/>
      </w:r>
      <w:r>
        <w:instrText>HYPERLINK \l "TOC_main"</w:instrText>
      </w:r>
      <w:r>
        <w:fldChar w:fldCharType="separate"/>
      </w:r>
      <w:r>
        <w:rPr>
          <w:rStyle w:val="Hyperlink"/>
          <w:sz w:val="16"/>
        </w:rPr>
        <w:t xml:space="preserve">  [↑ TOC]</w:t>
      </w:r>
      <w:r>
        <w:fldChar w:fldCharType="end"/>
      </w:r>
    </w:p>
    <w:p w14:paraId="6F1E5C01" w14:textId="77777777" w:rsidR="0091482D" w:rsidRDefault="001D0896">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7ABC88D2" w14:textId="77777777" w:rsidR="0091482D" w:rsidRDefault="001D0896">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w:t>
      </w:r>
      <w:r>
        <w:lastRenderedPageBreak/>
        <w:t>chart-menu checkbox is the master gate, while the basal/IOB long-press display preset can temporarily show or hide it.</w:t>
      </w:r>
    </w:p>
    <w:p w14:paraId="2DD9E73D" w14:textId="77777777" w:rsidR="0091482D" w:rsidRDefault="001D0896">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1B88C7E2" w14:textId="77777777" w:rsidR="0091482D" w:rsidRDefault="001D0896">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6968EFD5" w14:textId="77777777" w:rsidR="0091482D" w:rsidRDefault="001D0896">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79C5AA33" w14:textId="77777777" w:rsidR="0091482D" w:rsidRDefault="001D0896">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2F1F4EFB" w14:textId="77777777" w:rsidR="0091482D" w:rsidRDefault="001D0896">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5F25AEC0" w14:textId="77777777" w:rsidR="00EE2DF5" w:rsidRDefault="00EE2DF5">
      <w:pPr>
        <w:ind w:left="720"/>
      </w:pPr>
    </w:p>
    <w:p w14:paraId="43ADE519" w14:textId="1663E483" w:rsidR="009526A2" w:rsidRDefault="005202E5" w:rsidP="004C1041">
      <w:pPr>
        <w:pStyle w:val="Heading1"/>
        <w:jc w:val="both"/>
      </w:pPr>
      <w:bookmarkStart w:id="52" w:name="sec10_progress_outcomes"/>
      <w:r>
        <w:t>10. Factors affecting progress and hypoglycaemia outcomes</w:t>
      </w:r>
      <w:bookmarkEnd w:id="52"/>
      <w:r>
        <w:fldChar w:fldCharType="begin"/>
      </w:r>
      <w:r>
        <w:instrText>HYPERLINK \l "TOC_main"</w:instrText>
      </w:r>
      <w:r>
        <w:fldChar w:fldCharType="separate"/>
      </w:r>
      <w:r>
        <w:rPr>
          <w:rStyle w:val="Hyperlink"/>
          <w:sz w:val="16"/>
        </w:rPr>
        <w:t xml:space="preserve">  [↑ TOC]</w:t>
      </w:r>
      <w:r>
        <w:fldChar w:fldCharType="end"/>
      </w:r>
    </w:p>
    <w:p w14:paraId="013AD8C3" w14:textId="31176F65" w:rsidR="009526A2" w:rsidRDefault="005202E5" w:rsidP="004C1041">
      <w:pPr>
        <w:pStyle w:val="Heading2"/>
        <w:jc w:val="both"/>
      </w:pPr>
      <w:bookmarkStart w:id="53" w:name="sec10_pod_age"/>
      <w:r>
        <w:t>a. Pod age and pump-type qualification</w:t>
      </w:r>
      <w:bookmarkEnd w:id="53"/>
      <w:r>
        <w:fldChar w:fldCharType="begin"/>
      </w:r>
      <w:r>
        <w:instrText>HYPERLINK \l "TOC_main"</w:instrText>
      </w:r>
      <w:r>
        <w:fldChar w:fldCharType="separate"/>
      </w:r>
      <w:r>
        <w:rPr>
          <w:rStyle w:val="Hyperlink"/>
          <w:sz w:val="16"/>
        </w:rPr>
        <w:t xml:space="preserve">  [↑ TOC]</w:t>
      </w:r>
      <w:r>
        <w:fldChar w:fldCharType="end"/>
      </w:r>
    </w:p>
    <w:p w14:paraId="499A5ACD"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419A3986" w14:textId="41A5ED44" w:rsidR="009526A2" w:rsidRDefault="005202E5" w:rsidP="004C1041">
      <w:pPr>
        <w:pStyle w:val="Heading2"/>
        <w:jc w:val="both"/>
      </w:pPr>
      <w:bookmarkStart w:id="54" w:name="sec10_bolus_hp"/>
      <w:r>
        <w:t>b. Projected HP at bolus-calculator initiation</w:t>
      </w:r>
      <w:bookmarkEnd w:id="54"/>
      <w:r>
        <w:fldChar w:fldCharType="begin"/>
      </w:r>
      <w:r>
        <w:instrText>HYPERLINK \l "TOC_main"</w:instrText>
      </w:r>
      <w:r>
        <w:fldChar w:fldCharType="separate"/>
      </w:r>
      <w:r>
        <w:rPr>
          <w:rStyle w:val="Hyperlink"/>
          <w:sz w:val="16"/>
        </w:rPr>
        <w:t xml:space="preserve">  [↑ TOC]</w:t>
      </w:r>
      <w:r>
        <w:fldChar w:fldCharType="end"/>
      </w:r>
    </w:p>
    <w:p w14:paraId="549DA0D2" w14:textId="77777777" w:rsidR="009526A2" w:rsidRDefault="005202E5" w:rsidP="004C1041">
      <w:pPr>
        <w:ind w:left="720"/>
        <w:jc w:val="both"/>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3E2F7BA5" w14:textId="3995FBB1" w:rsidR="009526A2" w:rsidRDefault="005202E5" w:rsidP="004C1041">
      <w:pPr>
        <w:pStyle w:val="Heading2"/>
        <w:jc w:val="both"/>
      </w:pPr>
      <w:bookmarkStart w:id="55" w:name="sec10_recent50_progress"/>
      <w:r>
        <w:t>c. Effects of 50recent, a 50% profile and a hypo temporary target on progress</w:t>
      </w:r>
      <w:bookmarkEnd w:id="55"/>
      <w:r>
        <w:fldChar w:fldCharType="begin"/>
      </w:r>
      <w:r>
        <w:instrText>HYPERLINK \l "TOC_main"</w:instrText>
      </w:r>
      <w:r>
        <w:fldChar w:fldCharType="separate"/>
      </w:r>
      <w:r>
        <w:rPr>
          <w:rStyle w:val="Hyperlink"/>
          <w:sz w:val="16"/>
        </w:rPr>
        <w:t xml:space="preserve">  [↑ TOC]</w:t>
      </w:r>
      <w:r>
        <w:fldChar w:fldCharType="end"/>
      </w:r>
    </w:p>
    <w:p w14:paraId="3EA73D3C" w14:textId="77777777" w:rsidR="009526A2" w:rsidRDefault="005202E5" w:rsidP="004C1041">
      <w:pPr>
        <w:ind w:left="720"/>
        <w:jc w:val="both"/>
      </w:pPr>
      <w:r>
        <w:t xml:space="preserve">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w:t>
      </w:r>
      <w:r>
        <w:lastRenderedPageBreak/>
        <w:t>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30E50DE6" w14:textId="02E59577" w:rsidR="009526A2" w:rsidRDefault="005202E5" w:rsidP="004C1041">
      <w:pPr>
        <w:pStyle w:val="Heading2"/>
        <w:jc w:val="both"/>
      </w:pPr>
      <w:bookmarkStart w:id="56" w:name="sec10_hypo_causes_outcomes"/>
      <w:r>
        <w:t>d. Hypoglycaemia warning causes and outcomes</w:t>
      </w:r>
      <w:bookmarkEnd w:id="56"/>
      <w:r>
        <w:fldChar w:fldCharType="begin"/>
      </w:r>
      <w:r>
        <w:instrText>HYPERLINK \l "TOC_main"</w:instrText>
      </w:r>
      <w:r>
        <w:fldChar w:fldCharType="separate"/>
      </w:r>
      <w:r>
        <w:rPr>
          <w:rStyle w:val="Hyperlink"/>
          <w:sz w:val="16"/>
        </w:rPr>
        <w:t xml:space="preserve">  [↑ TOC]</w:t>
      </w:r>
      <w:r>
        <w:fldChar w:fldCharType="end"/>
      </w:r>
    </w:p>
    <w:p w14:paraId="5E5307FF"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32669A81" w14:textId="77777777" w:rsidR="00EE2DF5" w:rsidRDefault="00EE2DF5" w:rsidP="004C1041">
      <w:pPr>
        <w:ind w:left="720"/>
        <w:jc w:val="both"/>
      </w:pPr>
    </w:p>
    <w:p w14:paraId="25420AAD" w14:textId="6F6742C5" w:rsidR="009526A2" w:rsidRDefault="005202E5" w:rsidP="004C1041">
      <w:pPr>
        <w:pStyle w:val="Heading1"/>
        <w:jc w:val="both"/>
      </w:pPr>
      <w:bookmarkStart w:id="57" w:name="sec11_ukf"/>
      <w:r>
        <w:t>11. UKF: formulas, roles and initial comparison assessment</w:t>
      </w:r>
      <w:bookmarkEnd w:id="57"/>
      <w:r>
        <w:fldChar w:fldCharType="begin"/>
      </w:r>
      <w:r>
        <w:instrText>HYPERLINK \l "TOC_main"</w:instrText>
      </w:r>
      <w:r>
        <w:fldChar w:fldCharType="separate"/>
      </w:r>
      <w:r>
        <w:rPr>
          <w:rStyle w:val="Hyperlink"/>
          <w:sz w:val="16"/>
        </w:rPr>
        <w:t xml:space="preserve">  [↑ TOC]</w:t>
      </w:r>
      <w:r>
        <w:fldChar w:fldCharType="end"/>
      </w:r>
    </w:p>
    <w:p w14:paraId="71A05115" w14:textId="36E60B41" w:rsidR="009526A2" w:rsidRDefault="005202E5" w:rsidP="004C1041">
      <w:pPr>
        <w:pStyle w:val="Heading2"/>
        <w:jc w:val="both"/>
      </w:pPr>
      <w:bookmarkStart w:id="58" w:name="sec11_ukf_roles"/>
      <w:r>
        <w:t>a. The UKF variants and where each is used</w:t>
      </w:r>
      <w:bookmarkEnd w:id="58"/>
      <w:r>
        <w:fldChar w:fldCharType="begin"/>
      </w:r>
      <w:r>
        <w:instrText>HYPERLINK \l "TOC_main"</w:instrText>
      </w:r>
      <w:r>
        <w:fldChar w:fldCharType="separate"/>
      </w:r>
      <w:r>
        <w:rPr>
          <w:rStyle w:val="Hyperlink"/>
          <w:sz w:val="16"/>
        </w:rPr>
        <w:t xml:space="preserve">  [↑ TOC]</w:t>
      </w:r>
      <w:r>
        <w:fldChar w:fldCharType="end"/>
      </w:r>
    </w:p>
    <w:p w14:paraId="2E538259"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54BC6394" w14:textId="70C2E599" w:rsidR="009526A2" w:rsidRDefault="005202E5" w:rsidP="004C1041">
      <w:pPr>
        <w:pStyle w:val="Heading2"/>
        <w:jc w:val="both"/>
      </w:pPr>
      <w:bookmarkStart w:id="59" w:name="sec11_ukf_formula"/>
      <w:r>
        <w:t>b. Formula and full explanation of each</w:t>
      </w:r>
      <w:bookmarkEnd w:id="59"/>
      <w:r>
        <w:fldChar w:fldCharType="begin"/>
      </w:r>
      <w:r>
        <w:instrText>HYPERLINK \l "TOC_main"</w:instrText>
      </w:r>
      <w:r>
        <w:fldChar w:fldCharType="separate"/>
      </w:r>
      <w:r>
        <w:rPr>
          <w:rStyle w:val="Hyperlink"/>
          <w:sz w:val="16"/>
        </w:rPr>
        <w:t xml:space="preserve">  [↑ TOC]</w:t>
      </w:r>
      <w:r>
        <w:fldChar w:fldCharType="end"/>
      </w:r>
    </w:p>
    <w:p w14:paraId="5A44F709"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22C5FF0B" w14:textId="77777777" w:rsidR="009526A2" w:rsidRDefault="005202E5" w:rsidP="004C1041">
      <w:pPr>
        <w:ind w:left="720"/>
        <w:jc w:val="both"/>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20D61C9E" w14:textId="77777777" w:rsidR="009526A2" w:rsidRDefault="005202E5" w:rsidP="004C1041">
      <w:pPr>
        <w:ind w:left="720"/>
        <w:jc w:val="both"/>
      </w:pPr>
      <w:r>
        <w:t xml:space="preserve">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w:t>
      </w:r>
      <w:r>
        <w:lastRenderedPageBreak/>
        <w:t>S_previous); the first point uses G_calibrated directly. As the gap approaches M, a_eff approaches 1, preventing an old smoothed value from dominating after missing data.</w:t>
      </w:r>
    </w:p>
    <w:p w14:paraId="5114A826" w14:textId="77777777" w:rsidR="009526A2" w:rsidRDefault="005202E5" w:rsidP="004C1041">
      <w:pPr>
        <w:ind w:left="720"/>
        <w:jc w:val="both"/>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20838FF9"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723718F3" w14:textId="102CDCD9" w:rsidR="009526A2" w:rsidRDefault="005202E5" w:rsidP="004C1041">
      <w:pPr>
        <w:pStyle w:val="Heading2"/>
        <w:jc w:val="both"/>
      </w:pPr>
      <w:bookmarkStart w:id="60" w:name="sec11_ukf_progress"/>
      <w:r>
        <w:t>c. Progress of the initial UKF-check assessment and earliest-change question</w:t>
      </w:r>
      <w:bookmarkEnd w:id="60"/>
      <w:r>
        <w:fldChar w:fldCharType="begin"/>
      </w:r>
      <w:r>
        <w:instrText>HYPERLINK \l "TOC_main"</w:instrText>
      </w:r>
      <w:r>
        <w:fldChar w:fldCharType="separate"/>
      </w:r>
      <w:r>
        <w:rPr>
          <w:rStyle w:val="Hyperlink"/>
          <w:sz w:val="16"/>
        </w:rPr>
        <w:t xml:space="preserve">  [↑ TOC]</w:t>
      </w:r>
      <w:r>
        <w:fldChar w:fldCharType="end"/>
      </w:r>
    </w:p>
    <w:p w14:paraId="46C505C8"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0F7BABE4"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167E0254"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7B2C0257" w14:textId="24A35195" w:rsidR="00EE4488" w:rsidRDefault="001D0896">
      <w:pPr>
        <w:pStyle w:val="Heading2"/>
        <w:jc w:val="both"/>
      </w:pPr>
      <w:bookmarkStart w:id="61" w:name="secUkf1Dosing"/>
      <w:r>
        <w:t>d. UKF1 for live AutoISF dosing (toggle, added 2026-08-23)</w:t>
      </w:r>
      <w:bookmarkEnd w:id="61"/>
      <w:r>
        <w:fldChar w:fldCharType="begin"/>
      </w:r>
      <w:r>
        <w:instrText>HYPERLINK \l "TOC_main"</w:instrText>
      </w:r>
      <w:r>
        <w:fldChar w:fldCharType="separate"/>
      </w:r>
      <w:r>
        <w:rPr>
          <w:rStyle w:val="Hyperlink"/>
          <w:sz w:val="16"/>
        </w:rPr>
        <w:t xml:space="preserve">  [↑ TOC]</w:t>
      </w:r>
      <w:r>
        <w:fldChar w:fldCharType="end"/>
      </w:r>
    </w:p>
    <w:p w14:paraId="6262BBCA" w14:textId="77777777" w:rsidR="00EE4488" w:rsidRDefault="001D0896">
      <w:pPr>
        <w:spacing w:after="120"/>
        <w:jc w:val="both"/>
      </w:pPr>
      <w:r>
        <w:t xml:space="preserve">ApsAutoIsfUseUkf1ForDosing (Settings + List 1 + List 2, TT 5.196). "UKF1" is used for two different things in this codebase, and only one of them is actually safe to run every dosing cycle -- worth distinguishing before anything else. UKFset1 (smoothRawRealtime(), toggled separately by the already-existing FslUseUkfSmoothing) is an incremental, forward-only, live-safe filter with its own persisted state. Literal UKF1 (smoothForDisplay(), used for the graph line and UKFcheck's own comparison) is a stateless </w:t>
      </w:r>
      <w:r>
        <w:t>BATCH pass with a backward RTS smoother, explicitly documented as display/comparison-only, never meant to run in the live pipeline. Real UKFcheck data showed UKFset1 was actually the WORST-lagging of five compared sources (+1007-2037s behind), while literal UKF1 was consistently fastest (always +0.0s) -- so this toggle wires in literal UKF1, the one the data actually supports, not the one that happened to already have a live toggle.</w:t>
      </w:r>
    </w:p>
    <w:p w14:paraId="00CB1BB7" w14:textId="77777777" w:rsidR="00EE4488" w:rsidRDefault="001D0896">
      <w:pPr>
        <w:spacing w:after="120"/>
        <w:jc w:val="both"/>
      </w:pPr>
      <w:r>
        <w:t>Single choke point, not two patched call sites. OpenAPSAutoISFPlugin.getGlucoseStatusData() -- which GlucoseStatusProviderImpl.glucoseStatusData calls app-wide whenever this plugin is the active APS -- was overridden (applyUkf1DosingOverride()) rather than patching invoke()'s and autoISF()'s own separate local reads. That means the Wizard/QuickWizard calculator, TriggerBg/TriggerDelta automation triggers, the Overview widget, wear/Tizen, and SMS "bg" replies all agree with the same UKF1-based number while t</w:t>
      </w:r>
      <w:r>
        <w:t>he toggle is on -- a deliberate consequence: those all read the same "what's AutoISF's current glucose status" answer this plugin is the authority for, so silently disagreeing with AutoISF's own dosing math would be worse than being consistent with it.</w:t>
      </w:r>
    </w:p>
    <w:p w14:paraId="0AF2DB1B" w14:textId="77777777" w:rsidR="00EE4488" w:rsidRDefault="001D0896">
      <w:pPr>
        <w:spacing w:after="120"/>
        <w:jc w:val="both"/>
      </w:pPr>
      <w:r>
        <w:t xml:space="preserve">Scope, deliberately partial. Only glucose/date/delta/shortAvgDelta/longAvgDelta/bgAcceleration/deltaPl/deltaPn/corrSqu are replaced. duraISFminutes/duraISFaverage (the separate 5%-band average-duration calculation) and a0/a1/a2 (the parabola's </w:t>
      </w:r>
      <w:r>
        <w:lastRenderedPageBreak/>
        <w:t>raw coefficients, read only by autoISF()'s own peak-BG prediction) stay LibreSpecial-EMA-based even with the toggle on -- judged out of scope for a first pass. Reuses the existing ukf1RecentHistory()/ukf1DeltaMetrics()/ukf1AccelerationMetrics() helpers built earlier for the UKFcheck comparison work, rather than new math.</w:t>
      </w:r>
    </w:p>
    <w:p w14:paraId="21CC40F3" w14:textId="77777777" w:rsidR="00EE4488" w:rsidRDefault="001D0896">
      <w:pPr>
        <w:spacing w:after="120"/>
        <w:jc w:val="both"/>
      </w:pPr>
      <w:r>
        <w:t>Delta-threshold interpretation changes -- a real disadvantage, not just a data-source swap. Every fixed threshold in this fork (Tier 3's delta&gt;=5/shortAvgDelta&gt;=3/bg_acce&gt;5.4, Mild/BG3 Boost's bands, the Fast-Rise cascade's tiers) was calibrated against real historical LibreSpecial-EMA Delta. UKF1 reacts with less inherent lag than an EMA, so the SAME threshold number trips earlier and more readily once the underlying signal changes -- confirmed directly, not just reasoned about: a real 23 Aug episode showe</w:t>
      </w:r>
      <w:r>
        <w:t>d bg_acce/UKF1 crossing Tier 3's own 5.4 gate about 5-6 minutes before Delta/SDelta crossed theirs on the same rise (see the AIV review checklist's card 07b). This also means Boost-in-AAPS_3.4's reference-comparison logging (tier3BoostReferenceComparison(), still never wired to real delivery) shifts its own numbers the same way once this toggle is on, since it reads the same overridden glucose_status.</w:t>
      </w:r>
    </w:p>
    <w:p w14:paraId="33E47AB7" w14:textId="77777777" w:rsidR="00EE4488" w:rsidRDefault="001D0896">
      <w:pPr>
        <w:spacing w:after="120"/>
        <w:jc w:val="both"/>
      </w:pPr>
      <w:r>
        <w:t>ApsAutoIsfUkf1DeltaCompensationSlope/Offset (Settings only, no List row). A slope*x+offset adjustment on delta/shortAvgDelta/longAvgDelta/bg_acce (offset applies to the three deltas only, not bg_acce -- an additive mg/dL-per-5min offset has no dimensionally sound meaning on an acceleration term), applied inside applyUkf1DosingOverride() itself so it reaches every consumer consistently -- Tier 3, Mild/BG3 Boost, autoISF()'s ISF weights, and Fast-Rise (which then still applies its own separate fastRiseSlopeCo</w:t>
      </w:r>
      <w:r>
        <w:t>mpensationRatio for LibreSlope drift on top -- the two are orthogonal and stack, not redundant). Default 1.0/0.0 (no-op) until real UKF1-mode AIV data justifies a real value; offset units are already mg/dL per 5min, matching Tier 3's own gate scale directly, unlike FslCalOffset which is auto-converted from mmol.</w:t>
      </w:r>
    </w:p>
    <w:p w14:paraId="5F4484CD" w14:textId="77777777" w:rsidR="00EE4488" w:rsidRDefault="001D0896">
      <w:pPr>
        <w:spacing w:after="120"/>
        <w:jc w:val="both"/>
      </w:pPr>
      <w:r>
        <w:t>Reversion is full, immediate and stateless. Every function this override touches -- applyUkf1DosingOverride() itself, ukf1RecentHistory()/ukf1DeltaMetrics()/ukf1AccelerationMetrics() -- recomputes fresh from raw readings every call and never persists anything or touches the live smoothing pipeline's own state. Turning the toggle back off makes the very next cycle's getGlucoseStatusData() call return the ordinary LibreSpecial-EMA object exactly as if the toggle had never existed. The one thing reversion cann</w:t>
      </w:r>
      <w:r>
        <w:t>ot undo is any SMB already delivered while it was on.</w:t>
      </w:r>
    </w:p>
    <w:p w14:paraId="62A78526" w14:textId="77777777" w:rsidR="00EE2DF5" w:rsidRDefault="00EE2DF5" w:rsidP="004C1041">
      <w:pPr>
        <w:ind w:left="720"/>
        <w:jc w:val="both"/>
      </w:pPr>
    </w:p>
    <w:p w14:paraId="4FABEEB3" w14:textId="736A47E3" w:rsidR="009526A2" w:rsidRDefault="005202E5" w:rsidP="004C1041">
      <w:pPr>
        <w:pStyle w:val="Heading1"/>
        <w:jc w:val="both"/>
      </w:pPr>
      <w:bookmarkStart w:id="62" w:name="sec12_battery"/>
      <w:r>
        <w:t>12. Battery 1% automation and profile recovery</w:t>
      </w:r>
      <w:bookmarkEnd w:id="62"/>
      <w:r>
        <w:fldChar w:fldCharType="begin"/>
      </w:r>
      <w:r>
        <w:instrText>HYPERLINK \l "TOC_main"</w:instrText>
      </w:r>
      <w:r>
        <w:fldChar w:fldCharType="separate"/>
      </w:r>
      <w:r>
        <w:rPr>
          <w:rStyle w:val="Hyperlink"/>
          <w:sz w:val="16"/>
        </w:rPr>
        <w:t xml:space="preserve">  [↑ TOC]</w:t>
      </w:r>
      <w:r>
        <w:fldChar w:fldCharType="end"/>
      </w:r>
    </w:p>
    <w:p w14:paraId="11F13873" w14:textId="01E3B990" w:rsidR="009526A2" w:rsidRDefault="005202E5" w:rsidP="004C1041">
      <w:pPr>
        <w:pStyle w:val="Heading2"/>
        <w:jc w:val="both"/>
      </w:pPr>
      <w:bookmarkStart w:id="63" w:name="sec12_battery_low"/>
      <w:r>
        <w:t>a. Battery1pc: action at 1% or below</w:t>
      </w:r>
      <w:bookmarkEnd w:id="63"/>
      <w:r>
        <w:fldChar w:fldCharType="begin"/>
      </w:r>
      <w:r>
        <w:instrText>HYPERLINK \l "TOC_main"</w:instrText>
      </w:r>
      <w:r>
        <w:fldChar w:fldCharType="separate"/>
      </w:r>
      <w:r>
        <w:rPr>
          <w:rStyle w:val="Hyperlink"/>
          <w:sz w:val="16"/>
        </w:rPr>
        <w:t xml:space="preserve">  [↑ TOC]</w:t>
      </w:r>
      <w:r>
        <w:fldChar w:fldCharType="end"/>
      </w:r>
    </w:p>
    <w:p w14:paraId="6E0F4B12"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5BBFF3B0" w14:textId="31982B64" w:rsidR="009526A2" w:rsidRDefault="005202E5" w:rsidP="004C1041">
      <w:pPr>
        <w:pStyle w:val="Heading2"/>
        <w:jc w:val="both"/>
      </w:pPr>
      <w:bookmarkStart w:id="64" w:name="sec12_battery_recovery"/>
      <w:r>
        <w:t>b. BatteryOver1pc: restoration after recovery</w:t>
      </w:r>
      <w:bookmarkEnd w:id="64"/>
      <w:r>
        <w:fldChar w:fldCharType="begin"/>
      </w:r>
      <w:r>
        <w:instrText>HYPERLINK \l "TOC_main"</w:instrText>
      </w:r>
      <w:r>
        <w:fldChar w:fldCharType="separate"/>
      </w:r>
      <w:r>
        <w:rPr>
          <w:rStyle w:val="Hyperlink"/>
          <w:sz w:val="16"/>
        </w:rPr>
        <w:t xml:space="preserve">  [↑ TOC]</w:t>
      </w:r>
      <w:r>
        <w:fldChar w:fldCharType="end"/>
      </w:r>
    </w:p>
    <w:p w14:paraId="6DF49468"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5AEE4215" w14:textId="72C548F2" w:rsidR="00CA65ED" w:rsidRDefault="001D0896">
      <w:pPr>
        <w:pStyle w:val="Heading1"/>
        <w:jc w:val="both"/>
      </w:pPr>
      <w:bookmarkStart w:id="65" w:name="sec13_sensorage"/>
      <w:r>
        <w:t>13. SensorAge: aging/new-sensor Libre calibration compensation</w:t>
      </w:r>
      <w:bookmarkEnd w:id="65"/>
      <w:r>
        <w:fldChar w:fldCharType="begin"/>
      </w:r>
      <w:r>
        <w:instrText>HYPERLINK \l "TOC_main"</w:instrText>
      </w:r>
      <w:r>
        <w:fldChar w:fldCharType="separate"/>
      </w:r>
      <w:r>
        <w:rPr>
          <w:rStyle w:val="Hyperlink"/>
          <w:sz w:val="16"/>
        </w:rPr>
        <w:t xml:space="preserve">  [↑ TOC]</w:t>
      </w:r>
      <w:r>
        <w:fldChar w:fldCharType="end"/>
      </w:r>
    </w:p>
    <w:p w14:paraId="0169F37A" w14:textId="77777777" w:rsidR="00CA65ED" w:rsidRDefault="001D0896">
      <w:pPr>
        <w:spacing w:after="120"/>
        <w:jc w:val="both"/>
      </w:pPr>
      <w:r>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58AE4C9C" w14:textId="4647D637" w:rsidR="00CA65ED" w:rsidRDefault="001D0896">
      <w:pPr>
        <w:pStyle w:val="Heading2"/>
        <w:jc w:val="both"/>
      </w:pPr>
      <w:bookmarkStart w:id="66" w:name="sec13a_sensorage_what"/>
      <w:r>
        <w:lastRenderedPageBreak/>
        <w:t>a. What it compensates for and how the tiers are built</w:t>
      </w:r>
      <w:bookmarkEnd w:id="66"/>
      <w:r>
        <w:fldChar w:fldCharType="begin"/>
      </w:r>
      <w:r>
        <w:instrText>HYPERLINK \l "TOC_main"</w:instrText>
      </w:r>
      <w:r>
        <w:fldChar w:fldCharType="separate"/>
      </w:r>
      <w:r>
        <w:rPr>
          <w:rStyle w:val="Hyperlink"/>
          <w:sz w:val="16"/>
        </w:rPr>
        <w:t xml:space="preserve">  [↑ TOC]</w:t>
      </w:r>
      <w:r>
        <w:fldChar w:fldCharType="end"/>
      </w:r>
    </w:p>
    <w:p w14:paraId="31BDECD8" w14:textId="77777777" w:rsidR="00CA65ED" w:rsidRDefault="001D0896">
      <w:pPr>
        <w:spacing w:after="120"/>
        <w:jc w:val="both"/>
      </w:pPr>
      <w:r>
        <w:t>Sensors read less reliably at both ends of their life: very early (0–3 days, settling/compression-artifact inaccuracy) and later on (11–15 days, swinging high/low more easily than the usual slope/offset calibration accounts for). Each tier applies a slope/offset delta computed relative to the user’s own configured baseline (ApsAutoIsfLibreSlopeOrig, default 0.72; ApsAutoIsfLibreOffsetOrig, default 1.4) rather than hardcoded absolutes, so retuning the baseline shifts every tier together. There are three seve</w:t>
      </w:r>
      <w:r>
        <w:t>rities on each side of the sensor’s life: mild (slope −0.02 / offset +0.05), medium (−0.04 / +0.10), and extreme (−0.07 / +0.15).</w:t>
      </w:r>
    </w:p>
    <w:p w14:paraId="5E33D62F" w14:textId="75540312" w:rsidR="00CA65ED" w:rsidRDefault="001D0896">
      <w:pPr>
        <w:pStyle w:val="Heading2"/>
        <w:jc w:val="both"/>
      </w:pPr>
      <w:bookmarkStart w:id="67" w:name="sec13b_sensorage_tiers"/>
      <w:r>
        <w:t>b. The six age tiers and their symmetry</w:t>
      </w:r>
      <w:bookmarkEnd w:id="67"/>
      <w:r>
        <w:fldChar w:fldCharType="begin"/>
      </w:r>
      <w:r>
        <w:instrText>HYPERLINK \l "TOC_main"</w:instrText>
      </w:r>
      <w:r>
        <w:fldChar w:fldCharType="separate"/>
      </w:r>
      <w:r>
        <w:rPr>
          <w:rStyle w:val="Hyperlink"/>
          <w:sz w:val="16"/>
        </w:rPr>
        <w:t xml:space="preserve">  [↑ TOC]</w:t>
      </w:r>
      <w:r>
        <w:fldChar w:fldCharType="end"/>
      </w:r>
    </w:p>
    <w:p w14:paraId="05ACC05D" w14:textId="77777777" w:rsidR="00CA65ED" w:rsidRDefault="001D0896">
      <w:pPr>
        <w:spacing w:after="120"/>
        <w:jc w:val="both"/>
      </w:pPr>
      <w:r>
        <w:t>NewDay1 (under 1 day — the whole first calendar day, no separate sub-tier) applies the extreme adjustment; NewDay2 (1–2 days) applies the medium adjustment; NewDay3 (2–3 days) applies the mild adjustment. At the other end, tier “1” (11–13 days) applies the mild adjustment, tier “2” (13–14 days) the medium, and tier “3” (14–15 days) the extreme. The two ends deliberately mirror each other: day 0 matches the most extreme 14–15 day tier, day 1 matches 13–14, day 2 matches 12–13 — a sensor eases away from unrel</w:t>
      </w:r>
      <w:r>
        <w:t>iability in the same shape at both ends of its life, not just the same direction. NewDay2 also fires purely on cannula age (over 60 hours — the same threshold the OldPod/RecentPod automations use for “pod is old”), OR’d with the normal 1–2 day sensor-age window: a fresh sensor on an aging pod is treated the same as a 1–2 day-old sensor even if the sensor itself is older. That OR only widens the NewDay2 window — it never narrows NewDay1, NewDay3, or the 11–15 day tiers, which remain sensor-age-only.</w:t>
      </w:r>
    </w:p>
    <w:p w14:paraId="4F5C69DB" w14:textId="23379539" w:rsidR="00CA65ED" w:rsidRDefault="001D0896">
      <w:pPr>
        <w:pStyle w:val="Heading2"/>
        <w:jc w:val="both"/>
      </w:pPr>
      <w:bookmarkStart w:id="68" w:name="sec13c_sensorage_switches"/>
      <w:r>
        <w:t>c. Two independent enable switches</w:t>
      </w:r>
      <w:bookmarkEnd w:id="68"/>
      <w:r>
        <w:fldChar w:fldCharType="begin"/>
      </w:r>
      <w:r>
        <w:instrText>HYPERLINK \l "TOC_main"</w:instrText>
      </w:r>
      <w:r>
        <w:fldChar w:fldCharType="separate"/>
      </w:r>
      <w:r>
        <w:rPr>
          <w:rStyle w:val="Hyperlink"/>
          <w:sz w:val="16"/>
        </w:rPr>
        <w:t xml:space="preserve">  [↑ TOC]</w:t>
      </w:r>
      <w:r>
        <w:fldChar w:fldCharType="end"/>
      </w:r>
    </w:p>
    <w:p w14:paraId="2755C7A2" w14:textId="77777777" w:rsidR="00CA65ED" w:rsidRDefault="001D0896">
      <w:pPr>
        <w:spacing w:after="120"/>
        <w:jc w:val="both"/>
      </w:pPr>
      <w:r>
        <w:t>ApsAutoIsfSensorAgeCodeEnabled (autoisf_sensor_age_code_enabled, default on) is the master switch for the whole routine: when off, the block does nothing but restore the configured baseline if it was left overridden. ApsAutoIsfOldSensorAdjEnabled (autoisf_old_sensor_adj_enabled, default on) is narrower — checked further downstream, once the master switch has already let the block run — and only gates whether a matched age tier is actually allowed to apply. Both can be toggled remotely by setting a signal te</w:t>
      </w:r>
      <w:r>
        <w:t>mporary target: SensorAgeCodeToggleTT (5.156mmol) flips the master switch and writes SACOn/SACOff; SensorAgeToggleTT (5.006mmol) flips the narrower one and writes STgOn/STgOff. Both cancel the signal TT immediately so it never affects a real target (see §7e for the full code glossary).</w:t>
      </w:r>
    </w:p>
    <w:p w14:paraId="20D859DC" w14:textId="77777777" w:rsidR="00EE4488" w:rsidRDefault="001D0896">
      <w:pPr>
        <w:spacing w:after="120"/>
        <w:jc w:val="both"/>
      </w:pPr>
      <w:r>
        <w:t>The block logs sensorAgeDays, oldSensorTier, oldSensorEnabled, recentHighBglSeen (with its underlying raw mmol reading), oldSensorActiveNow and the current live FslCalSlope every cycle it reaches this far (sensorAgeCodeEnabled true, LowRaw24Cal not overriding) -- not only on a successful tier match, so a “should have engaged but didn't” cycle is visible too.</w:t>
      </w:r>
    </w:p>
    <w:p w14:paraId="26FC15C1" w14:textId="77777777" w:rsidR="00EE4488" w:rsidRDefault="001D0896">
      <w:pPr>
        <w:spacing w:after="120"/>
        <w:jc w:val="both"/>
      </w:pPr>
      <w:r>
        <w:t>ApsAutoIsfSensorAgeCodeEnabled has a Settings-screen switch (placed directly above ApsAutoIsfOldSensorAdjEnabled, the master gate for the whole block) as well as its List 1 toggle (“SensorAgeCodeToggleTT”, TT 5.156).</w:t>
      </w:r>
    </w:p>
    <w:p w14:paraId="2FDB55DF" w14:textId="77777777" w:rsidR="00EE4488" w:rsidRDefault="001D0896">
      <w:pPr>
        <w:spacing w:after="120"/>
        <w:jc w:val="both"/>
      </w:pPr>
      <w:r>
        <w:t>A real cross-device discrepancy (Virtual showing FslCalSlope stuck at baseline while Client/Live showed it correctly tiered, despite identical toggle states) suggests the tier-entry condition can flicker cycle-to-cycle rather than being cleanly broken on one device -- see the changelog for the full investigation; the diagnostic logging above is what's needed to catch it live.</w:t>
      </w:r>
    </w:p>
    <w:p w14:paraId="0C7A0DCD" w14:textId="77777777" w:rsidR="00EE4488" w:rsidRDefault="001D0896">
      <w:pPr>
        <w:spacing w:after="120"/>
        <w:jc w:val="both"/>
      </w:pPr>
      <w:r>
        <w:t>List 1's “Live Libre slope/offset (view only)” row (§8b) surfaces exactly this live-vs-baseline gap without needing a settings export.</w:t>
      </w:r>
    </w:p>
    <w:p w14:paraId="41703762" w14:textId="75EBE57D" w:rsidR="00CA65ED" w:rsidRDefault="001D0896">
      <w:pPr>
        <w:pStyle w:val="Heading2"/>
        <w:jc w:val="both"/>
      </w:pPr>
      <w:bookmarkStart w:id="69" w:name="sec13d_sensorage_gating"/>
      <w:r>
        <w:t>d. Entry/exit gating and interaction with LowRaw24Cal</w:t>
      </w:r>
      <w:bookmarkEnd w:id="69"/>
      <w:r>
        <w:fldChar w:fldCharType="begin"/>
      </w:r>
      <w:r>
        <w:instrText>HYPERLINK \l "TOC_main"</w:instrText>
      </w:r>
      <w:r>
        <w:fldChar w:fldCharType="separate"/>
      </w:r>
      <w:r>
        <w:rPr>
          <w:rStyle w:val="Hyperlink"/>
          <w:sz w:val="16"/>
        </w:rPr>
        <w:t xml:space="preserve">  [↑ TOC]</w:t>
      </w:r>
      <w:r>
        <w:fldChar w:fldCharType="end"/>
      </w:r>
    </w:p>
    <w:p w14:paraId="09097024" w14:textId="77777777" w:rsidR="00CA65ED" w:rsidRDefault="001D0896">
      <w:pPr>
        <w:spacing w:after="120"/>
        <w:jc w:val="both"/>
      </w:pPr>
      <w:r>
        <w:t>LowRaw24Cal — a separate, unrelated automation that forces a fixed 0.75/1.3 override once raw Libre BGL has been continuously below 10.0mmol for 24 hours — takes priority whenever its own override is active: SensorAge’s entire block returns immediately without touching slope/offset while that’s true. Even when an age tier matches, entry additionally requires that raw Libre BGL has exceeded roughly 12.0mmol at some point in the preceding 24 hours (a rolling “last seen” timestamp, not a continuous-window chec</w:t>
      </w:r>
      <w:r>
        <w:t>k) — the tier compensation is calibrated against genuine high-BGL Libre-vs-reference divergence, so without recent evidence of that divergence the tiers are blocked entirely and slope/offset are pulled back to baseline instead, even on a sensor age that would otherwise qualify. The block carries no readyToRun() throttle — it is deliberately checked every cycle, the same as DelOff, so day-boundary transitions revert promptly; both the “apply a tier” and “restore baseline” branches are idempotent, so re-check</w:t>
      </w:r>
      <w:r>
        <w:t>ing every cycle is harmless. Restoration compares the live slope/offset values directly rather than trusting the “active” latch alone, so it self-heals if that latch and the actual live values ever disagree — for example after an app restart or a settings import.</w:t>
      </w:r>
    </w:p>
    <w:p w14:paraId="4A1FB7C5" w14:textId="45C068AE" w:rsidR="00CA65ED" w:rsidRDefault="001D0896">
      <w:pPr>
        <w:pStyle w:val="Heading2"/>
        <w:jc w:val="both"/>
      </w:pPr>
      <w:bookmarkStart w:id="70" w:name="sec13e_sensorage_reminders"/>
      <w:r>
        <w:lastRenderedPageBreak/>
        <w:t>e. Related sensor/pod-age reminders (notification-only)</w:t>
      </w:r>
      <w:bookmarkEnd w:id="70"/>
      <w:r>
        <w:fldChar w:fldCharType="begin"/>
      </w:r>
      <w:r>
        <w:instrText>HYPERLINK \l "TOC_main"</w:instrText>
      </w:r>
      <w:r>
        <w:fldChar w:fldCharType="separate"/>
      </w:r>
      <w:r>
        <w:rPr>
          <w:rStyle w:val="Hyperlink"/>
          <w:sz w:val="16"/>
        </w:rPr>
        <w:t xml:space="preserve">  [↑ TOC]</w:t>
      </w:r>
      <w:r>
        <w:fldChar w:fldCharType="end"/>
      </w:r>
    </w:p>
    <w:p w14:paraId="3DD9DE3A" w14:textId="77777777" w:rsidR="00CA65ED" w:rsidRDefault="001D0896">
      <w:pPr>
        <w:spacing w:after="120"/>
        <w:jc w:val="both"/>
      </w:pPr>
      <w:r>
        <w:t>Several informational siblings live in the same part of the file and are gated on similar age math, but they never touch calibration or dosing — they only raise a notification, SMS, or graph announcement, and all of them are live-pump-only (blocked on Virtual Pump), unlike the core compensation block above. PreSoakSensor24hrs reminds to pre-soak a new sensor at roughly 14.0 or 14.5 days into the current one’s life, skipped if the pod is also near end-of-life. SensorS1hr and SensorS2hr remind at roughly 14.9</w:t>
      </w:r>
      <w:r>
        <w:t xml:space="preserve"> days (“possible overlap”) and 14 days 22 hours. Pod2 and Pod1 fire at roughly 78 and 79 hours of pod age; Pod2 is the odd one out here, since unlike the other reminders it also performs a real action — switching to the Standard profile and setting automation state Profile=PP130 — rather than being purely informational. All of these use narrow ~0.1-hour match windows, so each fires close to its target age rather than repeatedly.</w:t>
      </w:r>
    </w:p>
    <w:p w14:paraId="6A2F32DB" w14:textId="283A8565" w:rsidR="00CA65ED" w:rsidRDefault="001D0896">
      <w:pPr>
        <w:pStyle w:val="Heading1"/>
        <w:jc w:val="both"/>
      </w:pPr>
      <w:bookmarkStart w:id="71" w:name="sec14_pseudowizard"/>
      <w:r>
        <w:t>14. VirtualPseudoWizard: background real-bolus correction (Virtual Pump, testing only)</w:t>
      </w:r>
      <w:bookmarkEnd w:id="71"/>
      <w:r>
        <w:fldChar w:fldCharType="begin"/>
      </w:r>
      <w:r>
        <w:instrText>HYPERLINK \l "TOC_main"</w:instrText>
      </w:r>
      <w:r>
        <w:fldChar w:fldCharType="separate"/>
      </w:r>
      <w:r>
        <w:rPr>
          <w:rStyle w:val="Hyperlink"/>
          <w:sz w:val="16"/>
        </w:rPr>
        <w:t xml:space="preserve">  [↑ TOC]</w:t>
      </w:r>
      <w:r>
        <w:fldChar w:fldCharType="end"/>
      </w:r>
    </w:p>
    <w:p w14:paraId="2FBEE8F5" w14:textId="77777777" w:rsidR="00CA65ED" w:rsidRDefault="001D0896">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49FBB9F9" w14:textId="20C5F85C" w:rsidR="00CA65ED" w:rsidRDefault="001D0896">
      <w:pPr>
        <w:pStyle w:val="Heading2"/>
        <w:jc w:val="both"/>
      </w:pPr>
      <w:bookmarkStart w:id="72" w:name="sec14a_pseudowizard_carbs"/>
      <w:r>
        <w:t>a. Why it is not a real carb treatment</w:t>
      </w:r>
      <w:bookmarkEnd w:id="72"/>
      <w:r>
        <w:fldChar w:fldCharType="begin"/>
      </w:r>
      <w:r>
        <w:instrText>HYPERLINK \l "TOC_main"</w:instrText>
      </w:r>
      <w:r>
        <w:fldChar w:fldCharType="separate"/>
      </w:r>
      <w:r>
        <w:rPr>
          <w:rStyle w:val="Hyperlink"/>
          <w:sz w:val="16"/>
        </w:rPr>
        <w:t xml:space="preserve">  [↑ TOC]</w:t>
      </w:r>
      <w:r>
        <w:fldChar w:fldCharType="end"/>
      </w:r>
    </w:p>
    <w:p w14:paraId="591A5D6C" w14:textId="77777777" w:rsidR="00CA65ED" w:rsidRDefault="001D0896">
      <w:pPr>
        <w:spacing w:after="120"/>
        <w:jc w:val="both"/>
      </w:pPr>
      <w:r>
        <w:t>The background Wizard call is given a “calculation carbs” figure (10g/15g/20g depending on how high glucose currently is) purely so the constrained Wizard has something proportionate to size the correction against. The bolus record it queues afterward is written with carbs=0 and eventType CORRECTION_BOLUS: no carbohydrate treatment is ever created, only the insulin delivery is real.</w:t>
      </w:r>
    </w:p>
    <w:p w14:paraId="637EDB83" w14:textId="4DD22C52" w:rsidR="00CA65ED" w:rsidRDefault="001D0896">
      <w:pPr>
        <w:pStyle w:val="Heading2"/>
        <w:jc w:val="both"/>
      </w:pPr>
      <w:bookmarkStart w:id="73" w:name="sec14b_pseudowizard_gating"/>
      <w:r>
        <w:t>b. Entry gating</w:t>
      </w:r>
      <w:bookmarkEnd w:id="73"/>
      <w:r>
        <w:fldChar w:fldCharType="begin"/>
      </w:r>
      <w:r>
        <w:instrText>HYPERLINK \l "TOC_main"</w:instrText>
      </w:r>
      <w:r>
        <w:fldChar w:fldCharType="separate"/>
      </w:r>
      <w:r>
        <w:rPr>
          <w:rStyle w:val="Hyperlink"/>
          <w:sz w:val="16"/>
        </w:rPr>
        <w:t xml:space="preserve">  [↑ TOC]</w:t>
      </w:r>
      <w:r>
        <w:fldChar w:fldCharType="end"/>
      </w:r>
    </w:p>
    <w:p w14:paraId="14B82448" w14:textId="77777777" w:rsidR="00CA65ED" w:rsidRDefault="001D0896">
      <w:pPr>
        <w:spacing w:after="120"/>
        <w:jc w:val="both"/>
      </w:pPr>
      <w:r>
        <w:t>All of the following must hold: Virtual Pump active; UKF raw BGL above 12.0mmol; acceleration factor (bgAcce) above 3.0; short-average delta above 0.5mmol per 5 minutes; every recent BG reading over the last 90 minutes above 8.0mmol; either (dura active over 5 minutes AND acceleration active over 4 minutes) OR (HP2 above 7.5mmol AND current BG above 10.0mmol) as an alternate entry path; zero meal COB; no active temporary target; a steps gate (under 600 steps in the last 60 minutes, or under 1500 if BG is ab</w:t>
      </w:r>
      <w:r>
        <w:t>ove 11.0mmol); a computed hypo-prediction (HP2) that is both present and above 7.5mmol; no NORMAL, non-SMB bolus in the last 120 minutes; a 90-minute per-action cooldown; and no bolus already queued. Every cycle writes a full READY/blocked diagnostic line naming which of these held or failed — this is what let a real “why didn’t it fire” question get answered from the logs alone earlier in this document’s own history.</w:t>
      </w:r>
    </w:p>
    <w:p w14:paraId="7754A303" w14:textId="48550583" w:rsidR="00CA65ED" w:rsidRDefault="001D0896">
      <w:pPr>
        <w:pStyle w:val="Heading2"/>
        <w:jc w:val="both"/>
      </w:pPr>
      <w:bookmarkStart w:id="74" w:name="sec14c_pseudowizard_mechanics"/>
      <w:r>
        <w:t>c. Calculation and delivery mechanics</w:t>
      </w:r>
      <w:bookmarkEnd w:id="74"/>
      <w:r>
        <w:fldChar w:fldCharType="begin"/>
      </w:r>
      <w:r>
        <w:instrText>HYPERLINK \l "TOC_main"</w:instrText>
      </w:r>
      <w:r>
        <w:fldChar w:fldCharType="separate"/>
      </w:r>
      <w:r>
        <w:rPr>
          <w:rStyle w:val="Hyperlink"/>
          <w:sz w:val="16"/>
        </w:rPr>
        <w:t xml:space="preserve">  [↑ TOC]</w:t>
      </w:r>
      <w:r>
        <w:fldChar w:fldCharType="end"/>
      </w:r>
    </w:p>
    <w:p w14:paraId="04FEA786" w14:textId="77777777" w:rsidR="00CA65ED" w:rsidRDefault="001D0896">
      <w:pPr>
        <w:spacing w:after="120"/>
        <w:jc w:val="both"/>
      </w:pPr>
      <w:r>
        <w:t>The Wizard call uses useBg=true, useCob=false (the calculation-carbs figure is passed as carbs, not COB), includes both bolus and basal IOB, and disables superbolus, temporary target, trend, and alarm inputs. The resulting insulinAfterConstraints is what actually gets queued. Immediately before queueing, the code checks activePlugin.activePump is VirtualPump a second time, independently of the eligibility check above — so even if the first gate were ever satisfied on a real-pump build, this second check sti</w:t>
      </w:r>
      <w:r>
        <w:t>ll blocks delivery.</w:t>
      </w:r>
    </w:p>
    <w:p w14:paraId="386D75DB" w14:textId="128F8A48" w:rsidR="00CA65ED" w:rsidRDefault="001D0896">
      <w:pPr>
        <w:pStyle w:val="Heading2"/>
        <w:jc w:val="both"/>
      </w:pPr>
      <w:bookmarkStart w:id="75" w:name="sec14d_pseudowizard_reporting"/>
      <w:r>
        <w:t>d. Outcome reporting</w:t>
      </w:r>
      <w:bookmarkEnd w:id="75"/>
      <w:r>
        <w:fldChar w:fldCharType="begin"/>
      </w:r>
      <w:r>
        <w:instrText>HYPERLINK \l "TOC_main"</w:instrText>
      </w:r>
      <w:r>
        <w:fldChar w:fldCharType="separate"/>
      </w:r>
      <w:r>
        <w:rPr>
          <w:rStyle w:val="Hyperlink"/>
          <w:sz w:val="16"/>
        </w:rPr>
        <w:t xml:space="preserve">  [↑ TOC]</w:t>
      </w:r>
      <w:r>
        <w:fldChar w:fldCharType="end"/>
      </w:r>
    </w:p>
    <w:p w14:paraId="5A4F128C" w14:textId="77777777" w:rsidR="00CA65ED" w:rsidRDefault="001D0896">
      <w:pPr>
        <w:spacing w:after="120"/>
        <w:jc w:val="both"/>
      </w:pPr>
      <w:r>
        <w:t xml:space="preserve">An in-memory status string (virtualPseudoWizardLastStatus) records the most recent SUCCESS/FAILED outcome and is echoed into the console log every cycle alongside the READY/blocked diagnostic line, so the current state is always visible without waiting for the next attempt. As of 2026-08-21, SUCCESS, FAILED (pump/callback rejection), and FAILED (bolus </w:t>
      </w:r>
      <w:r>
        <w:t>queue rejected the request) each also write a CarePortal note — previously this pathway had no durable CarePortal trail at all, only app logs.</w:t>
      </w:r>
    </w:p>
    <w:p w14:paraId="3FF5B7EA" w14:textId="1A4F302C" w:rsidR="00D4360C" w:rsidRDefault="001D0896">
      <w:pPr>
        <w:pStyle w:val="Heading1"/>
        <w:jc w:val="both"/>
      </w:pPr>
      <w:bookmarkStart w:id="84" w:name="sec16_fastrise"/>
      <w:r>
        <w:lastRenderedPageBreak/>
        <w:t>15. Fast-Rise SMB Tapering: the Tiered Cascade and the Separate Late Taper</w:t>
      </w:r>
      <w:bookmarkEnd w:id="84"/>
      <w:r>
        <w:fldChar w:fldCharType="begin"/>
      </w:r>
      <w:r>
        <w:instrText>HYPERLINK \l "TOC_main"</w:instrText>
      </w:r>
      <w:r>
        <w:fldChar w:fldCharType="separate"/>
      </w:r>
      <w:r>
        <w:rPr>
          <w:rStyle w:val="Hyperlink"/>
          <w:sz w:val="16"/>
        </w:rPr>
        <w:t xml:space="preserve">  [↑ TOC]</w:t>
      </w:r>
      <w:r>
        <w:fldChar w:fldCharType="end"/>
      </w:r>
    </w:p>
    <w:p w14:paraId="509D5669" w14:textId="3DA5C69E" w:rsidR="00D4360C" w:rsidRDefault="001D0896">
      <w:pPr>
        <w:pStyle w:val="Heading2"/>
        <w:jc w:val="both"/>
      </w:pPr>
      <w:bookmarkStart w:id="85" w:name="sec16_a_where_this_sits_and_the_entry_ga"/>
      <w:r>
        <w:t>a. Where this sits, and the entry gate</w:t>
      </w:r>
      <w:bookmarkEnd w:id="85"/>
      <w:r>
        <w:fldChar w:fldCharType="begin"/>
      </w:r>
      <w:r>
        <w:instrText>HYPERLINK \l "TOC_main"</w:instrText>
      </w:r>
      <w:r>
        <w:fldChar w:fldCharType="separate"/>
      </w:r>
      <w:r>
        <w:rPr>
          <w:rStyle w:val="Hyperlink"/>
          <w:sz w:val="16"/>
        </w:rPr>
        <w:t xml:space="preserve">  [↑ TOC]</w:t>
      </w:r>
      <w:r>
        <w:fldChar w:fldCharType="end"/>
      </w:r>
    </w:p>
    <w:p w14:paraId="3F08E225" w14:textId="77777777" w:rsidR="00D4360C" w:rsidRDefault="001D0896">
      <w:pPr>
        <w:spacing w:after="120"/>
        <w:jc w:val="both"/>
      </w:pPr>
      <w:r>
        <w:t>The whole fast-rise system lives inside DetermineBasalAutoISF.kt's determine_basal(), in a single long if/else if chain that decides how far the ordinarily-calculated microBolus gets trimmed for the current cycle. Only one branch of that chain can act per cycle. Reading it top to bottom, the branches immediately before FAST RISE HANDLING are: Shower/Twilight AM Protection, Low IOB Acceleration Glitch Throttle, Sensor Glitch/Swing Damping, Sensor Glitch2/Swing Damping, Post Carbs/Swing Damping, High TT Prote</w:t>
      </w:r>
      <w:r>
        <w:t>ction, Glitch Zero SMB, and finally Sensor Glitch3/Short Spike Without Trend — each covered in §d below. FAST RISE HANDLING itself is the next else if after Sensor Glitch3, gated on libreActive &amp;&amp; !profile.temptargetSet: it only evaluates at all when a Libre sensor is active and no temporary target is set.</w:t>
      </w:r>
    </w:p>
    <w:p w14:paraId="52D883C6" w14:textId="77777777" w:rsidR="00D4360C" w:rsidRDefault="001D0896">
      <w:pPr>
        <w:spacing w:after="120"/>
        <w:jc w:val="both"/>
      </w:pPr>
      <w:r>
        <w:t>Before any of this, the cycle computes ThresholForFastRise = TDDfactor * 0.030 * profile.max_iob, rounded to two decimals. This is the recurring yardstick the tiers below use to decide whether a candidate SMB is "still large enough to matter" after the Delta/SDelta bands have already flagged a rise. At a typical max_iob of 9.5 U and TDDfactor of 1, it works out to roughly 0.29 U — a small fraction of max_iob, deliberately: it is meant to catch ordinary-sized SMBs, not just outsized ones. TDDfactor scales it</w:t>
      </w:r>
      <w:r>
        <w:t xml:space="preserve"> with the user's recent total daily dose, so the same guard tightens or loosens automatically as insulin needs change.</w:t>
      </w:r>
    </w:p>
    <w:p w14:paraId="57443711" w14:textId="77777777" w:rsidR="00D4360C" w:rsidRDefault="001D0896">
      <w:pPr>
        <w:spacing w:after="120"/>
        <w:jc w:val="both"/>
      </w:pPr>
      <w:r>
        <w:t>Inside the libreActive &amp;&amp; !profile.temptargetSet branch, the tier ladder itself (§b) is gated by its own entry condition: current BG between 6.0 and 12.0 mmol/L; COB no more than 25 g; smoothed Delta at least 0.25 mmol per 5 minutes; smoothed SDelta at least 0.10 mmol per 5 minutes; and — as an OR-clause — either IOB above 0.12× max_iob (widened from 0.10, per an in-code comment, to let slightly more daytime IOB accumulate before this whole capping cascade starts applying) or the current hour is in the 22:0</w:t>
      </w:r>
      <w:r>
        <w:t>0–05:00 night window. On top of all that, the entry gate also requires the 5-minute raw delta (rawDelta5Mgdl) at or above 0.25 mmol per 5 minutes AND the AAPS-processed 1-minute delta (aapsDelta1Mgdl) at or above the same 0.25 mmol.</w:t>
      </w:r>
    </w:p>
    <w:p w14:paraId="6F0175D8" w14:textId="77777777" w:rsidR="00D4360C" w:rsidRDefault="001D0896">
      <w:pPr>
        <w:spacing w:after="120"/>
        <w:jc w:val="both"/>
      </w:pPr>
      <w:r>
        <w:t>rawDelta1Mgdl (the single-minute raw, unsmoothed delta) does not appear in any Fast-Rise gate condition; only rawDelta5Mgdl (5-minute raw delta) remains as the raw-signal check. aapsDelta1Mgdl is unrelated and remains part of the entry gate. (Exports taken before 2026-08-22 predate this removal -- see the changelog if reconciling an older export.)</w:t>
      </w:r>
    </w:p>
    <w:p w14:paraId="2612C42D" w14:textId="77777777" w:rsidR="00D4360C" w:rsidRDefault="001D0896">
      <w:pPr>
        <w:spacing w:after="120"/>
        <w:jc w:val="both"/>
      </w:pPr>
      <w:r>
        <w:t>Per an in-code comment, these raw/AAPS delta confirmations apply only at each branch's entry point — the nested BG sub-branches inside the tiers below do not re-check them.</w:t>
      </w:r>
    </w:p>
    <w:p w14:paraId="38FCAA9F" w14:textId="654E92C4" w:rsidR="00D4360C" w:rsidRDefault="001D0896">
      <w:pPr>
        <w:pStyle w:val="Heading2"/>
        <w:jc w:val="both"/>
      </w:pPr>
      <w:bookmarkStart w:id="86" w:name="sec16_b_the_tier_ladder_delta_sdelta_ban"/>
      <w:r>
        <w:t>b. The tier ladder: Delta/SDelta bands, BG sub-branches, and multipliers</w:t>
      </w:r>
      <w:bookmarkEnd w:id="86"/>
      <w:r>
        <w:fldChar w:fldCharType="begin"/>
      </w:r>
      <w:r>
        <w:instrText>HYPERLINK \l "TOC_main"</w:instrText>
      </w:r>
      <w:r>
        <w:fldChar w:fldCharType="separate"/>
      </w:r>
      <w:r>
        <w:rPr>
          <w:rStyle w:val="Hyperlink"/>
          <w:sz w:val="16"/>
        </w:rPr>
        <w:t xml:space="preserve">  [↑ TOC]</w:t>
      </w:r>
      <w:r>
        <w:fldChar w:fldCharType="end"/>
      </w:r>
    </w:p>
    <w:p w14:paraId="502A590C" w14:textId="77777777" w:rsidR="00D4360C" w:rsidRDefault="001D0896">
      <w:pPr>
        <w:spacing w:after="120"/>
        <w:jc w:val="both"/>
      </w:pPr>
      <w:r>
        <w:t>Once the entry gate above passes, the cascade tries, top to bottom, four severity tiers (only one fires, whichever matches first):</w:t>
      </w:r>
    </w:p>
    <w:p w14:paraId="03A6FF8C" w14:textId="77777777" w:rsidR="00D4360C" w:rsidRDefault="001D0896">
      <w:pPr>
        <w:spacing w:after="120"/>
        <w:jc w:val="both"/>
      </w:pPr>
      <w:r>
        <w:t>Extreme fast rise. Delta, SDelta and LDelta all at or above 1.0 mmol per 5 minutes. microBolus is multiplied by 0.2 — the deepest cut in the ladder. Logged as "CHANGED SIZE 0.201 for fast rise 0.201 smb".</w:t>
      </w:r>
    </w:p>
    <w:p w14:paraId="38A65DB3" w14:textId="77777777" w:rsidR="00D4360C" w:rsidRDefault="001D0896">
      <w:pPr>
        <w:spacing w:after="120"/>
        <w:jc w:val="both"/>
      </w:pPr>
      <w:r>
        <w:t>Moderate fast rise. Delta between 0.55 and 1.0 mmol, SDelta between 0.30 and 1.0 mmol. This tier then branches again on current BG: above 8.8 mmol, microBolus is multiplied by 0.6 (logged "CHANGED SIZE 0.602 for moderate fast rise 0.602"); between 8.0 and 8.8 mmol, the multiplier is 0.65 (logged "...0.653..."); at or below 8.0 mmol, if microBolus still exceeds ThresholForFastRise OR the hour is 8am or earlier, the multiplier is 0.5 (logged "...0.504..."); otherwise, at or below 8.0 mmol with microBolus alre</w:t>
      </w:r>
      <w:r>
        <w:t>ady under threshold, nothing changes (logged "smbUn 0.564..."). (Fixed 2026-08-22: the two non-label reason-text lines here used to read a stale "* 0.8"/"* 0.7" that no longer matched the 0.6/0.65 actually applied — both now read correctly.)</w:t>
      </w:r>
    </w:p>
    <w:p w14:paraId="61656C93" w14:textId="77777777" w:rsidR="00D4360C" w:rsidRDefault="001D0896">
      <w:pPr>
        <w:spacing w:after="120"/>
        <w:jc w:val="both"/>
      </w:pPr>
      <w:r>
        <w:t xml:space="preserve">Mild fast rise. Delta between 0.25 and 0.55 mmol, SDelta between 0.15 and 0.55 mmol. Again branching on BG: above 8.8 mmol, multiplier 0.9 (logged "CHANGED SIZE 0.900 for mild fast rise 0.900"); between 8.0 and 8.8 mmol, multiplier 0.85 (logged "...0.850..."); at or below 8.0 mmol, if over threshold OR the hour is between 3am and 8am inclusive, multiplier 0.75 (logged "...0.750..."); otherwise unchanged (logged "smbUn 0.707..."). (Fixed 2026-08-22: these three labels used to lag behind an earlier loosening </w:t>
      </w:r>
      <w:r>
        <w:t>of the real multiplier from 0.85/0.8/0.7 to 0.9/0.85/0.75 — corrected so the logged numeral now matches what’s actually applied.)</w:t>
      </w:r>
    </w:p>
    <w:p w14:paraId="0B03275C" w14:textId="77777777" w:rsidR="00D4360C" w:rsidRDefault="001D0896">
      <w:pPr>
        <w:spacing w:after="120"/>
        <w:jc w:val="both"/>
      </w:pPr>
      <w:r>
        <w:t>Early fast rise. A narrower Delta band, 0.25 to 0.35 mmol, with SDelta at or above 0.10 mmol (this branch sits as a sibling else if off the main entry gate rather than nested inside it, so it only evaluates when the main entry gate above did not match — effectively it re-checks rawDelta5Mgdl/aapsDelta1Mgdl at 0.25 mmol directly rather than inheriting the gate’s BG/COB/IOB-or-night conditions). If microBolus exceeds threshold OR the hour is 8am or earlier, multiplier 0.7 (logged "CHANGED SIZE 0.700 for early</w:t>
      </w:r>
      <w:r>
        <w:t xml:space="preserve"> fast rise 0.700"). Otherwise unchanged (logged "smbUn 0.608...", a separate no-change branch whose own label </w:t>
      </w:r>
      <w:r>
        <w:lastRenderedPageBreak/>
        <w:t>was not part of this fix). (Fixed 2026-08-22: the CHANGED SIZE label here used to read a stale 0.608, reflecting a pre-loosening 0.6 multiplier — corrected to 0.700, matching the 0.7 actually applied.)</w:t>
      </w:r>
    </w:p>
    <w:p w14:paraId="1309B3BD" w14:textId="77777777" w:rsidR="00D4360C" w:rsidRDefault="001D0896">
      <w:pPr>
        <w:spacing w:after="120"/>
        <w:jc w:val="both"/>
      </w:pPr>
      <w:r>
        <w:t>Across the ladder, the "was X" comments show these four tiers (moderate’s two upper-BG branches, plus all three mild branches, plus the early tier) each had their real multiplier loosened at least once. As of 2026-08-22, all six affected reason-text lines (moderate’s two non-label lines, mild’s three labels, and the early tier’s label) have been corrected so every logged numeral matches the multiplier actually applied — see §f for how this changes what the AIV export shows going forward, and for the exact p</w:t>
      </w:r>
      <w:r>
        <w:t>re-fix values you’ll still see in any export taken before that date.</w:t>
      </w:r>
    </w:p>
    <w:p w14:paraId="76411FCA" w14:textId="396F81FF" w:rsidR="00D4360C" w:rsidRDefault="001D0896">
      <w:pPr>
        <w:pStyle w:val="Heading2"/>
        <w:jc w:val="both"/>
      </w:pPr>
      <w:bookmarkStart w:id="87" w:name="sec16_c_other_branches_inside_fast_rise_"/>
      <w:r>
        <w:t>c. Other branches inside FAST RISE HANDLING: Higher BG, early-morning guard, twilight hours</w:t>
      </w:r>
      <w:bookmarkEnd w:id="87"/>
      <w:r>
        <w:fldChar w:fldCharType="begin"/>
      </w:r>
      <w:r>
        <w:instrText>HYPERLINK \l "TOC_main"</w:instrText>
      </w:r>
      <w:r>
        <w:fldChar w:fldCharType="separate"/>
      </w:r>
      <w:r>
        <w:rPr>
          <w:rStyle w:val="Hyperlink"/>
          <w:sz w:val="16"/>
        </w:rPr>
        <w:t xml:space="preserve">  [↑ TOC]</w:t>
      </w:r>
      <w:r>
        <w:fldChar w:fldCharType="end"/>
      </w:r>
    </w:p>
    <w:p w14:paraId="3B6D892F" w14:textId="77777777" w:rsidR="00D4360C" w:rsidRDefault="001D0896">
      <w:pPr>
        <w:spacing w:after="120"/>
        <w:jc w:val="both"/>
      </w:pPr>
      <w:r>
        <w:t>Three further else if branches sit alongside the tier ladder, inside the same libreActive &amp;&amp; !profile.temptargetSet block, each with its own independent entry conditions rather than inheriting the main entry gate:</w:t>
      </w:r>
    </w:p>
    <w:p w14:paraId="7434B334" w14:textId="77777777" w:rsidR="00D4360C" w:rsidRDefault="001D0896">
      <w:pPr>
        <w:spacing w:after="120"/>
        <w:jc w:val="both"/>
      </w:pPr>
      <w:r>
        <w:t>Higher BG Fast Rise. Fires when Delta is at least 0.9 mmol, SDelta at least 0.7 mmol, BG is between 11.5 and 13.5 mmol, COB no more than 25 g, rawDelta5Mgdl and aapsDelta1Mgdl both at least 0.9 mmol, and current IOB exceeds ThresholForFastRise. (Fixed 2026-08-22: this gate used to read "IOB &gt; ThresholForFastRise * profile.max_iob", multiplying max_iob into the comparison a second time — ThresholForFastRise already has one factor of max_iob baked in — yielding a gate roughly 10x higher than intended, about 2</w:t>
      </w:r>
      <w:r>
        <w:t>.7 U instead of about 0.29 U at typical settings. Git history at commit 320.010 confirmed this was an accidental artifact rather than intended design: the line originally read "IOB &gt; lower_SMB * 0.30 * max_iob", and ThresholForFastRise was substituted in for "lower_SMB * 0.30" without dropping the now-redundant trailing "* max_iob". The extra factor has been removed, restoring the same ~0.29 U meaning ThresholForFastRise carries everywhere else it’s used — this branch will fire considerably more readily tha</w:t>
      </w:r>
      <w:r>
        <w:t>n it did before the fix.) When it fires, microBolus is multiplied by 0.75 (logged "CHANGED SIZE 0.759 for fast rise 0.759 smb").</w:t>
      </w:r>
    </w:p>
    <w:p w14:paraId="24CBB7A5" w14:textId="77777777" w:rsidR="00D4360C" w:rsidRDefault="001D0896">
      <w:pPr>
        <w:spacing w:after="120"/>
        <w:jc w:val="both"/>
      </w:pPr>
      <w:r>
        <w:t>Early-Morning Extra Fast-Rise Guard (rev 2, raw-delta based). Active 6am–10am, requires IOB above 0.075×max_iob, COB no more than 25 g, immediateRawDelta5Mgdl (the always-unsmoothed 5-minute raw delta) at least 0.5 mmol, and either rawDelta15Mgdl is at its 9999 "no data" sentinel, or rawDelta15Mgdl is at least 0.2 mmol AND immediateRawDelta5Mgdl exceeds 1.5× rawDelta15Mgdl. An in-code comment explains the history: an earlier smoothed-Delta-based version (plus an unconditional pre-4am IOB-only branch) was di</w:t>
      </w:r>
      <w:r>
        <w:t>sabled because the IOB-only branch capped SMB on IOB alone with no rise required — much blunter than intended. This revival dropped that branch and re-triggers on raw 5-minute delta instead, because a real incident (22 July, ~9:41am) showed smoothed Delta peaking at only 0.26 mmol — never enough to fire the old 0.3 trigger — while raw 5-minute delta hit 0.83 mmol and raw 1-minute hit 1.69 mmol in the same window; smoothed Delta was structurally too damped to catch a brief, real bump. The rawDelta15Mgdl chec</w:t>
      </w:r>
      <w:r>
        <w:t>k is corroboration that the move is sustained rather than one noisy raw reading, and the "immediate 5-min exceeds 15-min × 1.5" comparison is meant to catch a fresh reversal (e.g. off a preceding fall) specifically. The window was widened from an original 8–9am draft to 6–10am because the Shower/Twilight block (which covers 5am–10am, see below and §d) requires low step counts, and ordinary movement around a real shower can exceed that — this guard has no step gate, so it backstops Shower's blind spot across</w:t>
      </w:r>
      <w:r>
        <w:t xml:space="preserve"> most of its window. When it fires, microBolus is multiplied by 0.8 (logged "CHANGED SIZE 0.810b early-AM immediate-raw-rise guard: rawD5 ... rawD15 ...").</w:t>
      </w:r>
    </w:p>
    <w:p w14:paraId="36510232" w14:textId="77777777" w:rsidR="00D4360C" w:rsidRDefault="001D0896">
      <w:pPr>
        <w:spacing w:after="120"/>
        <w:jc w:val="both"/>
      </w:pPr>
      <w:r>
        <w:t>Twilight / Other Hours SMB Limiting. 6am–8am inclusive, BG under 9.0 mmol, Delta and SDelta both under 1.0 mmol, Steps60M under 10, COB no more than 25 g. Two independent caps apply here rather than a single multiplier: if microBolus exceeds 0.02×max_iob, it's capped to exactly that (logged "CHANGED SIZE 0.211 Twilight fast rise 0.211..."); separately, if microBolus + IOB would exceed 0.075×max_iob, microBolus is reduced to 0.075×max_iob − IOB (logged "CHANGED SIZE 0.7512 fast rise 0.7512...", plus a traili</w:t>
      </w:r>
      <w:r>
        <w:t>ng "CHANGED SIZE SMB other hours" marker). Both checks can fire in the same cycle since they are independent ifs, not an if/else.</w:t>
      </w:r>
    </w:p>
    <w:p w14:paraId="5CCDF60E" w14:textId="77777777" w:rsidR="00D4360C" w:rsidRDefault="001D0896">
      <w:pPr>
        <w:spacing w:after="120"/>
        <w:jc w:val="both"/>
      </w:pPr>
      <w:r>
        <w:t>If none of the tier ladder or these three branches match, the cascade falls through to an explicit no-op branch, logged simply "NOT CHANGED SIZE SMB".</w:t>
      </w:r>
    </w:p>
    <w:p w14:paraId="64655246" w14:textId="37BBD6B0" w:rsidR="00D4360C" w:rsidRDefault="001D0896">
      <w:pPr>
        <w:pStyle w:val="Heading2"/>
        <w:jc w:val="both"/>
      </w:pPr>
      <w:bookmarkStart w:id="88" w:name="sec16_d_the_preceding_sibling_branches_i"/>
      <w:r>
        <w:t>d. The preceding sibling branches, including Sensor Glitch3</w:t>
      </w:r>
      <w:bookmarkEnd w:id="88"/>
      <w:r>
        <w:fldChar w:fldCharType="begin"/>
      </w:r>
      <w:r>
        <w:instrText>HYPERLINK \l "TOC_main"</w:instrText>
      </w:r>
      <w:r>
        <w:fldChar w:fldCharType="separate"/>
      </w:r>
      <w:r>
        <w:rPr>
          <w:rStyle w:val="Hyperlink"/>
          <w:sz w:val="16"/>
        </w:rPr>
        <w:t xml:space="preserve">  [↑ TOC]</w:t>
      </w:r>
      <w:r>
        <w:fldChar w:fldCharType="end"/>
      </w:r>
    </w:p>
    <w:p w14:paraId="1E122372" w14:textId="77777777" w:rsidR="00D4360C" w:rsidRDefault="001D0896">
      <w:pPr>
        <w:spacing w:after="120"/>
        <w:jc w:val="both"/>
      </w:pPr>
      <w:r>
        <w:t>As noted in §a, FAST RISE HANDLING is one link in a longer if/else if chain, and several earlier links in that same chain are mutually exclusive with it — if one of these fires, none of §b/§c can also fire that cycle. In source order: Shower/Twilight AM Protection (5am–10am, two escalating Delta/SDelta bands, hard-caps microBolus to 0.02×max_iob and IOB+microBolus to 0.075×max_iob, reusing the "fast rise" phrase in its own reason text at labels 0.713/0.715/0.716); Low IOB Acceleration Glitch Throttle (bg_ac</w:t>
      </w:r>
      <w:r>
        <w:t xml:space="preserve">ce above 0.30 mmol, Delta at least 0.50 mmol, IOB under 0.70 U → ×0.7, label 0.712); Sensor Glitch/Swing Damping (Delta at least 0.40 mmol with SDelta at most half of Delta and LDelta at most a tenth of Delta, COB≤20, bg&lt;10.0 </w:t>
      </w:r>
      <w:r>
        <w:lastRenderedPageBreak/>
        <w:t>mmol → ×0.5, label 0.511); Sensor Glitch2/Swing Damping (Delta≥0.50 mmol, SDelta≥0.40 mmol, LDelta≤0.15 mmol, bg&lt;10.0 mmol → ×0.5, label 0.512); Post Carbs/Swing Damping (Delta between 0.50 and 0.95 mmol, evening hours 18:00+, COB&gt;10 → ×0.7, label 0.713); High TT Protection (Delta≥0.25</w:t>
      </w:r>
      <w:r>
        <w:t xml:space="preserve"> mmol, SDelta≥0.20 mmol, bg&lt;10.0 mmol, an active temp target with target_bg≤4.1 mmol, plus the same rawDelta5Mgdl/aapsDelta1Mgdl≥0.25 mmol confirmations used in the main fast-rise entry gate → ×0.5, no "fast rise" phrase in its label); Glitch Zero SMB (Delta&gt;1.0 mmol but LDelta&lt;−0.05 mmol and bg&lt;162 mg/dL → zeroed outright); and finally Sensor Glitch3 / Short Spike Without Trend immediately before FAST RISE HANDLING: SDelta≥0.25 mmol, LDelta≤0.08 mmol, and SDelta at least 3× (LDelta+0.01) — a short-term spi</w:t>
      </w:r>
      <w:r>
        <w:t>ke with no supporting longer-term trend behind it → ×0.5 (label "CHANGED SIZE fast rise 0.513 short spike no trend"). Only after all of these fail to match does the chain reach the libreActive &amp;&amp; !profile.temptargetSet branch containing FAST RISE HANDLING itself.</w:t>
      </w:r>
    </w:p>
    <w:p w14:paraId="38E681FD" w14:textId="6242B705" w:rsidR="00D4360C" w:rsidRDefault="001D0896">
      <w:pPr>
        <w:pStyle w:val="Heading2"/>
        <w:jc w:val="both"/>
      </w:pPr>
      <w:bookmarkStart w:id="89" w:name="sec16_e_the_separate_late_taper_and_cumu"/>
      <w:r>
        <w:t>e. The separate late taper and cumulative SMB caps</w:t>
      </w:r>
      <w:bookmarkEnd w:id="89"/>
      <w:r>
        <w:fldChar w:fldCharType="begin"/>
      </w:r>
      <w:r>
        <w:instrText>HYPERLINK \l "TOC_main"</w:instrText>
      </w:r>
      <w:r>
        <w:fldChar w:fldCharType="separate"/>
      </w:r>
      <w:r>
        <w:rPr>
          <w:rStyle w:val="Hyperlink"/>
          <w:sz w:val="16"/>
        </w:rPr>
        <w:t xml:space="preserve">  [↑ TOC]</w:t>
      </w:r>
      <w:r>
        <w:fldChar w:fldCharType="end"/>
      </w:r>
    </w:p>
    <w:p w14:paraId="7E159BE0" w14:textId="77777777" w:rsidR="00D4360C" w:rsidRDefault="001D0896">
      <w:pPr>
        <w:spacing w:after="120"/>
        <w:jc w:val="both"/>
      </w:pPr>
      <w:r>
        <w:t>Further down determine_basal() — after the tiered cascade above, after the anti-stacking trim, and after the "recent delivery boost" restore that undoes the fast-rise caps when a BolusGiven/BolusGivenMild event fired in the last 30 minutes — sits a completely different mechanism, explicitly commented as running "after smbBoostRecent restoration so that boost cannot undo it." This is NOT part of the tiered ladder in §b/§c: it does not use ThresholForFastRise, LDelta, or any BG-banded sub-branching, and it ke</w:t>
      </w:r>
      <w:r>
        <w:t>ys on cumulative delivered amount rather than the current cycle's entry criteria.</w:t>
      </w:r>
    </w:p>
    <w:p w14:paraId="1E09DFD5" w14:textId="77777777" w:rsidR="00D4360C" w:rsidRDefault="001D0896">
      <w:pPr>
        <w:spacing w:after="120"/>
        <w:jc w:val="both"/>
      </w:pPr>
      <w:r>
        <w:t>A boolean fastRiseNow is computed: libreActive (note: no !profile.temptargetSet check here, unlike the tiered cascade's outer gate) AND bg between 6.0–12.0 mmol AND COB≤25 AND Delta≥0.25 mmol AND SDelta≥0.10 mmol AND rawDelta5Mgdl≥0.25 mmol AND aapsDelta1Mgdl≥0.25 mmol. This mirrors the tiered cascade's own entry-gate thresholds almost exactly, but omits both the temp-target check and the IOB-or-nighttime OR-clause — it is evaluated independently, not reused from the earlier gate's result.</w:t>
      </w:r>
    </w:p>
    <w:p w14:paraId="7BDCA0CD" w14:textId="77777777" w:rsidR="00D4360C" w:rsidRDefault="001D0896">
      <w:pPr>
        <w:spacing w:after="120"/>
        <w:jc w:val="both"/>
      </w:pPr>
      <w:r>
        <w:t>When fastRiseNow is true and microBolus&gt;0, a lateFastRiseFactor is chosen purely from smbSum30Min (total SMB units delivered in the trailing 30 minutes, tracked by smbSum30Min() in OpenAPSAutoISFPlugin.kt): at or above 1.9 U delivered, factor 0.50; at or above 1.5 U, factor 0.75; otherwise 1.0 (no change). If the factor is under 1.0, microBolus is multiplied by it, logged as "late FastRise SMB30 &lt;sum&gt;U: x&lt;factor&gt; &lt;before&gt; -&gt; &lt;after&gt;". Immediately after, a hard 30-minute cumulative cap of 2.1 U is applied re</w:t>
      </w:r>
      <w:r>
        <w:t>gardless of fastRiseNow: smbAllowance30Min = (2.1 − smbSum30Min).coerceAtLeast(0.0), and if microBolus exceeds that remaining allowance it is trimmed down to it (logged "30min SMB cap: ..."). An in-code comment explains this is deliberately not gated on fastRiseNow staying true: at the end of a real event (8 Aug) the raw rise flattened for two cycles while SMB continued, exactly when the already-accumulated insulin still needed protecting.</w:t>
      </w:r>
    </w:p>
    <w:p w14:paraId="5A11E20A" w14:textId="77777777" w:rsidR="00D4360C" w:rsidRDefault="001D0896">
      <w:pPr>
        <w:spacing w:after="120"/>
        <w:jc w:val="both"/>
      </w:pPr>
      <w:r>
        <w:t>Separately again — positioned last, after every other modifier including the smbBoostRecent restore, so nothing can bypass it — sits the rolling 10-minute cumulative cap already documented elsewhere in this manual's overnight safety-guard material: smbCap10Min is 0.6 U inside the 00:30–04:00 deep-night window (inDeepNightSmbWindow) or 1.5 U outside it, trimming microBolus to whatever remains of that window's allowance (smbAllowanceLeft = smbCap10Min − smbSum10Min). This 10-minute cap is unconditional — it d</w:t>
      </w:r>
      <w:r>
        <w:t>oes not check fastRiseNow, libreActive, or any Delta/SDelta band at all — so it is a general anti-stacking backstop rather than a fast-rise-specific mechanism, even though it sits physically adjacent to the 30-minute late taper described above.</w:t>
      </w:r>
    </w:p>
    <w:p w14:paraId="7B19865A" w14:textId="77777777" w:rsidR="00D4360C" w:rsidRDefault="001D0896">
      <w:pPr>
        <w:spacing w:after="120"/>
        <w:jc w:val="both"/>
      </w:pPr>
      <w:r>
        <w:t>In short: the tiered cascade in §b/§c decides, per cycle, from live rate-of-change and BG-band evidence, how hard to trim a fresh SMB candidate; this late mechanism instead looks backward at how much insulin has already gone out over the last 30 (or 10) minutes and trims or caps regardless of which — if any — tier fired that cycle.</w:t>
      </w:r>
    </w:p>
    <w:p w14:paraId="1D441A0B" w14:textId="641B44C5" w:rsidR="00D4360C" w:rsidRDefault="001D0896">
      <w:pPr>
        <w:pStyle w:val="Heading2"/>
        <w:jc w:val="both"/>
      </w:pPr>
      <w:bookmarkStart w:id="90" w:name="sec16_f_what_actually_reaches_the_aiv_fa"/>
      <w:r>
        <w:t>f. What actually reaches the AIV "FastRise" column</w:t>
      </w:r>
      <w:bookmarkEnd w:id="90"/>
      <w:r>
        <w:fldChar w:fldCharType="begin"/>
      </w:r>
      <w:r>
        <w:instrText>HYPERLINK \l "TOC_main"</w:instrText>
      </w:r>
      <w:r>
        <w:fldChar w:fldCharType="separate"/>
      </w:r>
      <w:r>
        <w:rPr>
          <w:rStyle w:val="Hyperlink"/>
          <w:sz w:val="16"/>
        </w:rPr>
        <w:t xml:space="preserve">  [↑ TOC]</w:t>
      </w:r>
      <w:r>
        <w:fldChar w:fldCharType="end"/>
      </w:r>
    </w:p>
    <w:p w14:paraId="58A7C879" w14:textId="77777777" w:rsidR="00D4360C" w:rsidRDefault="001D0896">
      <w:pPr>
        <w:spacing w:after="120"/>
        <w:jc w:val="both"/>
      </w:pPr>
      <w:r>
        <w:t>AutoIsfHistoryExporter.kt's exactFastRiseStr() populates the AIV table/CSV "FastRise" column by finding the nearest APSResult within 15 minutes of a given timestamp and running two regexes, in order, against its reason text: fastRiseFullRegex = Regex("""fast\s*rise\s*([0-9]+\.[0-9]+)""", RegexOption.IGNORE_CASE) is tried first; if it matches, the captured decimal (e.g. 0.507) is reformatted by stripping the decimal point and leading zeros (0.507 → "507"). If it doesn't match, fastRiseFactorRegex = Regex("""</w:t>
      </w:r>
      <w:r>
        <w:t>=\s*microBolus\s*\*\s*([0-9.]+)\s*;""") is tried as a fallback, and its captured factor is multiplied by 10 and rounded (e.g. a bare "* 0.8 ;" → "8"). If neither matches anywhere in the nearest result's reason text, the column shows "--".</w:t>
      </w:r>
    </w:p>
    <w:p w14:paraId="37C2B7CD" w14:textId="77777777" w:rsidR="00D4360C" w:rsidRDefault="001D0896">
      <w:pPr>
        <w:spacing w:after="120"/>
        <w:jc w:val="both"/>
      </w:pPr>
      <w:r>
        <w:t>Because IGNORE_CASE is set and \s* allows zero whitespace, fastRiseFullRegex matches the literal word "FastRise" (no space) just as readily as "fast rise" — but it still requires a decimal number to immediately follow (after only whitespace), so the late taper's own text ("late FastRise SMB30 1.95U: x0.5 ...") does NOT match: what follows "FastRise" there is "SMB30", not a digit. Neither does it match the fallback pattern, since the late-taper code assembles its factor with *= and a different phrasing ("x0.</w:t>
      </w:r>
      <w:r>
        <w:t xml:space="preserve">5"), never the literal "= microBolus * 0.5 ;" substring the fallback regex looks for. This confirms the prompt's </w:t>
      </w:r>
      <w:r>
        <w:lastRenderedPageBreak/>
        <w:t>expectation directly: the late 30-/10-minute mechanism in §e genuinely does not feed the FastRise column, however close its name looks.</w:t>
      </w:r>
    </w:p>
    <w:p w14:paraId="44121840" w14:textId="77777777" w:rsidR="00D4360C" w:rsidRDefault="001D0896">
      <w:pPr>
        <w:spacing w:after="120"/>
        <w:jc w:val="both"/>
      </w:pPr>
      <w:r>
        <w:t xml:space="preserve">What the two regexes *do* pick up is broader than just the tiered cascade in §b/§c, however. Every "CHANGED SIZE ... fast rise X.XXX" label anywhere in the file matches fastRiseFullRegex regardless of which top-level branch produced it — which means the sibling branches in §d (Shower/Twilight AM Protection's 0.713/0.715/0.716, Low IOB Acceleration Glitch Throttle's 0.712, Sensor Glitch's 0.511, Sensor Glitch2's 0.512, Post Carbs's 0.713, and Sensor Glitch3's 0.513) all also populate the FastRise column, as </w:t>
      </w:r>
      <w:r>
        <w:t>do the tiered ladder's own labels in §b (0.201, 0.602/0.653/0.504, 0.855/0.806/0.707, 0.608) and the §c branches (Higher BG's 0.759, the early-morning guard's fallback-matched "8" via the second regex since its own label text reads "raw-rise guard" rather than "fast rise", and Twilight/Other Hours's 0.211/0.7512). By contrast, High TT Protection and Glitch Zero SMB do not use the phrase "fast rise" at all and their reason text does not match the fallback pattern either, so a cycle where only one of those tw</w:t>
      </w:r>
      <w:r>
        <w:t>o fired shows "--" in the FastRise column (unless a nearby cycle within 15 minutes produced a match instead). So the precise statement is: the FastRise column reflects any branch's own logged text that happens to contain "fast rise" followed by a decimal (or, failing that, the generic "= microBolus * factor ;" phrasing) — which in practice covers most, but not literally all, of the branches that trim microBolus for a rise-like reason, and never the late 30-/10-minute mechanism.</w:t>
      </w:r>
    </w:p>
    <w:p w14:paraId="053934DB" w14:textId="77777777" w:rsidR="00D4360C" w:rsidRDefault="001D0896">
      <w:pPr>
        <w:spacing w:after="120"/>
        <w:jc w:val="both"/>
      </w:pPr>
      <w:r>
        <w:t>All FastRise reason-text/label numerals match the multiplier actually applied as of 2026-08-22 -- see the changelog if reconciling an export taken before that date, since several branches' labels were stale relative to their real multiplier before the fix.</w:t>
      </w:r>
    </w:p>
    <w:p w14:paraId="7EAD74B8" w14:textId="3E47DFA3" w:rsidR="00D4360C" w:rsidRDefault="001D0896">
      <w:pPr>
        <w:pStyle w:val="Heading2"/>
        <w:jc w:val="both"/>
      </w:pPr>
      <w:bookmarkStart w:id="91" w:name="sec16_slopecomp"/>
      <w:r>
        <w:t>g. Libre-calibration slope compensation (added 2026-08-22)</w:t>
      </w:r>
      <w:bookmarkEnd w:id="91"/>
      <w:r>
        <w:fldChar w:fldCharType="begin"/>
      </w:r>
      <w:r>
        <w:instrText>HYPERLINK \l "TOC_main"</w:instrText>
      </w:r>
      <w:r>
        <w:fldChar w:fldCharType="separate"/>
      </w:r>
      <w:r>
        <w:rPr>
          <w:rStyle w:val="Hyperlink"/>
          <w:sz w:val="16"/>
        </w:rPr>
        <w:t xml:space="preserve">  [↑ TOC]</w:t>
      </w:r>
      <w:r>
        <w:fldChar w:fldCharType="end"/>
      </w:r>
    </w:p>
    <w:p w14:paraId="5F63BBC4" w14:textId="77777777" w:rsidR="00D4360C" w:rsidRDefault="001D0896">
      <w:pPr>
        <w:spacing w:after="120"/>
        <w:jc w:val="both"/>
      </w:pPr>
      <w:r>
        <w:t xml:space="preserve">The cascade’s mmol-based Delta/SDelta gates (§a-§c above) are computed from calibrated BG (BG = raw × FslCalSlope + FslCalOffset); since a constant offset cancels in any delta, Delta_calibrated ≈ FslCalSlope × Delta_raw. A real preferences pull from the live phone on 12 Jul 2026 showed fslCal_Slope = 0.75 -- the era these thresholds were tuned against -- while a mirrored snapshot on 22 Aug 2026 showed the baseline itself had since moved to fslCal_Slope = 0.72 (and it drops further, to baseline−0.07, during </w:t>
      </w:r>
      <w:r>
        <w:t>OldSensorAdj’s Day-0/Day-1 tiers -- as low as 0.65 at a 0.72 baseline). The same real rate of BG rise therefore now reads a measurable amount smaller than it did when these thresholds were assessed, silently under-powering the calibrated-delta gates.</w:t>
      </w:r>
    </w:p>
    <w:p w14:paraId="10273109" w14:textId="77777777" w:rsidR="00D4360C" w:rsidRDefault="001D0896">
      <w:pPr>
        <w:spacing w:after="120"/>
        <w:jc w:val="both"/>
      </w:pPr>
      <w:r>
        <w:t>determine_basal() now takes a fastRiseSlopeCompensationRatio parameter (default 1.0, i.e. no change, for existing callers/tests). OpenAPSAutoISFPlugin.kt’s fastRiseSlopeCompensationRatio() computes it live each cycle as 0.75 ÷ current fslCal_Slope, except on a true Virtual pump (VirtualPump and not AAPSCLIENT) where it is forced to 1.0 -- Virtual never ran a real Libre calibration at all (FslCalSlope sits at its neutral 1.0 passthrough there), so 0.75 isn’t a meaningful reference to compensate against; Clie</w:t>
      </w:r>
      <w:r>
        <w:t>nt is NOT excluded, since it mirrors a real device’s already-calibrated data. Inside DetermineBasalAutoISF.kt, this ratio divides a local shadowed copy of Delta/SDelta/LDelta declared immediately before the SHOWER/TWILIGHT branch and valid only for the lifetime of that one if/else-if cascade (ending at the "DEFAULT: NO SMB SIZE CHANGE" branch, just before the separate HIGH STEPS gate resumes using the real, uncompensated values) -- every bare Delta/SDelta/LDelta reference already inside that cascade picks t</w:t>
      </w:r>
      <w:r>
        <w:t>he compensated value up automatically, and nothing outside it (ISF weights, TT handling, the later independent late-taper mechanism in §d, etc.) is affected.</w:t>
      </w:r>
    </w:p>
    <w:p w14:paraId="4A90F026" w14:textId="77777777" w:rsidR="00D4360C" w:rsidRDefault="001D0896">
      <w:pPr>
        <w:spacing w:after="120"/>
        <w:jc w:val="both"/>
      </w:pPr>
      <w:r>
        <w:t>Deliberately NOT extended to basal rate or SMB delivery ratio: the mmol thresholds measure glucose kinetics (rate of BG change), a property independent of how much insulin the pump delivers, and ThresholForFastRise already scales dynamically with TDDfactor/max_iob wherever the cascade compares against an insulin amount rather than a rate of rise. Likewise microBolus -- what the tiered multipliers act on, and what ThresholForFastRise itself is compared against -- is already computed downstream of ApsAutoIsfS</w:t>
      </w:r>
      <w:r>
        <w:t>mbDeliveryRatio, so both the taper’s proportional reduction and that comparison already scale correctly with whatever delivery-ratio setting is active, with no extra compensation needed.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539FF3DB" w14:textId="77777777" w:rsidTr="00697CEE">
        <w:trPr>
          <w:tblHeader/>
        </w:trPr>
        <w:tc>
          <w:tcPr>
            <w:tcW w:w="2000" w:type="dxa"/>
            <w:shd w:val="clear" w:color="auto" w:fill="2F5496"/>
            <w:tcMar>
              <w:top w:w="80" w:type="dxa"/>
              <w:left w:w="100" w:type="dxa"/>
              <w:bottom w:w="80" w:type="dxa"/>
              <w:right w:w="100" w:type="dxa"/>
            </w:tcMar>
          </w:tcPr>
          <w:p w14:paraId="3559BF6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4F103425"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3BAD60F5"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056D77F7" w14:textId="77777777" w:rsidR="00B827B4" w:rsidRDefault="00B827B4" w:rsidP="004C1041">
            <w:pPr>
              <w:jc w:val="both"/>
            </w:pPr>
            <w:r>
              <w:rPr>
                <w:b/>
                <w:bCs/>
                <w:color w:val="FFFFFF"/>
                <w:sz w:val="18"/>
                <w:szCs w:val="18"/>
              </w:rPr>
              <w:t>Role</w:t>
            </w:r>
          </w:p>
        </w:tc>
      </w:tr>
      <w:tr w:rsidR="00B827B4" w14:paraId="0C1DDC04" w14:textId="77777777" w:rsidTr="00697CEE">
        <w:tc>
          <w:tcPr>
            <w:tcW w:w="2000" w:type="dxa"/>
            <w:tcMar>
              <w:top w:w="80" w:type="dxa"/>
              <w:left w:w="100" w:type="dxa"/>
              <w:bottom w:w="80" w:type="dxa"/>
              <w:right w:w="100" w:type="dxa"/>
            </w:tcMar>
          </w:tcPr>
          <w:p w14:paraId="3A5AEA15"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4CD2F315"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53C44318"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B4EE116" w14:textId="77777777" w:rsidR="00B827B4" w:rsidRDefault="00B827B4" w:rsidP="004C1041">
            <w:pPr>
              <w:jc w:val="both"/>
            </w:pPr>
            <w:r>
              <w:rPr>
                <w:sz w:val="18"/>
                <w:szCs w:val="18"/>
              </w:rPr>
              <w:t>The real, pump-driving install. This is what “Regan” / the primary phone runs.</w:t>
            </w:r>
          </w:p>
        </w:tc>
      </w:tr>
      <w:tr w:rsidR="00B827B4" w14:paraId="69946B7D" w14:textId="77777777" w:rsidTr="00697CEE">
        <w:tc>
          <w:tcPr>
            <w:tcW w:w="2000" w:type="dxa"/>
            <w:tcMar>
              <w:top w:w="80" w:type="dxa"/>
              <w:left w:w="100" w:type="dxa"/>
              <w:bottom w:w="80" w:type="dxa"/>
              <w:right w:w="100" w:type="dxa"/>
            </w:tcMar>
          </w:tcPr>
          <w:p w14:paraId="708E42D1"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1CA64310"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31678F76"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6CF762C1" w14:textId="77777777" w:rsidR="00B827B4" w:rsidRDefault="00B827B4" w:rsidP="004C1041">
            <w:pPr>
              <w:jc w:val="both"/>
            </w:pPr>
            <w:r>
              <w:rPr>
                <w:sz w:val="18"/>
                <w:szCs w:val="18"/>
              </w:rPr>
              <w:t>Stock AAPS pump-control-only variant; not actively used by this fork's own device fleet, but still built.</w:t>
            </w:r>
          </w:p>
        </w:tc>
      </w:tr>
      <w:tr w:rsidR="00B827B4" w14:paraId="522FF0BA" w14:textId="77777777" w:rsidTr="00697CEE">
        <w:tc>
          <w:tcPr>
            <w:tcW w:w="2000" w:type="dxa"/>
            <w:tcMar>
              <w:top w:w="80" w:type="dxa"/>
              <w:left w:w="100" w:type="dxa"/>
              <w:bottom w:w="80" w:type="dxa"/>
              <w:right w:w="100" w:type="dxa"/>
            </w:tcMar>
          </w:tcPr>
          <w:p w14:paraId="7DEC9178"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77959A7B"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154647C"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5D9FB001" w14:textId="77777777" w:rsidR="00B827B4" w:rsidRDefault="00B827B4" w:rsidP="004C1041">
            <w:pPr>
              <w:jc w:val="both"/>
            </w:pPr>
            <w:r>
              <w:rPr>
                <w:sz w:val="18"/>
                <w:szCs w:val="18"/>
              </w:rPr>
              <w:t xml:space="preserve">“Client”-style mirror. Runs its own full loop calculation every cycle (same as full) but with VirtualPump as its selected pump, so nothing it computes is ever actually </w:t>
            </w:r>
            <w:r>
              <w:rPr>
                <w:sz w:val="18"/>
                <w:szCs w:val="18"/>
              </w:rPr>
              <w:lastRenderedPageBreak/>
              <w:t>delivered — it's a live shadow-loop, not just a passive NS viewer.</w:t>
            </w:r>
          </w:p>
        </w:tc>
      </w:tr>
      <w:tr w:rsidR="00B827B4" w14:paraId="1A4764F5" w14:textId="77777777" w:rsidTr="00697CEE">
        <w:tc>
          <w:tcPr>
            <w:tcW w:w="2000" w:type="dxa"/>
            <w:tcMar>
              <w:top w:w="80" w:type="dxa"/>
              <w:left w:w="100" w:type="dxa"/>
              <w:bottom w:w="80" w:type="dxa"/>
              <w:right w:w="100" w:type="dxa"/>
            </w:tcMar>
          </w:tcPr>
          <w:p w14:paraId="1432EBA9" w14:textId="77777777" w:rsidR="00B827B4" w:rsidRDefault="00B827B4" w:rsidP="004C1041">
            <w:pPr>
              <w:jc w:val="both"/>
            </w:pPr>
            <w:r>
              <w:rPr>
                <w:sz w:val="18"/>
                <w:szCs w:val="18"/>
              </w:rPr>
              <w:lastRenderedPageBreak/>
              <w:t>aapsclient2</w:t>
            </w:r>
          </w:p>
        </w:tc>
        <w:tc>
          <w:tcPr>
            <w:tcW w:w="3200" w:type="dxa"/>
            <w:tcMar>
              <w:top w:w="80" w:type="dxa"/>
              <w:left w:w="100" w:type="dxa"/>
              <w:bottom w:w="80" w:type="dxa"/>
              <w:right w:w="100" w:type="dxa"/>
            </w:tcMar>
          </w:tcPr>
          <w:p w14:paraId="00876EF1"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66B7BE08"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20238BC"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3FF8CA9E" w14:textId="57CA4608" w:rsidR="003D38EE" w:rsidRDefault="005202E5" w:rsidP="004C1041">
      <w:pPr>
        <w:pStyle w:val="Heading1"/>
        <w:jc w:val="both"/>
      </w:pPr>
      <w:bookmarkStart w:id="92" w:name="appendix_b_contents"/>
      <w:r>
        <w:t>Appendix C — Contents</w:t>
      </w:r>
      <w:bookmarkEnd w:id="92"/>
      <w:r w:rsidR="00661828">
        <w:t xml:space="preserve"> </w:t>
      </w:r>
      <w:hyperlink w:anchor="TOC_main" w:history="1">
        <w:r w:rsidR="00661828">
          <w:rPr>
            <w:rStyle w:val="Hyperlink"/>
            <w:sz w:val="16"/>
          </w:rPr>
          <w:t xml:space="preserve">  [↑ TOC]</w:t>
        </w:r>
      </w:hyperlink>
    </w:p>
    <w:p w14:paraId="4681F168" w14:textId="04DAE86C" w:rsidR="007E225A" w:rsidRDefault="001D0896">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0216ECBD" w14:textId="77777777" w:rsidR="009526A2" w:rsidRDefault="005202E5" w:rsidP="004C1041">
      <w:pPr>
        <w:pStyle w:val="Heading1"/>
        <w:jc w:val="both"/>
      </w:pPr>
      <w:bookmarkStart w:id="93" w:name="TOC"/>
      <w:r>
        <w:t>Contents</w:t>
      </w:r>
      <w:bookmarkEnd w:id="93"/>
    </w:p>
    <w:p w14:paraId="4484CCDA" w14:textId="428B631A" w:rsidR="009526A2" w:rsidRDefault="005202E5" w:rsidP="004C1041">
      <w:pPr>
        <w:jc w:val="both"/>
      </w:pPr>
      <w:hyperlink w:anchor="sec001">
        <w:r>
          <w:rPr>
            <w:rStyle w:val="Hyperlink"/>
          </w:rPr>
          <w:t>Auto ISF — top level</w:t>
        </w:r>
      </w:hyperlink>
    </w:p>
    <w:p w14:paraId="35B397E5" w14:textId="6F76B28E" w:rsidR="009526A2" w:rsidRDefault="005202E5" w:rsidP="004C1041">
      <w:pPr>
        <w:jc w:val="both"/>
      </w:pPr>
      <w:hyperlink w:anchor="sec002">
        <w:r>
          <w:rPr>
            <w:rStyle w:val="Hyperlink"/>
          </w:rPr>
          <w:t>Activity Monitor</w:t>
        </w:r>
      </w:hyperlink>
    </w:p>
    <w:p w14:paraId="45D70EB9" w14:textId="7C69564E" w:rsidR="009526A2" w:rsidRDefault="005202E5" w:rsidP="004C1041">
      <w:pPr>
        <w:jc w:val="both"/>
      </w:pPr>
      <w:hyperlink w:anchor="sec003">
        <w:r>
          <w:rPr>
            <w:rStyle w:val="Hyperlink"/>
          </w:rPr>
          <w:t>AutoISF settings → Libre special settings</w:t>
        </w:r>
      </w:hyperlink>
    </w:p>
    <w:p w14:paraId="665CA393" w14:textId="398E9FEA" w:rsidR="009526A2" w:rsidRDefault="005202E5" w:rsidP="004C1041">
      <w:pPr>
        <w:jc w:val="both"/>
      </w:pPr>
      <w:hyperlink w:anchor="sec004">
        <w:r>
          <w:rPr>
            <w:rStyle w:val="Hyperlink"/>
          </w:rPr>
          <w:t>AutoISF settings → weight system</w:t>
        </w:r>
      </w:hyperlink>
    </w:p>
    <w:p w14:paraId="0AFC2C7A" w14:textId="33874856" w:rsidR="009526A2" w:rsidRDefault="005202E5" w:rsidP="004C1041">
      <w:pPr>
        <w:jc w:val="both"/>
      </w:pPr>
      <w:hyperlink w:anchor="sec005">
        <w:r>
          <w:rPr>
            <w:rStyle w:val="Hyperlink"/>
          </w:rPr>
          <w:t>AutoISF settings → SMB delivery settings</w:t>
        </w:r>
      </w:hyperlink>
    </w:p>
    <w:p w14:paraId="0742F148" w14:textId="509E01E8" w:rsidR="009526A2" w:rsidRDefault="005202E5" w:rsidP="004C1041">
      <w:pPr>
        <w:jc w:val="both"/>
      </w:pPr>
      <w:hyperlink w:anchor="sec006">
        <w:r>
          <w:rPr>
            <w:rStyle w:val="Hyperlink"/>
          </w:rPr>
          <w:t>Notes</w:t>
        </w:r>
      </w:hyperlink>
    </w:p>
    <w:p w14:paraId="2E2F0A09" w14:textId="401914DD" w:rsidR="009526A2" w:rsidRDefault="005202E5" w:rsidP="004C1041">
      <w:pPr>
        <w:jc w:val="both"/>
      </w:pPr>
      <w:hyperlink w:anchor="sec007">
        <w:r>
          <w:rPr>
            <w:rStyle w:val="Hyperlink"/>
          </w:rPr>
          <w:t>Not Yet In This Snapshot (added after build 650)</w:t>
        </w:r>
      </w:hyperlink>
    </w:p>
    <w:p w14:paraId="5DA0BB8E" w14:textId="0FEFB5F9" w:rsidR="009526A2" w:rsidRDefault="005202E5" w:rsidP="004C1041">
      <w:pPr>
        <w:jc w:val="both"/>
      </w:pPr>
      <w:hyperlink w:anchor="sec008">
        <w:r>
          <w:rPr>
            <w:rStyle w:val="Hyperlink"/>
          </w:rPr>
          <w:t>Related Settings Present In The Export, Outside This Document's Tables</w:t>
        </w:r>
      </w:hyperlink>
    </w:p>
    <w:p w14:paraId="7A4830F1" w14:textId="729AB45A" w:rsidR="009526A2" w:rsidRDefault="005202E5" w:rsidP="004C1041">
      <w:pPr>
        <w:jc w:val="both"/>
      </w:pPr>
      <w:hyperlink w:anchor="sec009">
        <w:r>
          <w:rPr>
            <w:rStyle w:val="Hyperlink"/>
          </w:rPr>
          <w:t>Internal / Non-Setting Keys In This Export</w:t>
        </w:r>
      </w:hyperlink>
    </w:p>
    <w:p w14:paraId="3E8A7F24" w14:textId="77777777" w:rsidR="009526A2" w:rsidRDefault="009526A2" w:rsidP="004C1041">
      <w:pPr>
        <w:jc w:val="both"/>
      </w:pPr>
    </w:p>
    <w:p w14:paraId="623C7000" w14:textId="75D1C6E4"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43A1ADBB" w14:textId="77777777" w:rsidR="009526A2" w:rsidRDefault="009526A2" w:rsidP="004C1041">
      <w:pPr>
        <w:jc w:val="both"/>
      </w:pPr>
    </w:p>
    <w:p w14:paraId="2C92B0D5" w14:textId="13645D09" w:rsidR="005202E5" w:rsidRDefault="005202E5" w:rsidP="004C1041">
      <w:pPr>
        <w:pStyle w:val="Heading1"/>
        <w:spacing w:before="400" w:after="200"/>
        <w:jc w:val="both"/>
      </w:pPr>
      <w:bookmarkStart w:id="94" w:name="sec001"/>
      <w:r>
        <w:t>Auto ISF — top level</w:t>
      </w:r>
      <w:bookmarkEnd w:id="9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31EB83A" w14:textId="77777777">
        <w:trPr>
          <w:tblHeader/>
        </w:trPr>
        <w:tc>
          <w:tcPr>
            <w:tcW w:w="2217" w:type="dxa"/>
            <w:shd w:val="clear" w:color="auto" w:fill="2F5496"/>
            <w:tcMar>
              <w:top w:w="80" w:type="dxa"/>
              <w:left w:w="100" w:type="dxa"/>
              <w:bottom w:w="80" w:type="dxa"/>
              <w:right w:w="100" w:type="dxa"/>
            </w:tcMar>
            <w:vAlign w:val="center"/>
          </w:tcPr>
          <w:p w14:paraId="1296A35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803F5E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AFE51FA"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99BA53B" w14:textId="77777777" w:rsidR="009526A2" w:rsidRDefault="005202E5" w:rsidP="004C1041">
            <w:pPr>
              <w:jc w:val="both"/>
            </w:pPr>
            <w:r>
              <w:t>Current setting (Client)</w:t>
            </w:r>
          </w:p>
        </w:tc>
      </w:tr>
      <w:tr w:rsidR="00320BB2" w14:paraId="6E822B65" w14:textId="77777777">
        <w:tc>
          <w:tcPr>
            <w:tcW w:w="2217" w:type="dxa"/>
            <w:tcMar>
              <w:top w:w="80" w:type="dxa"/>
              <w:left w:w="100" w:type="dxa"/>
              <w:bottom w:w="80" w:type="dxa"/>
              <w:right w:w="100" w:type="dxa"/>
            </w:tcMar>
            <w:vAlign w:val="center"/>
          </w:tcPr>
          <w:p w14:paraId="0C8E6336"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D80D5CC"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296E260"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517772F6" w14:textId="77777777" w:rsidR="009526A2" w:rsidRDefault="005202E5" w:rsidP="004C1041">
            <w:pPr>
              <w:jc w:val="both"/>
            </w:pPr>
            <w:r>
              <w:t>on</w:t>
            </w:r>
          </w:p>
        </w:tc>
      </w:tr>
      <w:tr w:rsidR="00320BB2" w14:paraId="4029CAC1" w14:textId="77777777">
        <w:tc>
          <w:tcPr>
            <w:tcW w:w="2217" w:type="dxa"/>
            <w:tcMar>
              <w:top w:w="80" w:type="dxa"/>
              <w:left w:w="100" w:type="dxa"/>
              <w:bottom w:w="80" w:type="dxa"/>
              <w:right w:w="100" w:type="dxa"/>
            </w:tcMar>
            <w:vAlign w:val="center"/>
          </w:tcPr>
          <w:p w14:paraId="12C7AE57"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117801C5"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3E8A4F4"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4F0CFBEE" w14:textId="77777777" w:rsidR="009526A2" w:rsidRDefault="005202E5" w:rsidP="004C1041">
            <w:pPr>
              <w:jc w:val="both"/>
            </w:pPr>
            <w:r>
              <w:t>on</w:t>
            </w:r>
          </w:p>
        </w:tc>
      </w:tr>
      <w:tr w:rsidR="00320BB2" w14:paraId="54014D01" w14:textId="77777777">
        <w:tc>
          <w:tcPr>
            <w:tcW w:w="2217" w:type="dxa"/>
            <w:tcMar>
              <w:top w:w="80" w:type="dxa"/>
              <w:left w:w="100" w:type="dxa"/>
              <w:bottom w:w="80" w:type="dxa"/>
              <w:right w:w="100" w:type="dxa"/>
            </w:tcMar>
            <w:vAlign w:val="center"/>
          </w:tcPr>
          <w:p w14:paraId="1E541A2B" w14:textId="77777777" w:rsidR="005202E5" w:rsidRDefault="005202E5" w:rsidP="004C1041">
            <w:pPr>
              <w:jc w:val="both"/>
            </w:pPr>
            <w:r>
              <w:rPr>
                <w:b/>
                <w:bCs/>
                <w:color w:val="000000"/>
                <w:sz w:val="18"/>
                <w:szCs w:val="18"/>
              </w:rPr>
              <w:t>Half basal exercise target</w:t>
            </w:r>
          </w:p>
        </w:tc>
        <w:tc>
          <w:tcPr>
            <w:tcW w:w="2016" w:type="dxa"/>
            <w:tcMar>
              <w:top w:w="80" w:type="dxa"/>
              <w:left w:w="100" w:type="dxa"/>
              <w:bottom w:w="80" w:type="dxa"/>
              <w:right w:w="100" w:type="dxa"/>
            </w:tcMar>
            <w:vAlign w:val="center"/>
          </w:tcPr>
          <w:p w14:paraId="1B7CA51C"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17D6F393" w14:textId="77777777" w:rsidR="009526A2" w:rsidRDefault="005202E5" w:rsidP="004C1041">
            <w:pPr>
              <w:jc w:val="both"/>
            </w:pPr>
            <w:r>
              <w:t>Defines the exercise-sensitivity curve's steepness: at this TT level (with "High temptarget raises sensitivity" on), basal runs at exactly 50%.</w:t>
            </w:r>
            <w:r>
              <w:br/>
              <w:t xml:space="preserve">Other TT levels interpolate along the same curve — </w:t>
            </w:r>
            <w:r>
              <w:lastRenderedPageBreak/>
              <w:t>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2C4AFE0F" w14:textId="77777777" w:rsidR="009526A2" w:rsidRDefault="005202E5" w:rsidP="004C1041">
            <w:pPr>
              <w:jc w:val="both"/>
            </w:pPr>
            <w:r>
              <w:lastRenderedPageBreak/>
              <w:t>124 mg/dL / 6.90 mmol/L</w:t>
            </w:r>
          </w:p>
        </w:tc>
      </w:tr>
    </w:tbl>
    <w:p w14:paraId="50F40B1C" w14:textId="77777777" w:rsidR="005202E5" w:rsidRDefault="005202E5" w:rsidP="004C1041">
      <w:pPr>
        <w:spacing w:after="200"/>
        <w:jc w:val="both"/>
      </w:pPr>
    </w:p>
    <w:p w14:paraId="3D5B12A7" w14:textId="77777777" w:rsidR="005202E5" w:rsidRDefault="005202E5" w:rsidP="004C1041">
      <w:pPr>
        <w:spacing w:after="200"/>
        <w:jc w:val="both"/>
      </w:pPr>
    </w:p>
    <w:p w14:paraId="69E77691" w14:textId="3E67452F" w:rsidR="005202E5" w:rsidRDefault="005202E5" w:rsidP="004C1041">
      <w:pPr>
        <w:pStyle w:val="Heading1"/>
        <w:spacing w:before="400" w:after="200"/>
        <w:jc w:val="both"/>
      </w:pPr>
      <w:bookmarkStart w:id="95" w:name="sec002"/>
      <w:r>
        <w:t>Activity Monitor</w:t>
      </w:r>
      <w:bookmarkEnd w:id="9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609EF14" w14:textId="77777777">
        <w:trPr>
          <w:tblHeader/>
        </w:trPr>
        <w:tc>
          <w:tcPr>
            <w:tcW w:w="2217" w:type="dxa"/>
            <w:shd w:val="clear" w:color="auto" w:fill="2F5496"/>
            <w:tcMar>
              <w:top w:w="80" w:type="dxa"/>
              <w:left w:w="100" w:type="dxa"/>
              <w:bottom w:w="80" w:type="dxa"/>
              <w:right w:w="100" w:type="dxa"/>
            </w:tcMar>
            <w:vAlign w:val="center"/>
          </w:tcPr>
          <w:p w14:paraId="6FBC9A13"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16FBF58"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70C50F0"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E89C2FC" w14:textId="77777777" w:rsidR="009526A2" w:rsidRDefault="005202E5" w:rsidP="004C1041">
            <w:pPr>
              <w:jc w:val="both"/>
            </w:pPr>
            <w:r>
              <w:t>Current setting (Client)</w:t>
            </w:r>
          </w:p>
        </w:tc>
      </w:tr>
      <w:tr w:rsidR="00320BB2" w14:paraId="5F41B411" w14:textId="77777777">
        <w:tc>
          <w:tcPr>
            <w:tcW w:w="2217" w:type="dxa"/>
            <w:tcMar>
              <w:top w:w="80" w:type="dxa"/>
              <w:left w:w="100" w:type="dxa"/>
              <w:bottom w:w="80" w:type="dxa"/>
              <w:right w:w="100" w:type="dxa"/>
            </w:tcMar>
            <w:vAlign w:val="center"/>
          </w:tcPr>
          <w:p w14:paraId="66258836"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48E7776D"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72DD7B71"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35D59F01" w14:textId="77777777" w:rsidR="009526A2" w:rsidRDefault="005202E5" w:rsidP="004C1041">
            <w:pPr>
              <w:jc w:val="both"/>
            </w:pPr>
            <w:r>
              <w:t>Not in snapshot</w:t>
            </w:r>
          </w:p>
        </w:tc>
      </w:tr>
      <w:tr w:rsidR="00320BB2" w14:paraId="07857AF0" w14:textId="77777777">
        <w:tc>
          <w:tcPr>
            <w:tcW w:w="2217" w:type="dxa"/>
            <w:tcMar>
              <w:top w:w="80" w:type="dxa"/>
              <w:left w:w="100" w:type="dxa"/>
              <w:bottom w:w="80" w:type="dxa"/>
              <w:right w:w="100" w:type="dxa"/>
            </w:tcMar>
            <w:vAlign w:val="center"/>
          </w:tcPr>
          <w:p w14:paraId="76A5CDAF"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51D0A6CA"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9B62BB"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0027877D" w14:textId="77777777" w:rsidR="009526A2" w:rsidRDefault="005202E5" w:rsidP="004C1041">
            <w:pPr>
              <w:jc w:val="both"/>
            </w:pPr>
            <w:r>
              <w:t>Not in snapshot</w:t>
            </w:r>
          </w:p>
        </w:tc>
      </w:tr>
    </w:tbl>
    <w:p w14:paraId="26CA0954" w14:textId="77777777" w:rsidR="005202E5" w:rsidRDefault="005202E5" w:rsidP="004C1041">
      <w:pPr>
        <w:spacing w:after="200"/>
        <w:jc w:val="both"/>
      </w:pPr>
    </w:p>
    <w:p w14:paraId="2FD4AFF4" w14:textId="1BA156B1" w:rsidR="005202E5" w:rsidRDefault="005202E5" w:rsidP="004C1041">
      <w:pPr>
        <w:pStyle w:val="Heading1"/>
        <w:spacing w:before="400" w:after="200"/>
        <w:jc w:val="both"/>
      </w:pPr>
      <w:bookmarkStart w:id="96" w:name="sec003"/>
      <w:r>
        <w:t>AutoISF settings → Libre special settings</w:t>
      </w:r>
      <w:bookmarkEnd w:id="96"/>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4597F5B" w14:textId="77777777">
        <w:trPr>
          <w:tblHeader/>
        </w:trPr>
        <w:tc>
          <w:tcPr>
            <w:tcW w:w="2217" w:type="dxa"/>
            <w:shd w:val="clear" w:color="auto" w:fill="2F5496"/>
            <w:tcMar>
              <w:top w:w="80" w:type="dxa"/>
              <w:left w:w="100" w:type="dxa"/>
              <w:bottom w:w="80" w:type="dxa"/>
              <w:right w:w="100" w:type="dxa"/>
            </w:tcMar>
            <w:vAlign w:val="center"/>
          </w:tcPr>
          <w:p w14:paraId="0D6EE312"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209E6F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0ED92F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52CD7A4" w14:textId="77777777" w:rsidR="009526A2" w:rsidRDefault="005202E5" w:rsidP="004C1041">
            <w:pPr>
              <w:jc w:val="both"/>
            </w:pPr>
            <w:r>
              <w:t>Current setting (Client)</w:t>
            </w:r>
          </w:p>
        </w:tc>
      </w:tr>
      <w:tr w:rsidR="00320BB2" w14:paraId="62202294" w14:textId="77777777">
        <w:tc>
          <w:tcPr>
            <w:tcW w:w="2217" w:type="dxa"/>
            <w:tcMar>
              <w:top w:w="80" w:type="dxa"/>
              <w:left w:w="100" w:type="dxa"/>
              <w:bottom w:w="80" w:type="dxa"/>
              <w:right w:w="100" w:type="dxa"/>
            </w:tcMar>
            <w:vAlign w:val="center"/>
          </w:tcPr>
          <w:p w14:paraId="48777DB1"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2B1DD744"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32D81356"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266A9699" w14:textId="77777777" w:rsidR="009526A2" w:rsidRDefault="005202E5" w:rsidP="004C1041">
            <w:pPr>
              <w:jc w:val="both"/>
            </w:pPr>
            <w:r>
              <w:t>1.35</w:t>
            </w:r>
          </w:p>
        </w:tc>
      </w:tr>
      <w:tr w:rsidR="00320BB2" w14:paraId="01E00280" w14:textId="77777777">
        <w:tc>
          <w:tcPr>
            <w:tcW w:w="2217" w:type="dxa"/>
            <w:tcMar>
              <w:top w:w="80" w:type="dxa"/>
              <w:left w:w="100" w:type="dxa"/>
              <w:bottom w:w="80" w:type="dxa"/>
              <w:right w:w="100" w:type="dxa"/>
            </w:tcMar>
            <w:vAlign w:val="center"/>
          </w:tcPr>
          <w:p w14:paraId="05DB6E0C"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4E197383"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4171486C"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31F43D4A" w14:textId="77777777" w:rsidR="009526A2" w:rsidRDefault="005202E5" w:rsidP="004C1041">
            <w:pPr>
              <w:jc w:val="both"/>
            </w:pPr>
            <w:r>
              <w:t>0.74</w:t>
            </w:r>
          </w:p>
        </w:tc>
      </w:tr>
      <w:tr w:rsidR="00320BB2" w14:paraId="2648CB7C" w14:textId="77777777">
        <w:tc>
          <w:tcPr>
            <w:tcW w:w="2217" w:type="dxa"/>
            <w:tcMar>
              <w:top w:w="80" w:type="dxa"/>
              <w:left w:w="100" w:type="dxa"/>
              <w:bottom w:w="80" w:type="dxa"/>
              <w:right w:w="100" w:type="dxa"/>
            </w:tcMar>
            <w:vAlign w:val="center"/>
          </w:tcPr>
          <w:p w14:paraId="09CC87F9"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06891A07"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54B83C5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3AF00DA8" w14:textId="77777777" w:rsidR="009526A2" w:rsidRDefault="005202E5" w:rsidP="004C1041">
            <w:pPr>
              <w:jc w:val="both"/>
            </w:pPr>
            <w:r>
              <w:t>Not in snapshot</w:t>
            </w:r>
          </w:p>
        </w:tc>
      </w:tr>
      <w:tr w:rsidR="00320BB2" w14:paraId="1A19DCF4" w14:textId="77777777">
        <w:tc>
          <w:tcPr>
            <w:tcW w:w="2217" w:type="dxa"/>
            <w:tcMar>
              <w:top w:w="80" w:type="dxa"/>
              <w:left w:w="100" w:type="dxa"/>
              <w:bottom w:w="80" w:type="dxa"/>
              <w:right w:w="100" w:type="dxa"/>
            </w:tcMar>
            <w:vAlign w:val="center"/>
          </w:tcPr>
          <w:p w14:paraId="51B32BA3"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619DF30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0380C263"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14:paraId="7DAE12F3" w14:textId="77777777" w:rsidR="009526A2" w:rsidRDefault="005202E5" w:rsidP="004C1041">
            <w:pPr>
              <w:jc w:val="both"/>
            </w:pPr>
            <w:r>
              <w:t>0.74</w:t>
            </w:r>
          </w:p>
        </w:tc>
      </w:tr>
      <w:tr w:rsidR="00320BB2" w14:paraId="36BA65A0" w14:textId="77777777">
        <w:tc>
          <w:tcPr>
            <w:tcW w:w="2217" w:type="dxa"/>
            <w:tcMar>
              <w:top w:w="80" w:type="dxa"/>
              <w:left w:w="100" w:type="dxa"/>
              <w:bottom w:w="80" w:type="dxa"/>
              <w:right w:w="100" w:type="dxa"/>
            </w:tcMar>
            <w:vAlign w:val="center"/>
          </w:tcPr>
          <w:p w14:paraId="6D3E4D09" w14:textId="77777777" w:rsidR="005202E5" w:rsidRDefault="005202E5" w:rsidP="004C1041">
            <w:pPr>
              <w:jc w:val="both"/>
            </w:pPr>
            <w:r>
              <w:rPr>
                <w:b/>
                <w:bCs/>
                <w:color w:val="000000"/>
                <w:sz w:val="18"/>
                <w:szCs w:val="18"/>
              </w:rPr>
              <w:lastRenderedPageBreak/>
              <w:t>Base Libre cal offset (OldSensorAdj)</w:t>
            </w:r>
          </w:p>
        </w:tc>
        <w:tc>
          <w:tcPr>
            <w:tcW w:w="2016" w:type="dxa"/>
            <w:tcMar>
              <w:top w:w="80" w:type="dxa"/>
              <w:left w:w="100" w:type="dxa"/>
              <w:bottom w:w="80" w:type="dxa"/>
              <w:right w:w="100" w:type="dxa"/>
            </w:tcMar>
            <w:vAlign w:val="center"/>
          </w:tcPr>
          <w:p w14:paraId="0A1E4EA7"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47BC2439"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17C68A75" w14:textId="77777777" w:rsidR="009526A2" w:rsidRDefault="005202E5" w:rsidP="004C1041">
            <w:pPr>
              <w:jc w:val="both"/>
            </w:pPr>
            <w:r>
              <w:t>1.35</w:t>
            </w:r>
          </w:p>
        </w:tc>
      </w:tr>
    </w:tbl>
    <w:p w14:paraId="27D96AAA" w14:textId="77777777" w:rsidR="005202E5" w:rsidRDefault="005202E5" w:rsidP="004C1041">
      <w:pPr>
        <w:spacing w:after="200"/>
        <w:jc w:val="both"/>
      </w:pPr>
    </w:p>
    <w:p w14:paraId="5ADDD6CB" w14:textId="4785CB5D" w:rsidR="005202E5" w:rsidRDefault="005202E5" w:rsidP="004C1041">
      <w:pPr>
        <w:pStyle w:val="Heading1"/>
        <w:spacing w:before="400" w:after="200"/>
        <w:jc w:val="both"/>
      </w:pPr>
      <w:bookmarkStart w:id="97" w:name="sec004"/>
      <w:r>
        <w:t>AutoISF settings → weight system</w:t>
      </w:r>
      <w:bookmarkEnd w:id="97"/>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2F93E26" w14:textId="77777777" w:rsidTr="00107A84">
        <w:trPr>
          <w:tblHeader/>
        </w:trPr>
        <w:tc>
          <w:tcPr>
            <w:tcW w:w="2217" w:type="dxa"/>
            <w:shd w:val="clear" w:color="auto" w:fill="2F5496"/>
            <w:tcMar>
              <w:top w:w="80" w:type="dxa"/>
              <w:left w:w="100" w:type="dxa"/>
              <w:bottom w:w="80" w:type="dxa"/>
              <w:right w:w="100" w:type="dxa"/>
            </w:tcMar>
            <w:vAlign w:val="center"/>
          </w:tcPr>
          <w:p w14:paraId="0B861E3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340D54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941F2D5"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20DB583" w14:textId="77777777" w:rsidR="009526A2" w:rsidRDefault="005202E5" w:rsidP="004C1041">
            <w:pPr>
              <w:jc w:val="both"/>
            </w:pPr>
            <w:r>
              <w:t>Current setting (Client)</w:t>
            </w:r>
          </w:p>
        </w:tc>
      </w:tr>
      <w:tr w:rsidR="00320BB2" w14:paraId="5BBA01E4" w14:textId="77777777" w:rsidTr="00107A84">
        <w:tc>
          <w:tcPr>
            <w:tcW w:w="2217" w:type="dxa"/>
            <w:tcMar>
              <w:top w:w="80" w:type="dxa"/>
              <w:left w:w="100" w:type="dxa"/>
              <w:bottom w:w="80" w:type="dxa"/>
              <w:right w:w="100" w:type="dxa"/>
            </w:tcMar>
            <w:vAlign w:val="center"/>
          </w:tcPr>
          <w:p w14:paraId="5ED236A8"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4187B8CD"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0EC96E49"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6098A9E1" w14:textId="77777777" w:rsidR="009526A2" w:rsidRDefault="005202E5" w:rsidP="004C1041">
            <w:pPr>
              <w:jc w:val="both"/>
            </w:pPr>
            <w:r>
              <w:t>2.60</w:t>
            </w:r>
          </w:p>
        </w:tc>
      </w:tr>
      <w:tr w:rsidR="00320BB2" w14:paraId="3A8362E5" w14:textId="77777777" w:rsidTr="00107A84">
        <w:tc>
          <w:tcPr>
            <w:tcW w:w="2217" w:type="dxa"/>
            <w:tcMar>
              <w:top w:w="80" w:type="dxa"/>
              <w:left w:w="100" w:type="dxa"/>
              <w:bottom w:w="80" w:type="dxa"/>
              <w:right w:w="100" w:type="dxa"/>
            </w:tcMar>
            <w:vAlign w:val="center"/>
          </w:tcPr>
          <w:p w14:paraId="09E769EA"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0DD6E092"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0771FB1D"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3ABB323F" w14:textId="77777777" w:rsidR="009526A2" w:rsidRDefault="005202E5" w:rsidP="004C1041">
            <w:pPr>
              <w:jc w:val="both"/>
            </w:pPr>
            <w:r>
              <w:t>0.50</w:t>
            </w:r>
          </w:p>
        </w:tc>
      </w:tr>
      <w:tr w:rsidR="00320BB2" w14:paraId="54216977" w14:textId="77777777" w:rsidTr="00107A84">
        <w:tc>
          <w:tcPr>
            <w:tcW w:w="2217" w:type="dxa"/>
            <w:tcMar>
              <w:top w:w="80" w:type="dxa"/>
              <w:left w:w="100" w:type="dxa"/>
              <w:bottom w:w="80" w:type="dxa"/>
              <w:right w:w="100" w:type="dxa"/>
            </w:tcMar>
            <w:vAlign w:val="center"/>
          </w:tcPr>
          <w:p w14:paraId="5D75B405"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078812F0"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0A4B42FA"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045536BB" w14:textId="77777777" w:rsidR="009526A2" w:rsidRDefault="005202E5" w:rsidP="004C1041">
            <w:pPr>
              <w:jc w:val="both"/>
            </w:pPr>
            <w:r>
              <w:t>0.70</w:t>
            </w:r>
          </w:p>
        </w:tc>
      </w:tr>
      <w:tr w:rsidR="00320BB2" w14:paraId="770DF9A9" w14:textId="77777777" w:rsidTr="00107A84">
        <w:tc>
          <w:tcPr>
            <w:tcW w:w="2217" w:type="dxa"/>
            <w:tcMar>
              <w:top w:w="80" w:type="dxa"/>
              <w:left w:w="100" w:type="dxa"/>
              <w:bottom w:w="80" w:type="dxa"/>
              <w:right w:w="100" w:type="dxa"/>
            </w:tcMar>
            <w:vAlign w:val="center"/>
          </w:tcPr>
          <w:p w14:paraId="20D7E9A7"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162B62F8"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19807985"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70C2AA59" w14:textId="77777777" w:rsidR="009526A2" w:rsidRDefault="005202E5" w:rsidP="004C1041">
            <w:pPr>
              <w:jc w:val="both"/>
            </w:pPr>
            <w:r>
              <w:t>0.95</w:t>
            </w:r>
          </w:p>
        </w:tc>
      </w:tr>
      <w:tr w:rsidR="00320BB2" w14:paraId="592B2BFF" w14:textId="77777777" w:rsidTr="00107A84">
        <w:tc>
          <w:tcPr>
            <w:tcW w:w="2217" w:type="dxa"/>
            <w:tcMar>
              <w:top w:w="80" w:type="dxa"/>
              <w:left w:w="100" w:type="dxa"/>
              <w:bottom w:w="80" w:type="dxa"/>
              <w:right w:w="100" w:type="dxa"/>
            </w:tcMar>
            <w:vAlign w:val="center"/>
          </w:tcPr>
          <w:p w14:paraId="6E2FC6C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39EA6A6F"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101F49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7310737B" w14:textId="77777777" w:rsidR="009526A2" w:rsidRDefault="005202E5" w:rsidP="004C1041">
            <w:pPr>
              <w:jc w:val="both"/>
            </w:pPr>
            <w:r>
              <w:t>0.80</w:t>
            </w:r>
          </w:p>
        </w:tc>
      </w:tr>
      <w:tr w:rsidR="00320BB2" w14:paraId="1B1FE3E1" w14:textId="77777777" w:rsidTr="00107A84">
        <w:tc>
          <w:tcPr>
            <w:tcW w:w="2217" w:type="dxa"/>
            <w:tcMar>
              <w:top w:w="80" w:type="dxa"/>
              <w:left w:w="100" w:type="dxa"/>
              <w:bottom w:w="80" w:type="dxa"/>
              <w:right w:w="100" w:type="dxa"/>
            </w:tcMar>
            <w:vAlign w:val="center"/>
          </w:tcPr>
          <w:p w14:paraId="6843A848"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069BB969"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1F24B029"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5D86E584" w14:textId="77777777" w:rsidR="009526A2" w:rsidRDefault="005202E5" w:rsidP="004C1041">
            <w:pPr>
              <w:jc w:val="both"/>
            </w:pPr>
            <w:r>
              <w:t>0.10</w:t>
            </w:r>
          </w:p>
        </w:tc>
      </w:tr>
      <w:tr w:rsidR="00320BB2" w14:paraId="24ACC5AF" w14:textId="77777777" w:rsidTr="00107A84">
        <w:tc>
          <w:tcPr>
            <w:tcW w:w="2217" w:type="dxa"/>
            <w:tcMar>
              <w:top w:w="80" w:type="dxa"/>
              <w:left w:w="100" w:type="dxa"/>
              <w:bottom w:w="80" w:type="dxa"/>
              <w:right w:w="100" w:type="dxa"/>
            </w:tcMar>
            <w:vAlign w:val="center"/>
          </w:tcPr>
          <w:p w14:paraId="3175E9EF"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139C3C56"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6BC35FCB"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413EE38F" w14:textId="77777777" w:rsidR="009526A2" w:rsidRDefault="005202E5" w:rsidP="004C1041">
            <w:pPr>
              <w:jc w:val="both"/>
            </w:pPr>
            <w:r>
              <w:t>0.10</w:t>
            </w:r>
          </w:p>
        </w:tc>
      </w:tr>
      <w:tr w:rsidR="00320BB2" w14:paraId="2970F968" w14:textId="77777777" w:rsidTr="00107A84">
        <w:tc>
          <w:tcPr>
            <w:tcW w:w="2217" w:type="dxa"/>
            <w:tcMar>
              <w:top w:w="80" w:type="dxa"/>
              <w:left w:w="100" w:type="dxa"/>
              <w:bottom w:w="80" w:type="dxa"/>
              <w:right w:w="100" w:type="dxa"/>
            </w:tcMar>
            <w:vAlign w:val="center"/>
          </w:tcPr>
          <w:p w14:paraId="13289129" w14:textId="77777777" w:rsidR="005202E5" w:rsidRDefault="005202E5" w:rsidP="004C1041">
            <w:pPr>
              <w:jc w:val="both"/>
            </w:pPr>
            <w:r>
              <w:rPr>
                <w:b/>
                <w:bCs/>
                <w:color w:val="000000"/>
                <w:sz w:val="18"/>
                <w:szCs w:val="18"/>
              </w:rPr>
              <w:t>Boosted postprandial ISF weight</w:t>
            </w:r>
          </w:p>
        </w:tc>
        <w:tc>
          <w:tcPr>
            <w:tcW w:w="2016" w:type="dxa"/>
            <w:tcMar>
              <w:top w:w="80" w:type="dxa"/>
              <w:left w:w="100" w:type="dxa"/>
              <w:bottom w:w="80" w:type="dxa"/>
              <w:right w:w="100" w:type="dxa"/>
            </w:tcMar>
            <w:vAlign w:val="center"/>
          </w:tcPr>
          <w:p w14:paraId="1655896B"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6A859833" w14:textId="77777777" w:rsidR="009526A2" w:rsidRDefault="005202E5" w:rsidP="004C1041">
            <w:pPr>
              <w:jc w:val="both"/>
            </w:pPr>
            <w:r>
              <w:t xml:space="preserve">The value the fast-rise boost automations (BolusGiven, BolusGivenMild, High6PP, HighOldPod, PodChangeHighPP130, OldPod2, </w:t>
            </w:r>
            <w:r>
              <w:lastRenderedPageBreak/>
              <w:t>RecentPod) set while actively boosting. Previously hardcoded; now a live setting shared by all of them.</w:t>
            </w:r>
          </w:p>
        </w:tc>
        <w:tc>
          <w:tcPr>
            <w:tcW w:w="1513" w:type="dxa"/>
            <w:tcMar>
              <w:top w:w="80" w:type="dxa"/>
              <w:left w:w="100" w:type="dxa"/>
              <w:bottom w:w="80" w:type="dxa"/>
              <w:right w:w="100" w:type="dxa"/>
            </w:tcMar>
            <w:vAlign w:val="center"/>
          </w:tcPr>
          <w:p w14:paraId="222CBD90" w14:textId="77777777" w:rsidR="009526A2" w:rsidRDefault="005202E5" w:rsidP="004C1041">
            <w:pPr>
              <w:jc w:val="both"/>
            </w:pPr>
            <w:r>
              <w:lastRenderedPageBreak/>
              <w:t>0.15</w:t>
            </w:r>
          </w:p>
        </w:tc>
      </w:tr>
      <w:tr w:rsidR="00320BB2" w14:paraId="24FB4641" w14:textId="77777777" w:rsidTr="00107A84">
        <w:tc>
          <w:tcPr>
            <w:tcW w:w="2217" w:type="dxa"/>
            <w:tcMar>
              <w:top w:w="80" w:type="dxa"/>
              <w:left w:w="100" w:type="dxa"/>
              <w:bottom w:w="80" w:type="dxa"/>
              <w:right w:w="100" w:type="dxa"/>
            </w:tcMar>
            <w:vAlign w:val="center"/>
          </w:tcPr>
          <w:p w14:paraId="6E1CD82E"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639E4EE6"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B45C6DD"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4EEAE90C" w14:textId="77777777" w:rsidR="009526A2" w:rsidRDefault="005202E5" w:rsidP="004C1041">
            <w:pPr>
              <w:jc w:val="both"/>
            </w:pPr>
            <w:r>
              <w:t>2.50</w:t>
            </w:r>
          </w:p>
        </w:tc>
      </w:tr>
      <w:tr w:rsidR="00320BB2" w14:paraId="0A86C766" w14:textId="77777777" w:rsidTr="00107A84">
        <w:tc>
          <w:tcPr>
            <w:tcW w:w="2217" w:type="dxa"/>
            <w:tcMar>
              <w:top w:w="80" w:type="dxa"/>
              <w:left w:w="100" w:type="dxa"/>
              <w:bottom w:w="80" w:type="dxa"/>
              <w:right w:w="100" w:type="dxa"/>
            </w:tcMar>
            <w:vAlign w:val="center"/>
          </w:tcPr>
          <w:p w14:paraId="56C2FDBC"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118CF223"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6731DE36"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7F26B1FA" w14:textId="77777777" w:rsidR="009526A2" w:rsidRDefault="005202E5" w:rsidP="004C1041">
            <w:pPr>
              <w:jc w:val="both"/>
            </w:pPr>
            <w:r>
              <w:t>2.50</w:t>
            </w:r>
          </w:p>
        </w:tc>
      </w:tr>
      <w:tr w:rsidR="00320BB2" w14:paraId="6CAE6D21" w14:textId="77777777" w:rsidTr="00107A84">
        <w:tc>
          <w:tcPr>
            <w:tcW w:w="2217" w:type="dxa"/>
            <w:tcMar>
              <w:top w:w="80" w:type="dxa"/>
              <w:left w:w="100" w:type="dxa"/>
              <w:bottom w:w="80" w:type="dxa"/>
              <w:right w:w="100" w:type="dxa"/>
            </w:tcMar>
            <w:vAlign w:val="center"/>
          </w:tcPr>
          <w:p w14:paraId="6F9C4607"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593780AA"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414FD8FE"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2F445CF2" w14:textId="77777777" w:rsidR="009526A2" w:rsidRDefault="005202E5" w:rsidP="004C1041">
            <w:pPr>
              <w:jc w:val="both"/>
            </w:pPr>
            <w:r>
              <w:t>70%</w:t>
            </w:r>
          </w:p>
        </w:tc>
      </w:tr>
    </w:tbl>
    <w:p w14:paraId="7A9D742F" w14:textId="77777777" w:rsidR="005202E5" w:rsidRDefault="005202E5" w:rsidP="004C1041">
      <w:pPr>
        <w:spacing w:after="200"/>
        <w:jc w:val="both"/>
      </w:pPr>
    </w:p>
    <w:p w14:paraId="057F302E" w14:textId="525C0B64" w:rsidR="005202E5" w:rsidRDefault="005202E5" w:rsidP="004C1041">
      <w:pPr>
        <w:pStyle w:val="Heading1"/>
        <w:spacing w:before="400" w:after="200"/>
        <w:jc w:val="both"/>
      </w:pPr>
      <w:bookmarkStart w:id="98" w:name="sec005"/>
      <w:r>
        <w:t>AutoISF settings → SMB delivery settings</w:t>
      </w:r>
      <w:bookmarkEnd w:id="98"/>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C0DABC3" w14:textId="77777777" w:rsidTr="00107A84">
        <w:trPr>
          <w:tblHeader/>
        </w:trPr>
        <w:tc>
          <w:tcPr>
            <w:tcW w:w="2217" w:type="dxa"/>
            <w:shd w:val="clear" w:color="auto" w:fill="2F5496"/>
            <w:tcMar>
              <w:top w:w="80" w:type="dxa"/>
              <w:left w:w="100" w:type="dxa"/>
              <w:bottom w:w="80" w:type="dxa"/>
              <w:right w:w="100" w:type="dxa"/>
            </w:tcMar>
            <w:vAlign w:val="center"/>
          </w:tcPr>
          <w:p w14:paraId="7B6806FC"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0E0ED2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FF7CC76"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06BA109" w14:textId="77777777" w:rsidR="009526A2" w:rsidRDefault="005202E5" w:rsidP="004C1041">
            <w:pPr>
              <w:jc w:val="both"/>
            </w:pPr>
            <w:r>
              <w:t>Current setting (Client)</w:t>
            </w:r>
          </w:p>
        </w:tc>
      </w:tr>
      <w:tr w:rsidR="00320BB2" w14:paraId="3B39665B" w14:textId="77777777" w:rsidTr="00107A84">
        <w:tc>
          <w:tcPr>
            <w:tcW w:w="2217" w:type="dxa"/>
            <w:tcMar>
              <w:top w:w="80" w:type="dxa"/>
              <w:left w:w="100" w:type="dxa"/>
              <w:bottom w:w="80" w:type="dxa"/>
              <w:right w:w="100" w:type="dxa"/>
            </w:tcMar>
            <w:vAlign w:val="center"/>
          </w:tcPr>
          <w:p w14:paraId="43833B58"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1C888134"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3BD16063"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A6B8E27" w14:textId="77777777" w:rsidR="009526A2" w:rsidRDefault="005202E5" w:rsidP="004C1041">
            <w:pPr>
              <w:jc w:val="both"/>
            </w:pPr>
            <w:r>
              <w:t>0.15</w:t>
            </w:r>
          </w:p>
        </w:tc>
      </w:tr>
      <w:tr w:rsidR="00320BB2" w14:paraId="3F68EFF7" w14:textId="77777777" w:rsidTr="00107A84">
        <w:tc>
          <w:tcPr>
            <w:tcW w:w="2217" w:type="dxa"/>
            <w:tcMar>
              <w:top w:w="80" w:type="dxa"/>
              <w:left w:w="100" w:type="dxa"/>
              <w:bottom w:w="80" w:type="dxa"/>
              <w:right w:w="100" w:type="dxa"/>
            </w:tcMar>
            <w:vAlign w:val="center"/>
          </w:tcPr>
          <w:p w14:paraId="24187206"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58DB1629"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67EE15C2"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33C59EC6" w14:textId="77777777" w:rsidR="009526A2" w:rsidRDefault="005202E5" w:rsidP="004C1041">
            <w:pPr>
              <w:jc w:val="both"/>
            </w:pPr>
            <w:r>
              <w:t>on</w:t>
            </w:r>
          </w:p>
        </w:tc>
      </w:tr>
      <w:tr w:rsidR="00320BB2" w14:paraId="39E78925" w14:textId="77777777" w:rsidTr="00107A84">
        <w:tc>
          <w:tcPr>
            <w:tcW w:w="2217" w:type="dxa"/>
            <w:tcMar>
              <w:top w:w="80" w:type="dxa"/>
              <w:left w:w="100" w:type="dxa"/>
              <w:bottom w:w="80" w:type="dxa"/>
              <w:right w:w="100" w:type="dxa"/>
            </w:tcMar>
            <w:vAlign w:val="center"/>
          </w:tcPr>
          <w:p w14:paraId="37CAAEFF"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75A8456C"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537C49CD"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62282A31" w14:textId="77777777" w:rsidR="009526A2" w:rsidRDefault="005202E5" w:rsidP="004C1041">
            <w:pPr>
              <w:jc w:val="both"/>
            </w:pPr>
            <w:r>
              <w:t>0.80</w:t>
            </w:r>
          </w:p>
        </w:tc>
      </w:tr>
      <w:tr w:rsidR="00320BB2" w14:paraId="5D1DEE5A" w14:textId="77777777" w:rsidTr="00107A84">
        <w:tc>
          <w:tcPr>
            <w:tcW w:w="2217" w:type="dxa"/>
            <w:tcMar>
              <w:top w:w="80" w:type="dxa"/>
              <w:left w:w="100" w:type="dxa"/>
              <w:bottom w:w="80" w:type="dxa"/>
              <w:right w:w="100" w:type="dxa"/>
            </w:tcMar>
            <w:vAlign w:val="center"/>
          </w:tcPr>
          <w:p w14:paraId="02852723"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493B234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CC487FF"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1AA23D7F" w14:textId="77777777" w:rsidR="009526A2" w:rsidRDefault="005202E5" w:rsidP="004C1041">
            <w:pPr>
              <w:jc w:val="both"/>
            </w:pPr>
            <w:r>
              <w:t>0.00</w:t>
            </w:r>
          </w:p>
        </w:tc>
      </w:tr>
      <w:tr w:rsidR="00320BB2" w14:paraId="098FE045" w14:textId="77777777" w:rsidTr="00107A84">
        <w:tc>
          <w:tcPr>
            <w:tcW w:w="2217" w:type="dxa"/>
            <w:tcMar>
              <w:top w:w="80" w:type="dxa"/>
              <w:left w:w="100" w:type="dxa"/>
              <w:bottom w:w="80" w:type="dxa"/>
              <w:right w:w="100" w:type="dxa"/>
            </w:tcMar>
            <w:vAlign w:val="center"/>
          </w:tcPr>
          <w:p w14:paraId="604DDBE5" w14:textId="77777777" w:rsidR="005202E5" w:rsidRDefault="005202E5" w:rsidP="004C1041">
            <w:pPr>
              <w:jc w:val="both"/>
            </w:pPr>
            <w:r>
              <w:rPr>
                <w:b/>
                <w:bCs/>
                <w:color w:val="000000"/>
                <w:sz w:val="18"/>
                <w:szCs w:val="18"/>
              </w:rPr>
              <w:t>Time-of-day offset, 02–04h</w:t>
            </w:r>
          </w:p>
        </w:tc>
        <w:tc>
          <w:tcPr>
            <w:tcW w:w="2016" w:type="dxa"/>
            <w:tcMar>
              <w:top w:w="80" w:type="dxa"/>
              <w:left w:w="100" w:type="dxa"/>
              <w:bottom w:w="80" w:type="dxa"/>
              <w:right w:w="100" w:type="dxa"/>
            </w:tcMar>
            <w:vAlign w:val="center"/>
          </w:tcPr>
          <w:p w14:paraId="25F9BAE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8851506"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24847BD8" w14:textId="77777777" w:rsidR="009526A2" w:rsidRDefault="005202E5" w:rsidP="004C1041">
            <w:pPr>
              <w:jc w:val="both"/>
            </w:pPr>
            <w:r>
              <w:t>0.00</w:t>
            </w:r>
          </w:p>
        </w:tc>
      </w:tr>
      <w:tr w:rsidR="00320BB2" w14:paraId="04DEF5D5" w14:textId="77777777" w:rsidTr="00107A84">
        <w:tc>
          <w:tcPr>
            <w:tcW w:w="2217" w:type="dxa"/>
            <w:tcMar>
              <w:top w:w="80" w:type="dxa"/>
              <w:left w:w="100" w:type="dxa"/>
              <w:bottom w:w="80" w:type="dxa"/>
              <w:right w:w="100" w:type="dxa"/>
            </w:tcMar>
            <w:vAlign w:val="center"/>
          </w:tcPr>
          <w:p w14:paraId="6F9B5F86" w14:textId="77777777" w:rsidR="005202E5" w:rsidRDefault="005202E5" w:rsidP="004C1041">
            <w:pPr>
              <w:jc w:val="both"/>
            </w:pPr>
            <w:r>
              <w:rPr>
                <w:b/>
                <w:bCs/>
                <w:color w:val="000000"/>
                <w:sz w:val="18"/>
                <w:szCs w:val="18"/>
              </w:rPr>
              <w:lastRenderedPageBreak/>
              <w:t>Time-of-day offset, 04–06h</w:t>
            </w:r>
          </w:p>
        </w:tc>
        <w:tc>
          <w:tcPr>
            <w:tcW w:w="2016" w:type="dxa"/>
            <w:tcMar>
              <w:top w:w="80" w:type="dxa"/>
              <w:left w:w="100" w:type="dxa"/>
              <w:bottom w:w="80" w:type="dxa"/>
              <w:right w:w="100" w:type="dxa"/>
            </w:tcMar>
            <w:vAlign w:val="center"/>
          </w:tcPr>
          <w:p w14:paraId="36AC9B2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6CA0529"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5F34BA61" w14:textId="77777777" w:rsidR="009526A2" w:rsidRDefault="005202E5" w:rsidP="004C1041">
            <w:pPr>
              <w:jc w:val="both"/>
            </w:pPr>
            <w:r>
              <w:t>0.00</w:t>
            </w:r>
          </w:p>
        </w:tc>
      </w:tr>
      <w:tr w:rsidR="00320BB2" w14:paraId="059C8F7B" w14:textId="77777777" w:rsidTr="00107A84">
        <w:tc>
          <w:tcPr>
            <w:tcW w:w="2217" w:type="dxa"/>
            <w:tcMar>
              <w:top w:w="80" w:type="dxa"/>
              <w:left w:w="100" w:type="dxa"/>
              <w:bottom w:w="80" w:type="dxa"/>
              <w:right w:w="100" w:type="dxa"/>
            </w:tcMar>
            <w:vAlign w:val="center"/>
          </w:tcPr>
          <w:p w14:paraId="788990A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507EE07C"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E76C718"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1DC0B997" w14:textId="77777777" w:rsidR="009526A2" w:rsidRDefault="005202E5" w:rsidP="004C1041">
            <w:pPr>
              <w:jc w:val="both"/>
            </w:pPr>
            <w:r>
              <w:t>0.00</w:t>
            </w:r>
          </w:p>
        </w:tc>
      </w:tr>
      <w:tr w:rsidR="00320BB2" w14:paraId="21A8F31A" w14:textId="77777777" w:rsidTr="00107A84">
        <w:tc>
          <w:tcPr>
            <w:tcW w:w="2217" w:type="dxa"/>
            <w:tcMar>
              <w:top w:w="80" w:type="dxa"/>
              <w:left w:w="100" w:type="dxa"/>
              <w:bottom w:w="80" w:type="dxa"/>
              <w:right w:w="100" w:type="dxa"/>
            </w:tcMar>
            <w:vAlign w:val="center"/>
          </w:tcPr>
          <w:p w14:paraId="623908F2"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41190CA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90702E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1D069C5A" w14:textId="77777777" w:rsidR="009526A2" w:rsidRDefault="005202E5" w:rsidP="004C1041">
            <w:pPr>
              <w:jc w:val="both"/>
            </w:pPr>
            <w:r>
              <w:t>0.00</w:t>
            </w:r>
          </w:p>
        </w:tc>
      </w:tr>
      <w:tr w:rsidR="00320BB2" w14:paraId="6484131C" w14:textId="77777777" w:rsidTr="00107A84">
        <w:tc>
          <w:tcPr>
            <w:tcW w:w="2217" w:type="dxa"/>
            <w:tcMar>
              <w:top w:w="80" w:type="dxa"/>
              <w:left w:w="100" w:type="dxa"/>
              <w:bottom w:w="80" w:type="dxa"/>
              <w:right w:w="100" w:type="dxa"/>
            </w:tcMar>
            <w:vAlign w:val="center"/>
          </w:tcPr>
          <w:p w14:paraId="6982EE15"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5EF479F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3F7C681"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33873189" w14:textId="77777777" w:rsidR="009526A2" w:rsidRDefault="005202E5" w:rsidP="004C1041">
            <w:pPr>
              <w:jc w:val="both"/>
            </w:pPr>
            <w:r>
              <w:t>0.00</w:t>
            </w:r>
          </w:p>
        </w:tc>
      </w:tr>
      <w:tr w:rsidR="00320BB2" w14:paraId="7D63C0C2" w14:textId="77777777" w:rsidTr="00107A84">
        <w:tc>
          <w:tcPr>
            <w:tcW w:w="2217" w:type="dxa"/>
            <w:tcMar>
              <w:top w:w="80" w:type="dxa"/>
              <w:left w:w="100" w:type="dxa"/>
              <w:bottom w:w="80" w:type="dxa"/>
              <w:right w:w="100" w:type="dxa"/>
            </w:tcMar>
            <w:vAlign w:val="center"/>
          </w:tcPr>
          <w:p w14:paraId="39DDF7CF"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1378837D"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1590A3C"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1FEA5FA3" w14:textId="77777777" w:rsidR="009526A2" w:rsidRDefault="005202E5" w:rsidP="004C1041">
            <w:pPr>
              <w:jc w:val="both"/>
            </w:pPr>
            <w:r>
              <w:t>0.00</w:t>
            </w:r>
          </w:p>
        </w:tc>
      </w:tr>
      <w:tr w:rsidR="00320BB2" w14:paraId="01FAEDDE" w14:textId="77777777" w:rsidTr="00107A84">
        <w:tc>
          <w:tcPr>
            <w:tcW w:w="2217" w:type="dxa"/>
            <w:tcMar>
              <w:top w:w="80" w:type="dxa"/>
              <w:left w:w="100" w:type="dxa"/>
              <w:bottom w:w="80" w:type="dxa"/>
              <w:right w:w="100" w:type="dxa"/>
            </w:tcMar>
            <w:vAlign w:val="center"/>
          </w:tcPr>
          <w:p w14:paraId="76E6DCCB"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1B13D94"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794048C"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647F4806" w14:textId="77777777" w:rsidR="009526A2" w:rsidRDefault="005202E5" w:rsidP="004C1041">
            <w:pPr>
              <w:jc w:val="both"/>
            </w:pPr>
            <w:r>
              <w:t>0.00</w:t>
            </w:r>
          </w:p>
        </w:tc>
      </w:tr>
      <w:tr w:rsidR="00320BB2" w14:paraId="3B0AACA4" w14:textId="77777777" w:rsidTr="00107A84">
        <w:tc>
          <w:tcPr>
            <w:tcW w:w="2217" w:type="dxa"/>
            <w:tcMar>
              <w:top w:w="80" w:type="dxa"/>
              <w:left w:w="100" w:type="dxa"/>
              <w:bottom w:w="80" w:type="dxa"/>
              <w:right w:w="100" w:type="dxa"/>
            </w:tcMar>
            <w:vAlign w:val="center"/>
          </w:tcPr>
          <w:p w14:paraId="12840F67"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6F4FAD45"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5EB73284"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3519D4EF" w14:textId="77777777" w:rsidR="009526A2" w:rsidRDefault="005202E5" w:rsidP="004C1041">
            <w:pPr>
              <w:jc w:val="both"/>
            </w:pPr>
            <w:r>
              <w:t>0.15</w:t>
            </w:r>
          </w:p>
        </w:tc>
      </w:tr>
      <w:tr w:rsidR="00320BB2" w14:paraId="1D4771EA" w14:textId="77777777" w:rsidTr="00107A84">
        <w:tc>
          <w:tcPr>
            <w:tcW w:w="2217" w:type="dxa"/>
            <w:tcMar>
              <w:top w:w="80" w:type="dxa"/>
              <w:left w:w="100" w:type="dxa"/>
              <w:bottom w:w="80" w:type="dxa"/>
              <w:right w:w="100" w:type="dxa"/>
            </w:tcMar>
            <w:vAlign w:val="center"/>
          </w:tcPr>
          <w:p w14:paraId="238DE4EC"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1594074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AE8FF72"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079C9687" w14:textId="77777777" w:rsidR="009526A2" w:rsidRDefault="005202E5" w:rsidP="004C1041">
            <w:pPr>
              <w:jc w:val="both"/>
            </w:pPr>
            <w:r>
              <w:t>on</w:t>
            </w:r>
          </w:p>
        </w:tc>
      </w:tr>
      <w:tr w:rsidR="00320BB2" w14:paraId="5055E966" w14:textId="77777777" w:rsidTr="00107A84">
        <w:tc>
          <w:tcPr>
            <w:tcW w:w="2217" w:type="dxa"/>
            <w:tcMar>
              <w:top w:w="80" w:type="dxa"/>
              <w:left w:w="100" w:type="dxa"/>
              <w:bottom w:w="80" w:type="dxa"/>
              <w:right w:w="100" w:type="dxa"/>
            </w:tcMar>
            <w:vAlign w:val="center"/>
          </w:tcPr>
          <w:p w14:paraId="58E9F2AD"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220FBA6E"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506FD0CC"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6CA9FCD8" w14:textId="77777777" w:rsidR="009526A2" w:rsidRDefault="005202E5" w:rsidP="004C1041">
            <w:pPr>
              <w:jc w:val="both"/>
            </w:pPr>
            <w:r>
              <w:t>0.23</w:t>
            </w:r>
          </w:p>
        </w:tc>
      </w:tr>
      <w:tr w:rsidR="00320BB2" w14:paraId="409EA370" w14:textId="77777777" w:rsidTr="00107A84">
        <w:tc>
          <w:tcPr>
            <w:tcW w:w="2217" w:type="dxa"/>
            <w:tcMar>
              <w:top w:w="80" w:type="dxa"/>
              <w:left w:w="100" w:type="dxa"/>
              <w:bottom w:w="80" w:type="dxa"/>
              <w:right w:w="100" w:type="dxa"/>
            </w:tcMar>
            <w:vAlign w:val="center"/>
          </w:tcPr>
          <w:p w14:paraId="0AE7BC82"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77378185"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770B14C"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94E6C54" w14:textId="77777777" w:rsidR="009526A2" w:rsidRDefault="005202E5" w:rsidP="004C1041">
            <w:pPr>
              <w:jc w:val="both"/>
            </w:pPr>
            <w:r>
              <w:t>Not in snapshot</w:t>
            </w:r>
          </w:p>
        </w:tc>
      </w:tr>
      <w:tr w:rsidR="00320BB2" w14:paraId="50253F62" w14:textId="77777777" w:rsidTr="00107A84">
        <w:tc>
          <w:tcPr>
            <w:tcW w:w="2217" w:type="dxa"/>
            <w:tcMar>
              <w:top w:w="80" w:type="dxa"/>
              <w:left w:w="100" w:type="dxa"/>
              <w:bottom w:w="80" w:type="dxa"/>
              <w:right w:w="100" w:type="dxa"/>
            </w:tcMar>
            <w:vAlign w:val="center"/>
          </w:tcPr>
          <w:p w14:paraId="20F0E01F"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53D2D655"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5A75693F"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65538514" w14:textId="77777777" w:rsidR="009526A2" w:rsidRDefault="005202E5" w:rsidP="004C1041">
            <w:pPr>
              <w:jc w:val="both"/>
            </w:pPr>
            <w:r>
              <w:t>Not in snapshot</w:t>
            </w:r>
          </w:p>
        </w:tc>
      </w:tr>
      <w:tr w:rsidR="00320BB2" w14:paraId="257BFD6F" w14:textId="77777777" w:rsidTr="00107A84">
        <w:tc>
          <w:tcPr>
            <w:tcW w:w="2217" w:type="dxa"/>
            <w:tcMar>
              <w:top w:w="80" w:type="dxa"/>
              <w:left w:w="100" w:type="dxa"/>
              <w:bottom w:w="80" w:type="dxa"/>
              <w:right w:w="100" w:type="dxa"/>
            </w:tcMar>
            <w:vAlign w:val="center"/>
          </w:tcPr>
          <w:p w14:paraId="3FFD7AC1"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7A5B0405"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10B61FB7"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35EB7889" w14:textId="77777777" w:rsidR="009526A2" w:rsidRDefault="005202E5" w:rsidP="004C1041">
            <w:pPr>
              <w:jc w:val="both"/>
            </w:pPr>
            <w:r>
              <w:t>Not in snapshot</w:t>
            </w:r>
          </w:p>
        </w:tc>
      </w:tr>
      <w:tr w:rsidR="00320BB2" w14:paraId="4CD7EEA8" w14:textId="77777777" w:rsidTr="00107A84">
        <w:tc>
          <w:tcPr>
            <w:tcW w:w="2217" w:type="dxa"/>
            <w:tcMar>
              <w:top w:w="80" w:type="dxa"/>
              <w:left w:w="100" w:type="dxa"/>
              <w:bottom w:w="80" w:type="dxa"/>
              <w:right w:w="100" w:type="dxa"/>
            </w:tcMar>
            <w:vAlign w:val="center"/>
          </w:tcPr>
          <w:p w14:paraId="20B640C0"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0ADECCC9"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2062F5FE" w14:textId="77777777" w:rsidR="009526A2" w:rsidRDefault="005202E5" w:rsidP="004C1041">
            <w:pPr>
              <w:jc w:val="both"/>
            </w:pPr>
            <w:r>
              <w:t xml:space="preserve">Multiplier applied to the pre-boost insulin requirement before it's capped at the max bolus above. This is the raw, unscaled preference value — the live SMB size is additionally scaled by the </w:t>
            </w:r>
            <w:r>
              <w:lastRenderedPageBreak/>
              <w:t>current profile percentage on top of this at dosing time.</w:t>
            </w:r>
          </w:p>
        </w:tc>
        <w:tc>
          <w:tcPr>
            <w:tcW w:w="1513" w:type="dxa"/>
            <w:tcMar>
              <w:top w:w="80" w:type="dxa"/>
              <w:left w:w="100" w:type="dxa"/>
              <w:bottom w:w="80" w:type="dxa"/>
              <w:right w:w="100" w:type="dxa"/>
            </w:tcMar>
            <w:vAlign w:val="center"/>
          </w:tcPr>
          <w:p w14:paraId="0F83C2E1" w14:textId="77777777" w:rsidR="009526A2" w:rsidRDefault="005202E5" w:rsidP="004C1041">
            <w:pPr>
              <w:jc w:val="both"/>
            </w:pPr>
            <w:r>
              <w:lastRenderedPageBreak/>
              <w:t>Not in snapshot</w:t>
            </w:r>
          </w:p>
        </w:tc>
      </w:tr>
      <w:tr w:rsidR="00320BB2" w14:paraId="724C3ADF" w14:textId="77777777" w:rsidTr="00107A84">
        <w:tc>
          <w:tcPr>
            <w:tcW w:w="2217" w:type="dxa"/>
            <w:tcMar>
              <w:top w:w="80" w:type="dxa"/>
              <w:left w:w="100" w:type="dxa"/>
              <w:bottom w:w="80" w:type="dxa"/>
              <w:right w:w="100" w:type="dxa"/>
            </w:tcMar>
            <w:vAlign w:val="center"/>
          </w:tcPr>
          <w:p w14:paraId="12EB705C"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6D423E47"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15C273A"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6759923E" w14:textId="77777777" w:rsidR="009526A2" w:rsidRDefault="005202E5" w:rsidP="004C1041">
            <w:pPr>
              <w:jc w:val="both"/>
            </w:pPr>
            <w:r>
              <w:t>Not in snapshot</w:t>
            </w:r>
          </w:p>
        </w:tc>
      </w:tr>
      <w:tr w:rsidR="00320BB2" w14:paraId="6C6D8C92" w14:textId="77777777" w:rsidTr="00107A84">
        <w:tc>
          <w:tcPr>
            <w:tcW w:w="2217" w:type="dxa"/>
            <w:tcMar>
              <w:top w:w="80" w:type="dxa"/>
              <w:left w:w="100" w:type="dxa"/>
              <w:bottom w:w="80" w:type="dxa"/>
              <w:right w:w="100" w:type="dxa"/>
            </w:tcMar>
            <w:vAlign w:val="center"/>
          </w:tcPr>
          <w:p w14:paraId="717B81D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2A31B0B6"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4F54FD39"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0A835C03" w14:textId="77777777" w:rsidR="009526A2" w:rsidRDefault="005202E5" w:rsidP="004C1041">
            <w:pPr>
              <w:jc w:val="both"/>
            </w:pPr>
            <w:r>
              <w:t>on</w:t>
            </w:r>
          </w:p>
        </w:tc>
      </w:tr>
      <w:tr w:rsidR="00320BB2" w14:paraId="0CA0D923" w14:textId="77777777" w:rsidTr="00107A84">
        <w:tc>
          <w:tcPr>
            <w:tcW w:w="2217" w:type="dxa"/>
            <w:tcMar>
              <w:top w:w="80" w:type="dxa"/>
              <w:left w:w="100" w:type="dxa"/>
              <w:bottom w:w="80" w:type="dxa"/>
              <w:right w:w="100" w:type="dxa"/>
            </w:tcMar>
            <w:vAlign w:val="center"/>
          </w:tcPr>
          <w:p w14:paraId="41B6A0B2"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63F969F"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0820FF4"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38AAD457" w14:textId="77777777" w:rsidR="009526A2" w:rsidRDefault="005202E5" w:rsidP="004C1041">
            <w:pPr>
              <w:jc w:val="both"/>
            </w:pPr>
            <w:r>
              <w:t>on</w:t>
            </w:r>
          </w:p>
        </w:tc>
      </w:tr>
      <w:tr w:rsidR="00320BB2" w14:paraId="757A0669" w14:textId="77777777" w:rsidTr="00107A84">
        <w:tc>
          <w:tcPr>
            <w:tcW w:w="2217" w:type="dxa"/>
            <w:tcMar>
              <w:top w:w="80" w:type="dxa"/>
              <w:left w:w="100" w:type="dxa"/>
              <w:bottom w:w="80" w:type="dxa"/>
              <w:right w:w="100" w:type="dxa"/>
            </w:tcMar>
            <w:vAlign w:val="center"/>
          </w:tcPr>
          <w:p w14:paraId="11B6CACA"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2C8E6E44"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6F28FA19"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120F714B" w14:textId="77777777" w:rsidR="009526A2" w:rsidRDefault="005202E5" w:rsidP="004C1041">
            <w:pPr>
              <w:jc w:val="both"/>
            </w:pPr>
            <w:r>
              <w:t>7</w:t>
            </w:r>
          </w:p>
        </w:tc>
      </w:tr>
      <w:tr w:rsidR="00320BB2" w14:paraId="774CA6D3" w14:textId="77777777" w:rsidTr="00107A84">
        <w:tc>
          <w:tcPr>
            <w:tcW w:w="2217" w:type="dxa"/>
            <w:tcMar>
              <w:top w:w="80" w:type="dxa"/>
              <w:left w:w="100" w:type="dxa"/>
              <w:bottom w:w="80" w:type="dxa"/>
              <w:right w:w="100" w:type="dxa"/>
            </w:tcMar>
            <w:vAlign w:val="center"/>
          </w:tcPr>
          <w:p w14:paraId="6554E4E0"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04DD5399"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9DCCF7A"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67104C51" w14:textId="77777777" w:rsidR="009526A2" w:rsidRDefault="005202E5" w:rsidP="004C1041">
            <w:pPr>
              <w:jc w:val="both"/>
            </w:pPr>
            <w:r>
              <w:t>on</w:t>
            </w:r>
          </w:p>
        </w:tc>
      </w:tr>
      <w:tr w:rsidR="00320BB2" w14:paraId="33A5673A" w14:textId="77777777" w:rsidTr="00107A84">
        <w:tc>
          <w:tcPr>
            <w:tcW w:w="2217" w:type="dxa"/>
            <w:tcMar>
              <w:top w:w="80" w:type="dxa"/>
              <w:left w:w="100" w:type="dxa"/>
              <w:bottom w:w="80" w:type="dxa"/>
              <w:right w:w="100" w:type="dxa"/>
            </w:tcMar>
            <w:vAlign w:val="center"/>
          </w:tcPr>
          <w:p w14:paraId="52A8DFF7"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33A4F58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A6CEE80"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20067AE5" w14:textId="77777777" w:rsidR="009526A2" w:rsidRDefault="005202E5" w:rsidP="004C1041">
            <w:pPr>
              <w:jc w:val="both"/>
            </w:pPr>
            <w:r>
              <w:t>on</w:t>
            </w:r>
          </w:p>
        </w:tc>
      </w:tr>
      <w:tr w:rsidR="00320BB2" w14:paraId="49215B6B" w14:textId="77777777" w:rsidTr="00107A84">
        <w:tc>
          <w:tcPr>
            <w:tcW w:w="2217" w:type="dxa"/>
            <w:tcMar>
              <w:top w:w="80" w:type="dxa"/>
              <w:left w:w="100" w:type="dxa"/>
              <w:bottom w:w="80" w:type="dxa"/>
              <w:right w:w="100" w:type="dxa"/>
            </w:tcMar>
            <w:vAlign w:val="center"/>
          </w:tcPr>
          <w:p w14:paraId="6B75F336"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270041F9"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4FEFC1E7"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3BEE8998" w14:textId="77777777" w:rsidR="009526A2" w:rsidRDefault="005202E5" w:rsidP="004C1041">
            <w:pPr>
              <w:jc w:val="both"/>
            </w:pPr>
            <w:r>
              <w:t>1.00</w:t>
            </w:r>
          </w:p>
        </w:tc>
      </w:tr>
    </w:tbl>
    <w:p w14:paraId="1FBCF17D" w14:textId="77777777" w:rsidR="005202E5" w:rsidRDefault="005202E5" w:rsidP="004C1041">
      <w:pPr>
        <w:spacing w:after="200"/>
        <w:jc w:val="both"/>
      </w:pPr>
    </w:p>
    <w:p w14:paraId="2E89052E" w14:textId="696323C6" w:rsidR="005202E5" w:rsidRDefault="005202E5" w:rsidP="004C1041">
      <w:pPr>
        <w:pStyle w:val="Heading1"/>
        <w:spacing w:before="400" w:after="200"/>
        <w:jc w:val="both"/>
      </w:pPr>
      <w:bookmarkStart w:id="99" w:name="sec006"/>
      <w:r>
        <w:t>Notes</w:t>
      </w:r>
      <w:bookmarkEnd w:id="99"/>
      <w:r>
        <w:t xml:space="preserve"> </w:t>
      </w:r>
      <w:hyperlink w:anchor="TOC">
        <w:r>
          <w:rPr>
            <w:rStyle w:val="Hyperlink"/>
            <w:sz w:val="20"/>
            <w:szCs w:val="20"/>
          </w:rPr>
          <w:t>TOC</w:t>
        </w:r>
      </w:hyperlink>
    </w:p>
    <w:p w14:paraId="59987519"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48D1338C"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1CB3582E" w14:textId="593E3E40" w:rsidR="005202E5" w:rsidRDefault="005202E5" w:rsidP="004C1041">
      <w:pPr>
        <w:pStyle w:val="Heading1"/>
        <w:spacing w:before="400" w:after="200"/>
        <w:jc w:val="both"/>
      </w:pPr>
      <w:bookmarkStart w:id="100" w:name="sec007"/>
      <w:r>
        <w:t>Not Yet In This Snapshot (added after build 650)</w:t>
      </w:r>
      <w:bookmarkEnd w:id="100"/>
      <w:r>
        <w:t xml:space="preserve"> </w:t>
      </w:r>
      <w:hyperlink w:anchor="TOC">
        <w:r>
          <w:rPr>
            <w:rStyle w:val="Hyperlink"/>
            <w:sz w:val="20"/>
            <w:szCs w:val="20"/>
          </w:rPr>
          <w:t>TOC</w:t>
        </w:r>
      </w:hyperlink>
    </w:p>
    <w:p w14:paraId="274A99C8" w14:textId="77777777" w:rsidR="005202E5" w:rsidRDefault="005202E5" w:rsidP="004C1041">
      <w:pPr>
        <w:spacing w:after="120"/>
        <w:jc w:val="both"/>
      </w:pPr>
      <w:r>
        <w:lastRenderedPageBreak/>
        <w:t>• Enable Tier 3 UAM Boost — default off, no live value available from this build's export.</w:t>
      </w:r>
    </w:p>
    <w:p w14:paraId="73FA428E" w14:textId="77777777" w:rsidR="005202E5" w:rsidRDefault="005202E5" w:rsidP="004C1041">
      <w:pPr>
        <w:spacing w:after="120"/>
        <w:jc w:val="both"/>
      </w:pPr>
      <w:r>
        <w:t>• UAM Boost max bolus (boost_max) — default 2.5 U (0.1–10.0), no live value available from this build's export.</w:t>
      </w:r>
    </w:p>
    <w:p w14:paraId="62D82490" w14:textId="77777777" w:rsidR="005202E5" w:rsidRDefault="005202E5" w:rsidP="004C1041">
      <w:pPr>
        <w:spacing w:after="120"/>
        <w:jc w:val="both"/>
      </w:pPr>
      <w:r>
        <w:t>• UAM Boost max IOB (% of max_iob) — default 10% (1–100%), no live value available from this build's export.</w:t>
      </w:r>
    </w:p>
    <w:p w14:paraId="18FFA692" w14:textId="77777777" w:rsidR="005202E5" w:rsidRDefault="005202E5" w:rsidP="004C1041">
      <w:pPr>
        <w:spacing w:after="120"/>
        <w:jc w:val="both"/>
      </w:pPr>
      <w:r>
        <w:t>• UAM Boost scale (boost_scale) — default 1.0 (0.1–3.0), no live value available from this build's export.</w:t>
      </w:r>
    </w:p>
    <w:p w14:paraId="22A5E4FD" w14:textId="1028ED71" w:rsidR="005202E5" w:rsidRDefault="005202E5" w:rsidP="004C1041">
      <w:pPr>
        <w:pStyle w:val="Heading1"/>
        <w:spacing w:before="400" w:after="200"/>
        <w:jc w:val="both"/>
      </w:pPr>
      <w:bookmarkStart w:id="101" w:name="sec008"/>
      <w:r>
        <w:t>Related Settings Present In The Export, Outside This Document's Tables</w:t>
      </w:r>
      <w:bookmarkEnd w:id="101"/>
      <w:r>
        <w:t xml:space="preserve"> </w:t>
      </w:r>
      <w:hyperlink w:anchor="TOC">
        <w:r>
          <w:rPr>
            <w:rStyle w:val="Hyperlink"/>
            <w:sz w:val="20"/>
            <w:szCs w:val="20"/>
          </w:rPr>
          <w:t>TOC</w:t>
        </w:r>
      </w:hyperlink>
    </w:p>
    <w:p w14:paraId="514E8F5B"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4DDE80E8"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6C041EDE"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75211BA3"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122E3920"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2522C50"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757AA890"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7DA1A2A8"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3CE9FB18" w14:textId="1739A2A1" w:rsidR="005202E5" w:rsidRDefault="005202E5" w:rsidP="004C1041">
      <w:pPr>
        <w:pStyle w:val="Heading1"/>
        <w:spacing w:before="400" w:after="200"/>
        <w:jc w:val="both"/>
      </w:pPr>
      <w:bookmarkStart w:id="102" w:name="sec009"/>
      <w:r>
        <w:t>Internal / Non-Setting Keys In This Export</w:t>
      </w:r>
      <w:bookmarkEnd w:id="102"/>
      <w:r>
        <w:t xml:space="preserve"> </w:t>
      </w:r>
      <w:hyperlink w:anchor="TOC">
        <w:r>
          <w:rPr>
            <w:rStyle w:val="Hyperlink"/>
            <w:sz w:val="20"/>
            <w:szCs w:val="20"/>
          </w:rPr>
          <w:t>TOC</w:t>
        </w:r>
      </w:hyperlink>
    </w:p>
    <w:p w14:paraId="7752AF7E"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C073839" w14:textId="77777777">
        <w:trPr>
          <w:tblHeader/>
        </w:trPr>
        <w:tc>
          <w:tcPr>
            <w:tcW w:w="2600" w:type="dxa"/>
            <w:shd w:val="clear" w:color="auto" w:fill="2F5496"/>
            <w:tcMar>
              <w:top w:w="80" w:type="dxa"/>
              <w:left w:w="100" w:type="dxa"/>
              <w:bottom w:w="80" w:type="dxa"/>
              <w:right w:w="100" w:type="dxa"/>
            </w:tcMar>
            <w:vAlign w:val="center"/>
          </w:tcPr>
          <w:p w14:paraId="3A236491"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7AD5E8D0"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7B51611B" w14:textId="77777777" w:rsidR="005202E5" w:rsidRDefault="005202E5" w:rsidP="004C1041">
            <w:pPr>
              <w:jc w:val="both"/>
            </w:pPr>
            <w:r>
              <w:rPr>
                <w:b/>
                <w:bCs/>
                <w:color w:val="FFFFFF"/>
                <w:sz w:val="18"/>
                <w:szCs w:val="18"/>
              </w:rPr>
              <w:t>Why it's not a setting</w:t>
            </w:r>
          </w:p>
        </w:tc>
      </w:tr>
      <w:tr w:rsidR="00062202" w14:paraId="5F5D6695" w14:textId="77777777">
        <w:tc>
          <w:tcPr>
            <w:tcW w:w="2600" w:type="dxa"/>
            <w:tcMar>
              <w:top w:w="80" w:type="dxa"/>
              <w:left w:w="100" w:type="dxa"/>
              <w:bottom w:w="80" w:type="dxa"/>
              <w:right w:w="100" w:type="dxa"/>
            </w:tcMar>
            <w:vAlign w:val="center"/>
          </w:tcPr>
          <w:p w14:paraId="3C04E6CE"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23174FAB"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0581D00" w14:textId="77777777" w:rsidR="005202E5" w:rsidRDefault="005202E5" w:rsidP="004C1041">
            <w:pPr>
              <w:jc w:val="both"/>
            </w:pPr>
            <w:r>
              <w:rPr>
                <w:color w:val="000000"/>
                <w:sz w:val="18"/>
                <w:szCs w:val="18"/>
              </w:rPr>
              <w:t>One-shot internal flag, not a setting.</w:t>
            </w:r>
          </w:p>
        </w:tc>
      </w:tr>
      <w:tr w:rsidR="00062202" w14:paraId="482091AD" w14:textId="77777777">
        <w:tc>
          <w:tcPr>
            <w:tcW w:w="2600" w:type="dxa"/>
            <w:tcMar>
              <w:top w:w="80" w:type="dxa"/>
              <w:left w:w="100" w:type="dxa"/>
              <w:bottom w:w="80" w:type="dxa"/>
              <w:right w:w="100" w:type="dxa"/>
            </w:tcMar>
            <w:vAlign w:val="center"/>
          </w:tcPr>
          <w:p w14:paraId="1D355D50"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2349913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5854CBF0" w14:textId="77777777" w:rsidR="005202E5" w:rsidRDefault="005202E5" w:rsidP="004C1041">
            <w:pPr>
              <w:jc w:val="both"/>
            </w:pPr>
            <w:r>
              <w:rPr>
                <w:color w:val="000000"/>
                <w:sz w:val="18"/>
                <w:szCs w:val="18"/>
              </w:rPr>
              <w:t>Not exposed via addPreferenceScreen; read directly by code.</w:t>
            </w:r>
          </w:p>
        </w:tc>
      </w:tr>
      <w:tr w:rsidR="00062202" w14:paraId="5B0F3787" w14:textId="77777777">
        <w:tc>
          <w:tcPr>
            <w:tcW w:w="2600" w:type="dxa"/>
            <w:tcMar>
              <w:top w:w="80" w:type="dxa"/>
              <w:left w:w="100" w:type="dxa"/>
              <w:bottom w:w="80" w:type="dxa"/>
              <w:right w:w="100" w:type="dxa"/>
            </w:tcMar>
            <w:vAlign w:val="center"/>
          </w:tcPr>
          <w:p w14:paraId="24816B5F"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1400E6F8"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01A96834" w14:textId="77777777" w:rsidR="005202E5" w:rsidRDefault="005202E5" w:rsidP="004C1041">
            <w:pPr>
              <w:jc w:val="both"/>
            </w:pPr>
            <w:r>
              <w:rPr>
                <w:color w:val="000000"/>
                <w:sz w:val="18"/>
                <w:szCs w:val="18"/>
              </w:rPr>
              <w:t>Internal backup of fslCal_Offset/Slope taken before OldSensorAdj overrides them.</w:t>
            </w:r>
          </w:p>
        </w:tc>
      </w:tr>
      <w:tr w:rsidR="00062202" w14:paraId="2F8B49A7" w14:textId="77777777">
        <w:tc>
          <w:tcPr>
            <w:tcW w:w="2600" w:type="dxa"/>
            <w:tcMar>
              <w:top w:w="80" w:type="dxa"/>
              <w:left w:w="100" w:type="dxa"/>
              <w:bottom w:w="80" w:type="dxa"/>
              <w:right w:w="100" w:type="dxa"/>
            </w:tcMar>
            <w:vAlign w:val="center"/>
          </w:tcPr>
          <w:p w14:paraId="71D22F6D"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277257CB"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689ECF80" w14:textId="77777777" w:rsidR="005202E5" w:rsidRDefault="005202E5" w:rsidP="004C1041">
            <w:pPr>
              <w:jc w:val="both"/>
            </w:pPr>
            <w:r>
              <w:rPr>
                <w:color w:val="000000"/>
                <w:sz w:val="18"/>
                <w:szCs w:val="18"/>
              </w:rPr>
              <w:t>String-type profile-name settings, outside this document's numeric/switch scope.</w:t>
            </w:r>
          </w:p>
        </w:tc>
      </w:tr>
      <w:tr w:rsidR="00062202" w14:paraId="26407135" w14:textId="77777777">
        <w:tc>
          <w:tcPr>
            <w:tcW w:w="2600" w:type="dxa"/>
            <w:tcMar>
              <w:top w:w="80" w:type="dxa"/>
              <w:left w:w="100" w:type="dxa"/>
              <w:bottom w:w="80" w:type="dxa"/>
              <w:right w:w="100" w:type="dxa"/>
            </w:tcMar>
            <w:vAlign w:val="center"/>
          </w:tcPr>
          <w:p w14:paraId="0D955194"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3467604D"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CE63306"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2CD39202" w14:textId="77777777">
        <w:tc>
          <w:tcPr>
            <w:tcW w:w="2600" w:type="dxa"/>
            <w:tcMar>
              <w:top w:w="80" w:type="dxa"/>
              <w:left w:w="100" w:type="dxa"/>
              <w:bottom w:w="80" w:type="dxa"/>
              <w:right w:w="100" w:type="dxa"/>
            </w:tcMar>
            <w:vAlign w:val="center"/>
          </w:tcPr>
          <w:p w14:paraId="1143B3D5"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6D56A0FB"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F6ABCA3" w14:textId="77777777" w:rsidR="005202E5" w:rsidRDefault="005202E5" w:rsidP="004C1041">
            <w:pPr>
              <w:jc w:val="both"/>
            </w:pPr>
            <w:r>
              <w:rPr>
                <w:color w:val="000000"/>
                <w:sz w:val="18"/>
                <w:szCs w:val="18"/>
              </w:rPr>
              <w:t>Internal notify-once latches.</w:t>
            </w:r>
          </w:p>
        </w:tc>
      </w:tr>
      <w:tr w:rsidR="00062202" w14:paraId="352E37F6" w14:textId="77777777">
        <w:tc>
          <w:tcPr>
            <w:tcW w:w="2600" w:type="dxa"/>
            <w:tcMar>
              <w:top w:w="80" w:type="dxa"/>
              <w:left w:w="100" w:type="dxa"/>
              <w:bottom w:w="80" w:type="dxa"/>
              <w:right w:w="100" w:type="dxa"/>
            </w:tcMar>
            <w:vAlign w:val="center"/>
          </w:tcPr>
          <w:p w14:paraId="4B951391" w14:textId="77777777" w:rsidR="005202E5" w:rsidRDefault="005202E5" w:rsidP="004C1041">
            <w:pPr>
              <w:jc w:val="both"/>
            </w:pPr>
            <w:r>
              <w:rPr>
                <w:color w:val="000000"/>
                <w:sz w:val="18"/>
                <w:szCs w:val="18"/>
              </w:rPr>
              <w:t>autoisf_mild_offset_zero_active / autoisf_old_sensor_adj_active</w:t>
            </w:r>
          </w:p>
        </w:tc>
        <w:tc>
          <w:tcPr>
            <w:tcW w:w="2200" w:type="dxa"/>
            <w:tcMar>
              <w:top w:w="80" w:type="dxa"/>
              <w:left w:w="100" w:type="dxa"/>
              <w:bottom w:w="80" w:type="dxa"/>
              <w:right w:w="100" w:type="dxa"/>
            </w:tcMar>
            <w:vAlign w:val="center"/>
          </w:tcPr>
          <w:p w14:paraId="311C8E66"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F8FA809" w14:textId="77777777" w:rsidR="005202E5" w:rsidRDefault="005202E5" w:rsidP="004C1041">
            <w:pPr>
              <w:jc w:val="both"/>
            </w:pPr>
            <w:r>
              <w:rPr>
                <w:color w:val="000000"/>
                <w:sz w:val="18"/>
                <w:szCs w:val="18"/>
              </w:rPr>
              <w:t>Internal live-state flags reflecting whether a tier is currently applying.</w:t>
            </w:r>
          </w:p>
        </w:tc>
      </w:tr>
      <w:tr w:rsidR="00062202" w14:paraId="1FF77F10" w14:textId="77777777">
        <w:tc>
          <w:tcPr>
            <w:tcW w:w="2600" w:type="dxa"/>
            <w:tcMar>
              <w:top w:w="80" w:type="dxa"/>
              <w:left w:w="100" w:type="dxa"/>
              <w:bottom w:w="80" w:type="dxa"/>
              <w:right w:w="100" w:type="dxa"/>
            </w:tcMar>
            <w:vAlign w:val="center"/>
          </w:tcPr>
          <w:p w14:paraId="4925B846" w14:textId="77777777" w:rsidR="005202E5" w:rsidRDefault="005202E5" w:rsidP="004C1041">
            <w:pPr>
              <w:jc w:val="both"/>
            </w:pPr>
            <w:r>
              <w:rPr>
                <w:color w:val="000000"/>
                <w:sz w:val="18"/>
                <w:szCs w:val="18"/>
              </w:rPr>
              <w:lastRenderedPageBreak/>
              <w:t>autoisf_sensor_age_code_enabled</w:t>
            </w:r>
          </w:p>
        </w:tc>
        <w:tc>
          <w:tcPr>
            <w:tcW w:w="2200" w:type="dxa"/>
            <w:tcMar>
              <w:top w:w="80" w:type="dxa"/>
              <w:left w:w="100" w:type="dxa"/>
              <w:bottom w:w="80" w:type="dxa"/>
              <w:right w:w="100" w:type="dxa"/>
            </w:tcMar>
            <w:vAlign w:val="center"/>
          </w:tcPr>
          <w:p w14:paraId="471B4273"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BD11AA1"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56C82DBA" w14:textId="77777777">
        <w:tc>
          <w:tcPr>
            <w:tcW w:w="2600" w:type="dxa"/>
            <w:tcMar>
              <w:top w:w="80" w:type="dxa"/>
              <w:left w:w="100" w:type="dxa"/>
              <w:bottom w:w="80" w:type="dxa"/>
              <w:right w:w="100" w:type="dxa"/>
            </w:tcMar>
            <w:vAlign w:val="center"/>
          </w:tcPr>
          <w:p w14:paraId="74D243EE"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4184E75D"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22ACB5D3" w14:textId="77777777" w:rsidR="005202E5" w:rsidRDefault="005202E5" w:rsidP="004C1041">
            <w:pPr>
              <w:jc w:val="both"/>
            </w:pPr>
            <w:r>
              <w:rPr>
                <w:color w:val="000000"/>
                <w:sz w:val="18"/>
                <w:szCs w:val="18"/>
              </w:rPr>
              <w:t>MJ state-machine's current value, not a preference.</w:t>
            </w:r>
          </w:p>
        </w:tc>
      </w:tr>
      <w:tr w:rsidR="00062202" w14:paraId="3708DBA2" w14:textId="77777777">
        <w:tc>
          <w:tcPr>
            <w:tcW w:w="2600" w:type="dxa"/>
            <w:tcMar>
              <w:top w:w="80" w:type="dxa"/>
              <w:left w:w="100" w:type="dxa"/>
              <w:bottom w:w="80" w:type="dxa"/>
              <w:right w:w="100" w:type="dxa"/>
            </w:tcMar>
            <w:vAlign w:val="center"/>
          </w:tcPr>
          <w:p w14:paraId="588F1CC0"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054EC5F9"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3A0D9B3A" w14:textId="77777777" w:rsidR="005202E5" w:rsidRDefault="005202E5" w:rsidP="004C1041">
            <w:pPr>
              <w:jc w:val="both"/>
            </w:pPr>
            <w:r>
              <w:rPr>
                <w:color w:val="000000"/>
                <w:sz w:val="18"/>
                <w:szCs w:val="18"/>
              </w:rPr>
              <w:t>Belong to the Bolus Wizard / Insulin plugins, not AutoISF.</w:t>
            </w:r>
          </w:p>
        </w:tc>
      </w:tr>
      <w:tr w:rsidR="00062202" w14:paraId="404E4E68" w14:textId="77777777">
        <w:tc>
          <w:tcPr>
            <w:tcW w:w="2600" w:type="dxa"/>
            <w:tcMar>
              <w:top w:w="80" w:type="dxa"/>
              <w:left w:w="100" w:type="dxa"/>
              <w:bottom w:w="80" w:type="dxa"/>
              <w:right w:w="100" w:type="dxa"/>
            </w:tcMar>
            <w:vAlign w:val="center"/>
          </w:tcPr>
          <w:p w14:paraId="69DEAE57"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1ED32D4E"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267DB9D1" w14:textId="77777777" w:rsidR="005202E5" w:rsidRDefault="005202E5" w:rsidP="004C1041">
            <w:pPr>
              <w:jc w:val="both"/>
            </w:pPr>
            <w:r>
              <w:rPr>
                <w:color w:val="000000"/>
                <w:sz w:val="18"/>
                <w:szCs w:val="18"/>
              </w:rPr>
              <w:t>Overview double-tap-gesture toggles, not part of the AutoISF preference screens.</w:t>
            </w:r>
          </w:p>
        </w:tc>
      </w:tr>
      <w:tr w:rsidR="00062202" w14:paraId="2BD20D50" w14:textId="77777777">
        <w:tc>
          <w:tcPr>
            <w:tcW w:w="2600" w:type="dxa"/>
            <w:tcMar>
              <w:top w:w="80" w:type="dxa"/>
              <w:left w:w="100" w:type="dxa"/>
              <w:bottom w:w="80" w:type="dxa"/>
              <w:right w:w="100" w:type="dxa"/>
            </w:tcMar>
            <w:vAlign w:val="center"/>
          </w:tcPr>
          <w:p w14:paraId="1722D090"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2DA7E38E"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1CD17DC1" w14:textId="77777777" w:rsidR="005202E5" w:rsidRDefault="005202E5" w:rsidP="004C1041">
            <w:pPr>
              <w:jc w:val="both"/>
            </w:pPr>
            <w:r>
              <w:rPr>
                <w:color w:val="000000"/>
                <w:sz w:val="18"/>
                <w:szCs w:val="18"/>
              </w:rPr>
              <w:t>Export/device metadata, not settings.</w:t>
            </w:r>
          </w:p>
        </w:tc>
      </w:tr>
    </w:tbl>
    <w:p w14:paraId="34557261" w14:textId="77777777" w:rsidR="005202E5" w:rsidRDefault="005202E5" w:rsidP="004C1041">
      <w:pPr>
        <w:jc w:val="both"/>
      </w:pPr>
      <w:bookmarkStart w:id="103" w:name="Bottom"/>
      <w:bookmarkEnd w:id="103"/>
    </w:p>
    <w:p w14:paraId="4D11D58B" w14:textId="77777777" w:rsidR="009526A2" w:rsidRDefault="005202E5" w:rsidP="004C1041">
      <w:pPr>
        <w:pStyle w:val="Heading1"/>
        <w:jc w:val="both"/>
      </w:pPr>
      <w:bookmarkStart w:id="104" w:name="secList12Ref"/>
      <w:bookmarkEnd w:id="104"/>
      <w:r>
        <w:t>List 1 and List 2 command/temporary-target reference</w:t>
      </w:r>
    </w:p>
    <w:p w14:paraId="403A1B53" w14:textId="77777777" w:rsidR="00EE2DF5" w:rsidRDefault="00EE2DF5" w:rsidP="004C1041">
      <w:pPr>
        <w:pStyle w:val="Heading1"/>
        <w:jc w:val="both"/>
      </w:pPr>
    </w:p>
    <w:p w14:paraId="1037133A"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BE943E8"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43B0D3B" w14:textId="77777777">
        <w:trPr>
          <w:tblHeader/>
        </w:trPr>
        <w:tc>
          <w:tcPr>
            <w:tcW w:w="1850" w:type="dxa"/>
            <w:vAlign w:val="center"/>
          </w:tcPr>
          <w:p w14:paraId="2EDED8B9" w14:textId="77777777" w:rsidR="009526A2" w:rsidRDefault="005202E5" w:rsidP="004C1041">
            <w:pPr>
              <w:spacing w:after="30"/>
              <w:jc w:val="both"/>
            </w:pPr>
            <w:r>
              <w:rPr>
                <w:b/>
                <w:sz w:val="15"/>
              </w:rPr>
              <w:t>Command</w:t>
            </w:r>
          </w:p>
        </w:tc>
        <w:tc>
          <w:tcPr>
            <w:tcW w:w="1100" w:type="dxa"/>
            <w:vAlign w:val="center"/>
          </w:tcPr>
          <w:p w14:paraId="362D08F3" w14:textId="77777777" w:rsidR="009526A2" w:rsidRDefault="005202E5" w:rsidP="004C1041">
            <w:pPr>
              <w:spacing w:after="30"/>
              <w:jc w:val="both"/>
            </w:pPr>
            <w:r>
              <w:rPr>
                <w:b/>
                <w:sz w:val="15"/>
              </w:rPr>
              <w:t>Relay TT</w:t>
            </w:r>
          </w:p>
        </w:tc>
        <w:tc>
          <w:tcPr>
            <w:tcW w:w="3760" w:type="dxa"/>
            <w:vAlign w:val="center"/>
          </w:tcPr>
          <w:p w14:paraId="78BD20A6" w14:textId="77777777" w:rsidR="009526A2" w:rsidRDefault="005202E5" w:rsidP="004C1041">
            <w:pPr>
              <w:spacing w:after="30"/>
              <w:jc w:val="both"/>
            </w:pPr>
            <w:r>
              <w:rPr>
                <w:b/>
                <w:sz w:val="15"/>
              </w:rPr>
              <w:t>Effect</w:t>
            </w:r>
          </w:p>
        </w:tc>
        <w:tc>
          <w:tcPr>
            <w:tcW w:w="2650" w:type="dxa"/>
            <w:vAlign w:val="center"/>
          </w:tcPr>
          <w:p w14:paraId="0A9A805C" w14:textId="77777777" w:rsidR="009526A2" w:rsidRDefault="005202E5" w:rsidP="004C1041">
            <w:pPr>
              <w:spacing w:after="30"/>
              <w:jc w:val="both"/>
            </w:pPr>
            <w:r>
              <w:rPr>
                <w:b/>
                <w:sz w:val="15"/>
              </w:rPr>
              <w:t>Current-setting behavior</w:t>
            </w:r>
          </w:p>
        </w:tc>
      </w:tr>
      <w:tr w:rsidR="009526A2" w14:paraId="6B19F789" w14:textId="77777777">
        <w:tc>
          <w:tcPr>
            <w:tcW w:w="1850" w:type="dxa"/>
            <w:vAlign w:val="center"/>
          </w:tcPr>
          <w:p w14:paraId="48777909" w14:textId="77777777" w:rsidR="009526A2" w:rsidRDefault="005202E5" w:rsidP="004C1041">
            <w:pPr>
              <w:spacing w:after="30"/>
              <w:jc w:val="both"/>
            </w:pPr>
            <w:r>
              <w:rPr>
                <w:sz w:val="15"/>
              </w:rPr>
              <w:t>SMBdel base + mild-Bst</w:t>
            </w:r>
          </w:p>
        </w:tc>
        <w:tc>
          <w:tcPr>
            <w:tcW w:w="1100" w:type="dxa"/>
            <w:vAlign w:val="center"/>
          </w:tcPr>
          <w:p w14:paraId="2A6B17A0" w14:textId="77777777" w:rsidR="009526A2" w:rsidRDefault="005202E5" w:rsidP="004C1041">
            <w:pPr>
              <w:spacing w:after="30"/>
              <w:jc w:val="both"/>
            </w:pPr>
            <w:r>
              <w:rPr>
                <w:sz w:val="15"/>
              </w:rPr>
              <w:t>5.002 / 5.004</w:t>
            </w:r>
          </w:p>
        </w:tc>
        <w:tc>
          <w:tcPr>
            <w:tcW w:w="3760" w:type="dxa"/>
            <w:vAlign w:val="center"/>
          </w:tcPr>
          <w:p w14:paraId="6976284B"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74F4B6E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E7F3274" w14:textId="77777777">
        <w:tc>
          <w:tcPr>
            <w:tcW w:w="1850" w:type="dxa"/>
            <w:vAlign w:val="center"/>
          </w:tcPr>
          <w:p w14:paraId="5E3A3C60" w14:textId="77777777" w:rsidR="009526A2" w:rsidRDefault="005202E5" w:rsidP="004C1041">
            <w:pPr>
              <w:spacing w:after="30"/>
              <w:jc w:val="both"/>
            </w:pPr>
            <w:r>
              <w:rPr>
                <w:sz w:val="15"/>
              </w:rPr>
              <w:t>Toggle Libre sensor adjustment</w:t>
            </w:r>
          </w:p>
        </w:tc>
        <w:tc>
          <w:tcPr>
            <w:tcW w:w="1100" w:type="dxa"/>
            <w:vAlign w:val="center"/>
          </w:tcPr>
          <w:p w14:paraId="7B2B2795" w14:textId="77777777" w:rsidR="009526A2" w:rsidRDefault="005202E5" w:rsidP="004C1041">
            <w:pPr>
              <w:spacing w:after="30"/>
              <w:jc w:val="both"/>
            </w:pPr>
            <w:r>
              <w:rPr>
                <w:sz w:val="15"/>
              </w:rPr>
              <w:t>5.006</w:t>
            </w:r>
          </w:p>
        </w:tc>
        <w:tc>
          <w:tcPr>
            <w:tcW w:w="3760" w:type="dxa"/>
            <w:vAlign w:val="center"/>
          </w:tcPr>
          <w:p w14:paraId="419A70DF" w14:textId="77777777" w:rsidR="009526A2" w:rsidRDefault="005202E5" w:rsidP="004C1041">
            <w:pPr>
              <w:spacing w:after="30"/>
              <w:jc w:val="both"/>
            </w:pPr>
            <w:r>
              <w:rPr>
                <w:sz w:val="15"/>
              </w:rPr>
              <w:t>Toggle aging-sensor/Libre adjustment on or off.</w:t>
            </w:r>
          </w:p>
        </w:tc>
        <w:tc>
          <w:tcPr>
            <w:tcW w:w="2650" w:type="dxa"/>
            <w:vAlign w:val="center"/>
          </w:tcPr>
          <w:p w14:paraId="5CE8EAA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30C4CBC" w14:textId="77777777">
        <w:tc>
          <w:tcPr>
            <w:tcW w:w="1850" w:type="dxa"/>
            <w:vAlign w:val="center"/>
          </w:tcPr>
          <w:p w14:paraId="20BF7CE9" w14:textId="77777777" w:rsidR="009526A2" w:rsidRDefault="005202E5" w:rsidP="004C1041">
            <w:pPr>
              <w:spacing w:after="30"/>
              <w:jc w:val="both"/>
            </w:pPr>
            <w:r>
              <w:rPr>
                <w:sz w:val="15"/>
              </w:rPr>
              <w:t>Toggle boost automations</w:t>
            </w:r>
          </w:p>
        </w:tc>
        <w:tc>
          <w:tcPr>
            <w:tcW w:w="1100" w:type="dxa"/>
            <w:vAlign w:val="center"/>
          </w:tcPr>
          <w:p w14:paraId="6D27B85B" w14:textId="77777777" w:rsidR="009526A2" w:rsidRDefault="005202E5" w:rsidP="004C1041">
            <w:pPr>
              <w:spacing w:after="30"/>
              <w:jc w:val="both"/>
            </w:pPr>
            <w:r>
              <w:rPr>
                <w:sz w:val="15"/>
              </w:rPr>
              <w:t>5.008</w:t>
            </w:r>
          </w:p>
        </w:tc>
        <w:tc>
          <w:tcPr>
            <w:tcW w:w="3760" w:type="dxa"/>
            <w:vAlign w:val="center"/>
          </w:tcPr>
          <w:p w14:paraId="27D8605D" w14:textId="77777777" w:rsidR="009526A2" w:rsidRDefault="005202E5" w:rsidP="004C1041">
            <w:pPr>
              <w:spacing w:after="30"/>
              <w:jc w:val="both"/>
            </w:pPr>
            <w:r>
              <w:rPr>
                <w:sz w:val="15"/>
              </w:rPr>
              <w:t>Toggle the whole boost-automation group on or off.</w:t>
            </w:r>
          </w:p>
        </w:tc>
        <w:tc>
          <w:tcPr>
            <w:tcW w:w="2650" w:type="dxa"/>
            <w:vAlign w:val="center"/>
          </w:tcPr>
          <w:p w14:paraId="32F5997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4077A9" w14:textId="77777777">
        <w:tc>
          <w:tcPr>
            <w:tcW w:w="1850" w:type="dxa"/>
            <w:vAlign w:val="center"/>
          </w:tcPr>
          <w:p w14:paraId="59E8831D" w14:textId="77777777" w:rsidR="009526A2" w:rsidRDefault="005202E5" w:rsidP="004C1041">
            <w:pPr>
              <w:spacing w:after="30"/>
              <w:jc w:val="both"/>
            </w:pPr>
            <w:r>
              <w:rPr>
                <w:sz w:val="15"/>
              </w:rPr>
              <w:t>pp ISF weight - normal</w:t>
            </w:r>
          </w:p>
        </w:tc>
        <w:tc>
          <w:tcPr>
            <w:tcW w:w="1100" w:type="dxa"/>
            <w:vAlign w:val="center"/>
          </w:tcPr>
          <w:p w14:paraId="47FADFED" w14:textId="77777777" w:rsidR="009526A2" w:rsidRDefault="005202E5" w:rsidP="004C1041">
            <w:pPr>
              <w:spacing w:after="30"/>
              <w:jc w:val="both"/>
            </w:pPr>
            <w:r>
              <w:rPr>
                <w:sz w:val="15"/>
              </w:rPr>
              <w:t>5.012 / 5.014</w:t>
            </w:r>
          </w:p>
        </w:tc>
        <w:tc>
          <w:tcPr>
            <w:tcW w:w="3760" w:type="dxa"/>
            <w:vAlign w:val="center"/>
          </w:tcPr>
          <w:p w14:paraId="7E6D729E" w14:textId="77777777" w:rsidR="009526A2" w:rsidRDefault="005202E5" w:rsidP="004C1041">
            <w:pPr>
              <w:spacing w:after="30"/>
              <w:jc w:val="both"/>
            </w:pPr>
            <w:r>
              <w:rPr>
                <w:sz w:val="15"/>
              </w:rPr>
              <w:t>Decrease/increase normal postprandial ISF weight by 0.01.</w:t>
            </w:r>
          </w:p>
        </w:tc>
        <w:tc>
          <w:tcPr>
            <w:tcW w:w="2650" w:type="dxa"/>
            <w:vAlign w:val="center"/>
          </w:tcPr>
          <w:p w14:paraId="47D30A5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3598AA7" w14:textId="77777777">
        <w:tc>
          <w:tcPr>
            <w:tcW w:w="1850" w:type="dxa"/>
            <w:vAlign w:val="center"/>
          </w:tcPr>
          <w:p w14:paraId="723B4FE1" w14:textId="77777777" w:rsidR="009526A2" w:rsidRDefault="005202E5" w:rsidP="004C1041">
            <w:pPr>
              <w:spacing w:after="30"/>
              <w:jc w:val="both"/>
            </w:pPr>
            <w:r>
              <w:rPr>
                <w:sz w:val="15"/>
              </w:rPr>
              <w:t>Acceleration ISF weight - normal</w:t>
            </w:r>
          </w:p>
        </w:tc>
        <w:tc>
          <w:tcPr>
            <w:tcW w:w="1100" w:type="dxa"/>
            <w:vAlign w:val="center"/>
          </w:tcPr>
          <w:p w14:paraId="6874617F" w14:textId="77777777" w:rsidR="009526A2" w:rsidRDefault="005202E5" w:rsidP="004C1041">
            <w:pPr>
              <w:spacing w:after="30"/>
              <w:jc w:val="both"/>
            </w:pPr>
            <w:r>
              <w:rPr>
                <w:sz w:val="15"/>
              </w:rPr>
              <w:t>5.016 / 5.018</w:t>
            </w:r>
          </w:p>
        </w:tc>
        <w:tc>
          <w:tcPr>
            <w:tcW w:w="3760" w:type="dxa"/>
            <w:vAlign w:val="center"/>
          </w:tcPr>
          <w:p w14:paraId="53CD4197" w14:textId="77777777" w:rsidR="009526A2" w:rsidRDefault="005202E5" w:rsidP="004C1041">
            <w:pPr>
              <w:spacing w:after="30"/>
              <w:jc w:val="both"/>
            </w:pPr>
            <w:r>
              <w:rPr>
                <w:sz w:val="15"/>
              </w:rPr>
              <w:t>Decrease/increase normal acceleration ISF weight by 0.05.</w:t>
            </w:r>
          </w:p>
        </w:tc>
        <w:tc>
          <w:tcPr>
            <w:tcW w:w="2650" w:type="dxa"/>
            <w:vAlign w:val="center"/>
          </w:tcPr>
          <w:p w14:paraId="045A32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1E35A46" w14:textId="77777777">
        <w:tc>
          <w:tcPr>
            <w:tcW w:w="1850" w:type="dxa"/>
            <w:vAlign w:val="center"/>
          </w:tcPr>
          <w:p w14:paraId="6D28E429" w14:textId="77777777" w:rsidR="009526A2" w:rsidRDefault="005202E5" w:rsidP="004C1041">
            <w:pPr>
              <w:spacing w:after="30"/>
              <w:jc w:val="both"/>
            </w:pPr>
            <w:r>
              <w:rPr>
                <w:sz w:val="15"/>
              </w:rPr>
              <w:t>Duration ISF weight - normal</w:t>
            </w:r>
          </w:p>
        </w:tc>
        <w:tc>
          <w:tcPr>
            <w:tcW w:w="1100" w:type="dxa"/>
            <w:vAlign w:val="center"/>
          </w:tcPr>
          <w:p w14:paraId="54C5DB46" w14:textId="77777777" w:rsidR="009526A2" w:rsidRDefault="005202E5" w:rsidP="004C1041">
            <w:pPr>
              <w:spacing w:after="30"/>
              <w:jc w:val="both"/>
            </w:pPr>
            <w:r>
              <w:rPr>
                <w:sz w:val="15"/>
              </w:rPr>
              <w:t>5.022 / 5.024</w:t>
            </w:r>
          </w:p>
        </w:tc>
        <w:tc>
          <w:tcPr>
            <w:tcW w:w="3760" w:type="dxa"/>
            <w:vAlign w:val="center"/>
          </w:tcPr>
          <w:p w14:paraId="4579F94D" w14:textId="77777777" w:rsidR="009526A2" w:rsidRDefault="005202E5" w:rsidP="004C1041">
            <w:pPr>
              <w:spacing w:after="30"/>
              <w:jc w:val="both"/>
            </w:pPr>
            <w:r>
              <w:rPr>
                <w:sz w:val="15"/>
              </w:rPr>
              <w:t>Decrease/increase normal duration ISF weight by 0.1.</w:t>
            </w:r>
          </w:p>
        </w:tc>
        <w:tc>
          <w:tcPr>
            <w:tcW w:w="2650" w:type="dxa"/>
            <w:vAlign w:val="center"/>
          </w:tcPr>
          <w:p w14:paraId="735DD5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DFA162E" w14:textId="77777777">
        <w:tc>
          <w:tcPr>
            <w:tcW w:w="1850" w:type="dxa"/>
            <w:vAlign w:val="center"/>
          </w:tcPr>
          <w:p w14:paraId="3A0B3687" w14:textId="77777777" w:rsidR="009526A2" w:rsidRDefault="005202E5" w:rsidP="004C1041">
            <w:pPr>
              <w:spacing w:after="30"/>
              <w:jc w:val="both"/>
            </w:pPr>
            <w:r>
              <w:rPr>
                <w:sz w:val="15"/>
              </w:rPr>
              <w:t>Libre slope - original</w:t>
            </w:r>
          </w:p>
        </w:tc>
        <w:tc>
          <w:tcPr>
            <w:tcW w:w="1100" w:type="dxa"/>
            <w:vAlign w:val="center"/>
          </w:tcPr>
          <w:p w14:paraId="5B379FB3" w14:textId="77777777" w:rsidR="009526A2" w:rsidRDefault="005202E5" w:rsidP="004C1041">
            <w:pPr>
              <w:spacing w:after="30"/>
              <w:jc w:val="both"/>
            </w:pPr>
            <w:r>
              <w:rPr>
                <w:sz w:val="15"/>
              </w:rPr>
              <w:t>5.026 / 5.028</w:t>
            </w:r>
          </w:p>
        </w:tc>
        <w:tc>
          <w:tcPr>
            <w:tcW w:w="3760" w:type="dxa"/>
            <w:vAlign w:val="center"/>
          </w:tcPr>
          <w:p w14:paraId="7FF67AE1" w14:textId="77777777" w:rsidR="009526A2" w:rsidRDefault="005202E5" w:rsidP="004C1041">
            <w:pPr>
              <w:spacing w:after="30"/>
              <w:jc w:val="both"/>
            </w:pPr>
            <w:r>
              <w:rPr>
                <w:sz w:val="15"/>
              </w:rPr>
              <w:t>Decrease/increase the baseline Libre calibration slope by 0.01.</w:t>
            </w:r>
          </w:p>
        </w:tc>
        <w:tc>
          <w:tcPr>
            <w:tcW w:w="2650" w:type="dxa"/>
            <w:vAlign w:val="center"/>
          </w:tcPr>
          <w:p w14:paraId="2DD4F65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136B38" w14:textId="77777777">
        <w:tc>
          <w:tcPr>
            <w:tcW w:w="1850" w:type="dxa"/>
            <w:vAlign w:val="center"/>
          </w:tcPr>
          <w:p w14:paraId="5E31C89D" w14:textId="77777777" w:rsidR="009526A2" w:rsidRDefault="005202E5" w:rsidP="004C1041">
            <w:pPr>
              <w:spacing w:after="30"/>
              <w:jc w:val="both"/>
            </w:pPr>
            <w:r>
              <w:rPr>
                <w:sz w:val="15"/>
              </w:rPr>
              <w:t>Libre offset - original</w:t>
            </w:r>
          </w:p>
        </w:tc>
        <w:tc>
          <w:tcPr>
            <w:tcW w:w="1100" w:type="dxa"/>
            <w:vAlign w:val="center"/>
          </w:tcPr>
          <w:p w14:paraId="36EA0A13" w14:textId="77777777" w:rsidR="009526A2" w:rsidRDefault="005202E5" w:rsidP="004C1041">
            <w:pPr>
              <w:spacing w:after="30"/>
              <w:jc w:val="both"/>
            </w:pPr>
            <w:r>
              <w:rPr>
                <w:sz w:val="15"/>
              </w:rPr>
              <w:t>5.032 / 5.034</w:t>
            </w:r>
          </w:p>
        </w:tc>
        <w:tc>
          <w:tcPr>
            <w:tcW w:w="3760" w:type="dxa"/>
            <w:vAlign w:val="center"/>
          </w:tcPr>
          <w:p w14:paraId="4B9148FA"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1FA9830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65C19B" w14:textId="77777777">
        <w:tc>
          <w:tcPr>
            <w:tcW w:w="1850" w:type="dxa"/>
            <w:vAlign w:val="center"/>
          </w:tcPr>
          <w:p w14:paraId="1505237B" w14:textId="77777777" w:rsidR="009526A2" w:rsidRDefault="005202E5" w:rsidP="004C1041">
            <w:pPr>
              <w:spacing w:after="30"/>
              <w:jc w:val="both"/>
            </w:pPr>
            <w:r>
              <w:rPr>
                <w:sz w:val="15"/>
              </w:rPr>
              <w:lastRenderedPageBreak/>
              <w:t>SMB offset</w:t>
            </w:r>
          </w:p>
        </w:tc>
        <w:tc>
          <w:tcPr>
            <w:tcW w:w="1100" w:type="dxa"/>
            <w:vAlign w:val="center"/>
          </w:tcPr>
          <w:p w14:paraId="012EDAE3" w14:textId="77777777" w:rsidR="009526A2" w:rsidRDefault="005202E5" w:rsidP="004C1041">
            <w:pPr>
              <w:spacing w:after="30"/>
              <w:jc w:val="both"/>
            </w:pPr>
            <w:r>
              <w:rPr>
                <w:sz w:val="15"/>
              </w:rPr>
              <w:t>5.036 / 5.038</w:t>
            </w:r>
          </w:p>
        </w:tc>
        <w:tc>
          <w:tcPr>
            <w:tcW w:w="3760" w:type="dxa"/>
            <w:vAlign w:val="center"/>
          </w:tcPr>
          <w:p w14:paraId="7D8FE897" w14:textId="77777777" w:rsidR="009526A2" w:rsidRDefault="005202E5" w:rsidP="004C1041">
            <w:pPr>
              <w:spacing w:after="30"/>
              <w:jc w:val="both"/>
            </w:pPr>
            <w:r>
              <w:rPr>
                <w:sz w:val="15"/>
              </w:rPr>
              <w:t>Decrease/increase the hard SMB-offset override by 0.1.</w:t>
            </w:r>
          </w:p>
        </w:tc>
        <w:tc>
          <w:tcPr>
            <w:tcW w:w="2650" w:type="dxa"/>
            <w:vAlign w:val="center"/>
          </w:tcPr>
          <w:p w14:paraId="14DAD68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7D9D426" w14:textId="77777777">
        <w:tc>
          <w:tcPr>
            <w:tcW w:w="1850" w:type="dxa"/>
            <w:vAlign w:val="center"/>
          </w:tcPr>
          <w:p w14:paraId="1CC11DBE" w14:textId="77777777" w:rsidR="009526A2" w:rsidRDefault="005202E5" w:rsidP="004C1041">
            <w:pPr>
              <w:spacing w:after="30"/>
              <w:jc w:val="both"/>
            </w:pPr>
            <w:r>
              <w:rPr>
                <w:sz w:val="15"/>
              </w:rPr>
              <w:t>Clean graph view</w:t>
            </w:r>
          </w:p>
        </w:tc>
        <w:tc>
          <w:tcPr>
            <w:tcW w:w="1100" w:type="dxa"/>
            <w:vAlign w:val="center"/>
          </w:tcPr>
          <w:p w14:paraId="379ED1F9" w14:textId="77777777" w:rsidR="009526A2" w:rsidRDefault="005202E5" w:rsidP="004C1041">
            <w:pPr>
              <w:spacing w:after="30"/>
              <w:jc w:val="both"/>
            </w:pPr>
            <w:r>
              <w:rPr>
                <w:sz w:val="15"/>
              </w:rPr>
              <w:t>5.042</w:t>
            </w:r>
          </w:p>
        </w:tc>
        <w:tc>
          <w:tcPr>
            <w:tcW w:w="3760" w:type="dxa"/>
            <w:vAlign w:val="center"/>
          </w:tcPr>
          <w:p w14:paraId="62EA1007"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4875BCD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564051A" w14:textId="77777777">
        <w:tc>
          <w:tcPr>
            <w:tcW w:w="1850" w:type="dxa"/>
            <w:vAlign w:val="center"/>
          </w:tcPr>
          <w:p w14:paraId="2AACAC6B" w14:textId="77777777" w:rsidR="009526A2" w:rsidRDefault="005202E5" w:rsidP="004C1041">
            <w:pPr>
              <w:spacing w:after="30"/>
              <w:jc w:val="both"/>
            </w:pPr>
            <w:r>
              <w:rPr>
                <w:sz w:val="15"/>
              </w:rPr>
              <w:t>Wizard bolus percentage</w:t>
            </w:r>
          </w:p>
        </w:tc>
        <w:tc>
          <w:tcPr>
            <w:tcW w:w="1100" w:type="dxa"/>
            <w:vAlign w:val="center"/>
          </w:tcPr>
          <w:p w14:paraId="3D5F4CF4" w14:textId="77777777" w:rsidR="009526A2" w:rsidRDefault="005202E5" w:rsidP="004C1041">
            <w:pPr>
              <w:spacing w:after="30"/>
              <w:jc w:val="both"/>
            </w:pPr>
            <w:r>
              <w:rPr>
                <w:sz w:val="15"/>
              </w:rPr>
              <w:t>5.046 / 5.048</w:t>
            </w:r>
          </w:p>
        </w:tc>
        <w:tc>
          <w:tcPr>
            <w:tcW w:w="3760" w:type="dxa"/>
            <w:vAlign w:val="center"/>
          </w:tcPr>
          <w:p w14:paraId="0C17FC71"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F3C3FB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83426DF" w14:textId="77777777">
        <w:tc>
          <w:tcPr>
            <w:tcW w:w="1850" w:type="dxa"/>
            <w:vAlign w:val="center"/>
          </w:tcPr>
          <w:p w14:paraId="392478D5" w14:textId="77777777" w:rsidR="009526A2" w:rsidRDefault="005202E5" w:rsidP="004C1041">
            <w:pPr>
              <w:spacing w:after="30"/>
              <w:jc w:val="both"/>
            </w:pPr>
            <w:r>
              <w:rPr>
                <w:sz w:val="15"/>
              </w:rPr>
              <w:t>Mild Boost ratio</w:t>
            </w:r>
          </w:p>
        </w:tc>
        <w:tc>
          <w:tcPr>
            <w:tcW w:w="1100" w:type="dxa"/>
            <w:vAlign w:val="center"/>
          </w:tcPr>
          <w:p w14:paraId="473C5AAC" w14:textId="77777777" w:rsidR="009526A2" w:rsidRDefault="005202E5" w:rsidP="004C1041">
            <w:pPr>
              <w:spacing w:after="30"/>
              <w:jc w:val="both"/>
            </w:pPr>
            <w:r>
              <w:rPr>
                <w:sz w:val="15"/>
              </w:rPr>
              <w:t>5.052 / 5.054</w:t>
            </w:r>
          </w:p>
        </w:tc>
        <w:tc>
          <w:tcPr>
            <w:tcW w:w="3760" w:type="dxa"/>
            <w:vAlign w:val="center"/>
          </w:tcPr>
          <w:p w14:paraId="716F4369" w14:textId="77777777" w:rsidR="009526A2" w:rsidRDefault="005202E5" w:rsidP="004C1041">
            <w:pPr>
              <w:spacing w:after="30"/>
              <w:jc w:val="both"/>
            </w:pPr>
            <w:r>
              <w:rPr>
                <w:sz w:val="15"/>
              </w:rPr>
              <w:t>Decrease/increase Mild Boost ratio alone by 0.01.</w:t>
            </w:r>
          </w:p>
        </w:tc>
        <w:tc>
          <w:tcPr>
            <w:tcW w:w="2650" w:type="dxa"/>
            <w:vAlign w:val="center"/>
          </w:tcPr>
          <w:p w14:paraId="547A058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630626C" w14:textId="77777777">
        <w:tc>
          <w:tcPr>
            <w:tcW w:w="1850" w:type="dxa"/>
            <w:vAlign w:val="center"/>
          </w:tcPr>
          <w:p w14:paraId="33C436BE" w14:textId="77777777" w:rsidR="009526A2" w:rsidRDefault="005202E5" w:rsidP="004C1041">
            <w:pPr>
              <w:spacing w:after="30"/>
              <w:jc w:val="both"/>
            </w:pPr>
            <w:r>
              <w:rPr>
                <w:sz w:val="15"/>
              </w:rPr>
              <w:t>pp ISF weight - high</w:t>
            </w:r>
          </w:p>
        </w:tc>
        <w:tc>
          <w:tcPr>
            <w:tcW w:w="1100" w:type="dxa"/>
            <w:vAlign w:val="center"/>
          </w:tcPr>
          <w:p w14:paraId="0974E8EC" w14:textId="77777777" w:rsidR="009526A2" w:rsidRDefault="005202E5" w:rsidP="004C1041">
            <w:pPr>
              <w:spacing w:after="30"/>
              <w:jc w:val="both"/>
            </w:pPr>
            <w:r>
              <w:rPr>
                <w:sz w:val="15"/>
              </w:rPr>
              <w:t>5.056 / 5.058</w:t>
            </w:r>
          </w:p>
        </w:tc>
        <w:tc>
          <w:tcPr>
            <w:tcW w:w="3760" w:type="dxa"/>
            <w:vAlign w:val="center"/>
          </w:tcPr>
          <w:p w14:paraId="65186DAA" w14:textId="77777777" w:rsidR="009526A2" w:rsidRDefault="005202E5" w:rsidP="004C1041">
            <w:pPr>
              <w:spacing w:after="30"/>
              <w:jc w:val="both"/>
            </w:pPr>
            <w:r>
              <w:rPr>
                <w:sz w:val="15"/>
              </w:rPr>
              <w:t>Decrease/increase boosted postprandial ISF weight by 0.01.</w:t>
            </w:r>
          </w:p>
        </w:tc>
        <w:tc>
          <w:tcPr>
            <w:tcW w:w="2650" w:type="dxa"/>
            <w:vAlign w:val="center"/>
          </w:tcPr>
          <w:p w14:paraId="7533FAF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2703F96" w14:textId="77777777">
        <w:tc>
          <w:tcPr>
            <w:tcW w:w="1850" w:type="dxa"/>
            <w:vAlign w:val="center"/>
          </w:tcPr>
          <w:p w14:paraId="693CB128" w14:textId="77777777" w:rsidR="009526A2" w:rsidRDefault="005202E5" w:rsidP="004C1041">
            <w:pPr>
              <w:spacing w:after="30"/>
              <w:jc w:val="both"/>
            </w:pPr>
            <w:r>
              <w:rPr>
                <w:sz w:val="15"/>
              </w:rPr>
              <w:t>Acceleration ISF weight - high</w:t>
            </w:r>
          </w:p>
        </w:tc>
        <w:tc>
          <w:tcPr>
            <w:tcW w:w="1100" w:type="dxa"/>
            <w:vAlign w:val="center"/>
          </w:tcPr>
          <w:p w14:paraId="58654942" w14:textId="77777777" w:rsidR="009526A2" w:rsidRDefault="005202E5" w:rsidP="004C1041">
            <w:pPr>
              <w:spacing w:after="30"/>
              <w:jc w:val="both"/>
            </w:pPr>
            <w:r>
              <w:rPr>
                <w:sz w:val="15"/>
              </w:rPr>
              <w:t>5.062 / 5.064</w:t>
            </w:r>
          </w:p>
        </w:tc>
        <w:tc>
          <w:tcPr>
            <w:tcW w:w="3760" w:type="dxa"/>
            <w:vAlign w:val="center"/>
          </w:tcPr>
          <w:p w14:paraId="40B8613D" w14:textId="77777777" w:rsidR="009526A2" w:rsidRDefault="005202E5" w:rsidP="004C1041">
            <w:pPr>
              <w:spacing w:after="30"/>
              <w:jc w:val="both"/>
            </w:pPr>
            <w:r>
              <w:rPr>
                <w:sz w:val="15"/>
              </w:rPr>
              <w:t>Decrease/increase boosted acceleration ISF weight by 0.01.</w:t>
            </w:r>
          </w:p>
        </w:tc>
        <w:tc>
          <w:tcPr>
            <w:tcW w:w="2650" w:type="dxa"/>
            <w:vAlign w:val="center"/>
          </w:tcPr>
          <w:p w14:paraId="7C7729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71A3A22" w14:textId="77777777">
        <w:tc>
          <w:tcPr>
            <w:tcW w:w="1850" w:type="dxa"/>
            <w:vAlign w:val="center"/>
          </w:tcPr>
          <w:p w14:paraId="27440415" w14:textId="77777777" w:rsidR="009526A2" w:rsidRDefault="005202E5" w:rsidP="004C1041">
            <w:pPr>
              <w:spacing w:after="30"/>
              <w:jc w:val="both"/>
            </w:pPr>
            <w:r>
              <w:rPr>
                <w:sz w:val="15"/>
              </w:rPr>
              <w:t>Higher-ISF-range weight</w:t>
            </w:r>
          </w:p>
        </w:tc>
        <w:tc>
          <w:tcPr>
            <w:tcW w:w="1100" w:type="dxa"/>
            <w:vAlign w:val="center"/>
          </w:tcPr>
          <w:p w14:paraId="775D6202" w14:textId="77777777" w:rsidR="009526A2" w:rsidRDefault="005202E5" w:rsidP="004C1041">
            <w:pPr>
              <w:spacing w:after="30"/>
              <w:jc w:val="both"/>
            </w:pPr>
            <w:r>
              <w:rPr>
                <w:sz w:val="15"/>
              </w:rPr>
              <w:t>5.068 / 5.070</w:t>
            </w:r>
          </w:p>
        </w:tc>
        <w:tc>
          <w:tcPr>
            <w:tcW w:w="3760" w:type="dxa"/>
            <w:vAlign w:val="center"/>
          </w:tcPr>
          <w:p w14:paraId="5485E967" w14:textId="77777777" w:rsidR="009526A2" w:rsidRDefault="005202E5" w:rsidP="004C1041">
            <w:pPr>
              <w:spacing w:after="30"/>
              <w:jc w:val="both"/>
            </w:pPr>
            <w:r>
              <w:rPr>
                <w:sz w:val="15"/>
              </w:rPr>
              <w:t>Decrease/increase high-BG ISF weight by 0.1.</w:t>
            </w:r>
          </w:p>
        </w:tc>
        <w:tc>
          <w:tcPr>
            <w:tcW w:w="2650" w:type="dxa"/>
            <w:vAlign w:val="center"/>
          </w:tcPr>
          <w:p w14:paraId="3057E5D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D34E6E4" w14:textId="77777777">
        <w:tc>
          <w:tcPr>
            <w:tcW w:w="1850" w:type="dxa"/>
            <w:vAlign w:val="center"/>
          </w:tcPr>
          <w:p w14:paraId="043504F2" w14:textId="77777777" w:rsidR="009526A2" w:rsidRDefault="005202E5" w:rsidP="004C1041">
            <w:pPr>
              <w:spacing w:after="30"/>
              <w:jc w:val="both"/>
            </w:pPr>
            <w:r>
              <w:rPr>
                <w:sz w:val="15"/>
              </w:rPr>
              <w:t>Peak insulin time</w:t>
            </w:r>
          </w:p>
        </w:tc>
        <w:tc>
          <w:tcPr>
            <w:tcW w:w="1100" w:type="dxa"/>
            <w:vAlign w:val="center"/>
          </w:tcPr>
          <w:p w14:paraId="010B5C2F" w14:textId="77777777" w:rsidR="009526A2" w:rsidRDefault="005202E5" w:rsidP="004C1041">
            <w:pPr>
              <w:spacing w:after="30"/>
              <w:jc w:val="both"/>
            </w:pPr>
            <w:r>
              <w:rPr>
                <w:sz w:val="15"/>
              </w:rPr>
              <w:t>5.074 / 5.076</w:t>
            </w:r>
          </w:p>
        </w:tc>
        <w:tc>
          <w:tcPr>
            <w:tcW w:w="3760" w:type="dxa"/>
            <w:vAlign w:val="center"/>
          </w:tcPr>
          <w:p w14:paraId="2BDC2741" w14:textId="77777777" w:rsidR="009526A2" w:rsidRDefault="005202E5" w:rsidP="004C1041">
            <w:pPr>
              <w:spacing w:after="30"/>
              <w:jc w:val="both"/>
            </w:pPr>
            <w:r>
              <w:rPr>
                <w:sz w:val="15"/>
              </w:rPr>
              <w:t>Decrease/increase insulin peak by five minutes.</w:t>
            </w:r>
          </w:p>
        </w:tc>
        <w:tc>
          <w:tcPr>
            <w:tcW w:w="2650" w:type="dxa"/>
            <w:vAlign w:val="center"/>
          </w:tcPr>
          <w:p w14:paraId="37DABA9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90FF2E" w14:textId="77777777">
        <w:tc>
          <w:tcPr>
            <w:tcW w:w="1850" w:type="dxa"/>
            <w:vAlign w:val="center"/>
          </w:tcPr>
          <w:p w14:paraId="518AAB9E" w14:textId="77777777" w:rsidR="009526A2" w:rsidRDefault="005202E5" w:rsidP="004C1041">
            <w:pPr>
              <w:spacing w:after="30"/>
              <w:jc w:val="both"/>
            </w:pPr>
            <w:r>
              <w:rPr>
                <w:sz w:val="15"/>
              </w:rPr>
              <w:t>AutoISF maximum - low BG</w:t>
            </w:r>
          </w:p>
        </w:tc>
        <w:tc>
          <w:tcPr>
            <w:tcW w:w="1100" w:type="dxa"/>
            <w:vAlign w:val="center"/>
          </w:tcPr>
          <w:p w14:paraId="4FE6B0BA" w14:textId="77777777" w:rsidR="009526A2" w:rsidRDefault="005202E5" w:rsidP="004C1041">
            <w:pPr>
              <w:spacing w:after="30"/>
              <w:jc w:val="both"/>
            </w:pPr>
            <w:r>
              <w:rPr>
                <w:sz w:val="15"/>
              </w:rPr>
              <w:t>5.080 / 5.082</w:t>
            </w:r>
          </w:p>
        </w:tc>
        <w:tc>
          <w:tcPr>
            <w:tcW w:w="3760" w:type="dxa"/>
            <w:vAlign w:val="center"/>
          </w:tcPr>
          <w:p w14:paraId="6016B1BA" w14:textId="77777777" w:rsidR="009526A2" w:rsidRDefault="005202E5" w:rsidP="004C1041">
            <w:pPr>
              <w:spacing w:after="30"/>
              <w:jc w:val="both"/>
            </w:pPr>
            <w:r>
              <w:rPr>
                <w:sz w:val="15"/>
              </w:rPr>
              <w:t>Decrease/increase the low-BG AutoISF maximum by 0.1.</w:t>
            </w:r>
          </w:p>
        </w:tc>
        <w:tc>
          <w:tcPr>
            <w:tcW w:w="2650" w:type="dxa"/>
            <w:vAlign w:val="center"/>
          </w:tcPr>
          <w:p w14:paraId="61AD04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B5F747C" w14:textId="77777777">
        <w:tc>
          <w:tcPr>
            <w:tcW w:w="1850" w:type="dxa"/>
            <w:vAlign w:val="center"/>
          </w:tcPr>
          <w:p w14:paraId="669A5928" w14:textId="77777777" w:rsidR="009526A2" w:rsidRDefault="005202E5" w:rsidP="004C1041">
            <w:pPr>
              <w:spacing w:after="30"/>
              <w:jc w:val="both"/>
            </w:pPr>
            <w:r>
              <w:rPr>
                <w:sz w:val="15"/>
              </w:rPr>
              <w:t>AutoISF maximum - normal</w:t>
            </w:r>
          </w:p>
        </w:tc>
        <w:tc>
          <w:tcPr>
            <w:tcW w:w="1100" w:type="dxa"/>
            <w:vAlign w:val="center"/>
          </w:tcPr>
          <w:p w14:paraId="4A5B3E61" w14:textId="77777777" w:rsidR="009526A2" w:rsidRDefault="005202E5" w:rsidP="004C1041">
            <w:pPr>
              <w:spacing w:after="30"/>
              <w:jc w:val="both"/>
            </w:pPr>
            <w:r>
              <w:rPr>
                <w:sz w:val="15"/>
              </w:rPr>
              <w:t>5.086 / 5.088</w:t>
            </w:r>
          </w:p>
        </w:tc>
        <w:tc>
          <w:tcPr>
            <w:tcW w:w="3760" w:type="dxa"/>
            <w:vAlign w:val="center"/>
          </w:tcPr>
          <w:p w14:paraId="2974E9D4" w14:textId="77777777" w:rsidR="009526A2" w:rsidRDefault="005202E5" w:rsidP="004C1041">
            <w:pPr>
              <w:spacing w:after="30"/>
              <w:jc w:val="both"/>
            </w:pPr>
            <w:r>
              <w:rPr>
                <w:sz w:val="15"/>
              </w:rPr>
              <w:t>Decrease/increase the normal AutoISF maximum by 0.1.</w:t>
            </w:r>
          </w:p>
        </w:tc>
        <w:tc>
          <w:tcPr>
            <w:tcW w:w="2650" w:type="dxa"/>
            <w:vAlign w:val="center"/>
          </w:tcPr>
          <w:p w14:paraId="053B34A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111395B" w14:textId="77777777">
        <w:tc>
          <w:tcPr>
            <w:tcW w:w="1850" w:type="dxa"/>
            <w:vAlign w:val="center"/>
          </w:tcPr>
          <w:p w14:paraId="28048B05" w14:textId="77777777" w:rsidR="009526A2" w:rsidRDefault="005202E5" w:rsidP="004C1041">
            <w:pPr>
              <w:spacing w:after="30"/>
              <w:jc w:val="both"/>
            </w:pPr>
            <w:r>
              <w:rPr>
                <w:sz w:val="15"/>
              </w:rPr>
              <w:t>TOD offset 00:00-02:00</w:t>
            </w:r>
          </w:p>
        </w:tc>
        <w:tc>
          <w:tcPr>
            <w:tcW w:w="1100" w:type="dxa"/>
            <w:vAlign w:val="center"/>
          </w:tcPr>
          <w:p w14:paraId="51560DB7" w14:textId="77777777" w:rsidR="009526A2" w:rsidRDefault="005202E5" w:rsidP="004C1041">
            <w:pPr>
              <w:spacing w:after="30"/>
              <w:jc w:val="both"/>
            </w:pPr>
            <w:r>
              <w:rPr>
                <w:sz w:val="15"/>
              </w:rPr>
              <w:t>5.092 / 5.094</w:t>
            </w:r>
          </w:p>
        </w:tc>
        <w:tc>
          <w:tcPr>
            <w:tcW w:w="3760" w:type="dxa"/>
            <w:vAlign w:val="center"/>
          </w:tcPr>
          <w:p w14:paraId="6D590995" w14:textId="77777777" w:rsidR="009526A2" w:rsidRDefault="005202E5" w:rsidP="004C1041">
            <w:pPr>
              <w:spacing w:after="30"/>
              <w:jc w:val="both"/>
            </w:pPr>
            <w:r>
              <w:rPr>
                <w:sz w:val="15"/>
              </w:rPr>
              <w:t>Decrease/increase this time-of-day offset by 0.1.</w:t>
            </w:r>
          </w:p>
        </w:tc>
        <w:tc>
          <w:tcPr>
            <w:tcW w:w="2650" w:type="dxa"/>
            <w:vAlign w:val="center"/>
          </w:tcPr>
          <w:p w14:paraId="0BD18C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70B28A8" w14:textId="77777777">
        <w:tc>
          <w:tcPr>
            <w:tcW w:w="1850" w:type="dxa"/>
            <w:vAlign w:val="center"/>
          </w:tcPr>
          <w:p w14:paraId="0CD213DB" w14:textId="77777777" w:rsidR="009526A2" w:rsidRDefault="005202E5" w:rsidP="004C1041">
            <w:pPr>
              <w:spacing w:after="30"/>
              <w:jc w:val="both"/>
            </w:pPr>
            <w:r>
              <w:rPr>
                <w:sz w:val="15"/>
              </w:rPr>
              <w:t>TOD offset 02:00-04:00</w:t>
            </w:r>
          </w:p>
        </w:tc>
        <w:tc>
          <w:tcPr>
            <w:tcW w:w="1100" w:type="dxa"/>
            <w:vAlign w:val="center"/>
          </w:tcPr>
          <w:p w14:paraId="72506A16" w14:textId="77777777" w:rsidR="009526A2" w:rsidRDefault="005202E5" w:rsidP="004C1041">
            <w:pPr>
              <w:spacing w:after="30"/>
              <w:jc w:val="both"/>
            </w:pPr>
            <w:r>
              <w:rPr>
                <w:sz w:val="15"/>
              </w:rPr>
              <w:t>5.098 / 5.100</w:t>
            </w:r>
          </w:p>
        </w:tc>
        <w:tc>
          <w:tcPr>
            <w:tcW w:w="3760" w:type="dxa"/>
            <w:vAlign w:val="center"/>
          </w:tcPr>
          <w:p w14:paraId="1202B5CF" w14:textId="77777777" w:rsidR="009526A2" w:rsidRDefault="005202E5" w:rsidP="004C1041">
            <w:pPr>
              <w:spacing w:after="30"/>
              <w:jc w:val="both"/>
            </w:pPr>
            <w:r>
              <w:rPr>
                <w:sz w:val="15"/>
              </w:rPr>
              <w:t>Decrease/increase this time-of-day offset by 0.1.</w:t>
            </w:r>
          </w:p>
        </w:tc>
        <w:tc>
          <w:tcPr>
            <w:tcW w:w="2650" w:type="dxa"/>
            <w:vAlign w:val="center"/>
          </w:tcPr>
          <w:p w14:paraId="0D057FF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9E8871D" w14:textId="77777777">
        <w:tc>
          <w:tcPr>
            <w:tcW w:w="1850" w:type="dxa"/>
            <w:vAlign w:val="center"/>
          </w:tcPr>
          <w:p w14:paraId="72238D85" w14:textId="77777777" w:rsidR="009526A2" w:rsidRDefault="005202E5" w:rsidP="004C1041">
            <w:pPr>
              <w:spacing w:after="30"/>
              <w:jc w:val="both"/>
            </w:pPr>
            <w:r>
              <w:rPr>
                <w:sz w:val="15"/>
              </w:rPr>
              <w:t>TOD offset 04:00-06:00</w:t>
            </w:r>
          </w:p>
        </w:tc>
        <w:tc>
          <w:tcPr>
            <w:tcW w:w="1100" w:type="dxa"/>
            <w:vAlign w:val="center"/>
          </w:tcPr>
          <w:p w14:paraId="58F91503" w14:textId="77777777" w:rsidR="009526A2" w:rsidRDefault="005202E5" w:rsidP="004C1041">
            <w:pPr>
              <w:spacing w:after="30"/>
              <w:jc w:val="both"/>
            </w:pPr>
            <w:r>
              <w:rPr>
                <w:sz w:val="15"/>
              </w:rPr>
              <w:t>5.104 / 5.106</w:t>
            </w:r>
          </w:p>
        </w:tc>
        <w:tc>
          <w:tcPr>
            <w:tcW w:w="3760" w:type="dxa"/>
            <w:vAlign w:val="center"/>
          </w:tcPr>
          <w:p w14:paraId="66A7EAEE" w14:textId="77777777" w:rsidR="009526A2" w:rsidRDefault="005202E5" w:rsidP="004C1041">
            <w:pPr>
              <w:spacing w:after="30"/>
              <w:jc w:val="both"/>
            </w:pPr>
            <w:r>
              <w:rPr>
                <w:sz w:val="15"/>
              </w:rPr>
              <w:t>Decrease/increase this time-of-day offset by 0.1.</w:t>
            </w:r>
          </w:p>
        </w:tc>
        <w:tc>
          <w:tcPr>
            <w:tcW w:w="2650" w:type="dxa"/>
            <w:vAlign w:val="center"/>
          </w:tcPr>
          <w:p w14:paraId="52EC9A4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2B5DEBE" w14:textId="77777777">
        <w:tc>
          <w:tcPr>
            <w:tcW w:w="1850" w:type="dxa"/>
            <w:vAlign w:val="center"/>
          </w:tcPr>
          <w:p w14:paraId="48944923" w14:textId="77777777" w:rsidR="009526A2" w:rsidRDefault="005202E5" w:rsidP="004C1041">
            <w:pPr>
              <w:spacing w:after="30"/>
              <w:jc w:val="both"/>
            </w:pPr>
            <w:r>
              <w:rPr>
                <w:sz w:val="15"/>
              </w:rPr>
              <w:t>TOD offset 06:00-09:00</w:t>
            </w:r>
          </w:p>
        </w:tc>
        <w:tc>
          <w:tcPr>
            <w:tcW w:w="1100" w:type="dxa"/>
            <w:vAlign w:val="center"/>
          </w:tcPr>
          <w:p w14:paraId="7BC6A93D" w14:textId="77777777" w:rsidR="009526A2" w:rsidRDefault="005202E5" w:rsidP="004C1041">
            <w:pPr>
              <w:spacing w:after="30"/>
              <w:jc w:val="both"/>
            </w:pPr>
            <w:r>
              <w:rPr>
                <w:sz w:val="15"/>
              </w:rPr>
              <w:t>5.110 / 5.112</w:t>
            </w:r>
          </w:p>
        </w:tc>
        <w:tc>
          <w:tcPr>
            <w:tcW w:w="3760" w:type="dxa"/>
            <w:vAlign w:val="center"/>
          </w:tcPr>
          <w:p w14:paraId="0F578E16" w14:textId="77777777" w:rsidR="009526A2" w:rsidRDefault="005202E5" w:rsidP="004C1041">
            <w:pPr>
              <w:spacing w:after="30"/>
              <w:jc w:val="both"/>
            </w:pPr>
            <w:r>
              <w:rPr>
                <w:sz w:val="15"/>
              </w:rPr>
              <w:t>Decrease/increase this time-of-day offset by 0.1.</w:t>
            </w:r>
          </w:p>
        </w:tc>
        <w:tc>
          <w:tcPr>
            <w:tcW w:w="2650" w:type="dxa"/>
            <w:vAlign w:val="center"/>
          </w:tcPr>
          <w:p w14:paraId="2CF29E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55383B4" w14:textId="77777777">
        <w:tc>
          <w:tcPr>
            <w:tcW w:w="1850" w:type="dxa"/>
            <w:vAlign w:val="center"/>
          </w:tcPr>
          <w:p w14:paraId="462F22F9" w14:textId="77777777" w:rsidR="009526A2" w:rsidRDefault="005202E5" w:rsidP="004C1041">
            <w:pPr>
              <w:spacing w:after="30"/>
              <w:jc w:val="both"/>
            </w:pPr>
            <w:r>
              <w:rPr>
                <w:sz w:val="15"/>
              </w:rPr>
              <w:t>TOD offset 09:00-12:00</w:t>
            </w:r>
          </w:p>
        </w:tc>
        <w:tc>
          <w:tcPr>
            <w:tcW w:w="1100" w:type="dxa"/>
            <w:vAlign w:val="center"/>
          </w:tcPr>
          <w:p w14:paraId="195D7F5A" w14:textId="77777777" w:rsidR="009526A2" w:rsidRDefault="005202E5" w:rsidP="004C1041">
            <w:pPr>
              <w:spacing w:after="30"/>
              <w:jc w:val="both"/>
            </w:pPr>
            <w:r>
              <w:rPr>
                <w:sz w:val="15"/>
              </w:rPr>
              <w:t>5.116 / 5.118</w:t>
            </w:r>
          </w:p>
        </w:tc>
        <w:tc>
          <w:tcPr>
            <w:tcW w:w="3760" w:type="dxa"/>
            <w:vAlign w:val="center"/>
          </w:tcPr>
          <w:p w14:paraId="32EB71D1" w14:textId="77777777" w:rsidR="009526A2" w:rsidRDefault="005202E5" w:rsidP="004C1041">
            <w:pPr>
              <w:spacing w:after="30"/>
              <w:jc w:val="both"/>
            </w:pPr>
            <w:r>
              <w:rPr>
                <w:sz w:val="15"/>
              </w:rPr>
              <w:t>Decrease/increase this time-of-day offset by 0.1.</w:t>
            </w:r>
          </w:p>
        </w:tc>
        <w:tc>
          <w:tcPr>
            <w:tcW w:w="2650" w:type="dxa"/>
            <w:vAlign w:val="center"/>
          </w:tcPr>
          <w:p w14:paraId="0D7A3BC4"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33F3D991" w14:textId="77777777">
        <w:tc>
          <w:tcPr>
            <w:tcW w:w="1850" w:type="dxa"/>
            <w:vAlign w:val="center"/>
          </w:tcPr>
          <w:p w14:paraId="0FF05E65" w14:textId="77777777" w:rsidR="009526A2" w:rsidRDefault="005202E5" w:rsidP="004C1041">
            <w:pPr>
              <w:spacing w:after="30"/>
              <w:jc w:val="both"/>
            </w:pPr>
            <w:r>
              <w:rPr>
                <w:sz w:val="15"/>
              </w:rPr>
              <w:lastRenderedPageBreak/>
              <w:t>TOD offset 12:00-18:00</w:t>
            </w:r>
          </w:p>
        </w:tc>
        <w:tc>
          <w:tcPr>
            <w:tcW w:w="1100" w:type="dxa"/>
            <w:vAlign w:val="center"/>
          </w:tcPr>
          <w:p w14:paraId="1361FF8B" w14:textId="77777777" w:rsidR="009526A2" w:rsidRDefault="005202E5" w:rsidP="004C1041">
            <w:pPr>
              <w:spacing w:after="30"/>
              <w:jc w:val="both"/>
            </w:pPr>
            <w:r>
              <w:rPr>
                <w:sz w:val="15"/>
              </w:rPr>
              <w:t>5.122 / 5.124</w:t>
            </w:r>
          </w:p>
        </w:tc>
        <w:tc>
          <w:tcPr>
            <w:tcW w:w="3760" w:type="dxa"/>
            <w:vAlign w:val="center"/>
          </w:tcPr>
          <w:p w14:paraId="31952979" w14:textId="77777777" w:rsidR="009526A2" w:rsidRDefault="005202E5" w:rsidP="004C1041">
            <w:pPr>
              <w:spacing w:after="30"/>
              <w:jc w:val="both"/>
            </w:pPr>
            <w:r>
              <w:rPr>
                <w:sz w:val="15"/>
              </w:rPr>
              <w:t>Decrease/increase this time-of-day offset by 0.1.</w:t>
            </w:r>
          </w:p>
        </w:tc>
        <w:tc>
          <w:tcPr>
            <w:tcW w:w="2650" w:type="dxa"/>
            <w:vAlign w:val="center"/>
          </w:tcPr>
          <w:p w14:paraId="4264E6B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3B6085E" w14:textId="77777777">
        <w:tc>
          <w:tcPr>
            <w:tcW w:w="1850" w:type="dxa"/>
            <w:vAlign w:val="center"/>
          </w:tcPr>
          <w:p w14:paraId="2CEE5669" w14:textId="77777777" w:rsidR="009526A2" w:rsidRDefault="005202E5" w:rsidP="004C1041">
            <w:pPr>
              <w:spacing w:after="30"/>
              <w:jc w:val="both"/>
            </w:pPr>
            <w:r>
              <w:rPr>
                <w:sz w:val="15"/>
              </w:rPr>
              <w:t>TOD offset 18:00-22:00</w:t>
            </w:r>
          </w:p>
        </w:tc>
        <w:tc>
          <w:tcPr>
            <w:tcW w:w="1100" w:type="dxa"/>
            <w:vAlign w:val="center"/>
          </w:tcPr>
          <w:p w14:paraId="4E75BF9A" w14:textId="77777777" w:rsidR="009526A2" w:rsidRDefault="005202E5" w:rsidP="004C1041">
            <w:pPr>
              <w:spacing w:after="30"/>
              <w:jc w:val="both"/>
            </w:pPr>
            <w:r>
              <w:rPr>
                <w:sz w:val="15"/>
              </w:rPr>
              <w:t>5.128 / 5.130</w:t>
            </w:r>
          </w:p>
        </w:tc>
        <w:tc>
          <w:tcPr>
            <w:tcW w:w="3760" w:type="dxa"/>
            <w:vAlign w:val="center"/>
          </w:tcPr>
          <w:p w14:paraId="16445F66" w14:textId="77777777" w:rsidR="009526A2" w:rsidRDefault="005202E5" w:rsidP="004C1041">
            <w:pPr>
              <w:spacing w:after="30"/>
              <w:jc w:val="both"/>
            </w:pPr>
            <w:r>
              <w:rPr>
                <w:sz w:val="15"/>
              </w:rPr>
              <w:t>Decrease/increase this time-of-day offset by 0.1.</w:t>
            </w:r>
          </w:p>
        </w:tc>
        <w:tc>
          <w:tcPr>
            <w:tcW w:w="2650" w:type="dxa"/>
            <w:vAlign w:val="center"/>
          </w:tcPr>
          <w:p w14:paraId="580C877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835DD1B" w14:textId="77777777">
        <w:tc>
          <w:tcPr>
            <w:tcW w:w="1850" w:type="dxa"/>
            <w:vAlign w:val="center"/>
          </w:tcPr>
          <w:p w14:paraId="296BEF11" w14:textId="77777777" w:rsidR="009526A2" w:rsidRDefault="005202E5" w:rsidP="004C1041">
            <w:pPr>
              <w:spacing w:after="30"/>
              <w:jc w:val="both"/>
            </w:pPr>
            <w:r>
              <w:rPr>
                <w:sz w:val="15"/>
              </w:rPr>
              <w:t>TOD offset 22:00-00:00</w:t>
            </w:r>
          </w:p>
        </w:tc>
        <w:tc>
          <w:tcPr>
            <w:tcW w:w="1100" w:type="dxa"/>
            <w:vAlign w:val="center"/>
          </w:tcPr>
          <w:p w14:paraId="2CBF2ED3" w14:textId="77777777" w:rsidR="009526A2" w:rsidRDefault="005202E5" w:rsidP="004C1041">
            <w:pPr>
              <w:spacing w:after="30"/>
              <w:jc w:val="both"/>
            </w:pPr>
            <w:r>
              <w:rPr>
                <w:sz w:val="15"/>
              </w:rPr>
              <w:t>5.134 / 5.136</w:t>
            </w:r>
          </w:p>
        </w:tc>
        <w:tc>
          <w:tcPr>
            <w:tcW w:w="3760" w:type="dxa"/>
            <w:vAlign w:val="center"/>
          </w:tcPr>
          <w:p w14:paraId="3D7431B7" w14:textId="77777777" w:rsidR="009526A2" w:rsidRDefault="005202E5" w:rsidP="004C1041">
            <w:pPr>
              <w:spacing w:after="30"/>
              <w:jc w:val="both"/>
            </w:pPr>
            <w:r>
              <w:rPr>
                <w:sz w:val="15"/>
              </w:rPr>
              <w:t>Decrease/increase this time-of-day offset by 0.1.</w:t>
            </w:r>
          </w:p>
        </w:tc>
        <w:tc>
          <w:tcPr>
            <w:tcW w:w="2650" w:type="dxa"/>
            <w:vAlign w:val="center"/>
          </w:tcPr>
          <w:p w14:paraId="2DA403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72EB6F" w14:textId="77777777">
        <w:tc>
          <w:tcPr>
            <w:tcW w:w="1850" w:type="dxa"/>
            <w:vAlign w:val="center"/>
          </w:tcPr>
          <w:p w14:paraId="15700CC8" w14:textId="77777777" w:rsidR="009526A2" w:rsidRDefault="005202E5" w:rsidP="004C1041">
            <w:pPr>
              <w:spacing w:after="30"/>
              <w:jc w:val="both"/>
            </w:pPr>
            <w:r>
              <w:rPr>
                <w:sz w:val="15"/>
              </w:rPr>
              <w:t>Toggle Graph2 carb-model curve</w:t>
            </w:r>
          </w:p>
        </w:tc>
        <w:tc>
          <w:tcPr>
            <w:tcW w:w="1100" w:type="dxa"/>
            <w:vAlign w:val="center"/>
          </w:tcPr>
          <w:p w14:paraId="06A72270" w14:textId="77777777" w:rsidR="009526A2" w:rsidRDefault="005202E5" w:rsidP="004C1041">
            <w:pPr>
              <w:spacing w:after="30"/>
              <w:jc w:val="both"/>
            </w:pPr>
            <w:r>
              <w:rPr>
                <w:sz w:val="15"/>
              </w:rPr>
              <w:t>5.138</w:t>
            </w:r>
          </w:p>
        </w:tc>
        <w:tc>
          <w:tcPr>
            <w:tcW w:w="3760" w:type="dxa"/>
            <w:vAlign w:val="center"/>
          </w:tcPr>
          <w:p w14:paraId="54E0C4A1" w14:textId="77777777" w:rsidR="009526A2" w:rsidRDefault="005202E5" w:rsidP="004C1041">
            <w:pPr>
              <w:spacing w:after="30"/>
              <w:jc w:val="both"/>
            </w:pPr>
            <w:r>
              <w:rPr>
                <w:sz w:val="15"/>
              </w:rPr>
              <w:t>Toggle the empirical/theoretical carb-model curve display.</w:t>
            </w:r>
          </w:p>
        </w:tc>
        <w:tc>
          <w:tcPr>
            <w:tcW w:w="2650" w:type="dxa"/>
            <w:vAlign w:val="center"/>
          </w:tcPr>
          <w:p w14:paraId="4DE4393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524A4D8" w14:textId="77777777">
        <w:tc>
          <w:tcPr>
            <w:tcW w:w="1850" w:type="dxa"/>
            <w:vAlign w:val="center"/>
          </w:tcPr>
          <w:p w14:paraId="1EBEEAFA" w14:textId="77777777" w:rsidR="009526A2" w:rsidRDefault="005202E5" w:rsidP="004C1041">
            <w:pPr>
              <w:spacing w:after="30"/>
              <w:jc w:val="both"/>
            </w:pPr>
            <w:r>
              <w:rPr>
                <w:sz w:val="15"/>
              </w:rPr>
              <w:t>Cloud logs upload</w:t>
            </w:r>
          </w:p>
        </w:tc>
        <w:tc>
          <w:tcPr>
            <w:tcW w:w="1100" w:type="dxa"/>
            <w:vAlign w:val="center"/>
          </w:tcPr>
          <w:p w14:paraId="1D4930A5" w14:textId="77777777" w:rsidR="009526A2" w:rsidRDefault="005202E5" w:rsidP="004C1041">
            <w:pPr>
              <w:spacing w:after="30"/>
              <w:jc w:val="both"/>
            </w:pPr>
            <w:r>
              <w:rPr>
                <w:sz w:val="15"/>
              </w:rPr>
              <w:t>5.140</w:t>
            </w:r>
          </w:p>
        </w:tc>
        <w:tc>
          <w:tcPr>
            <w:tcW w:w="3760" w:type="dxa"/>
            <w:vAlign w:val="center"/>
          </w:tcPr>
          <w:p w14:paraId="1BDBE9C8"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5EA46E3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5E7D0A5" w14:textId="77777777">
        <w:tc>
          <w:tcPr>
            <w:tcW w:w="1850" w:type="dxa"/>
            <w:vAlign w:val="center"/>
          </w:tcPr>
          <w:p w14:paraId="49D4D825" w14:textId="77777777" w:rsidR="009526A2" w:rsidRDefault="005202E5" w:rsidP="004C1041">
            <w:pPr>
              <w:spacing w:after="30"/>
              <w:jc w:val="both"/>
            </w:pPr>
            <w:r>
              <w:rPr>
                <w:sz w:val="15"/>
              </w:rPr>
              <w:t>Toggle Graph5</w:t>
            </w:r>
          </w:p>
        </w:tc>
        <w:tc>
          <w:tcPr>
            <w:tcW w:w="1100" w:type="dxa"/>
            <w:vAlign w:val="center"/>
          </w:tcPr>
          <w:p w14:paraId="0574EFF1" w14:textId="77777777" w:rsidR="009526A2" w:rsidRDefault="005202E5" w:rsidP="004C1041">
            <w:pPr>
              <w:spacing w:after="30"/>
              <w:jc w:val="both"/>
            </w:pPr>
            <w:r>
              <w:rPr>
                <w:sz w:val="15"/>
              </w:rPr>
              <w:t>5.142</w:t>
            </w:r>
          </w:p>
        </w:tc>
        <w:tc>
          <w:tcPr>
            <w:tcW w:w="3760" w:type="dxa"/>
            <w:vAlign w:val="center"/>
          </w:tcPr>
          <w:p w14:paraId="7225A4A0" w14:textId="77777777" w:rsidR="009526A2" w:rsidRDefault="005202E5" w:rsidP="004C1041">
            <w:pPr>
              <w:spacing w:after="30"/>
              <w:jc w:val="both"/>
            </w:pPr>
            <w:r>
              <w:rPr>
                <w:sz w:val="15"/>
              </w:rPr>
              <w:t>Toggle the Graph5 comparison panel.</w:t>
            </w:r>
          </w:p>
        </w:tc>
        <w:tc>
          <w:tcPr>
            <w:tcW w:w="2650" w:type="dxa"/>
            <w:vAlign w:val="center"/>
          </w:tcPr>
          <w:p w14:paraId="2929712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06EB82D" w14:textId="77777777">
        <w:tc>
          <w:tcPr>
            <w:tcW w:w="1850" w:type="dxa"/>
            <w:vAlign w:val="center"/>
          </w:tcPr>
          <w:p w14:paraId="193C291A" w14:textId="77777777" w:rsidR="009526A2" w:rsidRDefault="005202E5" w:rsidP="004C1041">
            <w:pPr>
              <w:spacing w:after="30"/>
              <w:jc w:val="both"/>
            </w:pPr>
            <w:r>
              <w:rPr>
                <w:sz w:val="15"/>
              </w:rPr>
              <w:t>MJ state manual override</w:t>
            </w:r>
          </w:p>
        </w:tc>
        <w:tc>
          <w:tcPr>
            <w:tcW w:w="1100" w:type="dxa"/>
            <w:vAlign w:val="center"/>
          </w:tcPr>
          <w:p w14:paraId="34019826" w14:textId="77777777" w:rsidR="009526A2" w:rsidRDefault="005202E5" w:rsidP="004C1041">
            <w:pPr>
              <w:spacing w:after="30"/>
              <w:jc w:val="both"/>
            </w:pPr>
            <w:r>
              <w:rPr>
                <w:sz w:val="15"/>
              </w:rPr>
              <w:t>5.144 / 5.146</w:t>
            </w:r>
          </w:p>
        </w:tc>
        <w:tc>
          <w:tcPr>
            <w:tcW w:w="3760" w:type="dxa"/>
            <w:vAlign w:val="center"/>
          </w:tcPr>
          <w:p w14:paraId="3C36AB25" w14:textId="77777777" w:rsidR="009526A2" w:rsidRDefault="005202E5" w:rsidP="004C1041">
            <w:pPr>
              <w:spacing w:after="30"/>
              <w:jc w:val="both"/>
            </w:pPr>
            <w:r>
              <w:rPr>
                <w:sz w:val="15"/>
              </w:rPr>
              <w:t>Set MJ to NOMJremains or MJ3.</w:t>
            </w:r>
          </w:p>
        </w:tc>
        <w:tc>
          <w:tcPr>
            <w:tcW w:w="2650" w:type="dxa"/>
            <w:vAlign w:val="center"/>
          </w:tcPr>
          <w:p w14:paraId="18506CE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F484317" w14:textId="77777777">
        <w:tc>
          <w:tcPr>
            <w:tcW w:w="1850" w:type="dxa"/>
            <w:vAlign w:val="center"/>
          </w:tcPr>
          <w:p w14:paraId="129C8385" w14:textId="77777777" w:rsidR="009526A2" w:rsidRDefault="005202E5" w:rsidP="004C1041">
            <w:pPr>
              <w:spacing w:after="30"/>
              <w:jc w:val="both"/>
            </w:pPr>
            <w:r>
              <w:rPr>
                <w:sz w:val="15"/>
              </w:rPr>
              <w:t>Profile manual override</w:t>
            </w:r>
          </w:p>
        </w:tc>
        <w:tc>
          <w:tcPr>
            <w:tcW w:w="1100" w:type="dxa"/>
            <w:vAlign w:val="center"/>
          </w:tcPr>
          <w:p w14:paraId="196E51BF" w14:textId="77777777" w:rsidR="009526A2" w:rsidRDefault="005202E5" w:rsidP="004C1041">
            <w:pPr>
              <w:spacing w:after="30"/>
              <w:jc w:val="both"/>
            </w:pPr>
            <w:r>
              <w:rPr>
                <w:sz w:val="15"/>
              </w:rPr>
              <w:t>5.148 / 5.150</w:t>
            </w:r>
          </w:p>
        </w:tc>
        <w:tc>
          <w:tcPr>
            <w:tcW w:w="3760" w:type="dxa"/>
            <w:vAlign w:val="center"/>
          </w:tcPr>
          <w:p w14:paraId="3842CA5A" w14:textId="77777777" w:rsidR="009526A2" w:rsidRDefault="005202E5" w:rsidP="004C1041">
            <w:pPr>
              <w:spacing w:after="30"/>
              <w:jc w:val="both"/>
            </w:pPr>
            <w:r>
              <w:rPr>
                <w:sz w:val="15"/>
              </w:rPr>
              <w:t>Select the configured Standard or Low profile.</w:t>
            </w:r>
          </w:p>
        </w:tc>
        <w:tc>
          <w:tcPr>
            <w:tcW w:w="2650" w:type="dxa"/>
            <w:vAlign w:val="center"/>
          </w:tcPr>
          <w:p w14:paraId="7559C0D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7528623" w14:textId="77777777">
        <w:tc>
          <w:tcPr>
            <w:tcW w:w="1850" w:type="dxa"/>
            <w:vAlign w:val="center"/>
          </w:tcPr>
          <w:p w14:paraId="62427F61" w14:textId="77777777" w:rsidR="009526A2" w:rsidRDefault="005202E5" w:rsidP="004C1041">
            <w:pPr>
              <w:spacing w:after="30"/>
              <w:jc w:val="both"/>
            </w:pPr>
            <w:r>
              <w:rPr>
                <w:sz w:val="15"/>
              </w:rPr>
              <w:t>Toggle UKFset1 live comparison</w:t>
            </w:r>
          </w:p>
        </w:tc>
        <w:tc>
          <w:tcPr>
            <w:tcW w:w="1100" w:type="dxa"/>
            <w:vAlign w:val="center"/>
          </w:tcPr>
          <w:p w14:paraId="2C1D84A8" w14:textId="77777777" w:rsidR="009526A2" w:rsidRDefault="005202E5" w:rsidP="004C1041">
            <w:pPr>
              <w:spacing w:after="30"/>
              <w:jc w:val="both"/>
            </w:pPr>
            <w:r>
              <w:rPr>
                <w:sz w:val="15"/>
              </w:rPr>
              <w:t>5.152</w:t>
            </w:r>
          </w:p>
        </w:tc>
        <w:tc>
          <w:tcPr>
            <w:tcW w:w="3760" w:type="dxa"/>
            <w:vAlign w:val="center"/>
          </w:tcPr>
          <w:p w14:paraId="0376E166"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02B1BAA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9C675F" w14:textId="77777777">
        <w:tc>
          <w:tcPr>
            <w:tcW w:w="1850" w:type="dxa"/>
            <w:vAlign w:val="center"/>
          </w:tcPr>
          <w:p w14:paraId="33F0D505" w14:textId="77777777" w:rsidR="009526A2" w:rsidRDefault="005202E5" w:rsidP="004C1041">
            <w:pPr>
              <w:spacing w:after="30"/>
              <w:jc w:val="both"/>
            </w:pPr>
            <w:r>
              <w:rPr>
                <w:sz w:val="15"/>
              </w:rPr>
              <w:t>Run SensorAge code</w:t>
            </w:r>
          </w:p>
        </w:tc>
        <w:tc>
          <w:tcPr>
            <w:tcW w:w="1100" w:type="dxa"/>
            <w:vAlign w:val="center"/>
          </w:tcPr>
          <w:p w14:paraId="3928E560" w14:textId="77777777" w:rsidR="009526A2" w:rsidRDefault="005202E5" w:rsidP="004C1041">
            <w:pPr>
              <w:spacing w:after="30"/>
              <w:jc w:val="both"/>
            </w:pPr>
            <w:r>
              <w:rPr>
                <w:sz w:val="15"/>
              </w:rPr>
              <w:t>5.156</w:t>
            </w:r>
          </w:p>
        </w:tc>
        <w:tc>
          <w:tcPr>
            <w:tcW w:w="3760" w:type="dxa"/>
            <w:vAlign w:val="center"/>
          </w:tcPr>
          <w:p w14:paraId="70F4756E" w14:textId="77777777" w:rsidR="009526A2" w:rsidRDefault="005202E5" w:rsidP="004C1041">
            <w:pPr>
              <w:spacing w:after="30"/>
              <w:jc w:val="both"/>
            </w:pPr>
            <w:r>
              <w:rPr>
                <w:sz w:val="15"/>
              </w:rPr>
              <w:t>Toggle the sensor-age code on or off.</w:t>
            </w:r>
          </w:p>
        </w:tc>
        <w:tc>
          <w:tcPr>
            <w:tcW w:w="2650" w:type="dxa"/>
            <w:vAlign w:val="center"/>
          </w:tcPr>
          <w:p w14:paraId="6D49E9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56367D01"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12D0A4C1" w14:textId="77777777">
        <w:trPr>
          <w:tblHeader/>
        </w:trPr>
        <w:tc>
          <w:tcPr>
            <w:tcW w:w="1850" w:type="dxa"/>
            <w:vAlign w:val="center"/>
          </w:tcPr>
          <w:p w14:paraId="036672DF" w14:textId="77777777" w:rsidR="009526A2" w:rsidRDefault="005202E5" w:rsidP="004C1041">
            <w:pPr>
              <w:spacing w:after="30"/>
              <w:jc w:val="both"/>
            </w:pPr>
            <w:r>
              <w:rPr>
                <w:b/>
                <w:sz w:val="15"/>
              </w:rPr>
              <w:t>Command</w:t>
            </w:r>
          </w:p>
        </w:tc>
        <w:tc>
          <w:tcPr>
            <w:tcW w:w="1100" w:type="dxa"/>
            <w:vAlign w:val="center"/>
          </w:tcPr>
          <w:p w14:paraId="0C5190E2" w14:textId="77777777" w:rsidR="009526A2" w:rsidRDefault="005202E5" w:rsidP="004C1041">
            <w:pPr>
              <w:spacing w:after="30"/>
              <w:jc w:val="both"/>
            </w:pPr>
            <w:r>
              <w:rPr>
                <w:b/>
                <w:sz w:val="15"/>
              </w:rPr>
              <w:t>Relay TT</w:t>
            </w:r>
          </w:p>
        </w:tc>
        <w:tc>
          <w:tcPr>
            <w:tcW w:w="3760" w:type="dxa"/>
            <w:vAlign w:val="center"/>
          </w:tcPr>
          <w:p w14:paraId="302FE699" w14:textId="77777777" w:rsidR="009526A2" w:rsidRDefault="005202E5" w:rsidP="004C1041">
            <w:pPr>
              <w:spacing w:after="30"/>
              <w:jc w:val="both"/>
            </w:pPr>
            <w:r>
              <w:rPr>
                <w:b/>
                <w:sz w:val="15"/>
              </w:rPr>
              <w:t>Effect</w:t>
            </w:r>
          </w:p>
        </w:tc>
        <w:tc>
          <w:tcPr>
            <w:tcW w:w="2650" w:type="dxa"/>
            <w:vAlign w:val="center"/>
          </w:tcPr>
          <w:p w14:paraId="38AE53C6" w14:textId="77777777" w:rsidR="009526A2" w:rsidRDefault="005202E5" w:rsidP="004C1041">
            <w:pPr>
              <w:spacing w:after="30"/>
              <w:jc w:val="both"/>
            </w:pPr>
            <w:r>
              <w:rPr>
                <w:b/>
                <w:sz w:val="15"/>
              </w:rPr>
              <w:t>Transport/status</w:t>
            </w:r>
          </w:p>
        </w:tc>
      </w:tr>
      <w:tr w:rsidR="009526A2" w14:paraId="37949C65" w14:textId="77777777">
        <w:tc>
          <w:tcPr>
            <w:tcW w:w="1850" w:type="dxa"/>
            <w:vAlign w:val="center"/>
          </w:tcPr>
          <w:p w14:paraId="694D4113" w14:textId="77777777" w:rsidR="009526A2" w:rsidRDefault="005202E5" w:rsidP="004C1041">
            <w:pPr>
              <w:spacing w:after="30"/>
              <w:jc w:val="both"/>
            </w:pPr>
            <w:r>
              <w:rPr>
                <w:sz w:val="15"/>
              </w:rPr>
              <w:t>MJ start</w:t>
            </w:r>
          </w:p>
        </w:tc>
        <w:tc>
          <w:tcPr>
            <w:tcW w:w="1100" w:type="dxa"/>
            <w:vAlign w:val="center"/>
          </w:tcPr>
          <w:p w14:paraId="53C6623F" w14:textId="77777777" w:rsidR="009526A2" w:rsidRDefault="005202E5" w:rsidP="004C1041">
            <w:pPr>
              <w:spacing w:after="30"/>
              <w:jc w:val="both"/>
            </w:pPr>
            <w:r>
              <w:rPr>
                <w:sz w:val="15"/>
              </w:rPr>
              <w:t>5.158</w:t>
            </w:r>
          </w:p>
        </w:tc>
        <w:tc>
          <w:tcPr>
            <w:tcW w:w="3760" w:type="dxa"/>
            <w:vAlign w:val="center"/>
          </w:tcPr>
          <w:p w14:paraId="7CB3FDC0" w14:textId="77777777" w:rsidR="009526A2" w:rsidRDefault="005202E5" w:rsidP="004C1041">
            <w:pPr>
              <w:spacing w:after="30"/>
              <w:jc w:val="both"/>
            </w:pPr>
            <w:r>
              <w:rPr>
                <w:sz w:val="15"/>
              </w:rPr>
              <w:t>Start the confirmed Mounjaro cycle.</w:t>
            </w:r>
          </w:p>
        </w:tc>
        <w:tc>
          <w:tcPr>
            <w:tcW w:w="2650" w:type="dxa"/>
            <w:vAlign w:val="center"/>
          </w:tcPr>
          <w:p w14:paraId="201A9A0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DBAF2FB" w14:textId="77777777">
        <w:tc>
          <w:tcPr>
            <w:tcW w:w="1850" w:type="dxa"/>
            <w:vAlign w:val="center"/>
          </w:tcPr>
          <w:p w14:paraId="5B40A6F5" w14:textId="77777777" w:rsidR="009526A2" w:rsidRDefault="005202E5" w:rsidP="004C1041">
            <w:pPr>
              <w:spacing w:after="30"/>
              <w:jc w:val="both"/>
            </w:pPr>
            <w:r>
              <w:rPr>
                <w:sz w:val="15"/>
              </w:rPr>
              <w:t>MJ restore</w:t>
            </w:r>
          </w:p>
        </w:tc>
        <w:tc>
          <w:tcPr>
            <w:tcW w:w="1100" w:type="dxa"/>
            <w:vAlign w:val="center"/>
          </w:tcPr>
          <w:p w14:paraId="5A51DDCB" w14:textId="77777777" w:rsidR="009526A2" w:rsidRDefault="005202E5" w:rsidP="004C1041">
            <w:pPr>
              <w:spacing w:after="30"/>
              <w:jc w:val="both"/>
            </w:pPr>
            <w:r>
              <w:rPr>
                <w:sz w:val="15"/>
              </w:rPr>
              <w:t>5.160</w:t>
            </w:r>
          </w:p>
        </w:tc>
        <w:tc>
          <w:tcPr>
            <w:tcW w:w="3760" w:type="dxa"/>
            <w:vAlign w:val="center"/>
          </w:tcPr>
          <w:p w14:paraId="11B697F4" w14:textId="77777777" w:rsidR="009526A2" w:rsidRDefault="005202E5" w:rsidP="004C1041">
            <w:pPr>
              <w:spacing w:after="30"/>
              <w:jc w:val="both"/>
            </w:pPr>
            <w:r>
              <w:rPr>
                <w:sz w:val="15"/>
              </w:rPr>
              <w:t>Run the confirmed Mounjaro restoration action.</w:t>
            </w:r>
          </w:p>
        </w:tc>
        <w:tc>
          <w:tcPr>
            <w:tcW w:w="2650" w:type="dxa"/>
            <w:vAlign w:val="center"/>
          </w:tcPr>
          <w:p w14:paraId="24F032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B9478F9" w14:textId="77777777">
        <w:tc>
          <w:tcPr>
            <w:tcW w:w="1850" w:type="dxa"/>
            <w:vAlign w:val="center"/>
          </w:tcPr>
          <w:p w14:paraId="78085DDF" w14:textId="77777777" w:rsidR="009526A2" w:rsidRDefault="005202E5" w:rsidP="004C1041">
            <w:pPr>
              <w:spacing w:after="30"/>
              <w:jc w:val="both"/>
            </w:pPr>
            <w:r>
              <w:rPr>
                <w:sz w:val="15"/>
              </w:rPr>
              <w:t>Steroid start</w:t>
            </w:r>
          </w:p>
        </w:tc>
        <w:tc>
          <w:tcPr>
            <w:tcW w:w="1100" w:type="dxa"/>
            <w:vAlign w:val="center"/>
          </w:tcPr>
          <w:p w14:paraId="74063A48" w14:textId="77777777" w:rsidR="009526A2" w:rsidRDefault="005202E5" w:rsidP="004C1041">
            <w:pPr>
              <w:spacing w:after="30"/>
              <w:jc w:val="both"/>
            </w:pPr>
            <w:r>
              <w:rPr>
                <w:sz w:val="15"/>
              </w:rPr>
              <w:t>5.162</w:t>
            </w:r>
          </w:p>
        </w:tc>
        <w:tc>
          <w:tcPr>
            <w:tcW w:w="3760" w:type="dxa"/>
            <w:vAlign w:val="center"/>
          </w:tcPr>
          <w:p w14:paraId="2DF6C92E" w14:textId="77777777" w:rsidR="009526A2" w:rsidRDefault="005202E5" w:rsidP="004C1041">
            <w:pPr>
              <w:spacing w:after="30"/>
              <w:jc w:val="both"/>
            </w:pPr>
            <w:r>
              <w:rPr>
                <w:sz w:val="15"/>
              </w:rPr>
              <w:t>Start the steroid-management sequence.</w:t>
            </w:r>
          </w:p>
        </w:tc>
        <w:tc>
          <w:tcPr>
            <w:tcW w:w="2650" w:type="dxa"/>
            <w:vAlign w:val="center"/>
          </w:tcPr>
          <w:p w14:paraId="6F90A84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FDA2788" w14:textId="77777777">
        <w:tc>
          <w:tcPr>
            <w:tcW w:w="1850" w:type="dxa"/>
            <w:vAlign w:val="center"/>
          </w:tcPr>
          <w:p w14:paraId="29F19F88" w14:textId="77777777" w:rsidR="009526A2" w:rsidRDefault="005202E5" w:rsidP="004C1041">
            <w:pPr>
              <w:spacing w:after="30"/>
              <w:jc w:val="both"/>
            </w:pPr>
            <w:r>
              <w:rPr>
                <w:sz w:val="15"/>
              </w:rPr>
              <w:lastRenderedPageBreak/>
              <w:t>Toggle MJ Kotlin buttons</w:t>
            </w:r>
          </w:p>
        </w:tc>
        <w:tc>
          <w:tcPr>
            <w:tcW w:w="1100" w:type="dxa"/>
            <w:vAlign w:val="center"/>
          </w:tcPr>
          <w:p w14:paraId="3581EB4A" w14:textId="77777777" w:rsidR="009526A2" w:rsidRDefault="005202E5" w:rsidP="004C1041">
            <w:pPr>
              <w:spacing w:after="30"/>
              <w:jc w:val="both"/>
            </w:pPr>
            <w:r>
              <w:rPr>
                <w:sz w:val="15"/>
              </w:rPr>
              <w:t>5.164</w:t>
            </w:r>
          </w:p>
        </w:tc>
        <w:tc>
          <w:tcPr>
            <w:tcW w:w="3760" w:type="dxa"/>
            <w:vAlign w:val="center"/>
          </w:tcPr>
          <w:p w14:paraId="542C4947" w14:textId="77777777" w:rsidR="009526A2" w:rsidRDefault="005202E5" w:rsidP="004C1041">
            <w:pPr>
              <w:spacing w:after="30"/>
              <w:jc w:val="both"/>
            </w:pPr>
            <w:r>
              <w:rPr>
                <w:sz w:val="15"/>
              </w:rPr>
              <w:t>Show/hide the MJ buttons.</w:t>
            </w:r>
          </w:p>
        </w:tc>
        <w:tc>
          <w:tcPr>
            <w:tcW w:w="2650" w:type="dxa"/>
            <w:vAlign w:val="center"/>
          </w:tcPr>
          <w:p w14:paraId="420409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468B732" w14:textId="77777777">
        <w:tc>
          <w:tcPr>
            <w:tcW w:w="1850" w:type="dxa"/>
            <w:vAlign w:val="center"/>
          </w:tcPr>
          <w:p w14:paraId="5F2B60C6" w14:textId="77777777" w:rsidR="009526A2" w:rsidRDefault="005202E5" w:rsidP="004C1041">
            <w:pPr>
              <w:spacing w:after="30"/>
              <w:jc w:val="both"/>
            </w:pPr>
            <w:r>
              <w:rPr>
                <w:sz w:val="15"/>
              </w:rPr>
              <w:t>Toggle Steroid Kotlin button</w:t>
            </w:r>
          </w:p>
        </w:tc>
        <w:tc>
          <w:tcPr>
            <w:tcW w:w="1100" w:type="dxa"/>
            <w:vAlign w:val="center"/>
          </w:tcPr>
          <w:p w14:paraId="1E2C7A00" w14:textId="77777777" w:rsidR="009526A2" w:rsidRDefault="005202E5" w:rsidP="004C1041">
            <w:pPr>
              <w:spacing w:after="30"/>
              <w:jc w:val="both"/>
            </w:pPr>
            <w:r>
              <w:rPr>
                <w:sz w:val="15"/>
              </w:rPr>
              <w:t>5.166</w:t>
            </w:r>
          </w:p>
        </w:tc>
        <w:tc>
          <w:tcPr>
            <w:tcW w:w="3760" w:type="dxa"/>
            <w:vAlign w:val="center"/>
          </w:tcPr>
          <w:p w14:paraId="2B512552" w14:textId="77777777" w:rsidR="009526A2" w:rsidRDefault="005202E5" w:rsidP="004C1041">
            <w:pPr>
              <w:spacing w:after="30"/>
              <w:jc w:val="both"/>
            </w:pPr>
            <w:r>
              <w:rPr>
                <w:sz w:val="15"/>
              </w:rPr>
              <w:t>Show/hide the steroid button.</w:t>
            </w:r>
          </w:p>
        </w:tc>
        <w:tc>
          <w:tcPr>
            <w:tcW w:w="2650" w:type="dxa"/>
            <w:vAlign w:val="center"/>
          </w:tcPr>
          <w:p w14:paraId="6311940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C4F3A9A" w14:textId="77777777">
        <w:tc>
          <w:tcPr>
            <w:tcW w:w="1850" w:type="dxa"/>
            <w:vAlign w:val="center"/>
          </w:tcPr>
          <w:p w14:paraId="3048CD29" w14:textId="77777777" w:rsidR="009526A2" w:rsidRDefault="005202E5" w:rsidP="004C1041">
            <w:pPr>
              <w:spacing w:after="30"/>
              <w:jc w:val="both"/>
            </w:pPr>
            <w:r>
              <w:rPr>
                <w:sz w:val="15"/>
              </w:rPr>
              <w:t>Steroid 110 to 130</w:t>
            </w:r>
          </w:p>
        </w:tc>
        <w:tc>
          <w:tcPr>
            <w:tcW w:w="1100" w:type="dxa"/>
            <w:vAlign w:val="center"/>
          </w:tcPr>
          <w:p w14:paraId="73F3691F" w14:textId="77777777" w:rsidR="009526A2" w:rsidRDefault="005202E5" w:rsidP="004C1041">
            <w:pPr>
              <w:spacing w:after="30"/>
              <w:jc w:val="both"/>
            </w:pPr>
            <w:r>
              <w:rPr>
                <w:sz w:val="15"/>
              </w:rPr>
              <w:t>5.168</w:t>
            </w:r>
          </w:p>
        </w:tc>
        <w:tc>
          <w:tcPr>
            <w:tcW w:w="3760" w:type="dxa"/>
            <w:vAlign w:val="center"/>
          </w:tcPr>
          <w:p w14:paraId="5C14B230" w14:textId="77777777" w:rsidR="009526A2" w:rsidRDefault="005202E5" w:rsidP="004C1041">
            <w:pPr>
              <w:spacing w:after="30"/>
              <w:jc w:val="both"/>
            </w:pPr>
            <w:r>
              <w:rPr>
                <w:sz w:val="15"/>
              </w:rPr>
              <w:t>Run the confirmed steroid escalation to 130.</w:t>
            </w:r>
          </w:p>
        </w:tc>
        <w:tc>
          <w:tcPr>
            <w:tcW w:w="2650" w:type="dxa"/>
            <w:vAlign w:val="center"/>
          </w:tcPr>
          <w:p w14:paraId="2104B2E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E0471C" w14:textId="77777777">
        <w:tc>
          <w:tcPr>
            <w:tcW w:w="1850" w:type="dxa"/>
            <w:vAlign w:val="center"/>
          </w:tcPr>
          <w:p w14:paraId="1688101F" w14:textId="77777777" w:rsidR="009526A2" w:rsidRDefault="005202E5" w:rsidP="004C1041">
            <w:pPr>
              <w:spacing w:after="30"/>
              <w:jc w:val="both"/>
            </w:pPr>
            <w:r>
              <w:rPr>
                <w:sz w:val="15"/>
              </w:rPr>
              <w:t>Steroid 130 to 150</w:t>
            </w:r>
          </w:p>
        </w:tc>
        <w:tc>
          <w:tcPr>
            <w:tcW w:w="1100" w:type="dxa"/>
            <w:vAlign w:val="center"/>
          </w:tcPr>
          <w:p w14:paraId="7CDF377F" w14:textId="77777777" w:rsidR="009526A2" w:rsidRDefault="005202E5" w:rsidP="004C1041">
            <w:pPr>
              <w:spacing w:after="30"/>
              <w:jc w:val="both"/>
            </w:pPr>
            <w:r>
              <w:rPr>
                <w:sz w:val="15"/>
              </w:rPr>
              <w:t>5.170</w:t>
            </w:r>
          </w:p>
        </w:tc>
        <w:tc>
          <w:tcPr>
            <w:tcW w:w="3760" w:type="dxa"/>
            <w:vAlign w:val="center"/>
          </w:tcPr>
          <w:p w14:paraId="1A60F2DC" w14:textId="77777777" w:rsidR="009526A2" w:rsidRDefault="005202E5" w:rsidP="004C1041">
            <w:pPr>
              <w:spacing w:after="30"/>
              <w:jc w:val="both"/>
            </w:pPr>
            <w:r>
              <w:rPr>
                <w:sz w:val="15"/>
              </w:rPr>
              <w:t>Run the confirmed steroid escalation to 150.</w:t>
            </w:r>
          </w:p>
        </w:tc>
        <w:tc>
          <w:tcPr>
            <w:tcW w:w="2650" w:type="dxa"/>
            <w:vAlign w:val="center"/>
          </w:tcPr>
          <w:p w14:paraId="14518EC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809719E" w14:textId="77777777">
        <w:tc>
          <w:tcPr>
            <w:tcW w:w="1850" w:type="dxa"/>
            <w:vAlign w:val="center"/>
          </w:tcPr>
          <w:p w14:paraId="1214C196" w14:textId="77777777" w:rsidR="009526A2" w:rsidRDefault="005202E5" w:rsidP="004C1041">
            <w:pPr>
              <w:spacing w:after="30"/>
              <w:jc w:val="both"/>
            </w:pPr>
            <w:r>
              <w:rPr>
                <w:sz w:val="15"/>
              </w:rPr>
              <w:t>Steroid 150 to 190</w:t>
            </w:r>
          </w:p>
        </w:tc>
        <w:tc>
          <w:tcPr>
            <w:tcW w:w="1100" w:type="dxa"/>
            <w:vAlign w:val="center"/>
          </w:tcPr>
          <w:p w14:paraId="415344C0" w14:textId="77777777" w:rsidR="009526A2" w:rsidRDefault="005202E5" w:rsidP="004C1041">
            <w:pPr>
              <w:spacing w:after="30"/>
              <w:jc w:val="both"/>
            </w:pPr>
            <w:r>
              <w:rPr>
                <w:sz w:val="15"/>
              </w:rPr>
              <w:t>5.172</w:t>
            </w:r>
          </w:p>
        </w:tc>
        <w:tc>
          <w:tcPr>
            <w:tcW w:w="3760" w:type="dxa"/>
            <w:vAlign w:val="center"/>
          </w:tcPr>
          <w:p w14:paraId="32814880" w14:textId="77777777" w:rsidR="009526A2" w:rsidRDefault="005202E5" w:rsidP="004C1041">
            <w:pPr>
              <w:spacing w:after="30"/>
              <w:jc w:val="both"/>
            </w:pPr>
            <w:r>
              <w:rPr>
                <w:sz w:val="15"/>
              </w:rPr>
              <w:t>Run the confirmed steroid escalation to 190.</w:t>
            </w:r>
          </w:p>
        </w:tc>
        <w:tc>
          <w:tcPr>
            <w:tcW w:w="2650" w:type="dxa"/>
            <w:vAlign w:val="center"/>
          </w:tcPr>
          <w:p w14:paraId="24C72CA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B10F2EF" w14:textId="77777777">
        <w:tc>
          <w:tcPr>
            <w:tcW w:w="1850" w:type="dxa"/>
            <w:vAlign w:val="center"/>
          </w:tcPr>
          <w:p w14:paraId="6D58778A" w14:textId="77777777" w:rsidR="009526A2" w:rsidRDefault="005202E5" w:rsidP="004C1041">
            <w:pPr>
              <w:spacing w:after="30"/>
              <w:jc w:val="both"/>
            </w:pPr>
            <w:r>
              <w:rPr>
                <w:sz w:val="15"/>
              </w:rPr>
              <w:t>Steroid 190 to 250</w:t>
            </w:r>
          </w:p>
        </w:tc>
        <w:tc>
          <w:tcPr>
            <w:tcW w:w="1100" w:type="dxa"/>
            <w:vAlign w:val="center"/>
          </w:tcPr>
          <w:p w14:paraId="75EECB5C" w14:textId="77777777" w:rsidR="009526A2" w:rsidRDefault="005202E5" w:rsidP="004C1041">
            <w:pPr>
              <w:spacing w:after="30"/>
              <w:jc w:val="both"/>
            </w:pPr>
            <w:r>
              <w:rPr>
                <w:sz w:val="15"/>
              </w:rPr>
              <w:t>5.174</w:t>
            </w:r>
          </w:p>
        </w:tc>
        <w:tc>
          <w:tcPr>
            <w:tcW w:w="3760" w:type="dxa"/>
            <w:vAlign w:val="center"/>
          </w:tcPr>
          <w:p w14:paraId="64FC8DB8" w14:textId="77777777" w:rsidR="009526A2" w:rsidRDefault="005202E5" w:rsidP="004C1041">
            <w:pPr>
              <w:spacing w:after="30"/>
              <w:jc w:val="both"/>
            </w:pPr>
            <w:r>
              <w:rPr>
                <w:sz w:val="15"/>
              </w:rPr>
              <w:t>Run the confirmed steroid escalation to 250.</w:t>
            </w:r>
          </w:p>
        </w:tc>
        <w:tc>
          <w:tcPr>
            <w:tcW w:w="2650" w:type="dxa"/>
            <w:vAlign w:val="center"/>
          </w:tcPr>
          <w:p w14:paraId="47D5AB14"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F5BC1A8" w14:textId="77777777">
        <w:tc>
          <w:tcPr>
            <w:tcW w:w="1850" w:type="dxa"/>
            <w:vAlign w:val="center"/>
          </w:tcPr>
          <w:p w14:paraId="04449E68" w14:textId="77777777" w:rsidR="009526A2" w:rsidRDefault="005202E5" w:rsidP="004C1041">
            <w:pPr>
              <w:spacing w:after="30"/>
              <w:jc w:val="both"/>
            </w:pPr>
            <w:r>
              <w:rPr>
                <w:sz w:val="15"/>
              </w:rPr>
              <w:t>Steroids OFF</w:t>
            </w:r>
          </w:p>
        </w:tc>
        <w:tc>
          <w:tcPr>
            <w:tcW w:w="1100" w:type="dxa"/>
            <w:vAlign w:val="center"/>
          </w:tcPr>
          <w:p w14:paraId="577DBEB1" w14:textId="77777777" w:rsidR="009526A2" w:rsidRDefault="005202E5" w:rsidP="004C1041">
            <w:pPr>
              <w:spacing w:after="30"/>
              <w:jc w:val="both"/>
            </w:pPr>
            <w:r>
              <w:rPr>
                <w:sz w:val="15"/>
              </w:rPr>
              <w:t>5.176</w:t>
            </w:r>
          </w:p>
        </w:tc>
        <w:tc>
          <w:tcPr>
            <w:tcW w:w="3760" w:type="dxa"/>
            <w:vAlign w:val="center"/>
          </w:tcPr>
          <w:p w14:paraId="0E096E03" w14:textId="77777777" w:rsidR="009526A2" w:rsidRDefault="005202E5" w:rsidP="004C1041">
            <w:pPr>
              <w:spacing w:after="30"/>
              <w:jc w:val="both"/>
            </w:pPr>
            <w:r>
              <w:rPr>
                <w:sz w:val="15"/>
              </w:rPr>
              <w:t>Run the confirmed steroid turn-off action.</w:t>
            </w:r>
          </w:p>
        </w:tc>
        <w:tc>
          <w:tcPr>
            <w:tcW w:w="2650" w:type="dxa"/>
            <w:vAlign w:val="center"/>
          </w:tcPr>
          <w:p w14:paraId="1ACE172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9F4E77E" w14:textId="77777777">
        <w:tc>
          <w:tcPr>
            <w:tcW w:w="1850" w:type="dxa"/>
            <w:vAlign w:val="center"/>
          </w:tcPr>
          <w:p w14:paraId="2E213F98" w14:textId="77777777" w:rsidR="009526A2" w:rsidRDefault="005202E5" w:rsidP="004C1041">
            <w:pPr>
              <w:spacing w:after="30"/>
              <w:jc w:val="both"/>
            </w:pPr>
            <w:r>
              <w:rPr>
                <w:sz w:val="15"/>
              </w:rPr>
              <w:t>AnyDesk restart</w:t>
            </w:r>
          </w:p>
        </w:tc>
        <w:tc>
          <w:tcPr>
            <w:tcW w:w="1100" w:type="dxa"/>
            <w:vAlign w:val="center"/>
          </w:tcPr>
          <w:p w14:paraId="4C9183E8" w14:textId="77777777" w:rsidR="009526A2" w:rsidRDefault="005202E5" w:rsidP="004C1041">
            <w:pPr>
              <w:spacing w:after="30"/>
              <w:jc w:val="both"/>
            </w:pPr>
            <w:r>
              <w:rPr>
                <w:sz w:val="15"/>
              </w:rPr>
              <w:t>5.178</w:t>
            </w:r>
          </w:p>
        </w:tc>
        <w:tc>
          <w:tcPr>
            <w:tcW w:w="3760" w:type="dxa"/>
            <w:vAlign w:val="center"/>
          </w:tcPr>
          <w:p w14:paraId="057E4562"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58387BD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678AE69" w14:textId="77777777">
        <w:tc>
          <w:tcPr>
            <w:tcW w:w="1850" w:type="dxa"/>
            <w:vAlign w:val="center"/>
          </w:tcPr>
          <w:p w14:paraId="13617935" w14:textId="77777777" w:rsidR="009526A2" w:rsidRDefault="005202E5" w:rsidP="004C1041">
            <w:pPr>
              <w:spacing w:after="30"/>
              <w:jc w:val="both"/>
            </w:pPr>
            <w:r>
              <w:rPr>
                <w:sz w:val="15"/>
              </w:rPr>
              <w:t>AnyDesk restart - local test</w:t>
            </w:r>
          </w:p>
        </w:tc>
        <w:tc>
          <w:tcPr>
            <w:tcW w:w="1100" w:type="dxa"/>
            <w:vAlign w:val="center"/>
          </w:tcPr>
          <w:p w14:paraId="1D73B515" w14:textId="77777777" w:rsidR="009526A2" w:rsidRDefault="005202E5" w:rsidP="004C1041">
            <w:pPr>
              <w:spacing w:after="30"/>
              <w:jc w:val="both"/>
            </w:pPr>
            <w:r>
              <w:rPr>
                <w:sz w:val="15"/>
              </w:rPr>
              <w:t>5.180</w:t>
            </w:r>
          </w:p>
        </w:tc>
        <w:tc>
          <w:tcPr>
            <w:tcW w:w="3760" w:type="dxa"/>
            <w:vAlign w:val="center"/>
          </w:tcPr>
          <w:p w14:paraId="7AF69D66"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620149C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B7650C" w14:textId="77777777">
        <w:tc>
          <w:tcPr>
            <w:tcW w:w="1850" w:type="dxa"/>
            <w:vAlign w:val="center"/>
          </w:tcPr>
          <w:p w14:paraId="3EC7DECA" w14:textId="77777777" w:rsidR="009526A2" w:rsidRDefault="005202E5" w:rsidP="004C1041">
            <w:pPr>
              <w:spacing w:after="30"/>
              <w:jc w:val="both"/>
            </w:pPr>
            <w:r>
              <w:rPr>
                <w:sz w:val="15"/>
              </w:rPr>
              <w:t>Graph: UKF1</w:t>
            </w:r>
          </w:p>
        </w:tc>
        <w:tc>
          <w:tcPr>
            <w:tcW w:w="1100" w:type="dxa"/>
            <w:vAlign w:val="center"/>
          </w:tcPr>
          <w:p w14:paraId="14BAD3C3" w14:textId="77777777" w:rsidR="009526A2" w:rsidRDefault="005202E5" w:rsidP="004C1041">
            <w:pPr>
              <w:spacing w:after="30"/>
              <w:jc w:val="both"/>
            </w:pPr>
            <w:r>
              <w:rPr>
                <w:sz w:val="15"/>
              </w:rPr>
              <w:t>No relay TT</w:t>
            </w:r>
          </w:p>
        </w:tc>
        <w:tc>
          <w:tcPr>
            <w:tcW w:w="3760" w:type="dxa"/>
            <w:vAlign w:val="center"/>
          </w:tcPr>
          <w:p w14:paraId="5E5A944A"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3F7BA6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C200A0C" w14:textId="77777777">
        <w:tc>
          <w:tcPr>
            <w:tcW w:w="1850" w:type="dxa"/>
            <w:vAlign w:val="center"/>
          </w:tcPr>
          <w:p w14:paraId="53AC76D1" w14:textId="77777777" w:rsidR="009526A2" w:rsidRDefault="005202E5" w:rsidP="004C1041">
            <w:pPr>
              <w:spacing w:after="30"/>
              <w:jc w:val="both"/>
            </w:pPr>
            <w:r>
              <w:rPr>
                <w:sz w:val="15"/>
              </w:rPr>
              <w:t>Graph: UKF2</w:t>
            </w:r>
          </w:p>
        </w:tc>
        <w:tc>
          <w:tcPr>
            <w:tcW w:w="1100" w:type="dxa"/>
            <w:vAlign w:val="center"/>
          </w:tcPr>
          <w:p w14:paraId="1A571AA0" w14:textId="77777777" w:rsidR="009526A2" w:rsidRDefault="005202E5" w:rsidP="004C1041">
            <w:pPr>
              <w:spacing w:after="30"/>
              <w:jc w:val="both"/>
            </w:pPr>
            <w:r>
              <w:rPr>
                <w:sz w:val="15"/>
              </w:rPr>
              <w:t>No relay TT</w:t>
            </w:r>
          </w:p>
        </w:tc>
        <w:tc>
          <w:tcPr>
            <w:tcW w:w="3760" w:type="dxa"/>
            <w:vAlign w:val="center"/>
          </w:tcPr>
          <w:p w14:paraId="1AA538C7"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4F7FFD2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815AB17" w14:textId="77777777">
        <w:tc>
          <w:tcPr>
            <w:tcW w:w="1850" w:type="dxa"/>
            <w:vAlign w:val="center"/>
          </w:tcPr>
          <w:p w14:paraId="742E6DBC" w14:textId="77777777" w:rsidR="009526A2" w:rsidRDefault="005202E5" w:rsidP="004C1041">
            <w:pPr>
              <w:spacing w:after="30"/>
              <w:jc w:val="both"/>
            </w:pPr>
            <w:r>
              <w:rPr>
                <w:sz w:val="15"/>
              </w:rPr>
              <w:t>Graph: UKF3</w:t>
            </w:r>
          </w:p>
        </w:tc>
        <w:tc>
          <w:tcPr>
            <w:tcW w:w="1100" w:type="dxa"/>
            <w:vAlign w:val="center"/>
          </w:tcPr>
          <w:p w14:paraId="3434BD68" w14:textId="77777777" w:rsidR="009526A2" w:rsidRDefault="005202E5" w:rsidP="004C1041">
            <w:pPr>
              <w:spacing w:after="30"/>
              <w:jc w:val="both"/>
            </w:pPr>
            <w:r>
              <w:rPr>
                <w:sz w:val="15"/>
              </w:rPr>
              <w:t>No relay TT</w:t>
            </w:r>
          </w:p>
        </w:tc>
        <w:tc>
          <w:tcPr>
            <w:tcW w:w="3760" w:type="dxa"/>
            <w:vAlign w:val="center"/>
          </w:tcPr>
          <w:p w14:paraId="66531F36"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1DE1520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73DB4AE" w14:textId="77777777">
        <w:tc>
          <w:tcPr>
            <w:tcW w:w="1850" w:type="dxa"/>
            <w:vAlign w:val="center"/>
          </w:tcPr>
          <w:p w14:paraId="2251808D" w14:textId="77777777" w:rsidR="009526A2" w:rsidRDefault="005202E5" w:rsidP="004C1041">
            <w:pPr>
              <w:spacing w:after="30"/>
              <w:jc w:val="both"/>
            </w:pPr>
            <w:r>
              <w:rPr>
                <w:sz w:val="15"/>
              </w:rPr>
              <w:t>Graph: Graph5 panel</w:t>
            </w:r>
          </w:p>
        </w:tc>
        <w:tc>
          <w:tcPr>
            <w:tcW w:w="1100" w:type="dxa"/>
            <w:vAlign w:val="center"/>
          </w:tcPr>
          <w:p w14:paraId="2BBD69FB" w14:textId="77777777" w:rsidR="009526A2" w:rsidRDefault="005202E5" w:rsidP="004C1041">
            <w:pPr>
              <w:spacing w:after="30"/>
              <w:jc w:val="both"/>
            </w:pPr>
            <w:r>
              <w:rPr>
                <w:sz w:val="15"/>
              </w:rPr>
              <w:t>No relay TT</w:t>
            </w:r>
          </w:p>
        </w:tc>
        <w:tc>
          <w:tcPr>
            <w:tcW w:w="3760" w:type="dxa"/>
            <w:vAlign w:val="center"/>
          </w:tcPr>
          <w:p w14:paraId="1C9783F9"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7BAEAD5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154966A2" w14:textId="77777777" w:rsidR="0091482D" w:rsidRDefault="001D0896">
      <w:pPr>
        <w:pStyle w:val="Heading2"/>
      </w:pPr>
      <w:r>
        <w:t>c. Confirmation popups, current values and checkboxes</w:t>
      </w:r>
    </w:p>
    <w:p w14:paraId="3BF30C39" w14:textId="77777777" w:rsidR="0091482D" w:rsidRDefault="001D0896">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7628C976" w14:textId="77777777" w:rsidR="0091482D" w:rsidRDefault="001D0896">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15C59D25" w14:textId="77777777" w:rsidR="0091482D" w:rsidRDefault="001D0896">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592A4FDC" w14:textId="77777777" w:rsidR="0091482D" w:rsidRDefault="001D0896">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47468656" w14:textId="77777777" w:rsidR="0091482D" w:rsidRDefault="001D0896">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779C5BCB" w14:textId="77777777" w:rsidR="0091482D" w:rsidRDefault="001D0896">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447A70AF" w14:textId="77777777" w:rsidR="0091482D" w:rsidRDefault="001D0896">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2841BFD2" w14:textId="77777777" w:rsidR="009526A2" w:rsidRDefault="005202E5" w:rsidP="004C1041">
      <w:pPr>
        <w:pStyle w:val="Heading1"/>
        <w:jc w:val="both"/>
      </w:pPr>
      <w:bookmarkStart w:id="105" w:name="secCodedRegistry"/>
      <w:bookmarkEnd w:id="105"/>
      <w:r>
        <w:t>AutoISF Coded Automations - Current Code Registry</w:t>
      </w:r>
    </w:p>
    <w:p w14:paraId="7D689162"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2F9E625A"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1553562A" w14:textId="77777777">
        <w:trPr>
          <w:tblHeader/>
        </w:trPr>
        <w:tc>
          <w:tcPr>
            <w:tcW w:w="500" w:type="dxa"/>
            <w:vAlign w:val="center"/>
          </w:tcPr>
          <w:p w14:paraId="6A2FD303" w14:textId="77777777" w:rsidR="009526A2" w:rsidRDefault="005202E5" w:rsidP="004C1041">
            <w:pPr>
              <w:spacing w:after="30"/>
              <w:jc w:val="both"/>
            </w:pPr>
            <w:r>
              <w:rPr>
                <w:b/>
                <w:sz w:val="14"/>
              </w:rPr>
              <w:t>#</w:t>
            </w:r>
          </w:p>
        </w:tc>
        <w:tc>
          <w:tcPr>
            <w:tcW w:w="2050" w:type="dxa"/>
            <w:vAlign w:val="center"/>
          </w:tcPr>
          <w:p w14:paraId="47BEFC65" w14:textId="77777777" w:rsidR="009526A2" w:rsidRDefault="005202E5" w:rsidP="004C1041">
            <w:pPr>
              <w:spacing w:after="30"/>
              <w:jc w:val="both"/>
            </w:pPr>
            <w:r>
              <w:rPr>
                <w:b/>
                <w:sz w:val="14"/>
              </w:rPr>
              <w:t>Current coded key</w:t>
            </w:r>
          </w:p>
        </w:tc>
        <w:tc>
          <w:tcPr>
            <w:tcW w:w="1600" w:type="dxa"/>
            <w:vAlign w:val="center"/>
          </w:tcPr>
          <w:p w14:paraId="04E59486" w14:textId="77777777" w:rsidR="009526A2" w:rsidRDefault="005202E5" w:rsidP="004C1041">
            <w:pPr>
              <w:spacing w:after="30"/>
              <w:jc w:val="both"/>
            </w:pPr>
            <w:r>
              <w:rPr>
                <w:b/>
                <w:sz w:val="14"/>
              </w:rPr>
              <w:t>Type</w:t>
            </w:r>
          </w:p>
        </w:tc>
        <w:tc>
          <w:tcPr>
            <w:tcW w:w="5210" w:type="dxa"/>
            <w:vAlign w:val="center"/>
          </w:tcPr>
          <w:p w14:paraId="767F8662" w14:textId="77777777" w:rsidR="009526A2" w:rsidRDefault="005202E5" w:rsidP="004C1041">
            <w:pPr>
              <w:spacing w:after="30"/>
              <w:jc w:val="both"/>
            </w:pPr>
            <w:r>
              <w:rPr>
                <w:b/>
                <w:sz w:val="14"/>
              </w:rPr>
              <w:t>Current code definition / criteria and action</w:t>
            </w:r>
          </w:p>
        </w:tc>
      </w:tr>
      <w:tr w:rsidR="009526A2" w14:paraId="125343C8" w14:textId="77777777">
        <w:tc>
          <w:tcPr>
            <w:tcW w:w="500" w:type="dxa"/>
            <w:vAlign w:val="center"/>
          </w:tcPr>
          <w:p w14:paraId="391D46C6" w14:textId="77777777" w:rsidR="009526A2" w:rsidRDefault="005202E5" w:rsidP="004C1041">
            <w:pPr>
              <w:spacing w:after="30"/>
              <w:jc w:val="both"/>
            </w:pPr>
            <w:r>
              <w:rPr>
                <w:sz w:val="14"/>
              </w:rPr>
              <w:t>1</w:t>
            </w:r>
          </w:p>
        </w:tc>
        <w:tc>
          <w:tcPr>
            <w:tcW w:w="2050" w:type="dxa"/>
            <w:vAlign w:val="center"/>
          </w:tcPr>
          <w:p w14:paraId="3330F8A4" w14:textId="77777777" w:rsidR="009526A2" w:rsidRDefault="005202E5" w:rsidP="004C1041">
            <w:pPr>
              <w:spacing w:after="30"/>
              <w:jc w:val="both"/>
            </w:pPr>
            <w:r>
              <w:rPr>
                <w:sz w:val="14"/>
              </w:rPr>
              <w:t>50SetRecent</w:t>
            </w:r>
          </w:p>
        </w:tc>
        <w:tc>
          <w:tcPr>
            <w:tcW w:w="1600" w:type="dxa"/>
            <w:vAlign w:val="center"/>
          </w:tcPr>
          <w:p w14:paraId="78BF75D4" w14:textId="77777777" w:rsidR="009526A2" w:rsidRDefault="005202E5" w:rsidP="004C1041">
            <w:pPr>
              <w:spacing w:after="30"/>
              <w:jc w:val="both"/>
            </w:pPr>
            <w:r>
              <w:rPr>
                <w:sz w:val="14"/>
              </w:rPr>
              <w:t>Operational automation</w:t>
            </w:r>
          </w:p>
        </w:tc>
        <w:tc>
          <w:tcPr>
            <w:tcW w:w="5210" w:type="dxa"/>
            <w:vAlign w:val="center"/>
          </w:tcPr>
          <w:p w14:paraId="64184671"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486229FE" w14:textId="77777777">
        <w:tc>
          <w:tcPr>
            <w:tcW w:w="500" w:type="dxa"/>
            <w:vAlign w:val="center"/>
          </w:tcPr>
          <w:p w14:paraId="1F5C0442" w14:textId="77777777" w:rsidR="009526A2" w:rsidRDefault="005202E5" w:rsidP="004C1041">
            <w:pPr>
              <w:spacing w:after="30"/>
              <w:jc w:val="both"/>
            </w:pPr>
            <w:r>
              <w:rPr>
                <w:sz w:val="14"/>
              </w:rPr>
              <w:t>2</w:t>
            </w:r>
          </w:p>
        </w:tc>
        <w:tc>
          <w:tcPr>
            <w:tcW w:w="2050" w:type="dxa"/>
            <w:vAlign w:val="center"/>
          </w:tcPr>
          <w:p w14:paraId="281C1F16" w14:textId="77777777" w:rsidR="009526A2" w:rsidRDefault="005202E5" w:rsidP="004C1041">
            <w:pPr>
              <w:spacing w:after="30"/>
              <w:jc w:val="both"/>
            </w:pPr>
            <w:r>
              <w:rPr>
                <w:sz w:val="14"/>
              </w:rPr>
              <w:t>50pcMakes5.7</w:t>
            </w:r>
          </w:p>
        </w:tc>
        <w:tc>
          <w:tcPr>
            <w:tcW w:w="1600" w:type="dxa"/>
            <w:vAlign w:val="center"/>
          </w:tcPr>
          <w:p w14:paraId="59E150EE" w14:textId="77777777" w:rsidR="009526A2" w:rsidRDefault="005202E5" w:rsidP="004C1041">
            <w:pPr>
              <w:spacing w:after="30"/>
              <w:jc w:val="both"/>
            </w:pPr>
            <w:r>
              <w:rPr>
                <w:sz w:val="14"/>
              </w:rPr>
              <w:t>Operational automation</w:t>
            </w:r>
          </w:p>
        </w:tc>
        <w:tc>
          <w:tcPr>
            <w:tcW w:w="5210" w:type="dxa"/>
            <w:vAlign w:val="center"/>
          </w:tcPr>
          <w:p w14:paraId="33EA8E4F"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47C1E747" w14:textId="77777777">
        <w:tc>
          <w:tcPr>
            <w:tcW w:w="500" w:type="dxa"/>
            <w:vAlign w:val="center"/>
          </w:tcPr>
          <w:p w14:paraId="78F1BF13" w14:textId="77777777" w:rsidR="009526A2" w:rsidRDefault="005202E5" w:rsidP="004C1041">
            <w:pPr>
              <w:spacing w:after="30"/>
              <w:jc w:val="both"/>
            </w:pPr>
            <w:r>
              <w:rPr>
                <w:sz w:val="14"/>
              </w:rPr>
              <w:t>3</w:t>
            </w:r>
          </w:p>
        </w:tc>
        <w:tc>
          <w:tcPr>
            <w:tcW w:w="2050" w:type="dxa"/>
            <w:vAlign w:val="center"/>
          </w:tcPr>
          <w:p w14:paraId="6D3C38E1" w14:textId="77777777" w:rsidR="009526A2" w:rsidRDefault="005202E5" w:rsidP="004C1041">
            <w:pPr>
              <w:spacing w:after="30"/>
              <w:jc w:val="both"/>
            </w:pPr>
            <w:r>
              <w:rPr>
                <w:sz w:val="14"/>
              </w:rPr>
              <w:t>AcceUp0.5</w:t>
            </w:r>
          </w:p>
        </w:tc>
        <w:tc>
          <w:tcPr>
            <w:tcW w:w="1600" w:type="dxa"/>
            <w:vAlign w:val="center"/>
          </w:tcPr>
          <w:p w14:paraId="3A5F0F0B" w14:textId="77777777" w:rsidR="009526A2" w:rsidRDefault="005202E5" w:rsidP="004C1041">
            <w:pPr>
              <w:spacing w:after="30"/>
              <w:jc w:val="both"/>
            </w:pPr>
            <w:r>
              <w:rPr>
                <w:sz w:val="14"/>
              </w:rPr>
              <w:t>Operational automation</w:t>
            </w:r>
          </w:p>
        </w:tc>
        <w:tc>
          <w:tcPr>
            <w:tcW w:w="5210" w:type="dxa"/>
            <w:vAlign w:val="center"/>
          </w:tcPr>
          <w:p w14:paraId="6BD0E3D9"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6B4F02C5" w14:textId="77777777">
        <w:tc>
          <w:tcPr>
            <w:tcW w:w="500" w:type="dxa"/>
            <w:vAlign w:val="center"/>
          </w:tcPr>
          <w:p w14:paraId="74D27AE9" w14:textId="77777777" w:rsidR="009526A2" w:rsidRDefault="005202E5" w:rsidP="004C1041">
            <w:pPr>
              <w:spacing w:after="30"/>
              <w:jc w:val="both"/>
            </w:pPr>
            <w:r>
              <w:rPr>
                <w:sz w:val="14"/>
              </w:rPr>
              <w:t>4</w:t>
            </w:r>
          </w:p>
        </w:tc>
        <w:tc>
          <w:tcPr>
            <w:tcW w:w="2050" w:type="dxa"/>
            <w:vAlign w:val="center"/>
          </w:tcPr>
          <w:p w14:paraId="49C240F8" w14:textId="77777777" w:rsidR="009526A2" w:rsidRDefault="005202E5" w:rsidP="004C1041">
            <w:pPr>
              <w:spacing w:after="30"/>
              <w:jc w:val="both"/>
            </w:pPr>
            <w:r>
              <w:rPr>
                <w:sz w:val="14"/>
              </w:rPr>
              <w:t>AcceWeightDownTT</w:t>
            </w:r>
          </w:p>
        </w:tc>
        <w:tc>
          <w:tcPr>
            <w:tcW w:w="1600" w:type="dxa"/>
            <w:vAlign w:val="center"/>
          </w:tcPr>
          <w:p w14:paraId="3C433B8B" w14:textId="77777777" w:rsidR="009526A2" w:rsidRDefault="005202E5" w:rsidP="004C1041">
            <w:pPr>
              <w:spacing w:after="30"/>
              <w:jc w:val="both"/>
            </w:pPr>
            <w:r>
              <w:rPr>
                <w:sz w:val="14"/>
              </w:rPr>
              <w:t>Command / setting relay</w:t>
            </w:r>
          </w:p>
        </w:tc>
        <w:tc>
          <w:tcPr>
            <w:tcW w:w="5210" w:type="dxa"/>
            <w:vAlign w:val="center"/>
          </w:tcPr>
          <w:p w14:paraId="7A5007FA"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7EFD0131" w14:textId="77777777">
        <w:tc>
          <w:tcPr>
            <w:tcW w:w="500" w:type="dxa"/>
            <w:vAlign w:val="center"/>
          </w:tcPr>
          <w:p w14:paraId="512A30A2" w14:textId="77777777" w:rsidR="009526A2" w:rsidRDefault="005202E5" w:rsidP="004C1041">
            <w:pPr>
              <w:spacing w:after="30"/>
              <w:jc w:val="both"/>
            </w:pPr>
            <w:r>
              <w:rPr>
                <w:sz w:val="14"/>
              </w:rPr>
              <w:t>5</w:t>
            </w:r>
          </w:p>
        </w:tc>
        <w:tc>
          <w:tcPr>
            <w:tcW w:w="2050" w:type="dxa"/>
            <w:vAlign w:val="center"/>
          </w:tcPr>
          <w:p w14:paraId="5A989470" w14:textId="77777777" w:rsidR="009526A2" w:rsidRDefault="005202E5" w:rsidP="004C1041">
            <w:pPr>
              <w:spacing w:after="30"/>
              <w:jc w:val="both"/>
            </w:pPr>
            <w:r>
              <w:rPr>
                <w:sz w:val="14"/>
              </w:rPr>
              <w:t>AcceWeightHighDownTT</w:t>
            </w:r>
          </w:p>
        </w:tc>
        <w:tc>
          <w:tcPr>
            <w:tcW w:w="1600" w:type="dxa"/>
            <w:vAlign w:val="center"/>
          </w:tcPr>
          <w:p w14:paraId="2A836182" w14:textId="77777777" w:rsidR="009526A2" w:rsidRDefault="005202E5" w:rsidP="004C1041">
            <w:pPr>
              <w:spacing w:after="30"/>
              <w:jc w:val="both"/>
            </w:pPr>
            <w:r>
              <w:rPr>
                <w:sz w:val="14"/>
              </w:rPr>
              <w:t>Command / setting relay</w:t>
            </w:r>
          </w:p>
        </w:tc>
        <w:tc>
          <w:tcPr>
            <w:tcW w:w="5210" w:type="dxa"/>
            <w:vAlign w:val="center"/>
          </w:tcPr>
          <w:p w14:paraId="0D408362"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240D4DD6" w14:textId="77777777">
        <w:tc>
          <w:tcPr>
            <w:tcW w:w="500" w:type="dxa"/>
            <w:vAlign w:val="center"/>
          </w:tcPr>
          <w:p w14:paraId="4B23B6A7" w14:textId="77777777" w:rsidR="009526A2" w:rsidRDefault="005202E5" w:rsidP="004C1041">
            <w:pPr>
              <w:spacing w:after="30"/>
              <w:jc w:val="both"/>
            </w:pPr>
            <w:r>
              <w:rPr>
                <w:sz w:val="14"/>
              </w:rPr>
              <w:t>6</w:t>
            </w:r>
          </w:p>
        </w:tc>
        <w:tc>
          <w:tcPr>
            <w:tcW w:w="2050" w:type="dxa"/>
            <w:vAlign w:val="center"/>
          </w:tcPr>
          <w:p w14:paraId="3422F644" w14:textId="77777777" w:rsidR="009526A2" w:rsidRDefault="005202E5" w:rsidP="004C1041">
            <w:pPr>
              <w:spacing w:after="30"/>
              <w:jc w:val="both"/>
            </w:pPr>
            <w:r>
              <w:rPr>
                <w:sz w:val="14"/>
              </w:rPr>
              <w:t>AcceWeightHighUpTT</w:t>
            </w:r>
          </w:p>
        </w:tc>
        <w:tc>
          <w:tcPr>
            <w:tcW w:w="1600" w:type="dxa"/>
            <w:vAlign w:val="center"/>
          </w:tcPr>
          <w:p w14:paraId="3C4E6120" w14:textId="77777777" w:rsidR="009526A2" w:rsidRDefault="005202E5" w:rsidP="004C1041">
            <w:pPr>
              <w:spacing w:after="30"/>
              <w:jc w:val="both"/>
            </w:pPr>
            <w:r>
              <w:rPr>
                <w:sz w:val="14"/>
              </w:rPr>
              <w:t>Command / setting relay</w:t>
            </w:r>
          </w:p>
        </w:tc>
        <w:tc>
          <w:tcPr>
            <w:tcW w:w="5210" w:type="dxa"/>
            <w:vAlign w:val="center"/>
          </w:tcPr>
          <w:p w14:paraId="25F0DAF9"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0011C66D" w14:textId="77777777">
        <w:tc>
          <w:tcPr>
            <w:tcW w:w="500" w:type="dxa"/>
            <w:vAlign w:val="center"/>
          </w:tcPr>
          <w:p w14:paraId="2D6FDA3E" w14:textId="77777777" w:rsidR="009526A2" w:rsidRDefault="005202E5" w:rsidP="004C1041">
            <w:pPr>
              <w:spacing w:after="30"/>
              <w:jc w:val="both"/>
            </w:pPr>
            <w:r>
              <w:rPr>
                <w:sz w:val="14"/>
              </w:rPr>
              <w:t>7</w:t>
            </w:r>
          </w:p>
        </w:tc>
        <w:tc>
          <w:tcPr>
            <w:tcW w:w="2050" w:type="dxa"/>
            <w:vAlign w:val="center"/>
          </w:tcPr>
          <w:p w14:paraId="37144BA6" w14:textId="77777777" w:rsidR="009526A2" w:rsidRDefault="005202E5" w:rsidP="004C1041">
            <w:pPr>
              <w:spacing w:after="30"/>
              <w:jc w:val="both"/>
            </w:pPr>
            <w:r>
              <w:rPr>
                <w:sz w:val="14"/>
              </w:rPr>
              <w:t>AcceWeightUpTT</w:t>
            </w:r>
          </w:p>
        </w:tc>
        <w:tc>
          <w:tcPr>
            <w:tcW w:w="1600" w:type="dxa"/>
            <w:vAlign w:val="center"/>
          </w:tcPr>
          <w:p w14:paraId="20A6F1F4" w14:textId="77777777" w:rsidR="009526A2" w:rsidRDefault="005202E5" w:rsidP="004C1041">
            <w:pPr>
              <w:spacing w:after="30"/>
              <w:jc w:val="both"/>
            </w:pPr>
            <w:r>
              <w:rPr>
                <w:sz w:val="14"/>
              </w:rPr>
              <w:t>Command / setting relay</w:t>
            </w:r>
          </w:p>
        </w:tc>
        <w:tc>
          <w:tcPr>
            <w:tcW w:w="5210" w:type="dxa"/>
            <w:vAlign w:val="center"/>
          </w:tcPr>
          <w:p w14:paraId="3F9CDE87"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4E3377EC" w14:textId="77777777">
        <w:tc>
          <w:tcPr>
            <w:tcW w:w="500" w:type="dxa"/>
            <w:vAlign w:val="center"/>
          </w:tcPr>
          <w:p w14:paraId="44F5EDDB" w14:textId="77777777" w:rsidR="009526A2" w:rsidRDefault="005202E5" w:rsidP="004C1041">
            <w:pPr>
              <w:spacing w:after="30"/>
              <w:jc w:val="both"/>
            </w:pPr>
            <w:r>
              <w:rPr>
                <w:sz w:val="14"/>
              </w:rPr>
              <w:lastRenderedPageBreak/>
              <w:t>8</w:t>
            </w:r>
          </w:p>
        </w:tc>
        <w:tc>
          <w:tcPr>
            <w:tcW w:w="2050" w:type="dxa"/>
            <w:vAlign w:val="center"/>
          </w:tcPr>
          <w:p w14:paraId="29B2D57C" w14:textId="77777777" w:rsidR="009526A2" w:rsidRDefault="005202E5" w:rsidP="004C1041">
            <w:pPr>
              <w:spacing w:after="30"/>
              <w:jc w:val="both"/>
            </w:pPr>
            <w:r>
              <w:rPr>
                <w:sz w:val="14"/>
              </w:rPr>
              <w:t>ActivityOff</w:t>
            </w:r>
          </w:p>
        </w:tc>
        <w:tc>
          <w:tcPr>
            <w:tcW w:w="1600" w:type="dxa"/>
            <w:vAlign w:val="center"/>
          </w:tcPr>
          <w:p w14:paraId="4CB4BEE0" w14:textId="77777777" w:rsidR="009526A2" w:rsidRDefault="005202E5" w:rsidP="004C1041">
            <w:pPr>
              <w:spacing w:after="30"/>
              <w:jc w:val="both"/>
            </w:pPr>
            <w:r>
              <w:rPr>
                <w:sz w:val="14"/>
              </w:rPr>
              <w:t>Operational automation</w:t>
            </w:r>
          </w:p>
        </w:tc>
        <w:tc>
          <w:tcPr>
            <w:tcW w:w="5210" w:type="dxa"/>
            <w:vAlign w:val="center"/>
          </w:tcPr>
          <w:p w14:paraId="4D0B867E"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2E85F27C" w14:textId="77777777">
        <w:tc>
          <w:tcPr>
            <w:tcW w:w="500" w:type="dxa"/>
            <w:vAlign w:val="center"/>
          </w:tcPr>
          <w:p w14:paraId="278C8502" w14:textId="77777777" w:rsidR="009526A2" w:rsidRDefault="005202E5" w:rsidP="004C1041">
            <w:pPr>
              <w:spacing w:after="30"/>
              <w:jc w:val="both"/>
            </w:pPr>
            <w:r>
              <w:rPr>
                <w:sz w:val="14"/>
              </w:rPr>
              <w:t>9</w:t>
            </w:r>
          </w:p>
        </w:tc>
        <w:tc>
          <w:tcPr>
            <w:tcW w:w="2050" w:type="dxa"/>
            <w:vAlign w:val="center"/>
          </w:tcPr>
          <w:p w14:paraId="54D76342" w14:textId="77777777" w:rsidR="009526A2" w:rsidRDefault="005202E5" w:rsidP="004C1041">
            <w:pPr>
              <w:spacing w:after="30"/>
              <w:jc w:val="both"/>
            </w:pPr>
            <w:r>
              <w:rPr>
                <w:sz w:val="14"/>
              </w:rPr>
              <w:t>ActivityProf50</w:t>
            </w:r>
          </w:p>
        </w:tc>
        <w:tc>
          <w:tcPr>
            <w:tcW w:w="1600" w:type="dxa"/>
            <w:vAlign w:val="center"/>
          </w:tcPr>
          <w:p w14:paraId="6607CA65" w14:textId="77777777" w:rsidR="009526A2" w:rsidRDefault="005202E5" w:rsidP="004C1041">
            <w:pPr>
              <w:spacing w:after="30"/>
              <w:jc w:val="both"/>
            </w:pPr>
            <w:r>
              <w:rPr>
                <w:sz w:val="14"/>
              </w:rPr>
              <w:t>Operational automation</w:t>
            </w:r>
          </w:p>
        </w:tc>
        <w:tc>
          <w:tcPr>
            <w:tcW w:w="5210" w:type="dxa"/>
            <w:vAlign w:val="center"/>
          </w:tcPr>
          <w:p w14:paraId="53EC625A"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6C810B67" w14:textId="77777777">
        <w:tc>
          <w:tcPr>
            <w:tcW w:w="500" w:type="dxa"/>
            <w:vAlign w:val="center"/>
          </w:tcPr>
          <w:p w14:paraId="63B44614" w14:textId="77777777" w:rsidR="009526A2" w:rsidRDefault="005202E5" w:rsidP="004C1041">
            <w:pPr>
              <w:spacing w:after="30"/>
              <w:jc w:val="both"/>
            </w:pPr>
            <w:r>
              <w:rPr>
                <w:sz w:val="14"/>
              </w:rPr>
              <w:t>10</w:t>
            </w:r>
          </w:p>
        </w:tc>
        <w:tc>
          <w:tcPr>
            <w:tcW w:w="2050" w:type="dxa"/>
            <w:vAlign w:val="center"/>
          </w:tcPr>
          <w:p w14:paraId="15F14E9A" w14:textId="77777777" w:rsidR="009526A2" w:rsidRDefault="005202E5" w:rsidP="004C1041">
            <w:pPr>
              <w:spacing w:after="30"/>
              <w:jc w:val="both"/>
            </w:pPr>
            <w:r>
              <w:rPr>
                <w:sz w:val="14"/>
              </w:rPr>
              <w:t>ActivityTTReversal</w:t>
            </w:r>
          </w:p>
        </w:tc>
        <w:tc>
          <w:tcPr>
            <w:tcW w:w="1600" w:type="dxa"/>
            <w:vAlign w:val="center"/>
          </w:tcPr>
          <w:p w14:paraId="65611B8C" w14:textId="77777777" w:rsidR="009526A2" w:rsidRDefault="005202E5" w:rsidP="004C1041">
            <w:pPr>
              <w:spacing w:after="30"/>
              <w:jc w:val="both"/>
            </w:pPr>
            <w:r>
              <w:rPr>
                <w:sz w:val="14"/>
              </w:rPr>
              <w:t>Operational automation</w:t>
            </w:r>
          </w:p>
        </w:tc>
        <w:tc>
          <w:tcPr>
            <w:tcW w:w="5210" w:type="dxa"/>
            <w:vAlign w:val="center"/>
          </w:tcPr>
          <w:p w14:paraId="596AAD23"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53C05864" w14:textId="77777777">
        <w:tc>
          <w:tcPr>
            <w:tcW w:w="500" w:type="dxa"/>
            <w:vAlign w:val="center"/>
          </w:tcPr>
          <w:p w14:paraId="2D9F59A4" w14:textId="77777777" w:rsidR="009526A2" w:rsidRDefault="005202E5" w:rsidP="004C1041">
            <w:pPr>
              <w:spacing w:after="30"/>
              <w:jc w:val="both"/>
            </w:pPr>
            <w:r>
              <w:rPr>
                <w:sz w:val="14"/>
              </w:rPr>
              <w:t>11</w:t>
            </w:r>
          </w:p>
        </w:tc>
        <w:tc>
          <w:tcPr>
            <w:tcW w:w="2050" w:type="dxa"/>
            <w:vAlign w:val="center"/>
          </w:tcPr>
          <w:p w14:paraId="553EBFB8" w14:textId="77777777" w:rsidR="009526A2" w:rsidRDefault="005202E5" w:rsidP="004C1041">
            <w:pPr>
              <w:spacing w:after="30"/>
              <w:jc w:val="both"/>
            </w:pPr>
            <w:r>
              <w:rPr>
                <w:sz w:val="14"/>
              </w:rPr>
              <w:t>AlarmHypo1</w:t>
            </w:r>
          </w:p>
        </w:tc>
        <w:tc>
          <w:tcPr>
            <w:tcW w:w="1600" w:type="dxa"/>
            <w:vAlign w:val="center"/>
          </w:tcPr>
          <w:p w14:paraId="634DD932" w14:textId="77777777" w:rsidR="009526A2" w:rsidRDefault="005202E5" w:rsidP="004C1041">
            <w:pPr>
              <w:spacing w:after="30"/>
              <w:jc w:val="both"/>
            </w:pPr>
            <w:r>
              <w:rPr>
                <w:sz w:val="14"/>
              </w:rPr>
              <w:t>Hypoglycaemia protection</w:t>
            </w:r>
          </w:p>
        </w:tc>
        <w:tc>
          <w:tcPr>
            <w:tcW w:w="5210" w:type="dxa"/>
            <w:vAlign w:val="center"/>
          </w:tcPr>
          <w:p w14:paraId="3C924DD2"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DB00C89" w14:textId="77777777">
        <w:tc>
          <w:tcPr>
            <w:tcW w:w="500" w:type="dxa"/>
            <w:vAlign w:val="center"/>
          </w:tcPr>
          <w:p w14:paraId="150BCBC6" w14:textId="77777777" w:rsidR="009526A2" w:rsidRDefault="005202E5" w:rsidP="004C1041">
            <w:pPr>
              <w:spacing w:after="30"/>
              <w:jc w:val="both"/>
            </w:pPr>
            <w:r>
              <w:rPr>
                <w:sz w:val="14"/>
              </w:rPr>
              <w:t>12</w:t>
            </w:r>
          </w:p>
        </w:tc>
        <w:tc>
          <w:tcPr>
            <w:tcW w:w="2050" w:type="dxa"/>
            <w:vAlign w:val="center"/>
          </w:tcPr>
          <w:p w14:paraId="00951D70" w14:textId="77777777" w:rsidR="009526A2" w:rsidRDefault="005202E5" w:rsidP="004C1041">
            <w:pPr>
              <w:spacing w:after="30"/>
              <w:jc w:val="both"/>
            </w:pPr>
            <w:r>
              <w:rPr>
                <w:sz w:val="14"/>
              </w:rPr>
              <w:t>AlarmHypo2</w:t>
            </w:r>
          </w:p>
        </w:tc>
        <w:tc>
          <w:tcPr>
            <w:tcW w:w="1600" w:type="dxa"/>
            <w:vAlign w:val="center"/>
          </w:tcPr>
          <w:p w14:paraId="7396EF22" w14:textId="77777777" w:rsidR="009526A2" w:rsidRDefault="005202E5" w:rsidP="004C1041">
            <w:pPr>
              <w:spacing w:after="30"/>
              <w:jc w:val="both"/>
            </w:pPr>
            <w:r>
              <w:rPr>
                <w:sz w:val="14"/>
              </w:rPr>
              <w:t>Hypoglycaemia protection</w:t>
            </w:r>
          </w:p>
        </w:tc>
        <w:tc>
          <w:tcPr>
            <w:tcW w:w="5210" w:type="dxa"/>
            <w:vAlign w:val="center"/>
          </w:tcPr>
          <w:p w14:paraId="0060D3F5"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11AB5EFC" w14:textId="77777777">
        <w:tc>
          <w:tcPr>
            <w:tcW w:w="500" w:type="dxa"/>
            <w:vAlign w:val="center"/>
          </w:tcPr>
          <w:p w14:paraId="05DDB5E5" w14:textId="77777777" w:rsidR="009526A2" w:rsidRDefault="005202E5" w:rsidP="004C1041">
            <w:pPr>
              <w:spacing w:after="30"/>
              <w:jc w:val="both"/>
            </w:pPr>
            <w:r>
              <w:rPr>
                <w:sz w:val="14"/>
              </w:rPr>
              <w:t>13</w:t>
            </w:r>
          </w:p>
        </w:tc>
        <w:tc>
          <w:tcPr>
            <w:tcW w:w="2050" w:type="dxa"/>
            <w:vAlign w:val="center"/>
          </w:tcPr>
          <w:p w14:paraId="2597D70D" w14:textId="77777777" w:rsidR="009526A2" w:rsidRDefault="005202E5" w:rsidP="004C1041">
            <w:pPr>
              <w:spacing w:after="30"/>
              <w:jc w:val="both"/>
            </w:pPr>
            <w:r>
              <w:rPr>
                <w:sz w:val="14"/>
              </w:rPr>
              <w:t>AutoIsfMaxLowDownTT</w:t>
            </w:r>
          </w:p>
        </w:tc>
        <w:tc>
          <w:tcPr>
            <w:tcW w:w="1600" w:type="dxa"/>
            <w:vAlign w:val="center"/>
          </w:tcPr>
          <w:p w14:paraId="4D21E4CA" w14:textId="77777777" w:rsidR="009526A2" w:rsidRDefault="005202E5" w:rsidP="004C1041">
            <w:pPr>
              <w:spacing w:after="30"/>
              <w:jc w:val="both"/>
            </w:pPr>
            <w:r>
              <w:rPr>
                <w:sz w:val="14"/>
              </w:rPr>
              <w:t>Command / setting relay</w:t>
            </w:r>
          </w:p>
        </w:tc>
        <w:tc>
          <w:tcPr>
            <w:tcW w:w="5210" w:type="dxa"/>
            <w:vAlign w:val="center"/>
          </w:tcPr>
          <w:p w14:paraId="2852F5C5"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7F7688D8" w14:textId="77777777">
        <w:tc>
          <w:tcPr>
            <w:tcW w:w="500" w:type="dxa"/>
            <w:vAlign w:val="center"/>
          </w:tcPr>
          <w:p w14:paraId="7667A9E8" w14:textId="77777777" w:rsidR="009526A2" w:rsidRDefault="005202E5" w:rsidP="004C1041">
            <w:pPr>
              <w:spacing w:after="30"/>
              <w:jc w:val="both"/>
            </w:pPr>
            <w:r>
              <w:rPr>
                <w:sz w:val="14"/>
              </w:rPr>
              <w:t>14</w:t>
            </w:r>
          </w:p>
        </w:tc>
        <w:tc>
          <w:tcPr>
            <w:tcW w:w="2050" w:type="dxa"/>
            <w:vAlign w:val="center"/>
          </w:tcPr>
          <w:p w14:paraId="01EE2A9D" w14:textId="77777777" w:rsidR="009526A2" w:rsidRDefault="005202E5" w:rsidP="004C1041">
            <w:pPr>
              <w:spacing w:after="30"/>
              <w:jc w:val="both"/>
            </w:pPr>
            <w:r>
              <w:rPr>
                <w:sz w:val="14"/>
              </w:rPr>
              <w:t>AutoIsfMaxLowUpTT</w:t>
            </w:r>
          </w:p>
        </w:tc>
        <w:tc>
          <w:tcPr>
            <w:tcW w:w="1600" w:type="dxa"/>
            <w:vAlign w:val="center"/>
          </w:tcPr>
          <w:p w14:paraId="28E569EE" w14:textId="77777777" w:rsidR="009526A2" w:rsidRDefault="005202E5" w:rsidP="004C1041">
            <w:pPr>
              <w:spacing w:after="30"/>
              <w:jc w:val="both"/>
            </w:pPr>
            <w:r>
              <w:rPr>
                <w:sz w:val="14"/>
              </w:rPr>
              <w:t>Command / setting relay</w:t>
            </w:r>
          </w:p>
        </w:tc>
        <w:tc>
          <w:tcPr>
            <w:tcW w:w="5210" w:type="dxa"/>
            <w:vAlign w:val="center"/>
          </w:tcPr>
          <w:p w14:paraId="041D9F57"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6326A510" w14:textId="77777777">
        <w:tc>
          <w:tcPr>
            <w:tcW w:w="500" w:type="dxa"/>
            <w:vAlign w:val="center"/>
          </w:tcPr>
          <w:p w14:paraId="016CC82C" w14:textId="77777777" w:rsidR="009526A2" w:rsidRDefault="005202E5" w:rsidP="004C1041">
            <w:pPr>
              <w:spacing w:after="30"/>
              <w:jc w:val="both"/>
            </w:pPr>
            <w:r>
              <w:rPr>
                <w:sz w:val="14"/>
              </w:rPr>
              <w:t>15</w:t>
            </w:r>
          </w:p>
        </w:tc>
        <w:tc>
          <w:tcPr>
            <w:tcW w:w="2050" w:type="dxa"/>
            <w:vAlign w:val="center"/>
          </w:tcPr>
          <w:p w14:paraId="454803A5" w14:textId="77777777" w:rsidR="009526A2" w:rsidRDefault="005202E5" w:rsidP="004C1041">
            <w:pPr>
              <w:spacing w:after="30"/>
              <w:jc w:val="both"/>
            </w:pPr>
            <w:r>
              <w:rPr>
                <w:sz w:val="14"/>
              </w:rPr>
              <w:t>AutoIsfMaxNormalDownTT</w:t>
            </w:r>
          </w:p>
        </w:tc>
        <w:tc>
          <w:tcPr>
            <w:tcW w:w="1600" w:type="dxa"/>
            <w:vAlign w:val="center"/>
          </w:tcPr>
          <w:p w14:paraId="76C0AB9A" w14:textId="77777777" w:rsidR="009526A2" w:rsidRDefault="005202E5" w:rsidP="004C1041">
            <w:pPr>
              <w:spacing w:after="30"/>
              <w:jc w:val="both"/>
            </w:pPr>
            <w:r>
              <w:rPr>
                <w:sz w:val="14"/>
              </w:rPr>
              <w:t>Command / setting relay</w:t>
            </w:r>
          </w:p>
        </w:tc>
        <w:tc>
          <w:tcPr>
            <w:tcW w:w="5210" w:type="dxa"/>
            <w:vAlign w:val="center"/>
          </w:tcPr>
          <w:p w14:paraId="5884365E"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5251B369" w14:textId="77777777">
        <w:tc>
          <w:tcPr>
            <w:tcW w:w="500" w:type="dxa"/>
            <w:vAlign w:val="center"/>
          </w:tcPr>
          <w:p w14:paraId="5C974CC0" w14:textId="77777777" w:rsidR="009526A2" w:rsidRDefault="005202E5" w:rsidP="004C1041">
            <w:pPr>
              <w:spacing w:after="30"/>
              <w:jc w:val="both"/>
            </w:pPr>
            <w:r>
              <w:rPr>
                <w:sz w:val="14"/>
              </w:rPr>
              <w:t>16</w:t>
            </w:r>
          </w:p>
        </w:tc>
        <w:tc>
          <w:tcPr>
            <w:tcW w:w="2050" w:type="dxa"/>
            <w:vAlign w:val="center"/>
          </w:tcPr>
          <w:p w14:paraId="336837D8" w14:textId="77777777" w:rsidR="009526A2" w:rsidRDefault="005202E5" w:rsidP="004C1041">
            <w:pPr>
              <w:spacing w:after="30"/>
              <w:jc w:val="both"/>
            </w:pPr>
            <w:r>
              <w:rPr>
                <w:sz w:val="14"/>
              </w:rPr>
              <w:t>AutoIsfMaxNormalUpTT</w:t>
            </w:r>
          </w:p>
        </w:tc>
        <w:tc>
          <w:tcPr>
            <w:tcW w:w="1600" w:type="dxa"/>
            <w:vAlign w:val="center"/>
          </w:tcPr>
          <w:p w14:paraId="403327FE" w14:textId="77777777" w:rsidR="009526A2" w:rsidRDefault="005202E5" w:rsidP="004C1041">
            <w:pPr>
              <w:spacing w:after="30"/>
              <w:jc w:val="both"/>
            </w:pPr>
            <w:r>
              <w:rPr>
                <w:sz w:val="14"/>
              </w:rPr>
              <w:t>Command / setting relay</w:t>
            </w:r>
          </w:p>
        </w:tc>
        <w:tc>
          <w:tcPr>
            <w:tcW w:w="5210" w:type="dxa"/>
            <w:vAlign w:val="center"/>
          </w:tcPr>
          <w:p w14:paraId="059222E7"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7339C47F" w14:textId="77777777">
        <w:tc>
          <w:tcPr>
            <w:tcW w:w="500" w:type="dxa"/>
            <w:vAlign w:val="center"/>
          </w:tcPr>
          <w:p w14:paraId="235CA587" w14:textId="77777777" w:rsidR="009526A2" w:rsidRDefault="005202E5" w:rsidP="004C1041">
            <w:pPr>
              <w:spacing w:after="30"/>
              <w:jc w:val="both"/>
            </w:pPr>
            <w:r>
              <w:rPr>
                <w:sz w:val="14"/>
              </w:rPr>
              <w:t>17</w:t>
            </w:r>
          </w:p>
        </w:tc>
        <w:tc>
          <w:tcPr>
            <w:tcW w:w="2050" w:type="dxa"/>
            <w:vAlign w:val="center"/>
          </w:tcPr>
          <w:p w14:paraId="3446F27A" w14:textId="77777777" w:rsidR="009526A2" w:rsidRDefault="005202E5" w:rsidP="004C1041">
            <w:pPr>
              <w:spacing w:after="30"/>
              <w:jc w:val="both"/>
            </w:pPr>
            <w:r>
              <w:rPr>
                <w:sz w:val="14"/>
              </w:rPr>
              <w:t>BasalUp</w:t>
            </w:r>
          </w:p>
        </w:tc>
        <w:tc>
          <w:tcPr>
            <w:tcW w:w="1600" w:type="dxa"/>
            <w:vAlign w:val="center"/>
          </w:tcPr>
          <w:p w14:paraId="20D10245" w14:textId="77777777" w:rsidR="009526A2" w:rsidRDefault="005202E5" w:rsidP="004C1041">
            <w:pPr>
              <w:spacing w:after="30"/>
              <w:jc w:val="both"/>
            </w:pPr>
            <w:r>
              <w:rPr>
                <w:sz w:val="14"/>
              </w:rPr>
              <w:t>Operational automation</w:t>
            </w:r>
          </w:p>
        </w:tc>
        <w:tc>
          <w:tcPr>
            <w:tcW w:w="5210" w:type="dxa"/>
            <w:vAlign w:val="center"/>
          </w:tcPr>
          <w:p w14:paraId="0D50E3A4"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7F41A9EA" w14:textId="77777777">
        <w:tc>
          <w:tcPr>
            <w:tcW w:w="500" w:type="dxa"/>
            <w:vAlign w:val="center"/>
          </w:tcPr>
          <w:p w14:paraId="0A3425A4" w14:textId="77777777" w:rsidR="009526A2" w:rsidRDefault="005202E5" w:rsidP="004C1041">
            <w:pPr>
              <w:spacing w:after="30"/>
              <w:jc w:val="both"/>
            </w:pPr>
            <w:r>
              <w:rPr>
                <w:sz w:val="14"/>
              </w:rPr>
              <w:t>18</w:t>
            </w:r>
          </w:p>
        </w:tc>
        <w:tc>
          <w:tcPr>
            <w:tcW w:w="2050" w:type="dxa"/>
            <w:vAlign w:val="center"/>
          </w:tcPr>
          <w:p w14:paraId="0D94AE77" w14:textId="77777777" w:rsidR="009526A2" w:rsidRDefault="005202E5" w:rsidP="004C1041">
            <w:pPr>
              <w:spacing w:after="30"/>
              <w:jc w:val="both"/>
            </w:pPr>
            <w:r>
              <w:rPr>
                <w:sz w:val="14"/>
              </w:rPr>
              <w:t>Battery1pc</w:t>
            </w:r>
          </w:p>
        </w:tc>
        <w:tc>
          <w:tcPr>
            <w:tcW w:w="1600" w:type="dxa"/>
            <w:vAlign w:val="center"/>
          </w:tcPr>
          <w:p w14:paraId="1BF5D350" w14:textId="77777777" w:rsidR="009526A2" w:rsidRDefault="005202E5" w:rsidP="004C1041">
            <w:pPr>
              <w:spacing w:after="30"/>
              <w:jc w:val="both"/>
            </w:pPr>
            <w:r>
              <w:rPr>
                <w:sz w:val="14"/>
              </w:rPr>
              <w:t>Device/pump/sensor</w:t>
            </w:r>
          </w:p>
        </w:tc>
        <w:tc>
          <w:tcPr>
            <w:tcW w:w="5210" w:type="dxa"/>
            <w:vAlign w:val="center"/>
          </w:tcPr>
          <w:p w14:paraId="40B873DD"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7795BF4E" w14:textId="77777777">
        <w:tc>
          <w:tcPr>
            <w:tcW w:w="500" w:type="dxa"/>
            <w:vAlign w:val="center"/>
          </w:tcPr>
          <w:p w14:paraId="152084E6" w14:textId="77777777" w:rsidR="009526A2" w:rsidRDefault="005202E5" w:rsidP="004C1041">
            <w:pPr>
              <w:spacing w:after="30"/>
              <w:jc w:val="both"/>
            </w:pPr>
            <w:r>
              <w:rPr>
                <w:sz w:val="14"/>
              </w:rPr>
              <w:t>19</w:t>
            </w:r>
          </w:p>
        </w:tc>
        <w:tc>
          <w:tcPr>
            <w:tcW w:w="2050" w:type="dxa"/>
            <w:vAlign w:val="center"/>
          </w:tcPr>
          <w:p w14:paraId="1B972E05" w14:textId="77777777" w:rsidR="009526A2" w:rsidRDefault="005202E5" w:rsidP="004C1041">
            <w:pPr>
              <w:spacing w:after="30"/>
              <w:jc w:val="both"/>
            </w:pPr>
            <w:r>
              <w:rPr>
                <w:sz w:val="14"/>
              </w:rPr>
              <w:t>BatteryOver1pc</w:t>
            </w:r>
          </w:p>
        </w:tc>
        <w:tc>
          <w:tcPr>
            <w:tcW w:w="1600" w:type="dxa"/>
            <w:vAlign w:val="center"/>
          </w:tcPr>
          <w:p w14:paraId="11CD2DB7" w14:textId="77777777" w:rsidR="009526A2" w:rsidRDefault="005202E5" w:rsidP="004C1041">
            <w:pPr>
              <w:spacing w:after="30"/>
              <w:jc w:val="both"/>
            </w:pPr>
            <w:r>
              <w:rPr>
                <w:sz w:val="14"/>
              </w:rPr>
              <w:t>Device/pump/sensor</w:t>
            </w:r>
          </w:p>
        </w:tc>
        <w:tc>
          <w:tcPr>
            <w:tcW w:w="5210" w:type="dxa"/>
            <w:vAlign w:val="center"/>
          </w:tcPr>
          <w:p w14:paraId="075F8C4B"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17EBE03A" w14:textId="77777777">
        <w:tc>
          <w:tcPr>
            <w:tcW w:w="500" w:type="dxa"/>
            <w:vAlign w:val="center"/>
          </w:tcPr>
          <w:p w14:paraId="46D91E07" w14:textId="77777777" w:rsidR="009526A2" w:rsidRDefault="005202E5" w:rsidP="004C1041">
            <w:pPr>
              <w:spacing w:after="30"/>
              <w:jc w:val="both"/>
            </w:pPr>
            <w:r>
              <w:rPr>
                <w:sz w:val="14"/>
              </w:rPr>
              <w:t>20</w:t>
            </w:r>
          </w:p>
        </w:tc>
        <w:tc>
          <w:tcPr>
            <w:tcW w:w="2050" w:type="dxa"/>
            <w:vAlign w:val="center"/>
          </w:tcPr>
          <w:p w14:paraId="1261D4C7" w14:textId="77777777" w:rsidR="009526A2" w:rsidRDefault="005202E5" w:rsidP="004C1041">
            <w:pPr>
              <w:spacing w:after="30"/>
              <w:jc w:val="both"/>
            </w:pPr>
            <w:r>
              <w:rPr>
                <w:sz w:val="14"/>
              </w:rPr>
              <w:t>Bolus2</w:t>
            </w:r>
          </w:p>
        </w:tc>
        <w:tc>
          <w:tcPr>
            <w:tcW w:w="1600" w:type="dxa"/>
            <w:vAlign w:val="center"/>
          </w:tcPr>
          <w:p w14:paraId="4E2C8ECA" w14:textId="77777777" w:rsidR="009526A2" w:rsidRDefault="005202E5" w:rsidP="004C1041">
            <w:pPr>
              <w:spacing w:after="30"/>
              <w:jc w:val="both"/>
            </w:pPr>
            <w:r>
              <w:rPr>
                <w:sz w:val="14"/>
              </w:rPr>
              <w:t>Bolus/post-bolus</w:t>
            </w:r>
          </w:p>
        </w:tc>
        <w:tc>
          <w:tcPr>
            <w:tcW w:w="5210" w:type="dxa"/>
            <w:vAlign w:val="center"/>
          </w:tcPr>
          <w:p w14:paraId="1E6EB393"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16B5876B" w14:textId="77777777">
        <w:tc>
          <w:tcPr>
            <w:tcW w:w="500" w:type="dxa"/>
            <w:vAlign w:val="center"/>
          </w:tcPr>
          <w:p w14:paraId="4F05D208" w14:textId="77777777" w:rsidR="009526A2" w:rsidRDefault="005202E5" w:rsidP="004C1041">
            <w:pPr>
              <w:spacing w:after="30"/>
              <w:jc w:val="both"/>
            </w:pPr>
            <w:r>
              <w:rPr>
                <w:sz w:val="14"/>
              </w:rPr>
              <w:t>21</w:t>
            </w:r>
          </w:p>
        </w:tc>
        <w:tc>
          <w:tcPr>
            <w:tcW w:w="2050" w:type="dxa"/>
            <w:vAlign w:val="center"/>
          </w:tcPr>
          <w:p w14:paraId="2D576941" w14:textId="77777777" w:rsidR="009526A2" w:rsidRDefault="005202E5" w:rsidP="004C1041">
            <w:pPr>
              <w:spacing w:after="30"/>
              <w:jc w:val="both"/>
            </w:pPr>
            <w:r>
              <w:rPr>
                <w:sz w:val="14"/>
              </w:rPr>
              <w:t>BolusGiven</w:t>
            </w:r>
          </w:p>
        </w:tc>
        <w:tc>
          <w:tcPr>
            <w:tcW w:w="1600" w:type="dxa"/>
            <w:vAlign w:val="center"/>
          </w:tcPr>
          <w:p w14:paraId="0D6DAF1E" w14:textId="77777777" w:rsidR="009526A2" w:rsidRDefault="005202E5" w:rsidP="004C1041">
            <w:pPr>
              <w:spacing w:after="30"/>
              <w:jc w:val="both"/>
            </w:pPr>
            <w:r>
              <w:rPr>
                <w:sz w:val="14"/>
              </w:rPr>
              <w:t>Bolus/post-bolus</w:t>
            </w:r>
          </w:p>
        </w:tc>
        <w:tc>
          <w:tcPr>
            <w:tcW w:w="5210" w:type="dxa"/>
            <w:vAlign w:val="center"/>
          </w:tcPr>
          <w:p w14:paraId="43E3D6D5"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E32329B" w14:textId="77777777">
        <w:tc>
          <w:tcPr>
            <w:tcW w:w="500" w:type="dxa"/>
            <w:vAlign w:val="center"/>
          </w:tcPr>
          <w:p w14:paraId="4D18C5C6" w14:textId="77777777" w:rsidR="009526A2" w:rsidRDefault="005202E5" w:rsidP="004C1041">
            <w:pPr>
              <w:spacing w:after="30"/>
              <w:jc w:val="both"/>
            </w:pPr>
            <w:r>
              <w:rPr>
                <w:sz w:val="14"/>
              </w:rPr>
              <w:lastRenderedPageBreak/>
              <w:t>22</w:t>
            </w:r>
          </w:p>
        </w:tc>
        <w:tc>
          <w:tcPr>
            <w:tcW w:w="2050" w:type="dxa"/>
            <w:vAlign w:val="center"/>
          </w:tcPr>
          <w:p w14:paraId="4A6815B8" w14:textId="77777777" w:rsidR="009526A2" w:rsidRDefault="005202E5" w:rsidP="004C1041">
            <w:pPr>
              <w:spacing w:after="30"/>
              <w:jc w:val="both"/>
            </w:pPr>
            <w:r>
              <w:rPr>
                <w:sz w:val="14"/>
              </w:rPr>
              <w:t>BolusGivenBg3</w:t>
            </w:r>
          </w:p>
        </w:tc>
        <w:tc>
          <w:tcPr>
            <w:tcW w:w="1600" w:type="dxa"/>
            <w:vAlign w:val="center"/>
          </w:tcPr>
          <w:p w14:paraId="1616170D" w14:textId="77777777" w:rsidR="009526A2" w:rsidRDefault="005202E5" w:rsidP="004C1041">
            <w:pPr>
              <w:spacing w:after="30"/>
              <w:jc w:val="both"/>
            </w:pPr>
            <w:r>
              <w:rPr>
                <w:sz w:val="14"/>
              </w:rPr>
              <w:t>Bolus/post-bolus</w:t>
            </w:r>
          </w:p>
        </w:tc>
        <w:tc>
          <w:tcPr>
            <w:tcW w:w="5210" w:type="dxa"/>
            <w:vAlign w:val="center"/>
          </w:tcPr>
          <w:p w14:paraId="687F1414"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006C0D5B" w14:textId="77777777">
        <w:tc>
          <w:tcPr>
            <w:tcW w:w="500" w:type="dxa"/>
            <w:vAlign w:val="center"/>
          </w:tcPr>
          <w:p w14:paraId="16CC615E" w14:textId="77777777" w:rsidR="009526A2" w:rsidRDefault="005202E5" w:rsidP="004C1041">
            <w:pPr>
              <w:spacing w:after="30"/>
              <w:jc w:val="both"/>
            </w:pPr>
            <w:r>
              <w:rPr>
                <w:sz w:val="14"/>
              </w:rPr>
              <w:t>23</w:t>
            </w:r>
          </w:p>
        </w:tc>
        <w:tc>
          <w:tcPr>
            <w:tcW w:w="2050" w:type="dxa"/>
            <w:vAlign w:val="center"/>
          </w:tcPr>
          <w:p w14:paraId="39C00CC5" w14:textId="77777777" w:rsidR="009526A2" w:rsidRDefault="005202E5" w:rsidP="004C1041">
            <w:pPr>
              <w:spacing w:after="30"/>
              <w:jc w:val="both"/>
            </w:pPr>
            <w:r>
              <w:rPr>
                <w:sz w:val="14"/>
              </w:rPr>
              <w:t>BolusGivenMild</w:t>
            </w:r>
          </w:p>
        </w:tc>
        <w:tc>
          <w:tcPr>
            <w:tcW w:w="1600" w:type="dxa"/>
            <w:vAlign w:val="center"/>
          </w:tcPr>
          <w:p w14:paraId="17B6AF32" w14:textId="77777777" w:rsidR="009526A2" w:rsidRDefault="005202E5" w:rsidP="004C1041">
            <w:pPr>
              <w:spacing w:after="30"/>
              <w:jc w:val="both"/>
            </w:pPr>
            <w:r>
              <w:rPr>
                <w:sz w:val="14"/>
              </w:rPr>
              <w:t>Bolus/post-bolus</w:t>
            </w:r>
          </w:p>
        </w:tc>
        <w:tc>
          <w:tcPr>
            <w:tcW w:w="5210" w:type="dxa"/>
            <w:vAlign w:val="center"/>
          </w:tcPr>
          <w:p w14:paraId="566BCB88"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28DCD3BF" w14:textId="77777777">
        <w:tc>
          <w:tcPr>
            <w:tcW w:w="500" w:type="dxa"/>
            <w:vAlign w:val="center"/>
          </w:tcPr>
          <w:p w14:paraId="4C491394" w14:textId="77777777" w:rsidR="009526A2" w:rsidRDefault="005202E5" w:rsidP="004C1041">
            <w:pPr>
              <w:spacing w:after="30"/>
              <w:jc w:val="both"/>
            </w:pPr>
            <w:r>
              <w:rPr>
                <w:sz w:val="14"/>
              </w:rPr>
              <w:t>24</w:t>
            </w:r>
          </w:p>
        </w:tc>
        <w:tc>
          <w:tcPr>
            <w:tcW w:w="2050" w:type="dxa"/>
            <w:vAlign w:val="center"/>
          </w:tcPr>
          <w:p w14:paraId="2A810576" w14:textId="77777777" w:rsidR="009526A2" w:rsidRDefault="005202E5" w:rsidP="004C1041">
            <w:pPr>
              <w:spacing w:after="30"/>
              <w:jc w:val="both"/>
            </w:pPr>
            <w:r>
              <w:rPr>
                <w:sz w:val="14"/>
              </w:rPr>
              <w:t>BolusGivenMildFailsafe</w:t>
            </w:r>
          </w:p>
        </w:tc>
        <w:tc>
          <w:tcPr>
            <w:tcW w:w="1600" w:type="dxa"/>
            <w:vAlign w:val="center"/>
          </w:tcPr>
          <w:p w14:paraId="32BB4600" w14:textId="77777777" w:rsidR="009526A2" w:rsidRDefault="005202E5" w:rsidP="004C1041">
            <w:pPr>
              <w:spacing w:after="30"/>
              <w:jc w:val="both"/>
            </w:pPr>
            <w:r>
              <w:rPr>
                <w:sz w:val="14"/>
              </w:rPr>
              <w:t>Bolus/post-bolus</w:t>
            </w:r>
          </w:p>
        </w:tc>
        <w:tc>
          <w:tcPr>
            <w:tcW w:w="5210" w:type="dxa"/>
            <w:vAlign w:val="center"/>
          </w:tcPr>
          <w:p w14:paraId="55794870"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0E62BDA1" w14:textId="77777777">
        <w:tc>
          <w:tcPr>
            <w:tcW w:w="500" w:type="dxa"/>
            <w:vAlign w:val="center"/>
          </w:tcPr>
          <w:p w14:paraId="3AB3FECF" w14:textId="77777777" w:rsidR="009526A2" w:rsidRDefault="005202E5" w:rsidP="004C1041">
            <w:pPr>
              <w:spacing w:after="30"/>
              <w:jc w:val="both"/>
            </w:pPr>
            <w:r>
              <w:rPr>
                <w:sz w:val="14"/>
              </w:rPr>
              <w:t>25</w:t>
            </w:r>
          </w:p>
        </w:tc>
        <w:tc>
          <w:tcPr>
            <w:tcW w:w="2050" w:type="dxa"/>
            <w:vAlign w:val="center"/>
          </w:tcPr>
          <w:p w14:paraId="26431C6C" w14:textId="77777777" w:rsidR="009526A2" w:rsidRDefault="005202E5" w:rsidP="004C1041">
            <w:pPr>
              <w:spacing w:after="30"/>
              <w:jc w:val="both"/>
            </w:pPr>
            <w:r>
              <w:rPr>
                <w:sz w:val="14"/>
              </w:rPr>
              <w:t>BoostToggleTT</w:t>
            </w:r>
          </w:p>
        </w:tc>
        <w:tc>
          <w:tcPr>
            <w:tcW w:w="1600" w:type="dxa"/>
            <w:vAlign w:val="center"/>
          </w:tcPr>
          <w:p w14:paraId="77A6312D" w14:textId="77777777" w:rsidR="009526A2" w:rsidRDefault="005202E5" w:rsidP="004C1041">
            <w:pPr>
              <w:spacing w:after="30"/>
              <w:jc w:val="both"/>
            </w:pPr>
            <w:r>
              <w:rPr>
                <w:sz w:val="14"/>
              </w:rPr>
              <w:t>Command / setting relay</w:t>
            </w:r>
          </w:p>
        </w:tc>
        <w:tc>
          <w:tcPr>
            <w:tcW w:w="5210" w:type="dxa"/>
            <w:vAlign w:val="center"/>
          </w:tcPr>
          <w:p w14:paraId="3DB9724D"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495734AB" w14:textId="77777777">
        <w:tc>
          <w:tcPr>
            <w:tcW w:w="500" w:type="dxa"/>
            <w:vAlign w:val="center"/>
          </w:tcPr>
          <w:p w14:paraId="7D11922A" w14:textId="77777777" w:rsidR="009526A2" w:rsidRDefault="005202E5" w:rsidP="004C1041">
            <w:pPr>
              <w:spacing w:after="30"/>
              <w:jc w:val="both"/>
            </w:pPr>
            <w:r>
              <w:rPr>
                <w:sz w:val="14"/>
              </w:rPr>
              <w:t>26</w:t>
            </w:r>
          </w:p>
        </w:tc>
        <w:tc>
          <w:tcPr>
            <w:tcW w:w="2050" w:type="dxa"/>
            <w:vAlign w:val="center"/>
          </w:tcPr>
          <w:p w14:paraId="26215CCE" w14:textId="77777777" w:rsidR="009526A2" w:rsidRDefault="005202E5" w:rsidP="004C1041">
            <w:pPr>
              <w:spacing w:after="30"/>
              <w:jc w:val="both"/>
            </w:pPr>
            <w:r>
              <w:rPr>
                <w:sz w:val="14"/>
              </w:rPr>
              <w:t>CarbsStopTT1</w:t>
            </w:r>
          </w:p>
        </w:tc>
        <w:tc>
          <w:tcPr>
            <w:tcW w:w="1600" w:type="dxa"/>
            <w:vAlign w:val="center"/>
          </w:tcPr>
          <w:p w14:paraId="68F214F0" w14:textId="77777777" w:rsidR="009526A2" w:rsidRDefault="005202E5" w:rsidP="004C1041">
            <w:pPr>
              <w:spacing w:after="30"/>
              <w:jc w:val="both"/>
            </w:pPr>
            <w:r>
              <w:rPr>
                <w:sz w:val="14"/>
              </w:rPr>
              <w:t>Operational automation</w:t>
            </w:r>
          </w:p>
        </w:tc>
        <w:tc>
          <w:tcPr>
            <w:tcW w:w="5210" w:type="dxa"/>
            <w:vAlign w:val="center"/>
          </w:tcPr>
          <w:p w14:paraId="2A1A2DAE"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27C2B8BF" w14:textId="77777777">
        <w:tc>
          <w:tcPr>
            <w:tcW w:w="500" w:type="dxa"/>
            <w:vAlign w:val="center"/>
          </w:tcPr>
          <w:p w14:paraId="318C5066" w14:textId="77777777" w:rsidR="009526A2" w:rsidRDefault="005202E5" w:rsidP="004C1041">
            <w:pPr>
              <w:spacing w:after="30"/>
              <w:jc w:val="both"/>
            </w:pPr>
            <w:r>
              <w:rPr>
                <w:sz w:val="14"/>
              </w:rPr>
              <w:t>27</w:t>
            </w:r>
          </w:p>
        </w:tc>
        <w:tc>
          <w:tcPr>
            <w:tcW w:w="2050" w:type="dxa"/>
            <w:vAlign w:val="center"/>
          </w:tcPr>
          <w:p w14:paraId="6EF52F72" w14:textId="77777777" w:rsidR="009526A2" w:rsidRDefault="005202E5" w:rsidP="004C1041">
            <w:pPr>
              <w:spacing w:after="30"/>
              <w:jc w:val="both"/>
            </w:pPr>
            <w:r>
              <w:rPr>
                <w:sz w:val="14"/>
              </w:rPr>
              <w:t>CarbsStopTT57</w:t>
            </w:r>
          </w:p>
        </w:tc>
        <w:tc>
          <w:tcPr>
            <w:tcW w:w="1600" w:type="dxa"/>
            <w:vAlign w:val="center"/>
          </w:tcPr>
          <w:p w14:paraId="4F2A12D0" w14:textId="77777777" w:rsidR="009526A2" w:rsidRDefault="005202E5" w:rsidP="004C1041">
            <w:pPr>
              <w:spacing w:after="30"/>
              <w:jc w:val="both"/>
            </w:pPr>
            <w:r>
              <w:rPr>
                <w:sz w:val="14"/>
              </w:rPr>
              <w:t>Operational automation</w:t>
            </w:r>
          </w:p>
        </w:tc>
        <w:tc>
          <w:tcPr>
            <w:tcW w:w="5210" w:type="dxa"/>
            <w:vAlign w:val="center"/>
          </w:tcPr>
          <w:p w14:paraId="1C208CB5"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251CB3BF" w14:textId="77777777">
        <w:tc>
          <w:tcPr>
            <w:tcW w:w="500" w:type="dxa"/>
            <w:vAlign w:val="center"/>
          </w:tcPr>
          <w:p w14:paraId="74364BAE" w14:textId="77777777" w:rsidR="009526A2" w:rsidRDefault="005202E5" w:rsidP="004C1041">
            <w:pPr>
              <w:spacing w:after="30"/>
              <w:jc w:val="both"/>
            </w:pPr>
            <w:r>
              <w:rPr>
                <w:sz w:val="14"/>
              </w:rPr>
              <w:t>28</w:t>
            </w:r>
          </w:p>
        </w:tc>
        <w:tc>
          <w:tcPr>
            <w:tcW w:w="2050" w:type="dxa"/>
            <w:vAlign w:val="center"/>
          </w:tcPr>
          <w:p w14:paraId="6202394F" w14:textId="77777777" w:rsidR="009526A2" w:rsidRDefault="005202E5" w:rsidP="004C1041">
            <w:pPr>
              <w:spacing w:after="30"/>
              <w:jc w:val="both"/>
            </w:pPr>
            <w:r>
              <w:rPr>
                <w:sz w:val="14"/>
              </w:rPr>
              <w:t>CarbsTHoff</w:t>
            </w:r>
          </w:p>
        </w:tc>
        <w:tc>
          <w:tcPr>
            <w:tcW w:w="1600" w:type="dxa"/>
            <w:vAlign w:val="center"/>
          </w:tcPr>
          <w:p w14:paraId="0A5D8982" w14:textId="77777777" w:rsidR="009526A2" w:rsidRDefault="005202E5" w:rsidP="004C1041">
            <w:pPr>
              <w:spacing w:after="30"/>
              <w:jc w:val="both"/>
            </w:pPr>
            <w:r>
              <w:rPr>
                <w:sz w:val="14"/>
              </w:rPr>
              <w:t>Operational automation</w:t>
            </w:r>
          </w:p>
        </w:tc>
        <w:tc>
          <w:tcPr>
            <w:tcW w:w="5210" w:type="dxa"/>
            <w:vAlign w:val="center"/>
          </w:tcPr>
          <w:p w14:paraId="4170F2BA"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2259128F" w14:textId="77777777">
        <w:tc>
          <w:tcPr>
            <w:tcW w:w="500" w:type="dxa"/>
            <w:vAlign w:val="center"/>
          </w:tcPr>
          <w:p w14:paraId="5928689F" w14:textId="77777777" w:rsidR="009526A2" w:rsidRDefault="005202E5" w:rsidP="004C1041">
            <w:pPr>
              <w:spacing w:after="30"/>
              <w:jc w:val="both"/>
            </w:pPr>
            <w:r>
              <w:rPr>
                <w:sz w:val="14"/>
              </w:rPr>
              <w:t>29</w:t>
            </w:r>
          </w:p>
        </w:tc>
        <w:tc>
          <w:tcPr>
            <w:tcW w:w="2050" w:type="dxa"/>
            <w:vAlign w:val="center"/>
          </w:tcPr>
          <w:p w14:paraId="7E428B7A" w14:textId="77777777" w:rsidR="009526A2" w:rsidRDefault="005202E5" w:rsidP="004C1041">
            <w:pPr>
              <w:spacing w:after="30"/>
              <w:jc w:val="both"/>
            </w:pPr>
            <w:r>
              <w:rPr>
                <w:sz w:val="14"/>
              </w:rPr>
              <w:t>CleanGraphTT</w:t>
            </w:r>
          </w:p>
        </w:tc>
        <w:tc>
          <w:tcPr>
            <w:tcW w:w="1600" w:type="dxa"/>
            <w:vAlign w:val="center"/>
          </w:tcPr>
          <w:p w14:paraId="59EDC0DA" w14:textId="77777777" w:rsidR="009526A2" w:rsidRDefault="005202E5" w:rsidP="004C1041">
            <w:pPr>
              <w:spacing w:after="30"/>
              <w:jc w:val="both"/>
            </w:pPr>
            <w:r>
              <w:rPr>
                <w:sz w:val="14"/>
              </w:rPr>
              <w:t>Command / setting relay</w:t>
            </w:r>
          </w:p>
        </w:tc>
        <w:tc>
          <w:tcPr>
            <w:tcW w:w="5210" w:type="dxa"/>
            <w:vAlign w:val="center"/>
          </w:tcPr>
          <w:p w14:paraId="110C5D04"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31BA478D" w14:textId="77777777">
        <w:tc>
          <w:tcPr>
            <w:tcW w:w="500" w:type="dxa"/>
            <w:vAlign w:val="center"/>
          </w:tcPr>
          <w:p w14:paraId="4E29C2F4" w14:textId="77777777" w:rsidR="009526A2" w:rsidRDefault="005202E5" w:rsidP="004C1041">
            <w:pPr>
              <w:spacing w:after="30"/>
              <w:jc w:val="both"/>
            </w:pPr>
            <w:r>
              <w:rPr>
                <w:sz w:val="14"/>
              </w:rPr>
              <w:t>30</w:t>
            </w:r>
          </w:p>
        </w:tc>
        <w:tc>
          <w:tcPr>
            <w:tcW w:w="2050" w:type="dxa"/>
            <w:vAlign w:val="center"/>
          </w:tcPr>
          <w:p w14:paraId="3328DDAA" w14:textId="77777777" w:rsidR="009526A2" w:rsidRDefault="005202E5" w:rsidP="004C1041">
            <w:pPr>
              <w:spacing w:after="30"/>
              <w:jc w:val="both"/>
            </w:pPr>
            <w:r>
              <w:rPr>
                <w:sz w:val="14"/>
              </w:rPr>
              <w:t>CloudLogsUploadTT</w:t>
            </w:r>
          </w:p>
        </w:tc>
        <w:tc>
          <w:tcPr>
            <w:tcW w:w="1600" w:type="dxa"/>
            <w:vAlign w:val="center"/>
          </w:tcPr>
          <w:p w14:paraId="41CC8020" w14:textId="77777777" w:rsidR="009526A2" w:rsidRDefault="005202E5" w:rsidP="004C1041">
            <w:pPr>
              <w:spacing w:after="30"/>
              <w:jc w:val="both"/>
            </w:pPr>
            <w:r>
              <w:rPr>
                <w:sz w:val="14"/>
              </w:rPr>
              <w:t>Command / setting relay</w:t>
            </w:r>
          </w:p>
        </w:tc>
        <w:tc>
          <w:tcPr>
            <w:tcW w:w="5210" w:type="dxa"/>
            <w:vAlign w:val="center"/>
          </w:tcPr>
          <w:p w14:paraId="5D5C1C65"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46478E2D" w14:textId="77777777">
        <w:tc>
          <w:tcPr>
            <w:tcW w:w="500" w:type="dxa"/>
            <w:vAlign w:val="center"/>
          </w:tcPr>
          <w:p w14:paraId="5257C589" w14:textId="77777777" w:rsidR="009526A2" w:rsidRDefault="005202E5" w:rsidP="004C1041">
            <w:pPr>
              <w:spacing w:after="30"/>
              <w:jc w:val="both"/>
            </w:pPr>
            <w:r>
              <w:rPr>
                <w:sz w:val="14"/>
              </w:rPr>
              <w:t>31</w:t>
            </w:r>
          </w:p>
        </w:tc>
        <w:tc>
          <w:tcPr>
            <w:tcW w:w="2050" w:type="dxa"/>
            <w:vAlign w:val="center"/>
          </w:tcPr>
          <w:p w14:paraId="0C420665" w14:textId="77777777" w:rsidR="009526A2" w:rsidRDefault="005202E5" w:rsidP="004C1041">
            <w:pPr>
              <w:spacing w:after="30"/>
              <w:jc w:val="both"/>
            </w:pPr>
            <w:r>
              <w:rPr>
                <w:sz w:val="14"/>
              </w:rPr>
              <w:t>ConnectPod</w:t>
            </w:r>
          </w:p>
        </w:tc>
        <w:tc>
          <w:tcPr>
            <w:tcW w:w="1600" w:type="dxa"/>
            <w:vAlign w:val="center"/>
          </w:tcPr>
          <w:p w14:paraId="5BFBFA33" w14:textId="77777777" w:rsidR="009526A2" w:rsidRDefault="005202E5" w:rsidP="004C1041">
            <w:pPr>
              <w:spacing w:after="30"/>
              <w:jc w:val="both"/>
            </w:pPr>
            <w:r>
              <w:rPr>
                <w:sz w:val="14"/>
              </w:rPr>
              <w:t>Device/pump/sensor</w:t>
            </w:r>
          </w:p>
        </w:tc>
        <w:tc>
          <w:tcPr>
            <w:tcW w:w="5210" w:type="dxa"/>
            <w:vAlign w:val="center"/>
          </w:tcPr>
          <w:p w14:paraId="6CBA687E"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2440F32A" w14:textId="77777777">
        <w:tc>
          <w:tcPr>
            <w:tcW w:w="500" w:type="dxa"/>
            <w:vAlign w:val="center"/>
          </w:tcPr>
          <w:p w14:paraId="42263D79" w14:textId="77777777" w:rsidR="009526A2" w:rsidRDefault="005202E5" w:rsidP="004C1041">
            <w:pPr>
              <w:spacing w:after="30"/>
              <w:jc w:val="both"/>
            </w:pPr>
            <w:r>
              <w:rPr>
                <w:sz w:val="14"/>
              </w:rPr>
              <w:t>32</w:t>
            </w:r>
          </w:p>
        </w:tc>
        <w:tc>
          <w:tcPr>
            <w:tcW w:w="2050" w:type="dxa"/>
            <w:vAlign w:val="center"/>
          </w:tcPr>
          <w:p w14:paraId="50111EBA" w14:textId="77777777" w:rsidR="009526A2" w:rsidRDefault="005202E5" w:rsidP="004C1041">
            <w:pPr>
              <w:spacing w:after="30"/>
              <w:jc w:val="both"/>
            </w:pPr>
            <w:r>
              <w:rPr>
                <w:sz w:val="14"/>
              </w:rPr>
              <w:t>DuraWeightDownTT</w:t>
            </w:r>
          </w:p>
        </w:tc>
        <w:tc>
          <w:tcPr>
            <w:tcW w:w="1600" w:type="dxa"/>
            <w:vAlign w:val="center"/>
          </w:tcPr>
          <w:p w14:paraId="3BD4A242" w14:textId="77777777" w:rsidR="009526A2" w:rsidRDefault="005202E5" w:rsidP="004C1041">
            <w:pPr>
              <w:spacing w:after="30"/>
              <w:jc w:val="both"/>
            </w:pPr>
            <w:r>
              <w:rPr>
                <w:sz w:val="14"/>
              </w:rPr>
              <w:t>Command / setting relay</w:t>
            </w:r>
          </w:p>
        </w:tc>
        <w:tc>
          <w:tcPr>
            <w:tcW w:w="5210" w:type="dxa"/>
            <w:vAlign w:val="center"/>
          </w:tcPr>
          <w:p w14:paraId="67618BE6"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0966531A" w14:textId="77777777">
        <w:tc>
          <w:tcPr>
            <w:tcW w:w="500" w:type="dxa"/>
            <w:vAlign w:val="center"/>
          </w:tcPr>
          <w:p w14:paraId="6ABD485B" w14:textId="77777777" w:rsidR="009526A2" w:rsidRDefault="005202E5" w:rsidP="004C1041">
            <w:pPr>
              <w:spacing w:after="30"/>
              <w:jc w:val="both"/>
            </w:pPr>
            <w:r>
              <w:rPr>
                <w:sz w:val="14"/>
              </w:rPr>
              <w:t>33</w:t>
            </w:r>
          </w:p>
        </w:tc>
        <w:tc>
          <w:tcPr>
            <w:tcW w:w="2050" w:type="dxa"/>
            <w:vAlign w:val="center"/>
          </w:tcPr>
          <w:p w14:paraId="7A8DAA70" w14:textId="77777777" w:rsidR="009526A2" w:rsidRDefault="005202E5" w:rsidP="004C1041">
            <w:pPr>
              <w:spacing w:after="30"/>
              <w:jc w:val="both"/>
            </w:pPr>
            <w:r>
              <w:rPr>
                <w:sz w:val="14"/>
              </w:rPr>
              <w:t>DuraWeightUpTT</w:t>
            </w:r>
          </w:p>
        </w:tc>
        <w:tc>
          <w:tcPr>
            <w:tcW w:w="1600" w:type="dxa"/>
            <w:vAlign w:val="center"/>
          </w:tcPr>
          <w:p w14:paraId="27D093A9" w14:textId="77777777" w:rsidR="009526A2" w:rsidRDefault="005202E5" w:rsidP="004C1041">
            <w:pPr>
              <w:spacing w:after="30"/>
              <w:jc w:val="both"/>
            </w:pPr>
            <w:r>
              <w:rPr>
                <w:sz w:val="14"/>
              </w:rPr>
              <w:t>Command / setting relay</w:t>
            </w:r>
          </w:p>
        </w:tc>
        <w:tc>
          <w:tcPr>
            <w:tcW w:w="5210" w:type="dxa"/>
            <w:vAlign w:val="center"/>
          </w:tcPr>
          <w:p w14:paraId="07BD6F5F"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3D11F61D" w14:textId="77777777">
        <w:tc>
          <w:tcPr>
            <w:tcW w:w="500" w:type="dxa"/>
            <w:vAlign w:val="center"/>
          </w:tcPr>
          <w:p w14:paraId="358EB9C7" w14:textId="77777777" w:rsidR="009526A2" w:rsidRDefault="005202E5" w:rsidP="004C1041">
            <w:pPr>
              <w:spacing w:after="30"/>
              <w:jc w:val="both"/>
            </w:pPr>
            <w:r>
              <w:rPr>
                <w:sz w:val="14"/>
              </w:rPr>
              <w:t>34</w:t>
            </w:r>
          </w:p>
        </w:tc>
        <w:tc>
          <w:tcPr>
            <w:tcW w:w="2050" w:type="dxa"/>
            <w:vAlign w:val="center"/>
          </w:tcPr>
          <w:p w14:paraId="3F79DD03" w14:textId="77777777" w:rsidR="009526A2" w:rsidRDefault="005202E5" w:rsidP="004C1041">
            <w:pPr>
              <w:spacing w:after="30"/>
              <w:jc w:val="both"/>
            </w:pPr>
            <w:r>
              <w:rPr>
                <w:sz w:val="14"/>
              </w:rPr>
              <w:t>EveningTH</w:t>
            </w:r>
          </w:p>
        </w:tc>
        <w:tc>
          <w:tcPr>
            <w:tcW w:w="1600" w:type="dxa"/>
            <w:vAlign w:val="center"/>
          </w:tcPr>
          <w:p w14:paraId="41208E23" w14:textId="77777777" w:rsidR="009526A2" w:rsidRDefault="005202E5" w:rsidP="004C1041">
            <w:pPr>
              <w:spacing w:after="30"/>
              <w:jc w:val="both"/>
            </w:pPr>
            <w:r>
              <w:rPr>
                <w:sz w:val="14"/>
              </w:rPr>
              <w:t>Operational automation</w:t>
            </w:r>
          </w:p>
        </w:tc>
        <w:tc>
          <w:tcPr>
            <w:tcW w:w="5210" w:type="dxa"/>
            <w:vAlign w:val="center"/>
          </w:tcPr>
          <w:p w14:paraId="18F9AA96"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44C915D2" w14:textId="77777777">
        <w:tc>
          <w:tcPr>
            <w:tcW w:w="500" w:type="dxa"/>
            <w:vAlign w:val="center"/>
          </w:tcPr>
          <w:p w14:paraId="751B8428" w14:textId="77777777" w:rsidR="009526A2" w:rsidRDefault="005202E5" w:rsidP="004C1041">
            <w:pPr>
              <w:spacing w:after="30"/>
              <w:jc w:val="both"/>
            </w:pPr>
            <w:r>
              <w:rPr>
                <w:sz w:val="14"/>
              </w:rPr>
              <w:lastRenderedPageBreak/>
              <w:t>35</w:t>
            </w:r>
          </w:p>
        </w:tc>
        <w:tc>
          <w:tcPr>
            <w:tcW w:w="2050" w:type="dxa"/>
            <w:vAlign w:val="center"/>
          </w:tcPr>
          <w:p w14:paraId="3BA9F9A1" w14:textId="77777777" w:rsidR="009526A2" w:rsidRDefault="005202E5" w:rsidP="004C1041">
            <w:pPr>
              <w:spacing w:after="30"/>
              <w:jc w:val="both"/>
            </w:pPr>
            <w:r>
              <w:rPr>
                <w:sz w:val="14"/>
              </w:rPr>
              <w:t>ExerciseLimitAcce</w:t>
            </w:r>
          </w:p>
        </w:tc>
        <w:tc>
          <w:tcPr>
            <w:tcW w:w="1600" w:type="dxa"/>
            <w:vAlign w:val="center"/>
          </w:tcPr>
          <w:p w14:paraId="02DA5C26" w14:textId="77777777" w:rsidR="009526A2" w:rsidRDefault="005202E5" w:rsidP="004C1041">
            <w:pPr>
              <w:spacing w:after="30"/>
              <w:jc w:val="both"/>
            </w:pPr>
            <w:r>
              <w:rPr>
                <w:sz w:val="14"/>
              </w:rPr>
              <w:t>Operational automation</w:t>
            </w:r>
          </w:p>
        </w:tc>
        <w:tc>
          <w:tcPr>
            <w:tcW w:w="5210" w:type="dxa"/>
            <w:vAlign w:val="center"/>
          </w:tcPr>
          <w:p w14:paraId="0E0DDC4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5BF8690B" w14:textId="77777777">
        <w:tc>
          <w:tcPr>
            <w:tcW w:w="500" w:type="dxa"/>
            <w:vAlign w:val="center"/>
          </w:tcPr>
          <w:p w14:paraId="7156EB55" w14:textId="77777777" w:rsidR="009526A2" w:rsidRDefault="005202E5" w:rsidP="004C1041">
            <w:pPr>
              <w:spacing w:after="30"/>
              <w:jc w:val="both"/>
            </w:pPr>
            <w:r>
              <w:rPr>
                <w:sz w:val="14"/>
              </w:rPr>
              <w:t>36</w:t>
            </w:r>
          </w:p>
        </w:tc>
        <w:tc>
          <w:tcPr>
            <w:tcW w:w="2050" w:type="dxa"/>
            <w:vAlign w:val="center"/>
          </w:tcPr>
          <w:p w14:paraId="2E8F181D" w14:textId="77777777" w:rsidR="009526A2" w:rsidRDefault="005202E5" w:rsidP="004C1041">
            <w:pPr>
              <w:spacing w:after="30"/>
              <w:jc w:val="both"/>
            </w:pPr>
            <w:r>
              <w:rPr>
                <w:sz w:val="14"/>
              </w:rPr>
              <w:t>ExportSettingsPodActivation</w:t>
            </w:r>
          </w:p>
        </w:tc>
        <w:tc>
          <w:tcPr>
            <w:tcW w:w="1600" w:type="dxa"/>
            <w:vAlign w:val="center"/>
          </w:tcPr>
          <w:p w14:paraId="429CCA4E" w14:textId="77777777" w:rsidR="009526A2" w:rsidRDefault="005202E5" w:rsidP="004C1041">
            <w:pPr>
              <w:spacing w:after="30"/>
              <w:jc w:val="both"/>
            </w:pPr>
            <w:r>
              <w:rPr>
                <w:sz w:val="14"/>
              </w:rPr>
              <w:t>Device/pump/sensor</w:t>
            </w:r>
          </w:p>
        </w:tc>
        <w:tc>
          <w:tcPr>
            <w:tcW w:w="5210" w:type="dxa"/>
            <w:vAlign w:val="center"/>
          </w:tcPr>
          <w:p w14:paraId="1409EDE7"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4EEDEC31" w14:textId="77777777">
        <w:tc>
          <w:tcPr>
            <w:tcW w:w="500" w:type="dxa"/>
            <w:vAlign w:val="center"/>
          </w:tcPr>
          <w:p w14:paraId="63E2B8B0" w14:textId="77777777" w:rsidR="009526A2" w:rsidRDefault="005202E5" w:rsidP="004C1041">
            <w:pPr>
              <w:spacing w:after="30"/>
              <w:jc w:val="both"/>
            </w:pPr>
            <w:r>
              <w:rPr>
                <w:sz w:val="14"/>
              </w:rPr>
              <w:t>37</w:t>
            </w:r>
          </w:p>
        </w:tc>
        <w:tc>
          <w:tcPr>
            <w:tcW w:w="2050" w:type="dxa"/>
            <w:vAlign w:val="center"/>
          </w:tcPr>
          <w:p w14:paraId="0BD43525" w14:textId="77777777" w:rsidR="009526A2" w:rsidRDefault="005202E5" w:rsidP="004C1041">
            <w:pPr>
              <w:spacing w:after="30"/>
              <w:jc w:val="both"/>
            </w:pPr>
            <w:r>
              <w:rPr>
                <w:sz w:val="14"/>
              </w:rPr>
              <w:t>Extra50</w:t>
            </w:r>
          </w:p>
        </w:tc>
        <w:tc>
          <w:tcPr>
            <w:tcW w:w="1600" w:type="dxa"/>
            <w:vAlign w:val="center"/>
          </w:tcPr>
          <w:p w14:paraId="670793EC" w14:textId="77777777" w:rsidR="009526A2" w:rsidRDefault="005202E5" w:rsidP="004C1041">
            <w:pPr>
              <w:spacing w:after="30"/>
              <w:jc w:val="both"/>
            </w:pPr>
            <w:r>
              <w:rPr>
                <w:sz w:val="14"/>
              </w:rPr>
              <w:t>Hypoglycaemia protection</w:t>
            </w:r>
          </w:p>
        </w:tc>
        <w:tc>
          <w:tcPr>
            <w:tcW w:w="5210" w:type="dxa"/>
            <w:vAlign w:val="center"/>
          </w:tcPr>
          <w:p w14:paraId="28C2A984"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7FE08B26" w14:textId="77777777">
        <w:tc>
          <w:tcPr>
            <w:tcW w:w="500" w:type="dxa"/>
            <w:vAlign w:val="center"/>
          </w:tcPr>
          <w:p w14:paraId="188AF955" w14:textId="77777777" w:rsidR="009526A2" w:rsidRDefault="005202E5" w:rsidP="004C1041">
            <w:pPr>
              <w:spacing w:after="30"/>
              <w:jc w:val="both"/>
            </w:pPr>
            <w:r>
              <w:rPr>
                <w:sz w:val="14"/>
              </w:rPr>
              <w:t>38</w:t>
            </w:r>
          </w:p>
        </w:tc>
        <w:tc>
          <w:tcPr>
            <w:tcW w:w="2050" w:type="dxa"/>
            <w:vAlign w:val="center"/>
          </w:tcPr>
          <w:p w14:paraId="268BEA14" w14:textId="77777777" w:rsidR="009526A2" w:rsidRDefault="005202E5" w:rsidP="004C1041">
            <w:pPr>
              <w:spacing w:after="30"/>
              <w:jc w:val="both"/>
            </w:pPr>
            <w:r>
              <w:rPr>
                <w:sz w:val="14"/>
              </w:rPr>
              <w:t>GentleHypoRisk</w:t>
            </w:r>
          </w:p>
        </w:tc>
        <w:tc>
          <w:tcPr>
            <w:tcW w:w="1600" w:type="dxa"/>
            <w:vAlign w:val="center"/>
          </w:tcPr>
          <w:p w14:paraId="609FBD95" w14:textId="77777777" w:rsidR="009526A2" w:rsidRDefault="005202E5" w:rsidP="004C1041">
            <w:pPr>
              <w:spacing w:after="30"/>
              <w:jc w:val="both"/>
            </w:pPr>
            <w:r>
              <w:rPr>
                <w:sz w:val="14"/>
              </w:rPr>
              <w:t>Hypoglycaemia protection</w:t>
            </w:r>
          </w:p>
        </w:tc>
        <w:tc>
          <w:tcPr>
            <w:tcW w:w="5210" w:type="dxa"/>
            <w:vAlign w:val="center"/>
          </w:tcPr>
          <w:p w14:paraId="6B38DF6F"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7FF77F90" w14:textId="77777777">
        <w:tc>
          <w:tcPr>
            <w:tcW w:w="500" w:type="dxa"/>
            <w:vAlign w:val="center"/>
          </w:tcPr>
          <w:p w14:paraId="64472B50" w14:textId="77777777" w:rsidR="009526A2" w:rsidRDefault="005202E5" w:rsidP="004C1041">
            <w:pPr>
              <w:spacing w:after="30"/>
              <w:jc w:val="both"/>
            </w:pPr>
            <w:r>
              <w:rPr>
                <w:sz w:val="14"/>
              </w:rPr>
              <w:t>39</w:t>
            </w:r>
          </w:p>
        </w:tc>
        <w:tc>
          <w:tcPr>
            <w:tcW w:w="2050" w:type="dxa"/>
            <w:vAlign w:val="center"/>
          </w:tcPr>
          <w:p w14:paraId="1955754E" w14:textId="77777777" w:rsidR="009526A2" w:rsidRDefault="005202E5" w:rsidP="004C1041">
            <w:pPr>
              <w:spacing w:after="30"/>
              <w:jc w:val="both"/>
            </w:pPr>
            <w:r>
              <w:rPr>
                <w:sz w:val="14"/>
              </w:rPr>
              <w:t>Graph2ToggleTT</w:t>
            </w:r>
          </w:p>
        </w:tc>
        <w:tc>
          <w:tcPr>
            <w:tcW w:w="1600" w:type="dxa"/>
            <w:vAlign w:val="center"/>
          </w:tcPr>
          <w:p w14:paraId="7E81F19F" w14:textId="77777777" w:rsidR="009526A2" w:rsidRDefault="005202E5" w:rsidP="004C1041">
            <w:pPr>
              <w:spacing w:after="30"/>
              <w:jc w:val="both"/>
            </w:pPr>
            <w:r>
              <w:rPr>
                <w:sz w:val="14"/>
              </w:rPr>
              <w:t>Command / setting relay</w:t>
            </w:r>
          </w:p>
        </w:tc>
        <w:tc>
          <w:tcPr>
            <w:tcW w:w="5210" w:type="dxa"/>
            <w:vAlign w:val="center"/>
          </w:tcPr>
          <w:p w14:paraId="5A1F5B1E"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7412E739" w14:textId="77777777">
        <w:tc>
          <w:tcPr>
            <w:tcW w:w="500" w:type="dxa"/>
            <w:vAlign w:val="center"/>
          </w:tcPr>
          <w:p w14:paraId="54E5A635" w14:textId="77777777" w:rsidR="009526A2" w:rsidRDefault="005202E5" w:rsidP="004C1041">
            <w:pPr>
              <w:spacing w:after="30"/>
              <w:jc w:val="both"/>
            </w:pPr>
            <w:r>
              <w:rPr>
                <w:sz w:val="14"/>
              </w:rPr>
              <w:t>40</w:t>
            </w:r>
          </w:p>
        </w:tc>
        <w:tc>
          <w:tcPr>
            <w:tcW w:w="2050" w:type="dxa"/>
            <w:vAlign w:val="center"/>
          </w:tcPr>
          <w:p w14:paraId="09261281" w14:textId="77777777" w:rsidR="009526A2" w:rsidRDefault="005202E5" w:rsidP="004C1041">
            <w:pPr>
              <w:spacing w:after="30"/>
              <w:jc w:val="both"/>
            </w:pPr>
            <w:r>
              <w:rPr>
                <w:sz w:val="14"/>
              </w:rPr>
              <w:t>Graph5ToggleTT</w:t>
            </w:r>
          </w:p>
        </w:tc>
        <w:tc>
          <w:tcPr>
            <w:tcW w:w="1600" w:type="dxa"/>
            <w:vAlign w:val="center"/>
          </w:tcPr>
          <w:p w14:paraId="14A08AC6" w14:textId="77777777" w:rsidR="009526A2" w:rsidRDefault="005202E5" w:rsidP="004C1041">
            <w:pPr>
              <w:spacing w:after="30"/>
              <w:jc w:val="both"/>
            </w:pPr>
            <w:r>
              <w:rPr>
                <w:sz w:val="14"/>
              </w:rPr>
              <w:t>Command / setting relay</w:t>
            </w:r>
          </w:p>
        </w:tc>
        <w:tc>
          <w:tcPr>
            <w:tcW w:w="5210" w:type="dxa"/>
            <w:vAlign w:val="center"/>
          </w:tcPr>
          <w:p w14:paraId="6DF89256"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18E21E84" w14:textId="77777777">
        <w:tc>
          <w:tcPr>
            <w:tcW w:w="500" w:type="dxa"/>
            <w:vAlign w:val="center"/>
          </w:tcPr>
          <w:p w14:paraId="143D6AD3" w14:textId="77777777" w:rsidR="009526A2" w:rsidRDefault="005202E5" w:rsidP="004C1041">
            <w:pPr>
              <w:spacing w:after="30"/>
              <w:jc w:val="both"/>
            </w:pPr>
            <w:r>
              <w:rPr>
                <w:sz w:val="14"/>
              </w:rPr>
              <w:t>41</w:t>
            </w:r>
          </w:p>
        </w:tc>
        <w:tc>
          <w:tcPr>
            <w:tcW w:w="2050" w:type="dxa"/>
            <w:vAlign w:val="center"/>
          </w:tcPr>
          <w:p w14:paraId="1337D089" w14:textId="77777777" w:rsidR="009526A2" w:rsidRDefault="005202E5" w:rsidP="004C1041">
            <w:pPr>
              <w:spacing w:after="30"/>
              <w:jc w:val="both"/>
            </w:pPr>
            <w:r>
              <w:rPr>
                <w:sz w:val="14"/>
              </w:rPr>
              <w:t>High6PP</w:t>
            </w:r>
          </w:p>
        </w:tc>
        <w:tc>
          <w:tcPr>
            <w:tcW w:w="1600" w:type="dxa"/>
            <w:vAlign w:val="center"/>
          </w:tcPr>
          <w:p w14:paraId="5F47CDDE" w14:textId="77777777" w:rsidR="009526A2" w:rsidRDefault="005202E5" w:rsidP="004C1041">
            <w:pPr>
              <w:spacing w:after="30"/>
              <w:jc w:val="both"/>
            </w:pPr>
            <w:r>
              <w:rPr>
                <w:sz w:val="14"/>
              </w:rPr>
              <w:t>Operational automation</w:t>
            </w:r>
          </w:p>
        </w:tc>
        <w:tc>
          <w:tcPr>
            <w:tcW w:w="5210" w:type="dxa"/>
            <w:vAlign w:val="center"/>
          </w:tcPr>
          <w:p w14:paraId="60B19D08"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4C30EEE2" w14:textId="77777777">
        <w:tc>
          <w:tcPr>
            <w:tcW w:w="500" w:type="dxa"/>
            <w:vAlign w:val="center"/>
          </w:tcPr>
          <w:p w14:paraId="35B962EE" w14:textId="77777777" w:rsidR="009526A2" w:rsidRDefault="005202E5" w:rsidP="004C1041">
            <w:pPr>
              <w:spacing w:after="30"/>
              <w:jc w:val="both"/>
            </w:pPr>
            <w:r>
              <w:rPr>
                <w:sz w:val="14"/>
              </w:rPr>
              <w:t>42</w:t>
            </w:r>
          </w:p>
        </w:tc>
        <w:tc>
          <w:tcPr>
            <w:tcW w:w="2050" w:type="dxa"/>
            <w:vAlign w:val="center"/>
          </w:tcPr>
          <w:p w14:paraId="2415080C" w14:textId="77777777" w:rsidR="009526A2" w:rsidRDefault="005202E5" w:rsidP="004C1041">
            <w:pPr>
              <w:spacing w:after="30"/>
              <w:jc w:val="both"/>
            </w:pPr>
            <w:r>
              <w:rPr>
                <w:sz w:val="14"/>
              </w:rPr>
              <w:t>High6PPoff</w:t>
            </w:r>
          </w:p>
        </w:tc>
        <w:tc>
          <w:tcPr>
            <w:tcW w:w="1600" w:type="dxa"/>
            <w:vAlign w:val="center"/>
          </w:tcPr>
          <w:p w14:paraId="55E2880E" w14:textId="77777777" w:rsidR="009526A2" w:rsidRDefault="005202E5" w:rsidP="004C1041">
            <w:pPr>
              <w:spacing w:after="30"/>
              <w:jc w:val="both"/>
            </w:pPr>
            <w:r>
              <w:rPr>
                <w:sz w:val="14"/>
              </w:rPr>
              <w:t>Operational automation</w:t>
            </w:r>
          </w:p>
        </w:tc>
        <w:tc>
          <w:tcPr>
            <w:tcW w:w="5210" w:type="dxa"/>
            <w:vAlign w:val="center"/>
          </w:tcPr>
          <w:p w14:paraId="6E8A56CD"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0F85E823" w14:textId="77777777">
        <w:tc>
          <w:tcPr>
            <w:tcW w:w="500" w:type="dxa"/>
            <w:vAlign w:val="center"/>
          </w:tcPr>
          <w:p w14:paraId="0C492A0C" w14:textId="77777777" w:rsidR="009526A2" w:rsidRDefault="005202E5" w:rsidP="004C1041">
            <w:pPr>
              <w:spacing w:after="30"/>
              <w:jc w:val="both"/>
            </w:pPr>
            <w:r>
              <w:rPr>
                <w:sz w:val="14"/>
              </w:rPr>
              <w:t>43</w:t>
            </w:r>
          </w:p>
        </w:tc>
        <w:tc>
          <w:tcPr>
            <w:tcW w:w="2050" w:type="dxa"/>
            <w:vAlign w:val="center"/>
          </w:tcPr>
          <w:p w14:paraId="6DDECEF2" w14:textId="77777777" w:rsidR="009526A2" w:rsidRDefault="005202E5" w:rsidP="004C1041">
            <w:pPr>
              <w:spacing w:after="30"/>
              <w:jc w:val="both"/>
            </w:pPr>
            <w:r>
              <w:rPr>
                <w:sz w:val="14"/>
              </w:rPr>
              <w:t>HighNight00AM</w:t>
            </w:r>
          </w:p>
        </w:tc>
        <w:tc>
          <w:tcPr>
            <w:tcW w:w="1600" w:type="dxa"/>
            <w:vAlign w:val="center"/>
          </w:tcPr>
          <w:p w14:paraId="17B609C9" w14:textId="77777777" w:rsidR="009526A2" w:rsidRDefault="005202E5" w:rsidP="004C1041">
            <w:pPr>
              <w:spacing w:after="30"/>
              <w:jc w:val="both"/>
            </w:pPr>
            <w:r>
              <w:rPr>
                <w:sz w:val="14"/>
              </w:rPr>
              <w:t>Operational automation</w:t>
            </w:r>
          </w:p>
        </w:tc>
        <w:tc>
          <w:tcPr>
            <w:tcW w:w="5210" w:type="dxa"/>
            <w:vAlign w:val="center"/>
          </w:tcPr>
          <w:p w14:paraId="3DA21ED7"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6AAB12C8" w14:textId="77777777">
        <w:tc>
          <w:tcPr>
            <w:tcW w:w="500" w:type="dxa"/>
            <w:vAlign w:val="center"/>
          </w:tcPr>
          <w:p w14:paraId="1F274BE0" w14:textId="77777777" w:rsidR="009526A2" w:rsidRDefault="005202E5" w:rsidP="004C1041">
            <w:pPr>
              <w:spacing w:after="30"/>
              <w:jc w:val="both"/>
            </w:pPr>
            <w:r>
              <w:rPr>
                <w:sz w:val="14"/>
              </w:rPr>
              <w:t>44</w:t>
            </w:r>
          </w:p>
        </w:tc>
        <w:tc>
          <w:tcPr>
            <w:tcW w:w="2050" w:type="dxa"/>
            <w:vAlign w:val="center"/>
          </w:tcPr>
          <w:p w14:paraId="41969CF4" w14:textId="77777777" w:rsidR="009526A2" w:rsidRDefault="005202E5" w:rsidP="004C1041">
            <w:pPr>
              <w:spacing w:after="30"/>
              <w:jc w:val="both"/>
            </w:pPr>
            <w:r>
              <w:rPr>
                <w:sz w:val="14"/>
              </w:rPr>
              <w:t>HighOldPod</w:t>
            </w:r>
          </w:p>
        </w:tc>
        <w:tc>
          <w:tcPr>
            <w:tcW w:w="1600" w:type="dxa"/>
            <w:vAlign w:val="center"/>
          </w:tcPr>
          <w:p w14:paraId="4A10088B" w14:textId="77777777" w:rsidR="009526A2" w:rsidRDefault="005202E5" w:rsidP="004C1041">
            <w:pPr>
              <w:spacing w:after="30"/>
              <w:jc w:val="both"/>
            </w:pPr>
            <w:r>
              <w:rPr>
                <w:sz w:val="14"/>
              </w:rPr>
              <w:t>Device/pump/sensor</w:t>
            </w:r>
          </w:p>
        </w:tc>
        <w:tc>
          <w:tcPr>
            <w:tcW w:w="5210" w:type="dxa"/>
            <w:vAlign w:val="center"/>
          </w:tcPr>
          <w:p w14:paraId="64249668"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4B4E56CC" w14:textId="77777777">
        <w:tc>
          <w:tcPr>
            <w:tcW w:w="500" w:type="dxa"/>
            <w:vAlign w:val="center"/>
          </w:tcPr>
          <w:p w14:paraId="3FFC7E4A" w14:textId="77777777" w:rsidR="009526A2" w:rsidRDefault="005202E5" w:rsidP="004C1041">
            <w:pPr>
              <w:spacing w:after="30"/>
              <w:jc w:val="both"/>
            </w:pPr>
            <w:r>
              <w:rPr>
                <w:sz w:val="14"/>
              </w:rPr>
              <w:t>45</w:t>
            </w:r>
          </w:p>
        </w:tc>
        <w:tc>
          <w:tcPr>
            <w:tcW w:w="2050" w:type="dxa"/>
            <w:vAlign w:val="center"/>
          </w:tcPr>
          <w:p w14:paraId="5485AB7B" w14:textId="77777777" w:rsidR="009526A2" w:rsidRDefault="005202E5" w:rsidP="004C1041">
            <w:pPr>
              <w:spacing w:after="30"/>
              <w:jc w:val="both"/>
            </w:pPr>
            <w:r>
              <w:rPr>
                <w:sz w:val="14"/>
              </w:rPr>
              <w:t>HighPP130Off</w:t>
            </w:r>
          </w:p>
        </w:tc>
        <w:tc>
          <w:tcPr>
            <w:tcW w:w="1600" w:type="dxa"/>
            <w:vAlign w:val="center"/>
          </w:tcPr>
          <w:p w14:paraId="27107C48" w14:textId="77777777" w:rsidR="009526A2" w:rsidRDefault="005202E5" w:rsidP="004C1041">
            <w:pPr>
              <w:spacing w:after="30"/>
              <w:jc w:val="both"/>
            </w:pPr>
            <w:r>
              <w:rPr>
                <w:sz w:val="14"/>
              </w:rPr>
              <w:t>Operational automation</w:t>
            </w:r>
          </w:p>
        </w:tc>
        <w:tc>
          <w:tcPr>
            <w:tcW w:w="5210" w:type="dxa"/>
            <w:vAlign w:val="center"/>
          </w:tcPr>
          <w:p w14:paraId="3E7C8D87"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0F31211A" w14:textId="77777777">
        <w:tc>
          <w:tcPr>
            <w:tcW w:w="500" w:type="dxa"/>
            <w:vAlign w:val="center"/>
          </w:tcPr>
          <w:p w14:paraId="1764B963" w14:textId="77777777" w:rsidR="009526A2" w:rsidRDefault="005202E5" w:rsidP="004C1041">
            <w:pPr>
              <w:spacing w:after="30"/>
              <w:jc w:val="both"/>
            </w:pPr>
            <w:r>
              <w:rPr>
                <w:sz w:val="14"/>
              </w:rPr>
              <w:t>46</w:t>
            </w:r>
          </w:p>
        </w:tc>
        <w:tc>
          <w:tcPr>
            <w:tcW w:w="2050" w:type="dxa"/>
            <w:vAlign w:val="center"/>
          </w:tcPr>
          <w:p w14:paraId="0E28C650" w14:textId="77777777" w:rsidR="009526A2" w:rsidRDefault="005202E5" w:rsidP="004C1041">
            <w:pPr>
              <w:spacing w:after="30"/>
              <w:jc w:val="both"/>
            </w:pPr>
            <w:r>
              <w:rPr>
                <w:sz w:val="14"/>
              </w:rPr>
              <w:t>HigherIsfRangeWeightDownTT</w:t>
            </w:r>
          </w:p>
        </w:tc>
        <w:tc>
          <w:tcPr>
            <w:tcW w:w="1600" w:type="dxa"/>
            <w:vAlign w:val="center"/>
          </w:tcPr>
          <w:p w14:paraId="4D4C9925" w14:textId="77777777" w:rsidR="009526A2" w:rsidRDefault="005202E5" w:rsidP="004C1041">
            <w:pPr>
              <w:spacing w:after="30"/>
              <w:jc w:val="both"/>
            </w:pPr>
            <w:r>
              <w:rPr>
                <w:sz w:val="14"/>
              </w:rPr>
              <w:t>Command / setting relay</w:t>
            </w:r>
          </w:p>
        </w:tc>
        <w:tc>
          <w:tcPr>
            <w:tcW w:w="5210" w:type="dxa"/>
            <w:vAlign w:val="center"/>
          </w:tcPr>
          <w:p w14:paraId="0E9BEF1F"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07038C28" w14:textId="77777777">
        <w:tc>
          <w:tcPr>
            <w:tcW w:w="500" w:type="dxa"/>
            <w:vAlign w:val="center"/>
          </w:tcPr>
          <w:p w14:paraId="6ACF95B2" w14:textId="77777777" w:rsidR="009526A2" w:rsidRDefault="005202E5" w:rsidP="004C1041">
            <w:pPr>
              <w:spacing w:after="30"/>
              <w:jc w:val="both"/>
            </w:pPr>
            <w:r>
              <w:rPr>
                <w:sz w:val="14"/>
              </w:rPr>
              <w:t>47</w:t>
            </w:r>
          </w:p>
        </w:tc>
        <w:tc>
          <w:tcPr>
            <w:tcW w:w="2050" w:type="dxa"/>
            <w:vAlign w:val="center"/>
          </w:tcPr>
          <w:p w14:paraId="38AEB0CC" w14:textId="77777777" w:rsidR="009526A2" w:rsidRDefault="005202E5" w:rsidP="004C1041">
            <w:pPr>
              <w:spacing w:after="30"/>
              <w:jc w:val="both"/>
            </w:pPr>
            <w:r>
              <w:rPr>
                <w:sz w:val="14"/>
              </w:rPr>
              <w:t>HigherIsfRangeWeightUpTT</w:t>
            </w:r>
          </w:p>
        </w:tc>
        <w:tc>
          <w:tcPr>
            <w:tcW w:w="1600" w:type="dxa"/>
            <w:vAlign w:val="center"/>
          </w:tcPr>
          <w:p w14:paraId="20C14193" w14:textId="77777777" w:rsidR="009526A2" w:rsidRDefault="005202E5" w:rsidP="004C1041">
            <w:pPr>
              <w:spacing w:after="30"/>
              <w:jc w:val="both"/>
            </w:pPr>
            <w:r>
              <w:rPr>
                <w:sz w:val="14"/>
              </w:rPr>
              <w:t>Command / setting relay</w:t>
            </w:r>
          </w:p>
        </w:tc>
        <w:tc>
          <w:tcPr>
            <w:tcW w:w="5210" w:type="dxa"/>
            <w:vAlign w:val="center"/>
          </w:tcPr>
          <w:p w14:paraId="30FD7879"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641EF068" w14:textId="77777777">
        <w:tc>
          <w:tcPr>
            <w:tcW w:w="500" w:type="dxa"/>
            <w:vAlign w:val="center"/>
          </w:tcPr>
          <w:p w14:paraId="2E2497F9" w14:textId="77777777" w:rsidR="009526A2" w:rsidRDefault="005202E5" w:rsidP="004C1041">
            <w:pPr>
              <w:spacing w:after="30"/>
              <w:jc w:val="both"/>
            </w:pPr>
            <w:r>
              <w:rPr>
                <w:sz w:val="14"/>
              </w:rPr>
              <w:t>48</w:t>
            </w:r>
          </w:p>
        </w:tc>
        <w:tc>
          <w:tcPr>
            <w:tcW w:w="2050" w:type="dxa"/>
            <w:vAlign w:val="center"/>
          </w:tcPr>
          <w:p w14:paraId="4CE70333" w14:textId="77777777" w:rsidR="009526A2" w:rsidRDefault="005202E5" w:rsidP="004C1041">
            <w:pPr>
              <w:spacing w:after="30"/>
              <w:jc w:val="both"/>
            </w:pPr>
            <w:r>
              <w:rPr>
                <w:sz w:val="14"/>
              </w:rPr>
              <w:t>LibreOffsetDownTT</w:t>
            </w:r>
          </w:p>
        </w:tc>
        <w:tc>
          <w:tcPr>
            <w:tcW w:w="1600" w:type="dxa"/>
            <w:vAlign w:val="center"/>
          </w:tcPr>
          <w:p w14:paraId="557289E7" w14:textId="77777777" w:rsidR="009526A2" w:rsidRDefault="005202E5" w:rsidP="004C1041">
            <w:pPr>
              <w:spacing w:after="30"/>
              <w:jc w:val="both"/>
            </w:pPr>
            <w:r>
              <w:rPr>
                <w:sz w:val="14"/>
              </w:rPr>
              <w:t>Command / setting relay</w:t>
            </w:r>
          </w:p>
        </w:tc>
        <w:tc>
          <w:tcPr>
            <w:tcW w:w="5210" w:type="dxa"/>
            <w:vAlign w:val="center"/>
          </w:tcPr>
          <w:p w14:paraId="26213C9C"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191016E2" w14:textId="77777777">
        <w:tc>
          <w:tcPr>
            <w:tcW w:w="500" w:type="dxa"/>
            <w:vAlign w:val="center"/>
          </w:tcPr>
          <w:p w14:paraId="11F9A76A" w14:textId="77777777" w:rsidR="009526A2" w:rsidRDefault="005202E5" w:rsidP="004C1041">
            <w:pPr>
              <w:spacing w:after="30"/>
              <w:jc w:val="both"/>
            </w:pPr>
            <w:r>
              <w:rPr>
                <w:sz w:val="14"/>
              </w:rPr>
              <w:t>49</w:t>
            </w:r>
          </w:p>
        </w:tc>
        <w:tc>
          <w:tcPr>
            <w:tcW w:w="2050" w:type="dxa"/>
            <w:vAlign w:val="center"/>
          </w:tcPr>
          <w:p w14:paraId="31985AFC" w14:textId="77777777" w:rsidR="009526A2" w:rsidRDefault="005202E5" w:rsidP="004C1041">
            <w:pPr>
              <w:spacing w:after="30"/>
              <w:jc w:val="both"/>
            </w:pPr>
            <w:r>
              <w:rPr>
                <w:sz w:val="14"/>
              </w:rPr>
              <w:t>LibreOffsetUpTT</w:t>
            </w:r>
          </w:p>
        </w:tc>
        <w:tc>
          <w:tcPr>
            <w:tcW w:w="1600" w:type="dxa"/>
            <w:vAlign w:val="center"/>
          </w:tcPr>
          <w:p w14:paraId="3CE74858" w14:textId="77777777" w:rsidR="009526A2" w:rsidRDefault="005202E5" w:rsidP="004C1041">
            <w:pPr>
              <w:spacing w:after="30"/>
              <w:jc w:val="both"/>
            </w:pPr>
            <w:r>
              <w:rPr>
                <w:sz w:val="14"/>
              </w:rPr>
              <w:t>Command / setting relay</w:t>
            </w:r>
          </w:p>
        </w:tc>
        <w:tc>
          <w:tcPr>
            <w:tcW w:w="5210" w:type="dxa"/>
            <w:vAlign w:val="center"/>
          </w:tcPr>
          <w:p w14:paraId="0FCF26CC"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3727BEC2" w14:textId="77777777">
        <w:tc>
          <w:tcPr>
            <w:tcW w:w="500" w:type="dxa"/>
            <w:vAlign w:val="center"/>
          </w:tcPr>
          <w:p w14:paraId="194AAD7A" w14:textId="77777777" w:rsidR="009526A2" w:rsidRDefault="005202E5" w:rsidP="004C1041">
            <w:pPr>
              <w:spacing w:after="30"/>
              <w:jc w:val="both"/>
            </w:pPr>
            <w:r>
              <w:rPr>
                <w:sz w:val="14"/>
              </w:rPr>
              <w:t>50</w:t>
            </w:r>
          </w:p>
        </w:tc>
        <w:tc>
          <w:tcPr>
            <w:tcW w:w="2050" w:type="dxa"/>
            <w:vAlign w:val="center"/>
          </w:tcPr>
          <w:p w14:paraId="60EDDED6" w14:textId="77777777" w:rsidR="009526A2" w:rsidRDefault="005202E5" w:rsidP="004C1041">
            <w:pPr>
              <w:spacing w:after="30"/>
              <w:jc w:val="both"/>
            </w:pPr>
            <w:r>
              <w:rPr>
                <w:sz w:val="14"/>
              </w:rPr>
              <w:t>LibreUkf1ToggleTT</w:t>
            </w:r>
          </w:p>
        </w:tc>
        <w:tc>
          <w:tcPr>
            <w:tcW w:w="1600" w:type="dxa"/>
            <w:vAlign w:val="center"/>
          </w:tcPr>
          <w:p w14:paraId="208A9674" w14:textId="77777777" w:rsidR="009526A2" w:rsidRDefault="005202E5" w:rsidP="004C1041">
            <w:pPr>
              <w:spacing w:after="30"/>
              <w:jc w:val="both"/>
            </w:pPr>
            <w:r>
              <w:rPr>
                <w:sz w:val="14"/>
              </w:rPr>
              <w:t>Command / setting relay</w:t>
            </w:r>
          </w:p>
        </w:tc>
        <w:tc>
          <w:tcPr>
            <w:tcW w:w="5210" w:type="dxa"/>
            <w:vAlign w:val="center"/>
          </w:tcPr>
          <w:p w14:paraId="7FBAAA64"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0BF7B05F" w14:textId="77777777">
        <w:tc>
          <w:tcPr>
            <w:tcW w:w="500" w:type="dxa"/>
            <w:vAlign w:val="center"/>
          </w:tcPr>
          <w:p w14:paraId="0ACDD8D8" w14:textId="77777777" w:rsidR="009526A2" w:rsidRDefault="005202E5" w:rsidP="004C1041">
            <w:pPr>
              <w:spacing w:after="30"/>
              <w:jc w:val="both"/>
            </w:pPr>
            <w:r>
              <w:rPr>
                <w:sz w:val="14"/>
              </w:rPr>
              <w:lastRenderedPageBreak/>
              <w:t>51</w:t>
            </w:r>
          </w:p>
        </w:tc>
        <w:tc>
          <w:tcPr>
            <w:tcW w:w="2050" w:type="dxa"/>
            <w:vAlign w:val="center"/>
          </w:tcPr>
          <w:p w14:paraId="16048B12" w14:textId="77777777" w:rsidR="009526A2" w:rsidRDefault="005202E5" w:rsidP="004C1041">
            <w:pPr>
              <w:spacing w:after="30"/>
              <w:jc w:val="both"/>
            </w:pPr>
            <w:r>
              <w:rPr>
                <w:sz w:val="14"/>
              </w:rPr>
              <w:t>LibreUkf2ToggleTT</w:t>
            </w:r>
          </w:p>
        </w:tc>
        <w:tc>
          <w:tcPr>
            <w:tcW w:w="1600" w:type="dxa"/>
            <w:vAlign w:val="center"/>
          </w:tcPr>
          <w:p w14:paraId="4757F8A5" w14:textId="77777777" w:rsidR="009526A2" w:rsidRDefault="005202E5" w:rsidP="004C1041">
            <w:pPr>
              <w:spacing w:after="30"/>
              <w:jc w:val="both"/>
            </w:pPr>
            <w:r>
              <w:rPr>
                <w:sz w:val="14"/>
              </w:rPr>
              <w:t>Command / setting relay</w:t>
            </w:r>
          </w:p>
        </w:tc>
        <w:tc>
          <w:tcPr>
            <w:tcW w:w="5210" w:type="dxa"/>
            <w:vAlign w:val="center"/>
          </w:tcPr>
          <w:p w14:paraId="14EABA3F"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4BDD2C96" w14:textId="77777777">
        <w:tc>
          <w:tcPr>
            <w:tcW w:w="500" w:type="dxa"/>
            <w:vAlign w:val="center"/>
          </w:tcPr>
          <w:p w14:paraId="3835E9CE" w14:textId="77777777" w:rsidR="009526A2" w:rsidRDefault="005202E5" w:rsidP="004C1041">
            <w:pPr>
              <w:spacing w:after="30"/>
              <w:jc w:val="both"/>
            </w:pPr>
            <w:r>
              <w:rPr>
                <w:sz w:val="14"/>
              </w:rPr>
              <w:t>52</w:t>
            </w:r>
          </w:p>
        </w:tc>
        <w:tc>
          <w:tcPr>
            <w:tcW w:w="2050" w:type="dxa"/>
            <w:vAlign w:val="center"/>
          </w:tcPr>
          <w:p w14:paraId="07574DA5" w14:textId="77777777" w:rsidR="009526A2" w:rsidRDefault="005202E5" w:rsidP="004C1041">
            <w:pPr>
              <w:spacing w:after="30"/>
              <w:jc w:val="both"/>
            </w:pPr>
            <w:r>
              <w:rPr>
                <w:sz w:val="14"/>
              </w:rPr>
              <w:t>LibreSlopeDownTT</w:t>
            </w:r>
          </w:p>
        </w:tc>
        <w:tc>
          <w:tcPr>
            <w:tcW w:w="1600" w:type="dxa"/>
            <w:vAlign w:val="center"/>
          </w:tcPr>
          <w:p w14:paraId="3B4A6332" w14:textId="77777777" w:rsidR="009526A2" w:rsidRDefault="005202E5" w:rsidP="004C1041">
            <w:pPr>
              <w:spacing w:after="30"/>
              <w:jc w:val="both"/>
            </w:pPr>
            <w:r>
              <w:rPr>
                <w:sz w:val="14"/>
              </w:rPr>
              <w:t>Command / setting relay</w:t>
            </w:r>
          </w:p>
        </w:tc>
        <w:tc>
          <w:tcPr>
            <w:tcW w:w="5210" w:type="dxa"/>
            <w:vAlign w:val="center"/>
          </w:tcPr>
          <w:p w14:paraId="2FCC4E1B"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69838D7D" w14:textId="77777777">
        <w:tc>
          <w:tcPr>
            <w:tcW w:w="500" w:type="dxa"/>
            <w:vAlign w:val="center"/>
          </w:tcPr>
          <w:p w14:paraId="7F045AF8" w14:textId="77777777" w:rsidR="009526A2" w:rsidRDefault="005202E5" w:rsidP="004C1041">
            <w:pPr>
              <w:spacing w:after="30"/>
              <w:jc w:val="both"/>
            </w:pPr>
            <w:r>
              <w:rPr>
                <w:sz w:val="14"/>
              </w:rPr>
              <w:t>53</w:t>
            </w:r>
          </w:p>
        </w:tc>
        <w:tc>
          <w:tcPr>
            <w:tcW w:w="2050" w:type="dxa"/>
            <w:vAlign w:val="center"/>
          </w:tcPr>
          <w:p w14:paraId="6522CC2F" w14:textId="77777777" w:rsidR="009526A2" w:rsidRDefault="005202E5" w:rsidP="004C1041">
            <w:pPr>
              <w:spacing w:after="30"/>
              <w:jc w:val="both"/>
            </w:pPr>
            <w:r>
              <w:rPr>
                <w:sz w:val="14"/>
              </w:rPr>
              <w:t>LibreSlopeUpTT</w:t>
            </w:r>
          </w:p>
        </w:tc>
        <w:tc>
          <w:tcPr>
            <w:tcW w:w="1600" w:type="dxa"/>
            <w:vAlign w:val="center"/>
          </w:tcPr>
          <w:p w14:paraId="03001D17" w14:textId="77777777" w:rsidR="009526A2" w:rsidRDefault="005202E5" w:rsidP="004C1041">
            <w:pPr>
              <w:spacing w:after="30"/>
              <w:jc w:val="both"/>
            </w:pPr>
            <w:r>
              <w:rPr>
                <w:sz w:val="14"/>
              </w:rPr>
              <w:t>Command / setting relay</w:t>
            </w:r>
          </w:p>
        </w:tc>
        <w:tc>
          <w:tcPr>
            <w:tcW w:w="5210" w:type="dxa"/>
            <w:vAlign w:val="center"/>
          </w:tcPr>
          <w:p w14:paraId="3668B20E"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16AD8BC1" w14:textId="77777777">
        <w:tc>
          <w:tcPr>
            <w:tcW w:w="500" w:type="dxa"/>
            <w:vAlign w:val="center"/>
          </w:tcPr>
          <w:p w14:paraId="76D7F369" w14:textId="77777777" w:rsidR="009526A2" w:rsidRDefault="005202E5" w:rsidP="004C1041">
            <w:pPr>
              <w:spacing w:after="30"/>
              <w:jc w:val="both"/>
            </w:pPr>
            <w:r>
              <w:rPr>
                <w:sz w:val="14"/>
              </w:rPr>
              <w:t>54</w:t>
            </w:r>
          </w:p>
        </w:tc>
        <w:tc>
          <w:tcPr>
            <w:tcW w:w="2050" w:type="dxa"/>
            <w:vAlign w:val="center"/>
          </w:tcPr>
          <w:p w14:paraId="55A1FEC6" w14:textId="77777777" w:rsidR="009526A2" w:rsidRDefault="005202E5" w:rsidP="004C1041">
            <w:pPr>
              <w:spacing w:after="30"/>
              <w:jc w:val="both"/>
            </w:pPr>
            <w:r>
              <w:rPr>
                <w:sz w:val="14"/>
              </w:rPr>
              <w:t>MJ2old</w:t>
            </w:r>
          </w:p>
        </w:tc>
        <w:tc>
          <w:tcPr>
            <w:tcW w:w="1600" w:type="dxa"/>
            <w:vAlign w:val="center"/>
          </w:tcPr>
          <w:p w14:paraId="42B7E70B" w14:textId="77777777" w:rsidR="009526A2" w:rsidRDefault="005202E5" w:rsidP="004C1041">
            <w:pPr>
              <w:spacing w:after="30"/>
              <w:jc w:val="both"/>
            </w:pPr>
            <w:r>
              <w:rPr>
                <w:sz w:val="14"/>
              </w:rPr>
              <w:t>Mounjaro state</w:t>
            </w:r>
          </w:p>
        </w:tc>
        <w:tc>
          <w:tcPr>
            <w:tcW w:w="5210" w:type="dxa"/>
            <w:vAlign w:val="center"/>
          </w:tcPr>
          <w:p w14:paraId="2427672A" w14:textId="77777777" w:rsidR="009526A2" w:rsidRDefault="005202E5" w:rsidP="004C1041">
            <w:pPr>
              <w:spacing w:after="30"/>
              <w:jc w:val="both"/>
            </w:pPr>
            <w:r>
              <w:rPr>
                <w:sz w:val="14"/>
              </w:rPr>
              <w:t>MJ2 old: advances MJ state from "MJ active" → MJ2 at 02:10–03:10 AM</w:t>
            </w:r>
          </w:p>
        </w:tc>
      </w:tr>
      <w:tr w:rsidR="009526A2" w14:paraId="34AF8F94" w14:textId="77777777">
        <w:tc>
          <w:tcPr>
            <w:tcW w:w="500" w:type="dxa"/>
            <w:vAlign w:val="center"/>
          </w:tcPr>
          <w:p w14:paraId="1AD72842" w14:textId="77777777" w:rsidR="009526A2" w:rsidRDefault="005202E5" w:rsidP="004C1041">
            <w:pPr>
              <w:spacing w:after="30"/>
              <w:jc w:val="both"/>
            </w:pPr>
            <w:r>
              <w:rPr>
                <w:sz w:val="14"/>
              </w:rPr>
              <w:t>55</w:t>
            </w:r>
          </w:p>
        </w:tc>
        <w:tc>
          <w:tcPr>
            <w:tcW w:w="2050" w:type="dxa"/>
            <w:vAlign w:val="center"/>
          </w:tcPr>
          <w:p w14:paraId="4B3027D8" w14:textId="77777777" w:rsidR="009526A2" w:rsidRDefault="005202E5" w:rsidP="004C1041">
            <w:pPr>
              <w:spacing w:after="30"/>
              <w:jc w:val="both"/>
            </w:pPr>
            <w:r>
              <w:rPr>
                <w:sz w:val="14"/>
              </w:rPr>
              <w:t>MJ3old</w:t>
            </w:r>
          </w:p>
        </w:tc>
        <w:tc>
          <w:tcPr>
            <w:tcW w:w="1600" w:type="dxa"/>
            <w:vAlign w:val="center"/>
          </w:tcPr>
          <w:p w14:paraId="11756855" w14:textId="77777777" w:rsidR="009526A2" w:rsidRDefault="005202E5" w:rsidP="004C1041">
            <w:pPr>
              <w:spacing w:after="30"/>
              <w:jc w:val="both"/>
            </w:pPr>
            <w:r>
              <w:rPr>
                <w:sz w:val="14"/>
              </w:rPr>
              <w:t>Mounjaro state</w:t>
            </w:r>
          </w:p>
        </w:tc>
        <w:tc>
          <w:tcPr>
            <w:tcW w:w="5210" w:type="dxa"/>
            <w:vAlign w:val="center"/>
          </w:tcPr>
          <w:p w14:paraId="603036B4" w14:textId="77777777" w:rsidR="009526A2" w:rsidRDefault="005202E5" w:rsidP="004C1041">
            <w:pPr>
              <w:spacing w:after="30"/>
              <w:jc w:val="both"/>
            </w:pPr>
            <w:r>
              <w:rPr>
                <w:sz w:val="14"/>
              </w:rPr>
              <w:t>MJ3 old: advances MJ state from MJ2 → MJ3 at 01:05–02:05 AM</w:t>
            </w:r>
          </w:p>
        </w:tc>
      </w:tr>
      <w:tr w:rsidR="009526A2" w14:paraId="75D0F5BB" w14:textId="77777777">
        <w:tc>
          <w:tcPr>
            <w:tcW w:w="500" w:type="dxa"/>
            <w:vAlign w:val="center"/>
          </w:tcPr>
          <w:p w14:paraId="4E23E1BA" w14:textId="77777777" w:rsidR="009526A2" w:rsidRDefault="005202E5" w:rsidP="004C1041">
            <w:pPr>
              <w:spacing w:after="30"/>
              <w:jc w:val="both"/>
            </w:pPr>
            <w:r>
              <w:rPr>
                <w:sz w:val="14"/>
              </w:rPr>
              <w:t>56</w:t>
            </w:r>
          </w:p>
        </w:tc>
        <w:tc>
          <w:tcPr>
            <w:tcW w:w="2050" w:type="dxa"/>
            <w:vAlign w:val="center"/>
          </w:tcPr>
          <w:p w14:paraId="519788EA" w14:textId="77777777" w:rsidR="009526A2" w:rsidRDefault="005202E5" w:rsidP="004C1041">
            <w:pPr>
              <w:spacing w:after="30"/>
              <w:jc w:val="both"/>
            </w:pPr>
            <w:r>
              <w:rPr>
                <w:sz w:val="14"/>
              </w:rPr>
              <w:t>MJ4</w:t>
            </w:r>
          </w:p>
        </w:tc>
        <w:tc>
          <w:tcPr>
            <w:tcW w:w="1600" w:type="dxa"/>
            <w:vAlign w:val="center"/>
          </w:tcPr>
          <w:p w14:paraId="3D6C6BE0" w14:textId="77777777" w:rsidR="009526A2" w:rsidRDefault="005202E5" w:rsidP="004C1041">
            <w:pPr>
              <w:spacing w:after="30"/>
              <w:jc w:val="both"/>
            </w:pPr>
            <w:r>
              <w:rPr>
                <w:sz w:val="14"/>
              </w:rPr>
              <w:t>Validation/test</w:t>
            </w:r>
          </w:p>
        </w:tc>
        <w:tc>
          <w:tcPr>
            <w:tcW w:w="5210" w:type="dxa"/>
            <w:vAlign w:val="center"/>
          </w:tcPr>
          <w:p w14:paraId="03733550"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623696D1" w14:textId="77777777">
        <w:tc>
          <w:tcPr>
            <w:tcW w:w="500" w:type="dxa"/>
            <w:vAlign w:val="center"/>
          </w:tcPr>
          <w:p w14:paraId="6C70058F" w14:textId="77777777" w:rsidR="009526A2" w:rsidRDefault="005202E5" w:rsidP="004C1041">
            <w:pPr>
              <w:spacing w:after="30"/>
              <w:jc w:val="both"/>
            </w:pPr>
            <w:r>
              <w:rPr>
                <w:sz w:val="14"/>
              </w:rPr>
              <w:t>57</w:t>
            </w:r>
          </w:p>
        </w:tc>
        <w:tc>
          <w:tcPr>
            <w:tcW w:w="2050" w:type="dxa"/>
            <w:vAlign w:val="center"/>
          </w:tcPr>
          <w:p w14:paraId="20923E41" w14:textId="77777777" w:rsidR="009526A2" w:rsidRDefault="005202E5" w:rsidP="004C1041">
            <w:pPr>
              <w:spacing w:after="30"/>
              <w:jc w:val="both"/>
            </w:pPr>
            <w:r>
              <w:rPr>
                <w:sz w:val="14"/>
              </w:rPr>
              <w:t>MJ5</w:t>
            </w:r>
          </w:p>
        </w:tc>
        <w:tc>
          <w:tcPr>
            <w:tcW w:w="1600" w:type="dxa"/>
            <w:vAlign w:val="center"/>
          </w:tcPr>
          <w:p w14:paraId="256B0E78" w14:textId="77777777" w:rsidR="009526A2" w:rsidRDefault="005202E5" w:rsidP="004C1041">
            <w:pPr>
              <w:spacing w:after="30"/>
              <w:jc w:val="both"/>
            </w:pPr>
            <w:r>
              <w:rPr>
                <w:sz w:val="14"/>
              </w:rPr>
              <w:t>Validation/test</w:t>
            </w:r>
          </w:p>
        </w:tc>
        <w:tc>
          <w:tcPr>
            <w:tcW w:w="5210" w:type="dxa"/>
            <w:vAlign w:val="center"/>
          </w:tcPr>
          <w:p w14:paraId="1716D6AE" w14:textId="77777777" w:rsidR="009526A2" w:rsidRDefault="005202E5" w:rsidP="004C1041">
            <w:pPr>
              <w:spacing w:after="30"/>
              <w:jc w:val="both"/>
            </w:pPr>
            <w:r>
              <w:rPr>
                <w:sz w:val="14"/>
              </w:rPr>
              <w:t>Code port of the "Test2" automation (MJ=MJ5): also switches to Current ProfileReal for 30 min.</w:t>
            </w:r>
          </w:p>
        </w:tc>
      </w:tr>
      <w:tr w:rsidR="009526A2" w14:paraId="23914B4E" w14:textId="77777777">
        <w:tc>
          <w:tcPr>
            <w:tcW w:w="500" w:type="dxa"/>
            <w:vAlign w:val="center"/>
          </w:tcPr>
          <w:p w14:paraId="6344C650" w14:textId="77777777" w:rsidR="009526A2" w:rsidRDefault="005202E5" w:rsidP="004C1041">
            <w:pPr>
              <w:spacing w:after="30"/>
              <w:jc w:val="both"/>
            </w:pPr>
            <w:r>
              <w:rPr>
                <w:sz w:val="14"/>
              </w:rPr>
              <w:t>58</w:t>
            </w:r>
          </w:p>
        </w:tc>
        <w:tc>
          <w:tcPr>
            <w:tcW w:w="2050" w:type="dxa"/>
            <w:vAlign w:val="center"/>
          </w:tcPr>
          <w:p w14:paraId="6078C49A" w14:textId="77777777" w:rsidR="009526A2" w:rsidRDefault="005202E5" w:rsidP="004C1041">
            <w:pPr>
              <w:spacing w:after="30"/>
              <w:jc w:val="both"/>
            </w:pPr>
            <w:r>
              <w:rPr>
                <w:sz w:val="14"/>
              </w:rPr>
              <w:t>MJoff</w:t>
            </w:r>
          </w:p>
        </w:tc>
        <w:tc>
          <w:tcPr>
            <w:tcW w:w="1600" w:type="dxa"/>
            <w:vAlign w:val="center"/>
          </w:tcPr>
          <w:p w14:paraId="141B241C" w14:textId="77777777" w:rsidR="009526A2" w:rsidRDefault="005202E5" w:rsidP="004C1041">
            <w:pPr>
              <w:spacing w:after="30"/>
              <w:jc w:val="both"/>
            </w:pPr>
            <w:r>
              <w:rPr>
                <w:sz w:val="14"/>
              </w:rPr>
              <w:t>Mounjaro state</w:t>
            </w:r>
          </w:p>
        </w:tc>
        <w:tc>
          <w:tcPr>
            <w:tcW w:w="5210" w:type="dxa"/>
            <w:vAlign w:val="center"/>
          </w:tcPr>
          <w:p w14:paraId="704509AE"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0BFCEA84" w14:textId="77777777">
        <w:tc>
          <w:tcPr>
            <w:tcW w:w="500" w:type="dxa"/>
            <w:vAlign w:val="center"/>
          </w:tcPr>
          <w:p w14:paraId="1802A2D0" w14:textId="77777777" w:rsidR="009526A2" w:rsidRDefault="005202E5" w:rsidP="004C1041">
            <w:pPr>
              <w:spacing w:after="30"/>
              <w:jc w:val="both"/>
            </w:pPr>
            <w:r>
              <w:rPr>
                <w:sz w:val="14"/>
              </w:rPr>
              <w:t>59</w:t>
            </w:r>
          </w:p>
        </w:tc>
        <w:tc>
          <w:tcPr>
            <w:tcW w:w="2050" w:type="dxa"/>
            <w:vAlign w:val="center"/>
          </w:tcPr>
          <w:p w14:paraId="382CD73C" w14:textId="77777777" w:rsidR="009526A2" w:rsidRDefault="005202E5" w:rsidP="004C1041">
            <w:pPr>
              <w:spacing w:after="30"/>
              <w:jc w:val="both"/>
            </w:pPr>
            <w:r>
              <w:rPr>
                <w:sz w:val="14"/>
              </w:rPr>
              <w:t>MJrecentCurrProfAcce</w:t>
            </w:r>
          </w:p>
        </w:tc>
        <w:tc>
          <w:tcPr>
            <w:tcW w:w="1600" w:type="dxa"/>
            <w:vAlign w:val="center"/>
          </w:tcPr>
          <w:p w14:paraId="2B49F230" w14:textId="77777777" w:rsidR="009526A2" w:rsidRDefault="005202E5" w:rsidP="004C1041">
            <w:pPr>
              <w:spacing w:after="30"/>
              <w:jc w:val="both"/>
            </w:pPr>
            <w:r>
              <w:rPr>
                <w:sz w:val="14"/>
              </w:rPr>
              <w:t>Mounjaro state</w:t>
            </w:r>
          </w:p>
        </w:tc>
        <w:tc>
          <w:tcPr>
            <w:tcW w:w="5210" w:type="dxa"/>
            <w:vAlign w:val="center"/>
          </w:tcPr>
          <w:p w14:paraId="4EDCE9A9"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64BE0052" w14:textId="77777777">
        <w:tc>
          <w:tcPr>
            <w:tcW w:w="500" w:type="dxa"/>
            <w:vAlign w:val="center"/>
          </w:tcPr>
          <w:p w14:paraId="00BD6F92" w14:textId="77777777" w:rsidR="009526A2" w:rsidRDefault="005202E5" w:rsidP="004C1041">
            <w:pPr>
              <w:spacing w:after="30"/>
              <w:jc w:val="both"/>
            </w:pPr>
            <w:r>
              <w:rPr>
                <w:sz w:val="14"/>
              </w:rPr>
              <w:t>60</w:t>
            </w:r>
          </w:p>
        </w:tc>
        <w:tc>
          <w:tcPr>
            <w:tcW w:w="2050" w:type="dxa"/>
            <w:vAlign w:val="center"/>
          </w:tcPr>
          <w:p w14:paraId="7E6DEE8E" w14:textId="77777777" w:rsidR="009526A2" w:rsidRDefault="005202E5" w:rsidP="004C1041">
            <w:pPr>
              <w:spacing w:after="30"/>
              <w:jc w:val="both"/>
            </w:pPr>
            <w:r>
              <w:rPr>
                <w:sz w:val="14"/>
              </w:rPr>
              <w:t>MildBoostDownTT</w:t>
            </w:r>
          </w:p>
        </w:tc>
        <w:tc>
          <w:tcPr>
            <w:tcW w:w="1600" w:type="dxa"/>
            <w:vAlign w:val="center"/>
          </w:tcPr>
          <w:p w14:paraId="5A65B878" w14:textId="77777777" w:rsidR="009526A2" w:rsidRDefault="005202E5" w:rsidP="004C1041">
            <w:pPr>
              <w:spacing w:after="30"/>
              <w:jc w:val="both"/>
            </w:pPr>
            <w:r>
              <w:rPr>
                <w:sz w:val="14"/>
              </w:rPr>
              <w:t>Command / setting relay</w:t>
            </w:r>
          </w:p>
        </w:tc>
        <w:tc>
          <w:tcPr>
            <w:tcW w:w="5210" w:type="dxa"/>
            <w:vAlign w:val="center"/>
          </w:tcPr>
          <w:p w14:paraId="0B62B4C7"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21FCB739" w14:textId="77777777">
        <w:tc>
          <w:tcPr>
            <w:tcW w:w="500" w:type="dxa"/>
            <w:vAlign w:val="center"/>
          </w:tcPr>
          <w:p w14:paraId="681F354F" w14:textId="77777777" w:rsidR="009526A2" w:rsidRDefault="005202E5" w:rsidP="004C1041">
            <w:pPr>
              <w:spacing w:after="30"/>
              <w:jc w:val="both"/>
            </w:pPr>
            <w:r>
              <w:rPr>
                <w:sz w:val="14"/>
              </w:rPr>
              <w:t>61</w:t>
            </w:r>
          </w:p>
        </w:tc>
        <w:tc>
          <w:tcPr>
            <w:tcW w:w="2050" w:type="dxa"/>
            <w:vAlign w:val="center"/>
          </w:tcPr>
          <w:p w14:paraId="104D0AA4" w14:textId="77777777" w:rsidR="009526A2" w:rsidRDefault="005202E5" w:rsidP="004C1041">
            <w:pPr>
              <w:spacing w:after="30"/>
              <w:jc w:val="both"/>
            </w:pPr>
            <w:r>
              <w:rPr>
                <w:sz w:val="14"/>
              </w:rPr>
              <w:t>MildBoostUpTT</w:t>
            </w:r>
          </w:p>
        </w:tc>
        <w:tc>
          <w:tcPr>
            <w:tcW w:w="1600" w:type="dxa"/>
            <w:vAlign w:val="center"/>
          </w:tcPr>
          <w:p w14:paraId="769E017A" w14:textId="77777777" w:rsidR="009526A2" w:rsidRDefault="005202E5" w:rsidP="004C1041">
            <w:pPr>
              <w:spacing w:after="30"/>
              <w:jc w:val="both"/>
            </w:pPr>
            <w:r>
              <w:rPr>
                <w:sz w:val="14"/>
              </w:rPr>
              <w:t>Command / setting relay</w:t>
            </w:r>
          </w:p>
        </w:tc>
        <w:tc>
          <w:tcPr>
            <w:tcW w:w="5210" w:type="dxa"/>
            <w:vAlign w:val="center"/>
          </w:tcPr>
          <w:p w14:paraId="26ABA599"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190C3C61" w14:textId="77777777">
        <w:tc>
          <w:tcPr>
            <w:tcW w:w="500" w:type="dxa"/>
            <w:vAlign w:val="center"/>
          </w:tcPr>
          <w:p w14:paraId="770DDAF9" w14:textId="77777777" w:rsidR="009526A2" w:rsidRDefault="005202E5" w:rsidP="004C1041">
            <w:pPr>
              <w:spacing w:after="30"/>
              <w:jc w:val="both"/>
            </w:pPr>
            <w:r>
              <w:rPr>
                <w:sz w:val="14"/>
              </w:rPr>
              <w:t>62</w:t>
            </w:r>
          </w:p>
        </w:tc>
        <w:tc>
          <w:tcPr>
            <w:tcW w:w="2050" w:type="dxa"/>
            <w:vAlign w:val="center"/>
          </w:tcPr>
          <w:p w14:paraId="6996776B" w14:textId="77777777" w:rsidR="009526A2" w:rsidRDefault="005202E5" w:rsidP="004C1041">
            <w:pPr>
              <w:spacing w:after="30"/>
              <w:jc w:val="both"/>
            </w:pPr>
            <w:r>
              <w:rPr>
                <w:sz w:val="14"/>
              </w:rPr>
              <w:t>MoreMJ</w:t>
            </w:r>
          </w:p>
        </w:tc>
        <w:tc>
          <w:tcPr>
            <w:tcW w:w="1600" w:type="dxa"/>
            <w:vAlign w:val="center"/>
          </w:tcPr>
          <w:p w14:paraId="4C70328A" w14:textId="77777777" w:rsidR="009526A2" w:rsidRDefault="005202E5" w:rsidP="004C1041">
            <w:pPr>
              <w:spacing w:after="30"/>
              <w:jc w:val="both"/>
            </w:pPr>
            <w:r>
              <w:rPr>
                <w:sz w:val="14"/>
              </w:rPr>
              <w:t>Mounjaro state</w:t>
            </w:r>
          </w:p>
        </w:tc>
        <w:tc>
          <w:tcPr>
            <w:tcW w:w="5210" w:type="dxa"/>
            <w:vAlign w:val="center"/>
          </w:tcPr>
          <w:p w14:paraId="074FBCD7"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3C539009" w14:textId="77777777">
        <w:tc>
          <w:tcPr>
            <w:tcW w:w="500" w:type="dxa"/>
            <w:vAlign w:val="center"/>
          </w:tcPr>
          <w:p w14:paraId="05751887" w14:textId="77777777" w:rsidR="009526A2" w:rsidRDefault="005202E5" w:rsidP="004C1041">
            <w:pPr>
              <w:spacing w:after="30"/>
              <w:jc w:val="both"/>
            </w:pPr>
            <w:r>
              <w:rPr>
                <w:sz w:val="14"/>
              </w:rPr>
              <w:t>63</w:t>
            </w:r>
          </w:p>
        </w:tc>
        <w:tc>
          <w:tcPr>
            <w:tcW w:w="2050" w:type="dxa"/>
            <w:vAlign w:val="center"/>
          </w:tcPr>
          <w:p w14:paraId="783AAADD" w14:textId="77777777" w:rsidR="009526A2" w:rsidRDefault="005202E5" w:rsidP="004C1041">
            <w:pPr>
              <w:spacing w:after="30"/>
              <w:jc w:val="both"/>
            </w:pPr>
            <w:r>
              <w:rPr>
                <w:sz w:val="14"/>
              </w:rPr>
              <w:t>NightAcce</w:t>
            </w:r>
          </w:p>
        </w:tc>
        <w:tc>
          <w:tcPr>
            <w:tcW w:w="1600" w:type="dxa"/>
            <w:vAlign w:val="center"/>
          </w:tcPr>
          <w:p w14:paraId="7DB9C67C" w14:textId="77777777" w:rsidR="009526A2" w:rsidRDefault="005202E5" w:rsidP="004C1041">
            <w:pPr>
              <w:spacing w:after="30"/>
              <w:jc w:val="both"/>
            </w:pPr>
            <w:r>
              <w:rPr>
                <w:sz w:val="14"/>
              </w:rPr>
              <w:t>Operational automation</w:t>
            </w:r>
          </w:p>
        </w:tc>
        <w:tc>
          <w:tcPr>
            <w:tcW w:w="5210" w:type="dxa"/>
            <w:vAlign w:val="center"/>
          </w:tcPr>
          <w:p w14:paraId="5B0079F5"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42637324" w14:textId="77777777">
        <w:tc>
          <w:tcPr>
            <w:tcW w:w="500" w:type="dxa"/>
            <w:vAlign w:val="center"/>
          </w:tcPr>
          <w:p w14:paraId="6CC96F8D" w14:textId="77777777" w:rsidR="009526A2" w:rsidRDefault="005202E5" w:rsidP="004C1041">
            <w:pPr>
              <w:spacing w:after="30"/>
              <w:jc w:val="both"/>
            </w:pPr>
            <w:r>
              <w:rPr>
                <w:sz w:val="14"/>
              </w:rPr>
              <w:t>64</w:t>
            </w:r>
          </w:p>
        </w:tc>
        <w:tc>
          <w:tcPr>
            <w:tcW w:w="2050" w:type="dxa"/>
            <w:vAlign w:val="center"/>
          </w:tcPr>
          <w:p w14:paraId="06C95C9A" w14:textId="77777777" w:rsidR="009526A2" w:rsidRDefault="005202E5" w:rsidP="004C1041">
            <w:pPr>
              <w:spacing w:after="30"/>
              <w:jc w:val="both"/>
            </w:pPr>
            <w:r>
              <w:rPr>
                <w:sz w:val="14"/>
              </w:rPr>
              <w:t>Not50Recently</w:t>
            </w:r>
          </w:p>
        </w:tc>
        <w:tc>
          <w:tcPr>
            <w:tcW w:w="1600" w:type="dxa"/>
            <w:vAlign w:val="center"/>
          </w:tcPr>
          <w:p w14:paraId="75F23478" w14:textId="77777777" w:rsidR="009526A2" w:rsidRDefault="005202E5" w:rsidP="004C1041">
            <w:pPr>
              <w:spacing w:after="30"/>
              <w:jc w:val="both"/>
            </w:pPr>
            <w:r>
              <w:rPr>
                <w:sz w:val="14"/>
              </w:rPr>
              <w:t>Operational automation</w:t>
            </w:r>
          </w:p>
        </w:tc>
        <w:tc>
          <w:tcPr>
            <w:tcW w:w="5210" w:type="dxa"/>
            <w:vAlign w:val="center"/>
          </w:tcPr>
          <w:p w14:paraId="67D3C618" w14:textId="77777777" w:rsidR="009526A2" w:rsidRDefault="005202E5" w:rsidP="004C1041">
            <w:pPr>
              <w:spacing w:after="30"/>
              <w:jc w:val="both"/>
            </w:pPr>
            <w:r>
              <w:rPr>
                <w:sz w:val="14"/>
              </w:rPr>
              <w:t>Not50%Recently: clears 50recent flag once profile is back at 100% and BGL rising</w:t>
            </w:r>
          </w:p>
        </w:tc>
      </w:tr>
      <w:tr w:rsidR="009526A2" w14:paraId="4FD177F3" w14:textId="77777777">
        <w:tc>
          <w:tcPr>
            <w:tcW w:w="500" w:type="dxa"/>
            <w:vAlign w:val="center"/>
          </w:tcPr>
          <w:p w14:paraId="7C44FF8B" w14:textId="77777777" w:rsidR="009526A2" w:rsidRDefault="005202E5" w:rsidP="004C1041">
            <w:pPr>
              <w:spacing w:after="30"/>
              <w:jc w:val="both"/>
            </w:pPr>
            <w:r>
              <w:rPr>
                <w:sz w:val="14"/>
              </w:rPr>
              <w:t>65</w:t>
            </w:r>
          </w:p>
        </w:tc>
        <w:tc>
          <w:tcPr>
            <w:tcW w:w="2050" w:type="dxa"/>
            <w:vAlign w:val="center"/>
          </w:tcPr>
          <w:p w14:paraId="7E0C8508" w14:textId="77777777" w:rsidR="009526A2" w:rsidRDefault="005202E5" w:rsidP="004C1041">
            <w:pPr>
              <w:spacing w:after="30"/>
              <w:jc w:val="both"/>
            </w:pPr>
            <w:r>
              <w:rPr>
                <w:sz w:val="14"/>
              </w:rPr>
              <w:t>OffHighProf</w:t>
            </w:r>
          </w:p>
        </w:tc>
        <w:tc>
          <w:tcPr>
            <w:tcW w:w="1600" w:type="dxa"/>
            <w:vAlign w:val="center"/>
          </w:tcPr>
          <w:p w14:paraId="415888C1" w14:textId="77777777" w:rsidR="009526A2" w:rsidRDefault="005202E5" w:rsidP="004C1041">
            <w:pPr>
              <w:spacing w:after="30"/>
              <w:jc w:val="both"/>
            </w:pPr>
            <w:r>
              <w:rPr>
                <w:sz w:val="14"/>
              </w:rPr>
              <w:t>Operational automation</w:t>
            </w:r>
          </w:p>
        </w:tc>
        <w:tc>
          <w:tcPr>
            <w:tcW w:w="5210" w:type="dxa"/>
            <w:vAlign w:val="center"/>
          </w:tcPr>
          <w:p w14:paraId="7C832FE6"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39D84917" w14:textId="77777777">
        <w:tc>
          <w:tcPr>
            <w:tcW w:w="500" w:type="dxa"/>
            <w:vAlign w:val="center"/>
          </w:tcPr>
          <w:p w14:paraId="31F3869C" w14:textId="77777777" w:rsidR="009526A2" w:rsidRDefault="005202E5" w:rsidP="004C1041">
            <w:pPr>
              <w:spacing w:after="30"/>
              <w:jc w:val="both"/>
            </w:pPr>
            <w:r>
              <w:rPr>
                <w:sz w:val="14"/>
              </w:rPr>
              <w:t>66</w:t>
            </w:r>
          </w:p>
        </w:tc>
        <w:tc>
          <w:tcPr>
            <w:tcW w:w="2050" w:type="dxa"/>
            <w:vAlign w:val="center"/>
          </w:tcPr>
          <w:p w14:paraId="667FE6A3" w14:textId="77777777" w:rsidR="009526A2" w:rsidRDefault="005202E5" w:rsidP="004C1041">
            <w:pPr>
              <w:spacing w:after="30"/>
              <w:jc w:val="both"/>
            </w:pPr>
            <w:r>
              <w:rPr>
                <w:sz w:val="14"/>
              </w:rPr>
              <w:t>OldPod2</w:t>
            </w:r>
          </w:p>
        </w:tc>
        <w:tc>
          <w:tcPr>
            <w:tcW w:w="1600" w:type="dxa"/>
            <w:vAlign w:val="center"/>
          </w:tcPr>
          <w:p w14:paraId="53BFDE7E" w14:textId="77777777" w:rsidR="009526A2" w:rsidRDefault="005202E5" w:rsidP="004C1041">
            <w:pPr>
              <w:spacing w:after="30"/>
              <w:jc w:val="both"/>
            </w:pPr>
            <w:r>
              <w:rPr>
                <w:sz w:val="14"/>
              </w:rPr>
              <w:t>Device/pump/sensor</w:t>
            </w:r>
          </w:p>
        </w:tc>
        <w:tc>
          <w:tcPr>
            <w:tcW w:w="5210" w:type="dxa"/>
            <w:vAlign w:val="center"/>
          </w:tcPr>
          <w:p w14:paraId="02C77B77"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16A7441E" w14:textId="77777777">
        <w:tc>
          <w:tcPr>
            <w:tcW w:w="500" w:type="dxa"/>
            <w:vAlign w:val="center"/>
          </w:tcPr>
          <w:p w14:paraId="3978CE6D" w14:textId="77777777" w:rsidR="009526A2" w:rsidRDefault="005202E5" w:rsidP="004C1041">
            <w:pPr>
              <w:spacing w:after="30"/>
              <w:jc w:val="both"/>
            </w:pPr>
            <w:r>
              <w:rPr>
                <w:sz w:val="14"/>
              </w:rPr>
              <w:t>67</w:t>
            </w:r>
          </w:p>
        </w:tc>
        <w:tc>
          <w:tcPr>
            <w:tcW w:w="2050" w:type="dxa"/>
            <w:vAlign w:val="center"/>
          </w:tcPr>
          <w:p w14:paraId="6A93F89F" w14:textId="77777777" w:rsidR="009526A2" w:rsidRDefault="005202E5" w:rsidP="004C1041">
            <w:pPr>
              <w:spacing w:after="30"/>
              <w:jc w:val="both"/>
            </w:pPr>
            <w:r>
              <w:rPr>
                <w:sz w:val="14"/>
              </w:rPr>
              <w:t>PP50Off</w:t>
            </w:r>
          </w:p>
        </w:tc>
        <w:tc>
          <w:tcPr>
            <w:tcW w:w="1600" w:type="dxa"/>
            <w:vAlign w:val="center"/>
          </w:tcPr>
          <w:p w14:paraId="49B5E179" w14:textId="77777777" w:rsidR="009526A2" w:rsidRDefault="005202E5" w:rsidP="004C1041">
            <w:pPr>
              <w:spacing w:after="30"/>
              <w:jc w:val="both"/>
            </w:pPr>
            <w:r>
              <w:rPr>
                <w:sz w:val="14"/>
              </w:rPr>
              <w:t>Operational automation</w:t>
            </w:r>
          </w:p>
        </w:tc>
        <w:tc>
          <w:tcPr>
            <w:tcW w:w="5210" w:type="dxa"/>
            <w:vAlign w:val="center"/>
          </w:tcPr>
          <w:p w14:paraId="6197C682"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079B4771" w14:textId="77777777">
        <w:tc>
          <w:tcPr>
            <w:tcW w:w="500" w:type="dxa"/>
            <w:vAlign w:val="center"/>
          </w:tcPr>
          <w:p w14:paraId="29ECF30A" w14:textId="77777777" w:rsidR="009526A2" w:rsidRDefault="005202E5" w:rsidP="004C1041">
            <w:pPr>
              <w:spacing w:after="30"/>
              <w:jc w:val="both"/>
            </w:pPr>
            <w:r>
              <w:rPr>
                <w:sz w:val="14"/>
              </w:rPr>
              <w:t>68</w:t>
            </w:r>
          </w:p>
        </w:tc>
        <w:tc>
          <w:tcPr>
            <w:tcW w:w="2050" w:type="dxa"/>
            <w:vAlign w:val="center"/>
          </w:tcPr>
          <w:p w14:paraId="02348CB2" w14:textId="77777777" w:rsidR="009526A2" w:rsidRDefault="005202E5" w:rsidP="004C1041">
            <w:pPr>
              <w:spacing w:after="30"/>
              <w:jc w:val="both"/>
            </w:pPr>
            <w:r>
              <w:rPr>
                <w:sz w:val="14"/>
              </w:rPr>
              <w:t>PeakInsulinTimeDownTT</w:t>
            </w:r>
          </w:p>
        </w:tc>
        <w:tc>
          <w:tcPr>
            <w:tcW w:w="1600" w:type="dxa"/>
            <w:vAlign w:val="center"/>
          </w:tcPr>
          <w:p w14:paraId="350635C6" w14:textId="77777777" w:rsidR="009526A2" w:rsidRDefault="005202E5" w:rsidP="004C1041">
            <w:pPr>
              <w:spacing w:after="30"/>
              <w:jc w:val="both"/>
            </w:pPr>
            <w:r>
              <w:rPr>
                <w:sz w:val="14"/>
              </w:rPr>
              <w:t>Command / setting relay</w:t>
            </w:r>
          </w:p>
        </w:tc>
        <w:tc>
          <w:tcPr>
            <w:tcW w:w="5210" w:type="dxa"/>
            <w:vAlign w:val="center"/>
          </w:tcPr>
          <w:p w14:paraId="4A49ADBF"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4AB95402" w14:textId="77777777">
        <w:tc>
          <w:tcPr>
            <w:tcW w:w="500" w:type="dxa"/>
            <w:vAlign w:val="center"/>
          </w:tcPr>
          <w:p w14:paraId="6B105F5D" w14:textId="77777777" w:rsidR="009526A2" w:rsidRDefault="005202E5" w:rsidP="004C1041">
            <w:pPr>
              <w:spacing w:after="30"/>
              <w:jc w:val="both"/>
            </w:pPr>
            <w:r>
              <w:rPr>
                <w:sz w:val="14"/>
              </w:rPr>
              <w:lastRenderedPageBreak/>
              <w:t>69</w:t>
            </w:r>
          </w:p>
        </w:tc>
        <w:tc>
          <w:tcPr>
            <w:tcW w:w="2050" w:type="dxa"/>
            <w:vAlign w:val="center"/>
          </w:tcPr>
          <w:p w14:paraId="6E275E28" w14:textId="77777777" w:rsidR="009526A2" w:rsidRDefault="005202E5" w:rsidP="004C1041">
            <w:pPr>
              <w:spacing w:after="30"/>
              <w:jc w:val="both"/>
            </w:pPr>
            <w:r>
              <w:rPr>
                <w:sz w:val="14"/>
              </w:rPr>
              <w:t>PeakInsulinTimeUpTT</w:t>
            </w:r>
          </w:p>
        </w:tc>
        <w:tc>
          <w:tcPr>
            <w:tcW w:w="1600" w:type="dxa"/>
            <w:vAlign w:val="center"/>
          </w:tcPr>
          <w:p w14:paraId="7754099B" w14:textId="77777777" w:rsidR="009526A2" w:rsidRDefault="005202E5" w:rsidP="004C1041">
            <w:pPr>
              <w:spacing w:after="30"/>
              <w:jc w:val="both"/>
            </w:pPr>
            <w:r>
              <w:rPr>
                <w:sz w:val="14"/>
              </w:rPr>
              <w:t>Command / setting relay</w:t>
            </w:r>
          </w:p>
        </w:tc>
        <w:tc>
          <w:tcPr>
            <w:tcW w:w="5210" w:type="dxa"/>
            <w:vAlign w:val="center"/>
          </w:tcPr>
          <w:p w14:paraId="6E0180DB"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B1E893F" w14:textId="77777777">
        <w:tc>
          <w:tcPr>
            <w:tcW w:w="500" w:type="dxa"/>
            <w:vAlign w:val="center"/>
          </w:tcPr>
          <w:p w14:paraId="42D8B3B5" w14:textId="77777777" w:rsidR="009526A2" w:rsidRDefault="005202E5" w:rsidP="004C1041">
            <w:pPr>
              <w:spacing w:after="30"/>
              <w:jc w:val="both"/>
            </w:pPr>
            <w:r>
              <w:rPr>
                <w:sz w:val="14"/>
              </w:rPr>
              <w:t>70</w:t>
            </w:r>
          </w:p>
        </w:tc>
        <w:tc>
          <w:tcPr>
            <w:tcW w:w="2050" w:type="dxa"/>
            <w:vAlign w:val="center"/>
          </w:tcPr>
          <w:p w14:paraId="0E72FE93" w14:textId="77777777" w:rsidR="009526A2" w:rsidRDefault="005202E5" w:rsidP="004C1041">
            <w:pPr>
              <w:spacing w:after="30"/>
              <w:jc w:val="both"/>
            </w:pPr>
            <w:r>
              <w:rPr>
                <w:sz w:val="14"/>
              </w:rPr>
              <w:t>Pod1</w:t>
            </w:r>
          </w:p>
        </w:tc>
        <w:tc>
          <w:tcPr>
            <w:tcW w:w="1600" w:type="dxa"/>
            <w:vAlign w:val="center"/>
          </w:tcPr>
          <w:p w14:paraId="6C9CFC61" w14:textId="77777777" w:rsidR="009526A2" w:rsidRDefault="005202E5" w:rsidP="004C1041">
            <w:pPr>
              <w:spacing w:after="30"/>
              <w:jc w:val="both"/>
            </w:pPr>
            <w:r>
              <w:rPr>
                <w:sz w:val="14"/>
              </w:rPr>
              <w:t>Device/pump/sensor</w:t>
            </w:r>
          </w:p>
        </w:tc>
        <w:tc>
          <w:tcPr>
            <w:tcW w:w="5210" w:type="dxa"/>
            <w:vAlign w:val="center"/>
          </w:tcPr>
          <w:p w14:paraId="5D8B112B"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28B6AD5E" w14:textId="77777777">
        <w:tc>
          <w:tcPr>
            <w:tcW w:w="500" w:type="dxa"/>
            <w:vAlign w:val="center"/>
          </w:tcPr>
          <w:p w14:paraId="1D83FB93" w14:textId="77777777" w:rsidR="009526A2" w:rsidRDefault="005202E5" w:rsidP="004C1041">
            <w:pPr>
              <w:spacing w:after="30"/>
              <w:jc w:val="both"/>
            </w:pPr>
            <w:r>
              <w:rPr>
                <w:sz w:val="14"/>
              </w:rPr>
              <w:t>71</w:t>
            </w:r>
          </w:p>
        </w:tc>
        <w:tc>
          <w:tcPr>
            <w:tcW w:w="2050" w:type="dxa"/>
            <w:vAlign w:val="center"/>
          </w:tcPr>
          <w:p w14:paraId="6B56E707" w14:textId="77777777" w:rsidR="009526A2" w:rsidRDefault="005202E5" w:rsidP="004C1041">
            <w:pPr>
              <w:spacing w:after="30"/>
              <w:jc w:val="both"/>
            </w:pPr>
            <w:r>
              <w:rPr>
                <w:sz w:val="14"/>
              </w:rPr>
              <w:t>Pod2</w:t>
            </w:r>
          </w:p>
        </w:tc>
        <w:tc>
          <w:tcPr>
            <w:tcW w:w="1600" w:type="dxa"/>
            <w:vAlign w:val="center"/>
          </w:tcPr>
          <w:p w14:paraId="7FE9F352" w14:textId="77777777" w:rsidR="009526A2" w:rsidRDefault="005202E5" w:rsidP="004C1041">
            <w:pPr>
              <w:spacing w:after="30"/>
              <w:jc w:val="both"/>
            </w:pPr>
            <w:r>
              <w:rPr>
                <w:sz w:val="14"/>
              </w:rPr>
              <w:t>Device/pump/sensor</w:t>
            </w:r>
          </w:p>
        </w:tc>
        <w:tc>
          <w:tcPr>
            <w:tcW w:w="5210" w:type="dxa"/>
            <w:vAlign w:val="center"/>
          </w:tcPr>
          <w:p w14:paraId="4D2893B0"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015151D1" w14:textId="77777777">
        <w:tc>
          <w:tcPr>
            <w:tcW w:w="500" w:type="dxa"/>
            <w:vAlign w:val="center"/>
          </w:tcPr>
          <w:p w14:paraId="0325AE3E" w14:textId="77777777" w:rsidR="009526A2" w:rsidRDefault="005202E5" w:rsidP="004C1041">
            <w:pPr>
              <w:spacing w:after="30"/>
              <w:jc w:val="both"/>
            </w:pPr>
            <w:r>
              <w:rPr>
                <w:sz w:val="14"/>
              </w:rPr>
              <w:t>72</w:t>
            </w:r>
          </w:p>
        </w:tc>
        <w:tc>
          <w:tcPr>
            <w:tcW w:w="2050" w:type="dxa"/>
            <w:vAlign w:val="center"/>
          </w:tcPr>
          <w:p w14:paraId="579A31C0" w14:textId="77777777" w:rsidR="009526A2" w:rsidRDefault="005202E5" w:rsidP="004C1041">
            <w:pPr>
              <w:spacing w:after="30"/>
              <w:jc w:val="both"/>
            </w:pPr>
            <w:r>
              <w:rPr>
                <w:sz w:val="14"/>
              </w:rPr>
              <w:t>PodChangeHighPP130</w:t>
            </w:r>
          </w:p>
        </w:tc>
        <w:tc>
          <w:tcPr>
            <w:tcW w:w="1600" w:type="dxa"/>
            <w:vAlign w:val="center"/>
          </w:tcPr>
          <w:p w14:paraId="5173798E" w14:textId="77777777" w:rsidR="009526A2" w:rsidRDefault="005202E5" w:rsidP="004C1041">
            <w:pPr>
              <w:spacing w:after="30"/>
              <w:jc w:val="both"/>
            </w:pPr>
            <w:r>
              <w:rPr>
                <w:sz w:val="14"/>
              </w:rPr>
              <w:t>Device/pump/sensor</w:t>
            </w:r>
          </w:p>
        </w:tc>
        <w:tc>
          <w:tcPr>
            <w:tcW w:w="5210" w:type="dxa"/>
            <w:vAlign w:val="center"/>
          </w:tcPr>
          <w:p w14:paraId="560B0F28"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141D7821" w14:textId="77777777">
        <w:tc>
          <w:tcPr>
            <w:tcW w:w="500" w:type="dxa"/>
            <w:vAlign w:val="center"/>
          </w:tcPr>
          <w:p w14:paraId="27BC8210" w14:textId="77777777" w:rsidR="009526A2" w:rsidRDefault="005202E5" w:rsidP="004C1041">
            <w:pPr>
              <w:spacing w:after="30"/>
              <w:jc w:val="both"/>
            </w:pPr>
            <w:r>
              <w:rPr>
                <w:sz w:val="14"/>
              </w:rPr>
              <w:t>73</w:t>
            </w:r>
          </w:p>
        </w:tc>
        <w:tc>
          <w:tcPr>
            <w:tcW w:w="2050" w:type="dxa"/>
            <w:vAlign w:val="center"/>
          </w:tcPr>
          <w:p w14:paraId="05D67011" w14:textId="77777777" w:rsidR="009526A2" w:rsidRDefault="005202E5" w:rsidP="004C1041">
            <w:pPr>
              <w:spacing w:after="30"/>
              <w:jc w:val="both"/>
            </w:pPr>
            <w:r>
              <w:rPr>
                <w:sz w:val="14"/>
              </w:rPr>
              <w:t>PpWeightDownTT</w:t>
            </w:r>
          </w:p>
        </w:tc>
        <w:tc>
          <w:tcPr>
            <w:tcW w:w="1600" w:type="dxa"/>
            <w:vAlign w:val="center"/>
          </w:tcPr>
          <w:p w14:paraId="0E95E966" w14:textId="77777777" w:rsidR="009526A2" w:rsidRDefault="005202E5" w:rsidP="004C1041">
            <w:pPr>
              <w:spacing w:after="30"/>
              <w:jc w:val="both"/>
            </w:pPr>
            <w:r>
              <w:rPr>
                <w:sz w:val="14"/>
              </w:rPr>
              <w:t>Command / setting relay</w:t>
            </w:r>
          </w:p>
        </w:tc>
        <w:tc>
          <w:tcPr>
            <w:tcW w:w="5210" w:type="dxa"/>
            <w:vAlign w:val="center"/>
          </w:tcPr>
          <w:p w14:paraId="2827A624"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70F14314" w14:textId="77777777">
        <w:tc>
          <w:tcPr>
            <w:tcW w:w="500" w:type="dxa"/>
            <w:vAlign w:val="center"/>
          </w:tcPr>
          <w:p w14:paraId="499638EE" w14:textId="77777777" w:rsidR="009526A2" w:rsidRDefault="005202E5" w:rsidP="004C1041">
            <w:pPr>
              <w:spacing w:after="30"/>
              <w:jc w:val="both"/>
            </w:pPr>
            <w:r>
              <w:rPr>
                <w:sz w:val="14"/>
              </w:rPr>
              <w:t>74</w:t>
            </w:r>
          </w:p>
        </w:tc>
        <w:tc>
          <w:tcPr>
            <w:tcW w:w="2050" w:type="dxa"/>
            <w:vAlign w:val="center"/>
          </w:tcPr>
          <w:p w14:paraId="2312E7BB" w14:textId="77777777" w:rsidR="009526A2" w:rsidRDefault="005202E5" w:rsidP="004C1041">
            <w:pPr>
              <w:spacing w:after="30"/>
              <w:jc w:val="both"/>
            </w:pPr>
            <w:r>
              <w:rPr>
                <w:sz w:val="14"/>
              </w:rPr>
              <w:t>PpWeightHighDownTT</w:t>
            </w:r>
          </w:p>
        </w:tc>
        <w:tc>
          <w:tcPr>
            <w:tcW w:w="1600" w:type="dxa"/>
            <w:vAlign w:val="center"/>
          </w:tcPr>
          <w:p w14:paraId="2750A3E3" w14:textId="77777777" w:rsidR="009526A2" w:rsidRDefault="005202E5" w:rsidP="004C1041">
            <w:pPr>
              <w:spacing w:after="30"/>
              <w:jc w:val="both"/>
            </w:pPr>
            <w:r>
              <w:rPr>
                <w:sz w:val="14"/>
              </w:rPr>
              <w:t>Command / setting relay</w:t>
            </w:r>
          </w:p>
        </w:tc>
        <w:tc>
          <w:tcPr>
            <w:tcW w:w="5210" w:type="dxa"/>
            <w:vAlign w:val="center"/>
          </w:tcPr>
          <w:p w14:paraId="5BAC02B8"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5FEF10A6" w14:textId="77777777">
        <w:tc>
          <w:tcPr>
            <w:tcW w:w="500" w:type="dxa"/>
            <w:vAlign w:val="center"/>
          </w:tcPr>
          <w:p w14:paraId="72A7483B" w14:textId="77777777" w:rsidR="009526A2" w:rsidRDefault="005202E5" w:rsidP="004C1041">
            <w:pPr>
              <w:spacing w:after="30"/>
              <w:jc w:val="both"/>
            </w:pPr>
            <w:r>
              <w:rPr>
                <w:sz w:val="14"/>
              </w:rPr>
              <w:t>75</w:t>
            </w:r>
          </w:p>
        </w:tc>
        <w:tc>
          <w:tcPr>
            <w:tcW w:w="2050" w:type="dxa"/>
            <w:vAlign w:val="center"/>
          </w:tcPr>
          <w:p w14:paraId="168AE3EA" w14:textId="77777777" w:rsidR="009526A2" w:rsidRDefault="005202E5" w:rsidP="004C1041">
            <w:pPr>
              <w:spacing w:after="30"/>
              <w:jc w:val="both"/>
            </w:pPr>
            <w:r>
              <w:rPr>
                <w:sz w:val="14"/>
              </w:rPr>
              <w:t>PpWeightHighUpTT</w:t>
            </w:r>
          </w:p>
        </w:tc>
        <w:tc>
          <w:tcPr>
            <w:tcW w:w="1600" w:type="dxa"/>
            <w:vAlign w:val="center"/>
          </w:tcPr>
          <w:p w14:paraId="695651CF" w14:textId="77777777" w:rsidR="009526A2" w:rsidRDefault="005202E5" w:rsidP="004C1041">
            <w:pPr>
              <w:spacing w:after="30"/>
              <w:jc w:val="both"/>
            </w:pPr>
            <w:r>
              <w:rPr>
                <w:sz w:val="14"/>
              </w:rPr>
              <w:t>Command / setting relay</w:t>
            </w:r>
          </w:p>
        </w:tc>
        <w:tc>
          <w:tcPr>
            <w:tcW w:w="5210" w:type="dxa"/>
            <w:vAlign w:val="center"/>
          </w:tcPr>
          <w:p w14:paraId="2F8D6F2E"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02E4078F" w14:textId="77777777">
        <w:tc>
          <w:tcPr>
            <w:tcW w:w="500" w:type="dxa"/>
            <w:vAlign w:val="center"/>
          </w:tcPr>
          <w:p w14:paraId="715EA172" w14:textId="77777777" w:rsidR="009526A2" w:rsidRDefault="005202E5" w:rsidP="004C1041">
            <w:pPr>
              <w:spacing w:after="30"/>
              <w:jc w:val="both"/>
            </w:pPr>
            <w:r>
              <w:rPr>
                <w:sz w:val="14"/>
              </w:rPr>
              <w:t>76</w:t>
            </w:r>
          </w:p>
        </w:tc>
        <w:tc>
          <w:tcPr>
            <w:tcW w:w="2050" w:type="dxa"/>
            <w:vAlign w:val="center"/>
          </w:tcPr>
          <w:p w14:paraId="566476E4" w14:textId="77777777" w:rsidR="009526A2" w:rsidRDefault="005202E5" w:rsidP="004C1041">
            <w:pPr>
              <w:spacing w:after="30"/>
              <w:jc w:val="both"/>
            </w:pPr>
            <w:r>
              <w:rPr>
                <w:sz w:val="14"/>
              </w:rPr>
              <w:t>PpWeightRevertUnder8_5</w:t>
            </w:r>
          </w:p>
        </w:tc>
        <w:tc>
          <w:tcPr>
            <w:tcW w:w="1600" w:type="dxa"/>
            <w:vAlign w:val="center"/>
          </w:tcPr>
          <w:p w14:paraId="6731F8FE" w14:textId="77777777" w:rsidR="009526A2" w:rsidRDefault="005202E5" w:rsidP="004C1041">
            <w:pPr>
              <w:spacing w:after="30"/>
              <w:jc w:val="both"/>
            </w:pPr>
            <w:r>
              <w:rPr>
                <w:sz w:val="14"/>
              </w:rPr>
              <w:t>Command / setting relay</w:t>
            </w:r>
          </w:p>
        </w:tc>
        <w:tc>
          <w:tcPr>
            <w:tcW w:w="5210" w:type="dxa"/>
            <w:vAlign w:val="center"/>
          </w:tcPr>
          <w:p w14:paraId="032A2542"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5CC2A8E5" w14:textId="77777777">
        <w:tc>
          <w:tcPr>
            <w:tcW w:w="500" w:type="dxa"/>
            <w:vAlign w:val="center"/>
          </w:tcPr>
          <w:p w14:paraId="01029D5F" w14:textId="77777777" w:rsidR="009526A2" w:rsidRDefault="005202E5" w:rsidP="004C1041">
            <w:pPr>
              <w:spacing w:after="30"/>
              <w:jc w:val="both"/>
            </w:pPr>
            <w:r>
              <w:rPr>
                <w:sz w:val="14"/>
              </w:rPr>
              <w:t>77</w:t>
            </w:r>
          </w:p>
        </w:tc>
        <w:tc>
          <w:tcPr>
            <w:tcW w:w="2050" w:type="dxa"/>
            <w:vAlign w:val="center"/>
          </w:tcPr>
          <w:p w14:paraId="5C5BF443" w14:textId="77777777" w:rsidR="009526A2" w:rsidRDefault="005202E5" w:rsidP="004C1041">
            <w:pPr>
              <w:spacing w:after="30"/>
              <w:jc w:val="both"/>
            </w:pPr>
            <w:r>
              <w:rPr>
                <w:sz w:val="14"/>
              </w:rPr>
              <w:t>PpWeightUpTT</w:t>
            </w:r>
          </w:p>
        </w:tc>
        <w:tc>
          <w:tcPr>
            <w:tcW w:w="1600" w:type="dxa"/>
            <w:vAlign w:val="center"/>
          </w:tcPr>
          <w:p w14:paraId="4EB68DBD" w14:textId="77777777" w:rsidR="009526A2" w:rsidRDefault="005202E5" w:rsidP="004C1041">
            <w:pPr>
              <w:spacing w:after="30"/>
              <w:jc w:val="both"/>
            </w:pPr>
            <w:r>
              <w:rPr>
                <w:sz w:val="14"/>
              </w:rPr>
              <w:t>Command / setting relay</w:t>
            </w:r>
          </w:p>
        </w:tc>
        <w:tc>
          <w:tcPr>
            <w:tcW w:w="5210" w:type="dxa"/>
            <w:vAlign w:val="center"/>
          </w:tcPr>
          <w:p w14:paraId="4C686A4B"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752CFBA1" w14:textId="77777777">
        <w:tc>
          <w:tcPr>
            <w:tcW w:w="500" w:type="dxa"/>
            <w:vAlign w:val="center"/>
          </w:tcPr>
          <w:p w14:paraId="32D63761" w14:textId="77777777" w:rsidR="009526A2" w:rsidRDefault="005202E5" w:rsidP="004C1041">
            <w:pPr>
              <w:spacing w:after="30"/>
              <w:jc w:val="both"/>
            </w:pPr>
            <w:r>
              <w:rPr>
                <w:sz w:val="14"/>
              </w:rPr>
              <w:t>78</w:t>
            </w:r>
          </w:p>
        </w:tc>
        <w:tc>
          <w:tcPr>
            <w:tcW w:w="2050" w:type="dxa"/>
            <w:vAlign w:val="center"/>
          </w:tcPr>
          <w:p w14:paraId="5F174413" w14:textId="77777777" w:rsidR="009526A2" w:rsidRDefault="005202E5" w:rsidP="004C1041">
            <w:pPr>
              <w:spacing w:after="30"/>
              <w:jc w:val="both"/>
            </w:pPr>
            <w:r>
              <w:rPr>
                <w:sz w:val="14"/>
              </w:rPr>
              <w:t>PreSoakSensor24hrs</w:t>
            </w:r>
          </w:p>
        </w:tc>
        <w:tc>
          <w:tcPr>
            <w:tcW w:w="1600" w:type="dxa"/>
            <w:vAlign w:val="center"/>
          </w:tcPr>
          <w:p w14:paraId="1A9B83D1" w14:textId="77777777" w:rsidR="009526A2" w:rsidRDefault="005202E5" w:rsidP="004C1041">
            <w:pPr>
              <w:spacing w:after="30"/>
              <w:jc w:val="both"/>
            </w:pPr>
            <w:r>
              <w:rPr>
                <w:sz w:val="14"/>
              </w:rPr>
              <w:t>Device/pump/sensor</w:t>
            </w:r>
          </w:p>
        </w:tc>
        <w:tc>
          <w:tcPr>
            <w:tcW w:w="5210" w:type="dxa"/>
            <w:vAlign w:val="center"/>
          </w:tcPr>
          <w:p w14:paraId="5B1CA684"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0E2C12FA" w14:textId="77777777">
        <w:tc>
          <w:tcPr>
            <w:tcW w:w="500" w:type="dxa"/>
            <w:vAlign w:val="center"/>
          </w:tcPr>
          <w:p w14:paraId="59BE3BFC" w14:textId="77777777" w:rsidR="009526A2" w:rsidRDefault="005202E5" w:rsidP="004C1041">
            <w:pPr>
              <w:spacing w:after="30"/>
              <w:jc w:val="both"/>
            </w:pPr>
            <w:r>
              <w:rPr>
                <w:sz w:val="14"/>
              </w:rPr>
              <w:t>79</w:t>
            </w:r>
          </w:p>
        </w:tc>
        <w:tc>
          <w:tcPr>
            <w:tcW w:w="2050" w:type="dxa"/>
            <w:vAlign w:val="center"/>
          </w:tcPr>
          <w:p w14:paraId="72100CFC" w14:textId="77777777" w:rsidR="009526A2" w:rsidRDefault="005202E5" w:rsidP="004C1041">
            <w:pPr>
              <w:spacing w:after="30"/>
              <w:jc w:val="both"/>
            </w:pPr>
            <w:r>
              <w:rPr>
                <w:sz w:val="14"/>
              </w:rPr>
              <w:t>PrepareSet50</w:t>
            </w:r>
          </w:p>
        </w:tc>
        <w:tc>
          <w:tcPr>
            <w:tcW w:w="1600" w:type="dxa"/>
            <w:vAlign w:val="center"/>
          </w:tcPr>
          <w:p w14:paraId="6CCF029A" w14:textId="77777777" w:rsidR="009526A2" w:rsidRDefault="005202E5" w:rsidP="004C1041">
            <w:pPr>
              <w:spacing w:after="30"/>
              <w:jc w:val="both"/>
            </w:pPr>
            <w:r>
              <w:rPr>
                <w:sz w:val="14"/>
              </w:rPr>
              <w:t>Hypoglycaemia protection</w:t>
            </w:r>
          </w:p>
        </w:tc>
        <w:tc>
          <w:tcPr>
            <w:tcW w:w="5210" w:type="dxa"/>
            <w:vAlign w:val="center"/>
          </w:tcPr>
          <w:p w14:paraId="5CA3ACE1"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0178084A" w14:textId="77777777">
        <w:tc>
          <w:tcPr>
            <w:tcW w:w="500" w:type="dxa"/>
            <w:vAlign w:val="center"/>
          </w:tcPr>
          <w:p w14:paraId="4BE0AF20" w14:textId="77777777" w:rsidR="009526A2" w:rsidRDefault="005202E5" w:rsidP="004C1041">
            <w:pPr>
              <w:spacing w:after="30"/>
              <w:jc w:val="both"/>
            </w:pPr>
            <w:r>
              <w:rPr>
                <w:sz w:val="14"/>
              </w:rPr>
              <w:t>80</w:t>
            </w:r>
          </w:p>
        </w:tc>
        <w:tc>
          <w:tcPr>
            <w:tcW w:w="2050" w:type="dxa"/>
            <w:vAlign w:val="center"/>
          </w:tcPr>
          <w:p w14:paraId="05AB4235" w14:textId="77777777" w:rsidR="009526A2" w:rsidRDefault="005202E5" w:rsidP="004C1041">
            <w:pPr>
              <w:spacing w:after="30"/>
              <w:jc w:val="both"/>
            </w:pPr>
            <w:r>
              <w:rPr>
                <w:sz w:val="14"/>
              </w:rPr>
              <w:t>RecentPod</w:t>
            </w:r>
          </w:p>
        </w:tc>
        <w:tc>
          <w:tcPr>
            <w:tcW w:w="1600" w:type="dxa"/>
            <w:vAlign w:val="center"/>
          </w:tcPr>
          <w:p w14:paraId="1617AE18" w14:textId="77777777" w:rsidR="009526A2" w:rsidRDefault="005202E5" w:rsidP="004C1041">
            <w:pPr>
              <w:spacing w:after="30"/>
              <w:jc w:val="both"/>
            </w:pPr>
            <w:r>
              <w:rPr>
                <w:sz w:val="14"/>
              </w:rPr>
              <w:t>Device/pump/sensor</w:t>
            </w:r>
          </w:p>
        </w:tc>
        <w:tc>
          <w:tcPr>
            <w:tcW w:w="5210" w:type="dxa"/>
            <w:vAlign w:val="center"/>
          </w:tcPr>
          <w:p w14:paraId="257E8318"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36451426" w14:textId="77777777">
        <w:tc>
          <w:tcPr>
            <w:tcW w:w="500" w:type="dxa"/>
            <w:vAlign w:val="center"/>
          </w:tcPr>
          <w:p w14:paraId="74E2A6D1" w14:textId="77777777" w:rsidR="009526A2" w:rsidRDefault="005202E5" w:rsidP="004C1041">
            <w:pPr>
              <w:spacing w:after="30"/>
              <w:jc w:val="both"/>
            </w:pPr>
            <w:r>
              <w:rPr>
                <w:sz w:val="14"/>
              </w:rPr>
              <w:t>81</w:t>
            </w:r>
          </w:p>
        </w:tc>
        <w:tc>
          <w:tcPr>
            <w:tcW w:w="2050" w:type="dxa"/>
            <w:vAlign w:val="center"/>
          </w:tcPr>
          <w:p w14:paraId="36269903" w14:textId="77777777" w:rsidR="009526A2" w:rsidRDefault="005202E5" w:rsidP="004C1041">
            <w:pPr>
              <w:spacing w:after="30"/>
              <w:jc w:val="both"/>
            </w:pPr>
            <w:r>
              <w:rPr>
                <w:sz w:val="14"/>
              </w:rPr>
              <w:t>RecentPodOff</w:t>
            </w:r>
          </w:p>
        </w:tc>
        <w:tc>
          <w:tcPr>
            <w:tcW w:w="1600" w:type="dxa"/>
            <w:vAlign w:val="center"/>
          </w:tcPr>
          <w:p w14:paraId="01C8DB7D" w14:textId="77777777" w:rsidR="009526A2" w:rsidRDefault="005202E5" w:rsidP="004C1041">
            <w:pPr>
              <w:spacing w:after="30"/>
              <w:jc w:val="both"/>
            </w:pPr>
            <w:r>
              <w:rPr>
                <w:sz w:val="14"/>
              </w:rPr>
              <w:t>Device/pump/sensor</w:t>
            </w:r>
          </w:p>
        </w:tc>
        <w:tc>
          <w:tcPr>
            <w:tcW w:w="5210" w:type="dxa"/>
            <w:vAlign w:val="center"/>
          </w:tcPr>
          <w:p w14:paraId="11990442"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4DC156F9" w14:textId="77777777">
        <w:tc>
          <w:tcPr>
            <w:tcW w:w="500" w:type="dxa"/>
            <w:vAlign w:val="center"/>
          </w:tcPr>
          <w:p w14:paraId="1322BAD1" w14:textId="77777777" w:rsidR="009526A2" w:rsidRDefault="005202E5" w:rsidP="004C1041">
            <w:pPr>
              <w:spacing w:after="30"/>
              <w:jc w:val="both"/>
            </w:pPr>
            <w:r>
              <w:rPr>
                <w:sz w:val="14"/>
              </w:rPr>
              <w:t>82</w:t>
            </w:r>
          </w:p>
        </w:tc>
        <w:tc>
          <w:tcPr>
            <w:tcW w:w="2050" w:type="dxa"/>
            <w:vAlign w:val="center"/>
          </w:tcPr>
          <w:p w14:paraId="3665A291" w14:textId="77777777" w:rsidR="009526A2" w:rsidRDefault="005202E5" w:rsidP="004C1041">
            <w:pPr>
              <w:spacing w:after="30"/>
              <w:jc w:val="both"/>
            </w:pPr>
            <w:r>
              <w:rPr>
                <w:sz w:val="14"/>
              </w:rPr>
              <w:t>SemiTwilightAcce</w:t>
            </w:r>
          </w:p>
        </w:tc>
        <w:tc>
          <w:tcPr>
            <w:tcW w:w="1600" w:type="dxa"/>
            <w:vAlign w:val="center"/>
          </w:tcPr>
          <w:p w14:paraId="741A68D1" w14:textId="77777777" w:rsidR="009526A2" w:rsidRDefault="005202E5" w:rsidP="004C1041">
            <w:pPr>
              <w:spacing w:after="30"/>
              <w:jc w:val="both"/>
            </w:pPr>
            <w:r>
              <w:rPr>
                <w:sz w:val="14"/>
              </w:rPr>
              <w:t>Operational automation</w:t>
            </w:r>
          </w:p>
        </w:tc>
        <w:tc>
          <w:tcPr>
            <w:tcW w:w="5210" w:type="dxa"/>
            <w:vAlign w:val="center"/>
          </w:tcPr>
          <w:p w14:paraId="34341974"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365B29F8" w14:textId="77777777">
        <w:tc>
          <w:tcPr>
            <w:tcW w:w="500" w:type="dxa"/>
            <w:vAlign w:val="center"/>
          </w:tcPr>
          <w:p w14:paraId="0D327483" w14:textId="77777777" w:rsidR="009526A2" w:rsidRDefault="005202E5" w:rsidP="004C1041">
            <w:pPr>
              <w:spacing w:after="30"/>
              <w:jc w:val="both"/>
            </w:pPr>
            <w:r>
              <w:rPr>
                <w:sz w:val="14"/>
              </w:rPr>
              <w:t>83</w:t>
            </w:r>
          </w:p>
        </w:tc>
        <w:tc>
          <w:tcPr>
            <w:tcW w:w="2050" w:type="dxa"/>
            <w:vAlign w:val="center"/>
          </w:tcPr>
          <w:p w14:paraId="63AC8833" w14:textId="77777777" w:rsidR="009526A2" w:rsidRDefault="005202E5" w:rsidP="004C1041">
            <w:pPr>
              <w:spacing w:after="30"/>
              <w:jc w:val="both"/>
            </w:pPr>
            <w:r>
              <w:rPr>
                <w:sz w:val="14"/>
              </w:rPr>
              <w:t>SensorAgeCodeToggleTT</w:t>
            </w:r>
          </w:p>
        </w:tc>
        <w:tc>
          <w:tcPr>
            <w:tcW w:w="1600" w:type="dxa"/>
            <w:vAlign w:val="center"/>
          </w:tcPr>
          <w:p w14:paraId="6CF1F8B9" w14:textId="77777777" w:rsidR="009526A2" w:rsidRDefault="005202E5" w:rsidP="004C1041">
            <w:pPr>
              <w:spacing w:after="30"/>
              <w:jc w:val="both"/>
            </w:pPr>
            <w:r>
              <w:rPr>
                <w:sz w:val="14"/>
              </w:rPr>
              <w:t>Command / setting relay</w:t>
            </w:r>
          </w:p>
        </w:tc>
        <w:tc>
          <w:tcPr>
            <w:tcW w:w="5210" w:type="dxa"/>
            <w:vAlign w:val="center"/>
          </w:tcPr>
          <w:p w14:paraId="19DFB623"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4B45D62F" w14:textId="77777777">
        <w:tc>
          <w:tcPr>
            <w:tcW w:w="500" w:type="dxa"/>
            <w:vAlign w:val="center"/>
          </w:tcPr>
          <w:p w14:paraId="6265CCFC" w14:textId="77777777" w:rsidR="009526A2" w:rsidRDefault="005202E5" w:rsidP="004C1041">
            <w:pPr>
              <w:spacing w:after="30"/>
              <w:jc w:val="both"/>
            </w:pPr>
            <w:r>
              <w:rPr>
                <w:sz w:val="14"/>
              </w:rPr>
              <w:t>84</w:t>
            </w:r>
          </w:p>
        </w:tc>
        <w:tc>
          <w:tcPr>
            <w:tcW w:w="2050" w:type="dxa"/>
            <w:vAlign w:val="center"/>
          </w:tcPr>
          <w:p w14:paraId="7675BABB" w14:textId="77777777" w:rsidR="009526A2" w:rsidRDefault="005202E5" w:rsidP="004C1041">
            <w:pPr>
              <w:spacing w:after="30"/>
              <w:jc w:val="both"/>
            </w:pPr>
            <w:r>
              <w:rPr>
                <w:sz w:val="14"/>
              </w:rPr>
              <w:t>SensorAgeToggleTT</w:t>
            </w:r>
          </w:p>
        </w:tc>
        <w:tc>
          <w:tcPr>
            <w:tcW w:w="1600" w:type="dxa"/>
            <w:vAlign w:val="center"/>
          </w:tcPr>
          <w:p w14:paraId="1D899A50" w14:textId="77777777" w:rsidR="009526A2" w:rsidRDefault="005202E5" w:rsidP="004C1041">
            <w:pPr>
              <w:spacing w:after="30"/>
              <w:jc w:val="both"/>
            </w:pPr>
            <w:r>
              <w:rPr>
                <w:sz w:val="14"/>
              </w:rPr>
              <w:t>Command / setting relay</w:t>
            </w:r>
          </w:p>
        </w:tc>
        <w:tc>
          <w:tcPr>
            <w:tcW w:w="5210" w:type="dxa"/>
            <w:vAlign w:val="center"/>
          </w:tcPr>
          <w:p w14:paraId="42F1A4A3"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69730C0B" w14:textId="77777777">
        <w:tc>
          <w:tcPr>
            <w:tcW w:w="500" w:type="dxa"/>
            <w:vAlign w:val="center"/>
          </w:tcPr>
          <w:p w14:paraId="5136A22A" w14:textId="77777777" w:rsidR="009526A2" w:rsidRDefault="005202E5" w:rsidP="004C1041">
            <w:pPr>
              <w:spacing w:after="30"/>
              <w:jc w:val="both"/>
            </w:pPr>
            <w:r>
              <w:rPr>
                <w:sz w:val="14"/>
              </w:rPr>
              <w:lastRenderedPageBreak/>
              <w:t>85</w:t>
            </w:r>
          </w:p>
        </w:tc>
        <w:tc>
          <w:tcPr>
            <w:tcW w:w="2050" w:type="dxa"/>
            <w:vAlign w:val="center"/>
          </w:tcPr>
          <w:p w14:paraId="37F7FDF9" w14:textId="77777777" w:rsidR="009526A2" w:rsidRDefault="005202E5" w:rsidP="004C1041">
            <w:pPr>
              <w:spacing w:after="30"/>
              <w:jc w:val="both"/>
            </w:pPr>
            <w:r>
              <w:rPr>
                <w:sz w:val="14"/>
              </w:rPr>
              <w:t>SensorS1hr</w:t>
            </w:r>
          </w:p>
        </w:tc>
        <w:tc>
          <w:tcPr>
            <w:tcW w:w="1600" w:type="dxa"/>
            <w:vAlign w:val="center"/>
          </w:tcPr>
          <w:p w14:paraId="3FD715B2" w14:textId="77777777" w:rsidR="009526A2" w:rsidRDefault="005202E5" w:rsidP="004C1041">
            <w:pPr>
              <w:spacing w:after="30"/>
              <w:jc w:val="both"/>
            </w:pPr>
            <w:r>
              <w:rPr>
                <w:sz w:val="14"/>
              </w:rPr>
              <w:t>Device/pump/sensor</w:t>
            </w:r>
          </w:p>
        </w:tc>
        <w:tc>
          <w:tcPr>
            <w:tcW w:w="5210" w:type="dxa"/>
            <w:vAlign w:val="center"/>
          </w:tcPr>
          <w:p w14:paraId="39681825"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17C53E13" w14:textId="77777777">
        <w:tc>
          <w:tcPr>
            <w:tcW w:w="500" w:type="dxa"/>
            <w:vAlign w:val="center"/>
          </w:tcPr>
          <w:p w14:paraId="7DA20292" w14:textId="77777777" w:rsidR="009526A2" w:rsidRDefault="005202E5" w:rsidP="004C1041">
            <w:pPr>
              <w:spacing w:after="30"/>
              <w:jc w:val="both"/>
            </w:pPr>
            <w:r>
              <w:rPr>
                <w:sz w:val="14"/>
              </w:rPr>
              <w:t>86</w:t>
            </w:r>
          </w:p>
        </w:tc>
        <w:tc>
          <w:tcPr>
            <w:tcW w:w="2050" w:type="dxa"/>
            <w:vAlign w:val="center"/>
          </w:tcPr>
          <w:p w14:paraId="4B498F8D" w14:textId="77777777" w:rsidR="009526A2" w:rsidRDefault="005202E5" w:rsidP="004C1041">
            <w:pPr>
              <w:spacing w:after="30"/>
              <w:jc w:val="both"/>
            </w:pPr>
            <w:r>
              <w:rPr>
                <w:sz w:val="14"/>
              </w:rPr>
              <w:t>SensorS2hr</w:t>
            </w:r>
          </w:p>
        </w:tc>
        <w:tc>
          <w:tcPr>
            <w:tcW w:w="1600" w:type="dxa"/>
            <w:vAlign w:val="center"/>
          </w:tcPr>
          <w:p w14:paraId="6014FF72" w14:textId="77777777" w:rsidR="009526A2" w:rsidRDefault="005202E5" w:rsidP="004C1041">
            <w:pPr>
              <w:spacing w:after="30"/>
              <w:jc w:val="both"/>
            </w:pPr>
            <w:r>
              <w:rPr>
                <w:sz w:val="14"/>
              </w:rPr>
              <w:t>Device/pump/sensor</w:t>
            </w:r>
          </w:p>
        </w:tc>
        <w:tc>
          <w:tcPr>
            <w:tcW w:w="5210" w:type="dxa"/>
            <w:vAlign w:val="center"/>
          </w:tcPr>
          <w:p w14:paraId="20988F7C"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4F535AE1" w14:textId="77777777">
        <w:tc>
          <w:tcPr>
            <w:tcW w:w="500" w:type="dxa"/>
            <w:vAlign w:val="center"/>
          </w:tcPr>
          <w:p w14:paraId="04EB10F5" w14:textId="77777777" w:rsidR="009526A2" w:rsidRDefault="005202E5" w:rsidP="004C1041">
            <w:pPr>
              <w:spacing w:after="30"/>
              <w:jc w:val="both"/>
            </w:pPr>
            <w:r>
              <w:rPr>
                <w:sz w:val="14"/>
              </w:rPr>
              <w:t>87</w:t>
            </w:r>
          </w:p>
        </w:tc>
        <w:tc>
          <w:tcPr>
            <w:tcW w:w="2050" w:type="dxa"/>
            <w:vAlign w:val="center"/>
          </w:tcPr>
          <w:p w14:paraId="48F6475E" w14:textId="77777777" w:rsidR="009526A2" w:rsidRDefault="005202E5" w:rsidP="004C1041">
            <w:pPr>
              <w:spacing w:after="30"/>
              <w:jc w:val="both"/>
            </w:pPr>
            <w:r>
              <w:rPr>
                <w:sz w:val="14"/>
              </w:rPr>
              <w:t>Shower12</w:t>
            </w:r>
          </w:p>
        </w:tc>
        <w:tc>
          <w:tcPr>
            <w:tcW w:w="1600" w:type="dxa"/>
            <w:vAlign w:val="center"/>
          </w:tcPr>
          <w:p w14:paraId="2B1CBC1D" w14:textId="77777777" w:rsidR="009526A2" w:rsidRDefault="005202E5" w:rsidP="004C1041">
            <w:pPr>
              <w:spacing w:after="30"/>
              <w:jc w:val="both"/>
            </w:pPr>
            <w:r>
              <w:rPr>
                <w:sz w:val="14"/>
              </w:rPr>
              <w:t>Operational automation</w:t>
            </w:r>
          </w:p>
        </w:tc>
        <w:tc>
          <w:tcPr>
            <w:tcW w:w="5210" w:type="dxa"/>
            <w:vAlign w:val="center"/>
          </w:tcPr>
          <w:p w14:paraId="08696BA5"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2A6AB902" w14:textId="77777777">
        <w:tc>
          <w:tcPr>
            <w:tcW w:w="500" w:type="dxa"/>
            <w:vAlign w:val="center"/>
          </w:tcPr>
          <w:p w14:paraId="4BD23D95" w14:textId="77777777" w:rsidR="009526A2" w:rsidRDefault="005202E5" w:rsidP="004C1041">
            <w:pPr>
              <w:spacing w:after="30"/>
              <w:jc w:val="both"/>
            </w:pPr>
            <w:r>
              <w:rPr>
                <w:sz w:val="14"/>
              </w:rPr>
              <w:t>88</w:t>
            </w:r>
          </w:p>
        </w:tc>
        <w:tc>
          <w:tcPr>
            <w:tcW w:w="2050" w:type="dxa"/>
            <w:vAlign w:val="center"/>
          </w:tcPr>
          <w:p w14:paraId="5B9160C8" w14:textId="77777777" w:rsidR="009526A2" w:rsidRDefault="005202E5" w:rsidP="004C1041">
            <w:pPr>
              <w:spacing w:after="30"/>
              <w:jc w:val="both"/>
            </w:pPr>
            <w:r>
              <w:rPr>
                <w:sz w:val="14"/>
              </w:rPr>
              <w:t>SkittlesHypoRisk</w:t>
            </w:r>
          </w:p>
        </w:tc>
        <w:tc>
          <w:tcPr>
            <w:tcW w:w="1600" w:type="dxa"/>
            <w:vAlign w:val="center"/>
          </w:tcPr>
          <w:p w14:paraId="733AC8D2" w14:textId="77777777" w:rsidR="009526A2" w:rsidRDefault="005202E5" w:rsidP="004C1041">
            <w:pPr>
              <w:spacing w:after="30"/>
              <w:jc w:val="both"/>
            </w:pPr>
            <w:r>
              <w:rPr>
                <w:sz w:val="14"/>
              </w:rPr>
              <w:t>Hypoglycaemia protection</w:t>
            </w:r>
          </w:p>
        </w:tc>
        <w:tc>
          <w:tcPr>
            <w:tcW w:w="5210" w:type="dxa"/>
            <w:vAlign w:val="center"/>
          </w:tcPr>
          <w:p w14:paraId="31371D45"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61954DFB" w14:textId="77777777">
        <w:tc>
          <w:tcPr>
            <w:tcW w:w="500" w:type="dxa"/>
            <w:vAlign w:val="center"/>
          </w:tcPr>
          <w:p w14:paraId="5B484C81" w14:textId="77777777" w:rsidR="009526A2" w:rsidRDefault="005202E5" w:rsidP="004C1041">
            <w:pPr>
              <w:spacing w:after="30"/>
              <w:jc w:val="both"/>
            </w:pPr>
            <w:r>
              <w:rPr>
                <w:sz w:val="14"/>
              </w:rPr>
              <w:t>89</w:t>
            </w:r>
          </w:p>
        </w:tc>
        <w:tc>
          <w:tcPr>
            <w:tcW w:w="2050" w:type="dxa"/>
            <w:vAlign w:val="center"/>
          </w:tcPr>
          <w:p w14:paraId="7FABD557" w14:textId="77777777" w:rsidR="009526A2" w:rsidRDefault="005202E5" w:rsidP="004C1041">
            <w:pPr>
              <w:spacing w:after="30"/>
              <w:jc w:val="both"/>
            </w:pPr>
            <w:r>
              <w:rPr>
                <w:sz w:val="14"/>
              </w:rPr>
              <w:t>SmbDeliveryDownTT</w:t>
            </w:r>
          </w:p>
        </w:tc>
        <w:tc>
          <w:tcPr>
            <w:tcW w:w="1600" w:type="dxa"/>
            <w:vAlign w:val="center"/>
          </w:tcPr>
          <w:p w14:paraId="7E245AB2" w14:textId="77777777" w:rsidR="009526A2" w:rsidRDefault="005202E5" w:rsidP="004C1041">
            <w:pPr>
              <w:spacing w:after="30"/>
              <w:jc w:val="both"/>
            </w:pPr>
            <w:r>
              <w:rPr>
                <w:sz w:val="14"/>
              </w:rPr>
              <w:t>Command / setting relay</w:t>
            </w:r>
          </w:p>
        </w:tc>
        <w:tc>
          <w:tcPr>
            <w:tcW w:w="5210" w:type="dxa"/>
            <w:vAlign w:val="center"/>
          </w:tcPr>
          <w:p w14:paraId="53B854AD"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3C9ED9D3" w14:textId="77777777">
        <w:tc>
          <w:tcPr>
            <w:tcW w:w="500" w:type="dxa"/>
            <w:vAlign w:val="center"/>
          </w:tcPr>
          <w:p w14:paraId="37DD8DEB" w14:textId="77777777" w:rsidR="009526A2" w:rsidRDefault="005202E5" w:rsidP="004C1041">
            <w:pPr>
              <w:spacing w:after="30"/>
              <w:jc w:val="both"/>
            </w:pPr>
            <w:r>
              <w:rPr>
                <w:sz w:val="14"/>
              </w:rPr>
              <w:t>90</w:t>
            </w:r>
          </w:p>
        </w:tc>
        <w:tc>
          <w:tcPr>
            <w:tcW w:w="2050" w:type="dxa"/>
            <w:vAlign w:val="center"/>
          </w:tcPr>
          <w:p w14:paraId="499A5440" w14:textId="77777777" w:rsidR="009526A2" w:rsidRDefault="005202E5" w:rsidP="004C1041">
            <w:pPr>
              <w:spacing w:after="30"/>
              <w:jc w:val="both"/>
            </w:pPr>
            <w:r>
              <w:rPr>
                <w:sz w:val="14"/>
              </w:rPr>
              <w:t>SmbDeliveryUpTT</w:t>
            </w:r>
          </w:p>
        </w:tc>
        <w:tc>
          <w:tcPr>
            <w:tcW w:w="1600" w:type="dxa"/>
            <w:vAlign w:val="center"/>
          </w:tcPr>
          <w:p w14:paraId="409EF9F6" w14:textId="77777777" w:rsidR="009526A2" w:rsidRDefault="005202E5" w:rsidP="004C1041">
            <w:pPr>
              <w:spacing w:after="30"/>
              <w:jc w:val="both"/>
            </w:pPr>
            <w:r>
              <w:rPr>
                <w:sz w:val="14"/>
              </w:rPr>
              <w:t>Command / setting relay</w:t>
            </w:r>
          </w:p>
        </w:tc>
        <w:tc>
          <w:tcPr>
            <w:tcW w:w="5210" w:type="dxa"/>
            <w:vAlign w:val="center"/>
          </w:tcPr>
          <w:p w14:paraId="2DE81C9F"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7E17494A" w14:textId="77777777">
        <w:tc>
          <w:tcPr>
            <w:tcW w:w="500" w:type="dxa"/>
            <w:vAlign w:val="center"/>
          </w:tcPr>
          <w:p w14:paraId="35175A3B" w14:textId="77777777" w:rsidR="009526A2" w:rsidRDefault="005202E5" w:rsidP="004C1041">
            <w:pPr>
              <w:spacing w:after="30"/>
              <w:jc w:val="both"/>
            </w:pPr>
            <w:r>
              <w:rPr>
                <w:sz w:val="14"/>
              </w:rPr>
              <w:t>91</w:t>
            </w:r>
          </w:p>
        </w:tc>
        <w:tc>
          <w:tcPr>
            <w:tcW w:w="2050" w:type="dxa"/>
            <w:vAlign w:val="center"/>
          </w:tcPr>
          <w:p w14:paraId="5BED5675" w14:textId="77777777" w:rsidR="009526A2" w:rsidRDefault="005202E5" w:rsidP="004C1041">
            <w:pPr>
              <w:spacing w:after="30"/>
              <w:jc w:val="both"/>
            </w:pPr>
            <w:r>
              <w:rPr>
                <w:sz w:val="14"/>
              </w:rPr>
              <w:t>SmbOffsetDownTT</w:t>
            </w:r>
          </w:p>
        </w:tc>
        <w:tc>
          <w:tcPr>
            <w:tcW w:w="1600" w:type="dxa"/>
            <w:vAlign w:val="center"/>
          </w:tcPr>
          <w:p w14:paraId="3B1ABC38" w14:textId="77777777" w:rsidR="009526A2" w:rsidRDefault="005202E5" w:rsidP="004C1041">
            <w:pPr>
              <w:spacing w:after="30"/>
              <w:jc w:val="both"/>
            </w:pPr>
            <w:r>
              <w:rPr>
                <w:sz w:val="14"/>
              </w:rPr>
              <w:t>Command / setting relay</w:t>
            </w:r>
          </w:p>
        </w:tc>
        <w:tc>
          <w:tcPr>
            <w:tcW w:w="5210" w:type="dxa"/>
            <w:vAlign w:val="center"/>
          </w:tcPr>
          <w:p w14:paraId="0BB37189"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4161C405" w14:textId="77777777">
        <w:tc>
          <w:tcPr>
            <w:tcW w:w="500" w:type="dxa"/>
            <w:vAlign w:val="center"/>
          </w:tcPr>
          <w:p w14:paraId="5E63A8BF" w14:textId="77777777" w:rsidR="009526A2" w:rsidRDefault="005202E5" w:rsidP="004C1041">
            <w:pPr>
              <w:spacing w:after="30"/>
              <w:jc w:val="both"/>
            </w:pPr>
            <w:r>
              <w:rPr>
                <w:sz w:val="14"/>
              </w:rPr>
              <w:t>92</w:t>
            </w:r>
          </w:p>
        </w:tc>
        <w:tc>
          <w:tcPr>
            <w:tcW w:w="2050" w:type="dxa"/>
            <w:vAlign w:val="center"/>
          </w:tcPr>
          <w:p w14:paraId="304D93CF" w14:textId="77777777" w:rsidR="009526A2" w:rsidRDefault="005202E5" w:rsidP="004C1041">
            <w:pPr>
              <w:spacing w:after="30"/>
              <w:jc w:val="both"/>
            </w:pPr>
            <w:r>
              <w:rPr>
                <w:sz w:val="14"/>
              </w:rPr>
              <w:t>SmbOffsetUpTT</w:t>
            </w:r>
          </w:p>
        </w:tc>
        <w:tc>
          <w:tcPr>
            <w:tcW w:w="1600" w:type="dxa"/>
            <w:vAlign w:val="center"/>
          </w:tcPr>
          <w:p w14:paraId="2B2C3FAC" w14:textId="77777777" w:rsidR="009526A2" w:rsidRDefault="005202E5" w:rsidP="004C1041">
            <w:pPr>
              <w:spacing w:after="30"/>
              <w:jc w:val="both"/>
            </w:pPr>
            <w:r>
              <w:rPr>
                <w:sz w:val="14"/>
              </w:rPr>
              <w:t>Command / setting relay</w:t>
            </w:r>
          </w:p>
        </w:tc>
        <w:tc>
          <w:tcPr>
            <w:tcW w:w="5210" w:type="dxa"/>
            <w:vAlign w:val="center"/>
          </w:tcPr>
          <w:p w14:paraId="5B936A4C"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40FA97C3" w14:textId="77777777">
        <w:tc>
          <w:tcPr>
            <w:tcW w:w="500" w:type="dxa"/>
            <w:vAlign w:val="center"/>
          </w:tcPr>
          <w:p w14:paraId="5EA9C88F" w14:textId="77777777" w:rsidR="009526A2" w:rsidRDefault="005202E5" w:rsidP="004C1041">
            <w:pPr>
              <w:spacing w:after="30"/>
              <w:jc w:val="both"/>
            </w:pPr>
            <w:r>
              <w:rPr>
                <w:sz w:val="14"/>
              </w:rPr>
              <w:t>93</w:t>
            </w:r>
          </w:p>
        </w:tc>
        <w:tc>
          <w:tcPr>
            <w:tcW w:w="2050" w:type="dxa"/>
            <w:vAlign w:val="center"/>
          </w:tcPr>
          <w:p w14:paraId="32800080" w14:textId="77777777" w:rsidR="009526A2" w:rsidRDefault="005202E5" w:rsidP="004C1041">
            <w:pPr>
              <w:spacing w:after="30"/>
              <w:jc w:val="both"/>
            </w:pPr>
            <w:r>
              <w:rPr>
                <w:sz w:val="14"/>
              </w:rPr>
              <w:t>StepsSteroidsOff</w:t>
            </w:r>
          </w:p>
        </w:tc>
        <w:tc>
          <w:tcPr>
            <w:tcW w:w="1600" w:type="dxa"/>
            <w:vAlign w:val="center"/>
          </w:tcPr>
          <w:p w14:paraId="739FED36" w14:textId="77777777" w:rsidR="009526A2" w:rsidRDefault="005202E5" w:rsidP="004C1041">
            <w:pPr>
              <w:spacing w:after="30"/>
              <w:jc w:val="both"/>
            </w:pPr>
            <w:r>
              <w:rPr>
                <w:sz w:val="14"/>
              </w:rPr>
              <w:t>Steroid state</w:t>
            </w:r>
          </w:p>
        </w:tc>
        <w:tc>
          <w:tcPr>
            <w:tcW w:w="5210" w:type="dxa"/>
            <w:vAlign w:val="center"/>
          </w:tcPr>
          <w:p w14:paraId="595C3218"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2EF92F61" w14:textId="77777777">
        <w:tc>
          <w:tcPr>
            <w:tcW w:w="500" w:type="dxa"/>
            <w:vAlign w:val="center"/>
          </w:tcPr>
          <w:p w14:paraId="689CF3E5" w14:textId="77777777" w:rsidR="009526A2" w:rsidRDefault="005202E5" w:rsidP="004C1041">
            <w:pPr>
              <w:spacing w:after="30"/>
              <w:jc w:val="both"/>
            </w:pPr>
            <w:r>
              <w:rPr>
                <w:sz w:val="14"/>
              </w:rPr>
              <w:t>94</w:t>
            </w:r>
          </w:p>
        </w:tc>
        <w:tc>
          <w:tcPr>
            <w:tcW w:w="2050" w:type="dxa"/>
            <w:vAlign w:val="center"/>
          </w:tcPr>
          <w:p w14:paraId="68459326" w14:textId="77777777" w:rsidR="009526A2" w:rsidRDefault="005202E5" w:rsidP="004C1041">
            <w:pPr>
              <w:spacing w:after="30"/>
              <w:jc w:val="both"/>
            </w:pPr>
            <w:r>
              <w:rPr>
                <w:sz w:val="14"/>
              </w:rPr>
              <w:t>T80Off3ok</w:t>
            </w:r>
          </w:p>
        </w:tc>
        <w:tc>
          <w:tcPr>
            <w:tcW w:w="1600" w:type="dxa"/>
            <w:vAlign w:val="center"/>
          </w:tcPr>
          <w:p w14:paraId="502AF56A" w14:textId="77777777" w:rsidR="009526A2" w:rsidRDefault="005202E5" w:rsidP="004C1041">
            <w:pPr>
              <w:spacing w:after="30"/>
              <w:jc w:val="both"/>
            </w:pPr>
            <w:r>
              <w:rPr>
                <w:sz w:val="14"/>
              </w:rPr>
              <w:t>Operational automation</w:t>
            </w:r>
          </w:p>
        </w:tc>
        <w:tc>
          <w:tcPr>
            <w:tcW w:w="5210" w:type="dxa"/>
            <w:vAlign w:val="center"/>
          </w:tcPr>
          <w:p w14:paraId="1B15D0D5"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471DDDF7" w14:textId="77777777">
        <w:tc>
          <w:tcPr>
            <w:tcW w:w="500" w:type="dxa"/>
            <w:vAlign w:val="center"/>
          </w:tcPr>
          <w:p w14:paraId="289B7854" w14:textId="77777777" w:rsidR="009526A2" w:rsidRDefault="005202E5" w:rsidP="004C1041">
            <w:pPr>
              <w:spacing w:after="30"/>
              <w:jc w:val="both"/>
            </w:pPr>
            <w:r>
              <w:rPr>
                <w:sz w:val="14"/>
              </w:rPr>
              <w:t>95</w:t>
            </w:r>
          </w:p>
        </w:tc>
        <w:tc>
          <w:tcPr>
            <w:tcW w:w="2050" w:type="dxa"/>
            <w:vAlign w:val="center"/>
          </w:tcPr>
          <w:p w14:paraId="6F63EB0E" w14:textId="77777777" w:rsidR="009526A2" w:rsidRDefault="005202E5" w:rsidP="004C1041">
            <w:pPr>
              <w:spacing w:after="30"/>
              <w:jc w:val="both"/>
            </w:pPr>
            <w:r>
              <w:rPr>
                <w:sz w:val="14"/>
              </w:rPr>
              <w:t>TT57Reversal</w:t>
            </w:r>
          </w:p>
        </w:tc>
        <w:tc>
          <w:tcPr>
            <w:tcW w:w="1600" w:type="dxa"/>
            <w:vAlign w:val="center"/>
          </w:tcPr>
          <w:p w14:paraId="673D6F4B" w14:textId="77777777" w:rsidR="009526A2" w:rsidRDefault="005202E5" w:rsidP="004C1041">
            <w:pPr>
              <w:spacing w:after="30"/>
              <w:jc w:val="both"/>
            </w:pPr>
            <w:r>
              <w:rPr>
                <w:sz w:val="14"/>
              </w:rPr>
              <w:t>Operational automation</w:t>
            </w:r>
          </w:p>
        </w:tc>
        <w:tc>
          <w:tcPr>
            <w:tcW w:w="5210" w:type="dxa"/>
            <w:vAlign w:val="center"/>
          </w:tcPr>
          <w:p w14:paraId="3AE39026"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14D592DC" w14:textId="77777777">
        <w:tc>
          <w:tcPr>
            <w:tcW w:w="500" w:type="dxa"/>
            <w:vAlign w:val="center"/>
          </w:tcPr>
          <w:p w14:paraId="5FD9369A" w14:textId="77777777" w:rsidR="009526A2" w:rsidRDefault="005202E5" w:rsidP="004C1041">
            <w:pPr>
              <w:spacing w:after="30"/>
              <w:jc w:val="both"/>
            </w:pPr>
            <w:r>
              <w:rPr>
                <w:sz w:val="14"/>
              </w:rPr>
              <w:t>96</w:t>
            </w:r>
          </w:p>
        </w:tc>
        <w:tc>
          <w:tcPr>
            <w:tcW w:w="2050" w:type="dxa"/>
            <w:vAlign w:val="center"/>
          </w:tcPr>
          <w:p w14:paraId="2B10A509" w14:textId="77777777" w:rsidR="009526A2" w:rsidRDefault="005202E5" w:rsidP="004C1041">
            <w:pPr>
              <w:spacing w:after="30"/>
              <w:jc w:val="both"/>
            </w:pPr>
            <w:r>
              <w:rPr>
                <w:sz w:val="14"/>
              </w:rPr>
              <w:t>Test3</w:t>
            </w:r>
          </w:p>
        </w:tc>
        <w:tc>
          <w:tcPr>
            <w:tcW w:w="1600" w:type="dxa"/>
            <w:vAlign w:val="center"/>
          </w:tcPr>
          <w:p w14:paraId="3898241C" w14:textId="77777777" w:rsidR="009526A2" w:rsidRDefault="005202E5" w:rsidP="004C1041">
            <w:pPr>
              <w:spacing w:after="30"/>
              <w:jc w:val="both"/>
            </w:pPr>
            <w:r>
              <w:rPr>
                <w:sz w:val="14"/>
              </w:rPr>
              <w:t>Validation/test</w:t>
            </w:r>
          </w:p>
        </w:tc>
        <w:tc>
          <w:tcPr>
            <w:tcW w:w="5210" w:type="dxa"/>
            <w:vAlign w:val="center"/>
          </w:tcPr>
          <w:p w14:paraId="3FAE17D8"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7B8FC7B3" w14:textId="77777777">
        <w:tc>
          <w:tcPr>
            <w:tcW w:w="500" w:type="dxa"/>
            <w:vAlign w:val="center"/>
          </w:tcPr>
          <w:p w14:paraId="606FD025" w14:textId="77777777" w:rsidR="009526A2" w:rsidRDefault="005202E5" w:rsidP="004C1041">
            <w:pPr>
              <w:spacing w:after="30"/>
              <w:jc w:val="both"/>
            </w:pPr>
            <w:r>
              <w:rPr>
                <w:sz w:val="14"/>
              </w:rPr>
              <w:t>97</w:t>
            </w:r>
          </w:p>
        </w:tc>
        <w:tc>
          <w:tcPr>
            <w:tcW w:w="2050" w:type="dxa"/>
            <w:vAlign w:val="center"/>
          </w:tcPr>
          <w:p w14:paraId="3C910D8F" w14:textId="77777777" w:rsidR="009526A2" w:rsidRDefault="005202E5" w:rsidP="004C1041">
            <w:pPr>
              <w:spacing w:after="30"/>
              <w:jc w:val="both"/>
            </w:pPr>
            <w:r>
              <w:rPr>
                <w:sz w:val="14"/>
              </w:rPr>
              <w:t>TodOffset0002DownTT</w:t>
            </w:r>
          </w:p>
        </w:tc>
        <w:tc>
          <w:tcPr>
            <w:tcW w:w="1600" w:type="dxa"/>
            <w:vAlign w:val="center"/>
          </w:tcPr>
          <w:p w14:paraId="23C1F2EE" w14:textId="77777777" w:rsidR="009526A2" w:rsidRDefault="005202E5" w:rsidP="004C1041">
            <w:pPr>
              <w:spacing w:after="30"/>
              <w:jc w:val="both"/>
            </w:pPr>
            <w:r>
              <w:rPr>
                <w:sz w:val="14"/>
              </w:rPr>
              <w:t>Command / setting relay</w:t>
            </w:r>
          </w:p>
        </w:tc>
        <w:tc>
          <w:tcPr>
            <w:tcW w:w="5210" w:type="dxa"/>
            <w:vAlign w:val="center"/>
          </w:tcPr>
          <w:p w14:paraId="62914EF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B10ED7B" w14:textId="77777777">
        <w:tc>
          <w:tcPr>
            <w:tcW w:w="500" w:type="dxa"/>
            <w:vAlign w:val="center"/>
          </w:tcPr>
          <w:p w14:paraId="55ED1A08" w14:textId="77777777" w:rsidR="009526A2" w:rsidRDefault="005202E5" w:rsidP="004C1041">
            <w:pPr>
              <w:spacing w:after="30"/>
              <w:jc w:val="both"/>
            </w:pPr>
            <w:r>
              <w:rPr>
                <w:sz w:val="14"/>
              </w:rPr>
              <w:t>98</w:t>
            </w:r>
          </w:p>
        </w:tc>
        <w:tc>
          <w:tcPr>
            <w:tcW w:w="2050" w:type="dxa"/>
            <w:vAlign w:val="center"/>
          </w:tcPr>
          <w:p w14:paraId="040C966D" w14:textId="77777777" w:rsidR="009526A2" w:rsidRDefault="005202E5" w:rsidP="004C1041">
            <w:pPr>
              <w:spacing w:after="30"/>
              <w:jc w:val="both"/>
            </w:pPr>
            <w:r>
              <w:rPr>
                <w:sz w:val="14"/>
              </w:rPr>
              <w:t>TodOffset0002UpTT</w:t>
            </w:r>
          </w:p>
        </w:tc>
        <w:tc>
          <w:tcPr>
            <w:tcW w:w="1600" w:type="dxa"/>
            <w:vAlign w:val="center"/>
          </w:tcPr>
          <w:p w14:paraId="71F38E30" w14:textId="77777777" w:rsidR="009526A2" w:rsidRDefault="005202E5" w:rsidP="004C1041">
            <w:pPr>
              <w:spacing w:after="30"/>
              <w:jc w:val="both"/>
            </w:pPr>
            <w:r>
              <w:rPr>
                <w:sz w:val="14"/>
              </w:rPr>
              <w:t>Command / setting relay</w:t>
            </w:r>
          </w:p>
        </w:tc>
        <w:tc>
          <w:tcPr>
            <w:tcW w:w="5210" w:type="dxa"/>
            <w:vAlign w:val="center"/>
          </w:tcPr>
          <w:p w14:paraId="27A2C94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1508D92" w14:textId="77777777">
        <w:tc>
          <w:tcPr>
            <w:tcW w:w="500" w:type="dxa"/>
            <w:vAlign w:val="center"/>
          </w:tcPr>
          <w:p w14:paraId="43735A1B" w14:textId="77777777" w:rsidR="009526A2" w:rsidRDefault="005202E5" w:rsidP="004C1041">
            <w:pPr>
              <w:spacing w:after="30"/>
              <w:jc w:val="both"/>
            </w:pPr>
            <w:r>
              <w:rPr>
                <w:sz w:val="14"/>
              </w:rPr>
              <w:t>99</w:t>
            </w:r>
          </w:p>
        </w:tc>
        <w:tc>
          <w:tcPr>
            <w:tcW w:w="2050" w:type="dxa"/>
            <w:vAlign w:val="center"/>
          </w:tcPr>
          <w:p w14:paraId="3B549028" w14:textId="77777777" w:rsidR="009526A2" w:rsidRDefault="005202E5" w:rsidP="004C1041">
            <w:pPr>
              <w:spacing w:after="30"/>
              <w:jc w:val="both"/>
            </w:pPr>
            <w:r>
              <w:rPr>
                <w:sz w:val="14"/>
              </w:rPr>
              <w:t>TodOffset0204DownTT</w:t>
            </w:r>
          </w:p>
        </w:tc>
        <w:tc>
          <w:tcPr>
            <w:tcW w:w="1600" w:type="dxa"/>
            <w:vAlign w:val="center"/>
          </w:tcPr>
          <w:p w14:paraId="362B19E9" w14:textId="77777777" w:rsidR="009526A2" w:rsidRDefault="005202E5" w:rsidP="004C1041">
            <w:pPr>
              <w:spacing w:after="30"/>
              <w:jc w:val="both"/>
            </w:pPr>
            <w:r>
              <w:rPr>
                <w:sz w:val="14"/>
              </w:rPr>
              <w:t>Command / setting relay</w:t>
            </w:r>
          </w:p>
        </w:tc>
        <w:tc>
          <w:tcPr>
            <w:tcW w:w="5210" w:type="dxa"/>
            <w:vAlign w:val="center"/>
          </w:tcPr>
          <w:p w14:paraId="2E8DCF25"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6C9E700A" w14:textId="77777777">
        <w:tc>
          <w:tcPr>
            <w:tcW w:w="500" w:type="dxa"/>
            <w:vAlign w:val="center"/>
          </w:tcPr>
          <w:p w14:paraId="5A53C652" w14:textId="77777777" w:rsidR="009526A2" w:rsidRDefault="005202E5" w:rsidP="004C1041">
            <w:pPr>
              <w:spacing w:after="30"/>
              <w:jc w:val="both"/>
            </w:pPr>
            <w:r>
              <w:rPr>
                <w:sz w:val="14"/>
              </w:rPr>
              <w:lastRenderedPageBreak/>
              <w:t>100</w:t>
            </w:r>
          </w:p>
        </w:tc>
        <w:tc>
          <w:tcPr>
            <w:tcW w:w="2050" w:type="dxa"/>
            <w:vAlign w:val="center"/>
          </w:tcPr>
          <w:p w14:paraId="5AEC1F0A" w14:textId="77777777" w:rsidR="009526A2" w:rsidRDefault="005202E5" w:rsidP="004C1041">
            <w:pPr>
              <w:spacing w:after="30"/>
              <w:jc w:val="both"/>
            </w:pPr>
            <w:r>
              <w:rPr>
                <w:sz w:val="14"/>
              </w:rPr>
              <w:t>TodOffset0204UpTT</w:t>
            </w:r>
          </w:p>
        </w:tc>
        <w:tc>
          <w:tcPr>
            <w:tcW w:w="1600" w:type="dxa"/>
            <w:vAlign w:val="center"/>
          </w:tcPr>
          <w:p w14:paraId="2F6FA803" w14:textId="77777777" w:rsidR="009526A2" w:rsidRDefault="005202E5" w:rsidP="004C1041">
            <w:pPr>
              <w:spacing w:after="30"/>
              <w:jc w:val="both"/>
            </w:pPr>
            <w:r>
              <w:rPr>
                <w:sz w:val="14"/>
              </w:rPr>
              <w:t>Command / setting relay</w:t>
            </w:r>
          </w:p>
        </w:tc>
        <w:tc>
          <w:tcPr>
            <w:tcW w:w="5210" w:type="dxa"/>
            <w:vAlign w:val="center"/>
          </w:tcPr>
          <w:p w14:paraId="698D4BB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AE800E4" w14:textId="77777777">
        <w:tc>
          <w:tcPr>
            <w:tcW w:w="500" w:type="dxa"/>
            <w:vAlign w:val="center"/>
          </w:tcPr>
          <w:p w14:paraId="153D1131" w14:textId="77777777" w:rsidR="009526A2" w:rsidRDefault="005202E5" w:rsidP="004C1041">
            <w:pPr>
              <w:spacing w:after="30"/>
              <w:jc w:val="both"/>
            </w:pPr>
            <w:r>
              <w:rPr>
                <w:sz w:val="14"/>
              </w:rPr>
              <w:t>101</w:t>
            </w:r>
          </w:p>
        </w:tc>
        <w:tc>
          <w:tcPr>
            <w:tcW w:w="2050" w:type="dxa"/>
            <w:vAlign w:val="center"/>
          </w:tcPr>
          <w:p w14:paraId="62C94B75" w14:textId="77777777" w:rsidR="009526A2" w:rsidRDefault="005202E5" w:rsidP="004C1041">
            <w:pPr>
              <w:spacing w:after="30"/>
              <w:jc w:val="both"/>
            </w:pPr>
            <w:r>
              <w:rPr>
                <w:sz w:val="14"/>
              </w:rPr>
              <w:t>TodOffset0406DownTT</w:t>
            </w:r>
          </w:p>
        </w:tc>
        <w:tc>
          <w:tcPr>
            <w:tcW w:w="1600" w:type="dxa"/>
            <w:vAlign w:val="center"/>
          </w:tcPr>
          <w:p w14:paraId="5F60AC5B" w14:textId="77777777" w:rsidR="009526A2" w:rsidRDefault="005202E5" w:rsidP="004C1041">
            <w:pPr>
              <w:spacing w:after="30"/>
              <w:jc w:val="both"/>
            </w:pPr>
            <w:r>
              <w:rPr>
                <w:sz w:val="14"/>
              </w:rPr>
              <w:t>Command / setting relay</w:t>
            </w:r>
          </w:p>
        </w:tc>
        <w:tc>
          <w:tcPr>
            <w:tcW w:w="5210" w:type="dxa"/>
            <w:vAlign w:val="center"/>
          </w:tcPr>
          <w:p w14:paraId="1AC10BA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FF42D86" w14:textId="77777777">
        <w:tc>
          <w:tcPr>
            <w:tcW w:w="500" w:type="dxa"/>
            <w:vAlign w:val="center"/>
          </w:tcPr>
          <w:p w14:paraId="31773020" w14:textId="77777777" w:rsidR="009526A2" w:rsidRDefault="005202E5" w:rsidP="004C1041">
            <w:pPr>
              <w:spacing w:after="30"/>
              <w:jc w:val="both"/>
            </w:pPr>
            <w:r>
              <w:rPr>
                <w:sz w:val="14"/>
              </w:rPr>
              <w:t>102</w:t>
            </w:r>
          </w:p>
        </w:tc>
        <w:tc>
          <w:tcPr>
            <w:tcW w:w="2050" w:type="dxa"/>
            <w:vAlign w:val="center"/>
          </w:tcPr>
          <w:p w14:paraId="447E1ADC" w14:textId="77777777" w:rsidR="009526A2" w:rsidRDefault="005202E5" w:rsidP="004C1041">
            <w:pPr>
              <w:spacing w:after="30"/>
              <w:jc w:val="both"/>
            </w:pPr>
            <w:r>
              <w:rPr>
                <w:sz w:val="14"/>
              </w:rPr>
              <w:t>TodOffset0406UpTT</w:t>
            </w:r>
          </w:p>
        </w:tc>
        <w:tc>
          <w:tcPr>
            <w:tcW w:w="1600" w:type="dxa"/>
            <w:vAlign w:val="center"/>
          </w:tcPr>
          <w:p w14:paraId="34D93E98" w14:textId="77777777" w:rsidR="009526A2" w:rsidRDefault="005202E5" w:rsidP="004C1041">
            <w:pPr>
              <w:spacing w:after="30"/>
              <w:jc w:val="both"/>
            </w:pPr>
            <w:r>
              <w:rPr>
                <w:sz w:val="14"/>
              </w:rPr>
              <w:t>Command / setting relay</w:t>
            </w:r>
          </w:p>
        </w:tc>
        <w:tc>
          <w:tcPr>
            <w:tcW w:w="5210" w:type="dxa"/>
            <w:vAlign w:val="center"/>
          </w:tcPr>
          <w:p w14:paraId="0D430A7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CF24DB6" w14:textId="77777777">
        <w:tc>
          <w:tcPr>
            <w:tcW w:w="500" w:type="dxa"/>
            <w:vAlign w:val="center"/>
          </w:tcPr>
          <w:p w14:paraId="3583486B" w14:textId="77777777" w:rsidR="009526A2" w:rsidRDefault="005202E5" w:rsidP="004C1041">
            <w:pPr>
              <w:spacing w:after="30"/>
              <w:jc w:val="both"/>
            </w:pPr>
            <w:r>
              <w:rPr>
                <w:sz w:val="14"/>
              </w:rPr>
              <w:t>103</w:t>
            </w:r>
          </w:p>
        </w:tc>
        <w:tc>
          <w:tcPr>
            <w:tcW w:w="2050" w:type="dxa"/>
            <w:vAlign w:val="center"/>
          </w:tcPr>
          <w:p w14:paraId="087E0971" w14:textId="77777777" w:rsidR="009526A2" w:rsidRDefault="005202E5" w:rsidP="004C1041">
            <w:pPr>
              <w:spacing w:after="30"/>
              <w:jc w:val="both"/>
            </w:pPr>
            <w:r>
              <w:rPr>
                <w:sz w:val="14"/>
              </w:rPr>
              <w:t>TodOffset0609DownTT</w:t>
            </w:r>
          </w:p>
        </w:tc>
        <w:tc>
          <w:tcPr>
            <w:tcW w:w="1600" w:type="dxa"/>
            <w:vAlign w:val="center"/>
          </w:tcPr>
          <w:p w14:paraId="663CDBFC" w14:textId="77777777" w:rsidR="009526A2" w:rsidRDefault="005202E5" w:rsidP="004C1041">
            <w:pPr>
              <w:spacing w:after="30"/>
              <w:jc w:val="both"/>
            </w:pPr>
            <w:r>
              <w:rPr>
                <w:sz w:val="14"/>
              </w:rPr>
              <w:t>Command / setting relay</w:t>
            </w:r>
          </w:p>
        </w:tc>
        <w:tc>
          <w:tcPr>
            <w:tcW w:w="5210" w:type="dxa"/>
            <w:vAlign w:val="center"/>
          </w:tcPr>
          <w:p w14:paraId="47D04BA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373CE53" w14:textId="77777777">
        <w:tc>
          <w:tcPr>
            <w:tcW w:w="500" w:type="dxa"/>
            <w:vAlign w:val="center"/>
          </w:tcPr>
          <w:p w14:paraId="169BFA04" w14:textId="77777777" w:rsidR="009526A2" w:rsidRDefault="005202E5" w:rsidP="004C1041">
            <w:pPr>
              <w:spacing w:after="30"/>
              <w:jc w:val="both"/>
            </w:pPr>
            <w:r>
              <w:rPr>
                <w:sz w:val="14"/>
              </w:rPr>
              <w:t>104</w:t>
            </w:r>
          </w:p>
        </w:tc>
        <w:tc>
          <w:tcPr>
            <w:tcW w:w="2050" w:type="dxa"/>
            <w:vAlign w:val="center"/>
          </w:tcPr>
          <w:p w14:paraId="78D31616" w14:textId="77777777" w:rsidR="009526A2" w:rsidRDefault="005202E5" w:rsidP="004C1041">
            <w:pPr>
              <w:spacing w:after="30"/>
              <w:jc w:val="both"/>
            </w:pPr>
            <w:r>
              <w:rPr>
                <w:sz w:val="14"/>
              </w:rPr>
              <w:t>TodOffset0609UpTT</w:t>
            </w:r>
          </w:p>
        </w:tc>
        <w:tc>
          <w:tcPr>
            <w:tcW w:w="1600" w:type="dxa"/>
            <w:vAlign w:val="center"/>
          </w:tcPr>
          <w:p w14:paraId="55033164" w14:textId="77777777" w:rsidR="009526A2" w:rsidRDefault="005202E5" w:rsidP="004C1041">
            <w:pPr>
              <w:spacing w:after="30"/>
              <w:jc w:val="both"/>
            </w:pPr>
            <w:r>
              <w:rPr>
                <w:sz w:val="14"/>
              </w:rPr>
              <w:t>Command / setting relay</w:t>
            </w:r>
          </w:p>
        </w:tc>
        <w:tc>
          <w:tcPr>
            <w:tcW w:w="5210" w:type="dxa"/>
            <w:vAlign w:val="center"/>
          </w:tcPr>
          <w:p w14:paraId="768ABCA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217CAB2" w14:textId="77777777">
        <w:tc>
          <w:tcPr>
            <w:tcW w:w="500" w:type="dxa"/>
            <w:vAlign w:val="center"/>
          </w:tcPr>
          <w:p w14:paraId="4CBF0B9C" w14:textId="77777777" w:rsidR="009526A2" w:rsidRDefault="005202E5" w:rsidP="004C1041">
            <w:pPr>
              <w:spacing w:after="30"/>
              <w:jc w:val="both"/>
            </w:pPr>
            <w:r>
              <w:rPr>
                <w:sz w:val="14"/>
              </w:rPr>
              <w:t>105</w:t>
            </w:r>
          </w:p>
        </w:tc>
        <w:tc>
          <w:tcPr>
            <w:tcW w:w="2050" w:type="dxa"/>
            <w:vAlign w:val="center"/>
          </w:tcPr>
          <w:p w14:paraId="582D481F" w14:textId="77777777" w:rsidR="009526A2" w:rsidRDefault="005202E5" w:rsidP="004C1041">
            <w:pPr>
              <w:spacing w:after="30"/>
              <w:jc w:val="both"/>
            </w:pPr>
            <w:r>
              <w:rPr>
                <w:sz w:val="14"/>
              </w:rPr>
              <w:t>TodOffset0912DownTT</w:t>
            </w:r>
          </w:p>
        </w:tc>
        <w:tc>
          <w:tcPr>
            <w:tcW w:w="1600" w:type="dxa"/>
            <w:vAlign w:val="center"/>
          </w:tcPr>
          <w:p w14:paraId="5C34AF0B" w14:textId="77777777" w:rsidR="009526A2" w:rsidRDefault="005202E5" w:rsidP="004C1041">
            <w:pPr>
              <w:spacing w:after="30"/>
              <w:jc w:val="both"/>
            </w:pPr>
            <w:r>
              <w:rPr>
                <w:sz w:val="14"/>
              </w:rPr>
              <w:t>Command / setting relay</w:t>
            </w:r>
          </w:p>
        </w:tc>
        <w:tc>
          <w:tcPr>
            <w:tcW w:w="5210" w:type="dxa"/>
            <w:vAlign w:val="center"/>
          </w:tcPr>
          <w:p w14:paraId="6C2C146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F3DAA08" w14:textId="77777777">
        <w:tc>
          <w:tcPr>
            <w:tcW w:w="500" w:type="dxa"/>
            <w:vAlign w:val="center"/>
          </w:tcPr>
          <w:p w14:paraId="15C804AE" w14:textId="77777777" w:rsidR="009526A2" w:rsidRDefault="005202E5" w:rsidP="004C1041">
            <w:pPr>
              <w:spacing w:after="30"/>
              <w:jc w:val="both"/>
            </w:pPr>
            <w:r>
              <w:rPr>
                <w:sz w:val="14"/>
              </w:rPr>
              <w:t>106</w:t>
            </w:r>
          </w:p>
        </w:tc>
        <w:tc>
          <w:tcPr>
            <w:tcW w:w="2050" w:type="dxa"/>
            <w:vAlign w:val="center"/>
          </w:tcPr>
          <w:p w14:paraId="35683DFC" w14:textId="77777777" w:rsidR="009526A2" w:rsidRDefault="005202E5" w:rsidP="004C1041">
            <w:pPr>
              <w:spacing w:after="30"/>
              <w:jc w:val="both"/>
            </w:pPr>
            <w:r>
              <w:rPr>
                <w:sz w:val="14"/>
              </w:rPr>
              <w:t>TodOffset0912UpTT</w:t>
            </w:r>
          </w:p>
        </w:tc>
        <w:tc>
          <w:tcPr>
            <w:tcW w:w="1600" w:type="dxa"/>
            <w:vAlign w:val="center"/>
          </w:tcPr>
          <w:p w14:paraId="7B1EBDEA" w14:textId="77777777" w:rsidR="009526A2" w:rsidRDefault="005202E5" w:rsidP="004C1041">
            <w:pPr>
              <w:spacing w:after="30"/>
              <w:jc w:val="both"/>
            </w:pPr>
            <w:r>
              <w:rPr>
                <w:sz w:val="14"/>
              </w:rPr>
              <w:t>Command / setting relay</w:t>
            </w:r>
          </w:p>
        </w:tc>
        <w:tc>
          <w:tcPr>
            <w:tcW w:w="5210" w:type="dxa"/>
            <w:vAlign w:val="center"/>
          </w:tcPr>
          <w:p w14:paraId="6568C44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3F0592B" w14:textId="77777777">
        <w:tc>
          <w:tcPr>
            <w:tcW w:w="500" w:type="dxa"/>
            <w:vAlign w:val="center"/>
          </w:tcPr>
          <w:p w14:paraId="7BB0EC7D" w14:textId="77777777" w:rsidR="009526A2" w:rsidRDefault="005202E5" w:rsidP="004C1041">
            <w:pPr>
              <w:spacing w:after="30"/>
              <w:jc w:val="both"/>
            </w:pPr>
            <w:r>
              <w:rPr>
                <w:sz w:val="14"/>
              </w:rPr>
              <w:t>107</w:t>
            </w:r>
          </w:p>
        </w:tc>
        <w:tc>
          <w:tcPr>
            <w:tcW w:w="2050" w:type="dxa"/>
            <w:vAlign w:val="center"/>
          </w:tcPr>
          <w:p w14:paraId="4D6D73B7" w14:textId="77777777" w:rsidR="009526A2" w:rsidRDefault="005202E5" w:rsidP="004C1041">
            <w:pPr>
              <w:spacing w:after="30"/>
              <w:jc w:val="both"/>
            </w:pPr>
            <w:r>
              <w:rPr>
                <w:sz w:val="14"/>
              </w:rPr>
              <w:t>TodOffset1218DownTT</w:t>
            </w:r>
          </w:p>
        </w:tc>
        <w:tc>
          <w:tcPr>
            <w:tcW w:w="1600" w:type="dxa"/>
            <w:vAlign w:val="center"/>
          </w:tcPr>
          <w:p w14:paraId="7AFD1A81" w14:textId="77777777" w:rsidR="009526A2" w:rsidRDefault="005202E5" w:rsidP="004C1041">
            <w:pPr>
              <w:spacing w:after="30"/>
              <w:jc w:val="both"/>
            </w:pPr>
            <w:r>
              <w:rPr>
                <w:sz w:val="14"/>
              </w:rPr>
              <w:t>Command / setting relay</w:t>
            </w:r>
          </w:p>
        </w:tc>
        <w:tc>
          <w:tcPr>
            <w:tcW w:w="5210" w:type="dxa"/>
            <w:vAlign w:val="center"/>
          </w:tcPr>
          <w:p w14:paraId="5AEEBDB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E61FB68" w14:textId="77777777">
        <w:tc>
          <w:tcPr>
            <w:tcW w:w="500" w:type="dxa"/>
            <w:vAlign w:val="center"/>
          </w:tcPr>
          <w:p w14:paraId="069971A2" w14:textId="77777777" w:rsidR="009526A2" w:rsidRDefault="005202E5" w:rsidP="004C1041">
            <w:pPr>
              <w:spacing w:after="30"/>
              <w:jc w:val="both"/>
            </w:pPr>
            <w:r>
              <w:rPr>
                <w:sz w:val="14"/>
              </w:rPr>
              <w:t>108</w:t>
            </w:r>
          </w:p>
        </w:tc>
        <w:tc>
          <w:tcPr>
            <w:tcW w:w="2050" w:type="dxa"/>
            <w:vAlign w:val="center"/>
          </w:tcPr>
          <w:p w14:paraId="47A9115E" w14:textId="77777777" w:rsidR="009526A2" w:rsidRDefault="005202E5" w:rsidP="004C1041">
            <w:pPr>
              <w:spacing w:after="30"/>
              <w:jc w:val="both"/>
            </w:pPr>
            <w:r>
              <w:rPr>
                <w:sz w:val="14"/>
              </w:rPr>
              <w:t>TodOffset1218UpTT</w:t>
            </w:r>
          </w:p>
        </w:tc>
        <w:tc>
          <w:tcPr>
            <w:tcW w:w="1600" w:type="dxa"/>
            <w:vAlign w:val="center"/>
          </w:tcPr>
          <w:p w14:paraId="3C0C21DC" w14:textId="77777777" w:rsidR="009526A2" w:rsidRDefault="005202E5" w:rsidP="004C1041">
            <w:pPr>
              <w:spacing w:after="30"/>
              <w:jc w:val="both"/>
            </w:pPr>
            <w:r>
              <w:rPr>
                <w:sz w:val="14"/>
              </w:rPr>
              <w:t>Command / setting relay</w:t>
            </w:r>
          </w:p>
        </w:tc>
        <w:tc>
          <w:tcPr>
            <w:tcW w:w="5210" w:type="dxa"/>
            <w:vAlign w:val="center"/>
          </w:tcPr>
          <w:p w14:paraId="387BBF2D"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9A7D95E" w14:textId="77777777">
        <w:tc>
          <w:tcPr>
            <w:tcW w:w="500" w:type="dxa"/>
            <w:vAlign w:val="center"/>
          </w:tcPr>
          <w:p w14:paraId="0FF6D1BA" w14:textId="77777777" w:rsidR="009526A2" w:rsidRDefault="005202E5" w:rsidP="004C1041">
            <w:pPr>
              <w:spacing w:after="30"/>
              <w:jc w:val="both"/>
            </w:pPr>
            <w:r>
              <w:rPr>
                <w:sz w:val="14"/>
              </w:rPr>
              <w:t>109</w:t>
            </w:r>
          </w:p>
        </w:tc>
        <w:tc>
          <w:tcPr>
            <w:tcW w:w="2050" w:type="dxa"/>
            <w:vAlign w:val="center"/>
          </w:tcPr>
          <w:p w14:paraId="0AD87350" w14:textId="77777777" w:rsidR="009526A2" w:rsidRDefault="005202E5" w:rsidP="004C1041">
            <w:pPr>
              <w:spacing w:after="30"/>
              <w:jc w:val="both"/>
            </w:pPr>
            <w:r>
              <w:rPr>
                <w:sz w:val="14"/>
              </w:rPr>
              <w:t>TodOffset1822DownTT</w:t>
            </w:r>
          </w:p>
        </w:tc>
        <w:tc>
          <w:tcPr>
            <w:tcW w:w="1600" w:type="dxa"/>
            <w:vAlign w:val="center"/>
          </w:tcPr>
          <w:p w14:paraId="2CCC7405" w14:textId="77777777" w:rsidR="009526A2" w:rsidRDefault="005202E5" w:rsidP="004C1041">
            <w:pPr>
              <w:spacing w:after="30"/>
              <w:jc w:val="both"/>
            </w:pPr>
            <w:r>
              <w:rPr>
                <w:sz w:val="14"/>
              </w:rPr>
              <w:t>Command / setting relay</w:t>
            </w:r>
          </w:p>
        </w:tc>
        <w:tc>
          <w:tcPr>
            <w:tcW w:w="5210" w:type="dxa"/>
            <w:vAlign w:val="center"/>
          </w:tcPr>
          <w:p w14:paraId="3A8BA0E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6B8D27E" w14:textId="77777777">
        <w:tc>
          <w:tcPr>
            <w:tcW w:w="500" w:type="dxa"/>
            <w:vAlign w:val="center"/>
          </w:tcPr>
          <w:p w14:paraId="574AA7C4" w14:textId="77777777" w:rsidR="009526A2" w:rsidRDefault="005202E5" w:rsidP="004C1041">
            <w:pPr>
              <w:spacing w:after="30"/>
              <w:jc w:val="both"/>
            </w:pPr>
            <w:r>
              <w:rPr>
                <w:sz w:val="14"/>
              </w:rPr>
              <w:t>110</w:t>
            </w:r>
          </w:p>
        </w:tc>
        <w:tc>
          <w:tcPr>
            <w:tcW w:w="2050" w:type="dxa"/>
            <w:vAlign w:val="center"/>
          </w:tcPr>
          <w:p w14:paraId="6612E204" w14:textId="77777777" w:rsidR="009526A2" w:rsidRDefault="005202E5" w:rsidP="004C1041">
            <w:pPr>
              <w:spacing w:after="30"/>
              <w:jc w:val="both"/>
            </w:pPr>
            <w:r>
              <w:rPr>
                <w:sz w:val="14"/>
              </w:rPr>
              <w:t>TodOffset1822UpTT</w:t>
            </w:r>
          </w:p>
        </w:tc>
        <w:tc>
          <w:tcPr>
            <w:tcW w:w="1600" w:type="dxa"/>
            <w:vAlign w:val="center"/>
          </w:tcPr>
          <w:p w14:paraId="7D75AF28" w14:textId="77777777" w:rsidR="009526A2" w:rsidRDefault="005202E5" w:rsidP="004C1041">
            <w:pPr>
              <w:spacing w:after="30"/>
              <w:jc w:val="both"/>
            </w:pPr>
            <w:r>
              <w:rPr>
                <w:sz w:val="14"/>
              </w:rPr>
              <w:t>Command / setting relay</w:t>
            </w:r>
          </w:p>
        </w:tc>
        <w:tc>
          <w:tcPr>
            <w:tcW w:w="5210" w:type="dxa"/>
            <w:vAlign w:val="center"/>
          </w:tcPr>
          <w:p w14:paraId="26CD8D7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A6F2A82" w14:textId="77777777">
        <w:tc>
          <w:tcPr>
            <w:tcW w:w="500" w:type="dxa"/>
            <w:vAlign w:val="center"/>
          </w:tcPr>
          <w:p w14:paraId="6B6FF174" w14:textId="77777777" w:rsidR="009526A2" w:rsidRDefault="005202E5" w:rsidP="004C1041">
            <w:pPr>
              <w:spacing w:after="30"/>
              <w:jc w:val="both"/>
            </w:pPr>
            <w:r>
              <w:rPr>
                <w:sz w:val="14"/>
              </w:rPr>
              <w:t>111</w:t>
            </w:r>
          </w:p>
        </w:tc>
        <w:tc>
          <w:tcPr>
            <w:tcW w:w="2050" w:type="dxa"/>
            <w:vAlign w:val="center"/>
          </w:tcPr>
          <w:p w14:paraId="408EEC7F" w14:textId="77777777" w:rsidR="009526A2" w:rsidRDefault="005202E5" w:rsidP="004C1041">
            <w:pPr>
              <w:spacing w:after="30"/>
              <w:jc w:val="both"/>
            </w:pPr>
            <w:r>
              <w:rPr>
                <w:sz w:val="14"/>
              </w:rPr>
              <w:t>TodOffset2200DownTT</w:t>
            </w:r>
          </w:p>
        </w:tc>
        <w:tc>
          <w:tcPr>
            <w:tcW w:w="1600" w:type="dxa"/>
            <w:vAlign w:val="center"/>
          </w:tcPr>
          <w:p w14:paraId="461399A1" w14:textId="77777777" w:rsidR="009526A2" w:rsidRDefault="005202E5" w:rsidP="004C1041">
            <w:pPr>
              <w:spacing w:after="30"/>
              <w:jc w:val="both"/>
            </w:pPr>
            <w:r>
              <w:rPr>
                <w:sz w:val="14"/>
              </w:rPr>
              <w:t>Command / setting relay</w:t>
            </w:r>
          </w:p>
        </w:tc>
        <w:tc>
          <w:tcPr>
            <w:tcW w:w="5210" w:type="dxa"/>
            <w:vAlign w:val="center"/>
          </w:tcPr>
          <w:p w14:paraId="78F998FD"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35FF2BE" w14:textId="77777777">
        <w:tc>
          <w:tcPr>
            <w:tcW w:w="500" w:type="dxa"/>
            <w:vAlign w:val="center"/>
          </w:tcPr>
          <w:p w14:paraId="35BE75CC" w14:textId="77777777" w:rsidR="009526A2" w:rsidRDefault="005202E5" w:rsidP="004C1041">
            <w:pPr>
              <w:spacing w:after="30"/>
              <w:jc w:val="both"/>
            </w:pPr>
            <w:r>
              <w:rPr>
                <w:sz w:val="14"/>
              </w:rPr>
              <w:t>112</w:t>
            </w:r>
          </w:p>
        </w:tc>
        <w:tc>
          <w:tcPr>
            <w:tcW w:w="2050" w:type="dxa"/>
            <w:vAlign w:val="center"/>
          </w:tcPr>
          <w:p w14:paraId="66B9F244" w14:textId="77777777" w:rsidR="009526A2" w:rsidRDefault="005202E5" w:rsidP="004C1041">
            <w:pPr>
              <w:spacing w:after="30"/>
              <w:jc w:val="both"/>
            </w:pPr>
            <w:r>
              <w:rPr>
                <w:sz w:val="14"/>
              </w:rPr>
              <w:t>TodOffset2200UpTT</w:t>
            </w:r>
          </w:p>
        </w:tc>
        <w:tc>
          <w:tcPr>
            <w:tcW w:w="1600" w:type="dxa"/>
            <w:vAlign w:val="center"/>
          </w:tcPr>
          <w:p w14:paraId="06900EC5" w14:textId="77777777" w:rsidR="009526A2" w:rsidRDefault="005202E5" w:rsidP="004C1041">
            <w:pPr>
              <w:spacing w:after="30"/>
              <w:jc w:val="both"/>
            </w:pPr>
            <w:r>
              <w:rPr>
                <w:sz w:val="14"/>
              </w:rPr>
              <w:t>Command / setting relay</w:t>
            </w:r>
          </w:p>
        </w:tc>
        <w:tc>
          <w:tcPr>
            <w:tcW w:w="5210" w:type="dxa"/>
            <w:vAlign w:val="center"/>
          </w:tcPr>
          <w:p w14:paraId="5F935CE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B970530" w14:textId="77777777">
        <w:tc>
          <w:tcPr>
            <w:tcW w:w="500" w:type="dxa"/>
            <w:vAlign w:val="center"/>
          </w:tcPr>
          <w:p w14:paraId="02F0414A" w14:textId="77777777" w:rsidR="009526A2" w:rsidRDefault="005202E5" w:rsidP="004C1041">
            <w:pPr>
              <w:spacing w:after="30"/>
              <w:jc w:val="both"/>
            </w:pPr>
            <w:r>
              <w:rPr>
                <w:sz w:val="14"/>
              </w:rPr>
              <w:t>113</w:t>
            </w:r>
          </w:p>
        </w:tc>
        <w:tc>
          <w:tcPr>
            <w:tcW w:w="2050" w:type="dxa"/>
            <w:vAlign w:val="center"/>
          </w:tcPr>
          <w:p w14:paraId="56055453" w14:textId="77777777" w:rsidR="009526A2" w:rsidRDefault="005202E5" w:rsidP="004C1041">
            <w:pPr>
              <w:spacing w:after="30"/>
              <w:jc w:val="both"/>
            </w:pPr>
            <w:r>
              <w:rPr>
                <w:sz w:val="14"/>
              </w:rPr>
              <w:t>TwilightTH15Acce</w:t>
            </w:r>
          </w:p>
        </w:tc>
        <w:tc>
          <w:tcPr>
            <w:tcW w:w="1600" w:type="dxa"/>
            <w:vAlign w:val="center"/>
          </w:tcPr>
          <w:p w14:paraId="2580E6F2" w14:textId="77777777" w:rsidR="009526A2" w:rsidRDefault="005202E5" w:rsidP="004C1041">
            <w:pPr>
              <w:spacing w:after="30"/>
              <w:jc w:val="both"/>
            </w:pPr>
            <w:r>
              <w:rPr>
                <w:sz w:val="14"/>
              </w:rPr>
              <w:t>Operational automation</w:t>
            </w:r>
          </w:p>
        </w:tc>
        <w:tc>
          <w:tcPr>
            <w:tcW w:w="5210" w:type="dxa"/>
            <w:vAlign w:val="center"/>
          </w:tcPr>
          <w:p w14:paraId="5D28A6E2"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059F3DF3" w14:textId="77777777">
        <w:tc>
          <w:tcPr>
            <w:tcW w:w="500" w:type="dxa"/>
            <w:vAlign w:val="center"/>
          </w:tcPr>
          <w:p w14:paraId="6BAF0183" w14:textId="77777777" w:rsidR="009526A2" w:rsidRDefault="005202E5" w:rsidP="004C1041">
            <w:pPr>
              <w:spacing w:after="30"/>
              <w:jc w:val="both"/>
            </w:pPr>
            <w:r>
              <w:rPr>
                <w:sz w:val="14"/>
              </w:rPr>
              <w:t>114</w:t>
            </w:r>
          </w:p>
        </w:tc>
        <w:tc>
          <w:tcPr>
            <w:tcW w:w="2050" w:type="dxa"/>
            <w:vAlign w:val="center"/>
          </w:tcPr>
          <w:p w14:paraId="33DA0131" w14:textId="77777777" w:rsidR="009526A2" w:rsidRDefault="005202E5" w:rsidP="004C1041">
            <w:pPr>
              <w:spacing w:after="30"/>
              <w:jc w:val="both"/>
            </w:pPr>
            <w:r>
              <w:rPr>
                <w:sz w:val="14"/>
              </w:rPr>
              <w:t>Usual2forTH</w:t>
            </w:r>
          </w:p>
        </w:tc>
        <w:tc>
          <w:tcPr>
            <w:tcW w:w="1600" w:type="dxa"/>
            <w:vAlign w:val="center"/>
          </w:tcPr>
          <w:p w14:paraId="4D6C7F5B" w14:textId="77777777" w:rsidR="009526A2" w:rsidRDefault="005202E5" w:rsidP="004C1041">
            <w:pPr>
              <w:spacing w:after="30"/>
              <w:jc w:val="both"/>
            </w:pPr>
            <w:r>
              <w:rPr>
                <w:sz w:val="14"/>
              </w:rPr>
              <w:t>Operational automation</w:t>
            </w:r>
          </w:p>
        </w:tc>
        <w:tc>
          <w:tcPr>
            <w:tcW w:w="5210" w:type="dxa"/>
            <w:vAlign w:val="center"/>
          </w:tcPr>
          <w:p w14:paraId="565E95A2"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795EB08B" w14:textId="77777777">
        <w:tc>
          <w:tcPr>
            <w:tcW w:w="500" w:type="dxa"/>
            <w:vAlign w:val="center"/>
          </w:tcPr>
          <w:p w14:paraId="49183B70" w14:textId="77777777" w:rsidR="009526A2" w:rsidRDefault="005202E5" w:rsidP="004C1041">
            <w:pPr>
              <w:spacing w:after="30"/>
              <w:jc w:val="both"/>
            </w:pPr>
            <w:r>
              <w:rPr>
                <w:sz w:val="14"/>
              </w:rPr>
              <w:t>115</w:t>
            </w:r>
          </w:p>
        </w:tc>
        <w:tc>
          <w:tcPr>
            <w:tcW w:w="2050" w:type="dxa"/>
            <w:vAlign w:val="center"/>
          </w:tcPr>
          <w:p w14:paraId="41AD1F50" w14:textId="77777777" w:rsidR="009526A2" w:rsidRDefault="005202E5" w:rsidP="004C1041">
            <w:pPr>
              <w:spacing w:after="30"/>
              <w:jc w:val="both"/>
            </w:pPr>
            <w:r>
              <w:rPr>
                <w:sz w:val="14"/>
              </w:rPr>
              <w:t>VirtualPseudoWizard</w:t>
            </w:r>
          </w:p>
        </w:tc>
        <w:tc>
          <w:tcPr>
            <w:tcW w:w="1600" w:type="dxa"/>
            <w:vAlign w:val="center"/>
          </w:tcPr>
          <w:p w14:paraId="299721EC" w14:textId="77777777" w:rsidR="009526A2" w:rsidRDefault="005202E5" w:rsidP="004C1041">
            <w:pPr>
              <w:spacing w:after="30"/>
              <w:jc w:val="both"/>
            </w:pPr>
            <w:r>
              <w:rPr>
                <w:sz w:val="14"/>
              </w:rPr>
              <w:t>Bolus/post-bolus</w:t>
            </w:r>
          </w:p>
        </w:tc>
        <w:tc>
          <w:tcPr>
            <w:tcW w:w="5210" w:type="dxa"/>
            <w:vAlign w:val="center"/>
          </w:tcPr>
          <w:p w14:paraId="25FD16C1"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39B2ED12" w14:textId="77777777">
        <w:tc>
          <w:tcPr>
            <w:tcW w:w="500" w:type="dxa"/>
            <w:vAlign w:val="center"/>
          </w:tcPr>
          <w:p w14:paraId="40A7BACF" w14:textId="77777777" w:rsidR="009526A2" w:rsidRDefault="005202E5" w:rsidP="004C1041">
            <w:pPr>
              <w:spacing w:after="30"/>
              <w:jc w:val="both"/>
            </w:pPr>
            <w:r>
              <w:rPr>
                <w:sz w:val="14"/>
              </w:rPr>
              <w:lastRenderedPageBreak/>
              <w:t>116</w:t>
            </w:r>
          </w:p>
        </w:tc>
        <w:tc>
          <w:tcPr>
            <w:tcW w:w="2050" w:type="dxa"/>
            <w:vAlign w:val="center"/>
          </w:tcPr>
          <w:p w14:paraId="7DB669D7" w14:textId="77777777" w:rsidR="009526A2" w:rsidRDefault="005202E5" w:rsidP="004C1041">
            <w:pPr>
              <w:spacing w:after="30"/>
              <w:jc w:val="both"/>
            </w:pPr>
            <w:r>
              <w:rPr>
                <w:sz w:val="14"/>
              </w:rPr>
              <w:t>WizardPctDownTT</w:t>
            </w:r>
          </w:p>
        </w:tc>
        <w:tc>
          <w:tcPr>
            <w:tcW w:w="1600" w:type="dxa"/>
            <w:vAlign w:val="center"/>
          </w:tcPr>
          <w:p w14:paraId="5A076AB8" w14:textId="77777777" w:rsidR="009526A2" w:rsidRDefault="005202E5" w:rsidP="004C1041">
            <w:pPr>
              <w:spacing w:after="30"/>
              <w:jc w:val="both"/>
            </w:pPr>
            <w:r>
              <w:rPr>
                <w:sz w:val="14"/>
              </w:rPr>
              <w:t>Command / setting relay</w:t>
            </w:r>
          </w:p>
        </w:tc>
        <w:tc>
          <w:tcPr>
            <w:tcW w:w="5210" w:type="dxa"/>
            <w:vAlign w:val="center"/>
          </w:tcPr>
          <w:p w14:paraId="6995FA5F"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42F87F4D" w14:textId="77777777">
        <w:tc>
          <w:tcPr>
            <w:tcW w:w="500" w:type="dxa"/>
            <w:vAlign w:val="center"/>
          </w:tcPr>
          <w:p w14:paraId="203DAE39" w14:textId="77777777" w:rsidR="009526A2" w:rsidRDefault="005202E5" w:rsidP="004C1041">
            <w:pPr>
              <w:spacing w:after="30"/>
              <w:jc w:val="both"/>
            </w:pPr>
            <w:r>
              <w:rPr>
                <w:sz w:val="14"/>
              </w:rPr>
              <w:t>117</w:t>
            </w:r>
          </w:p>
        </w:tc>
        <w:tc>
          <w:tcPr>
            <w:tcW w:w="2050" w:type="dxa"/>
            <w:vAlign w:val="center"/>
          </w:tcPr>
          <w:p w14:paraId="79517CA6" w14:textId="77777777" w:rsidR="009526A2" w:rsidRDefault="005202E5" w:rsidP="004C1041">
            <w:pPr>
              <w:spacing w:after="30"/>
              <w:jc w:val="both"/>
            </w:pPr>
            <w:r>
              <w:rPr>
                <w:sz w:val="14"/>
              </w:rPr>
              <w:t>WizardPctUpTT</w:t>
            </w:r>
          </w:p>
        </w:tc>
        <w:tc>
          <w:tcPr>
            <w:tcW w:w="1600" w:type="dxa"/>
            <w:vAlign w:val="center"/>
          </w:tcPr>
          <w:p w14:paraId="4627D222" w14:textId="77777777" w:rsidR="009526A2" w:rsidRDefault="005202E5" w:rsidP="004C1041">
            <w:pPr>
              <w:spacing w:after="30"/>
              <w:jc w:val="both"/>
            </w:pPr>
            <w:r>
              <w:rPr>
                <w:sz w:val="14"/>
              </w:rPr>
              <w:t>Command / setting relay</w:t>
            </w:r>
          </w:p>
        </w:tc>
        <w:tc>
          <w:tcPr>
            <w:tcW w:w="5210" w:type="dxa"/>
            <w:vAlign w:val="center"/>
          </w:tcPr>
          <w:p w14:paraId="00B53680"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3E559C51" w14:textId="77777777">
        <w:tc>
          <w:tcPr>
            <w:tcW w:w="500" w:type="dxa"/>
            <w:vAlign w:val="center"/>
          </w:tcPr>
          <w:p w14:paraId="52388CA8" w14:textId="77777777" w:rsidR="009526A2" w:rsidRDefault="005202E5" w:rsidP="004C1041">
            <w:pPr>
              <w:spacing w:after="30"/>
              <w:jc w:val="both"/>
            </w:pPr>
            <w:r>
              <w:rPr>
                <w:sz w:val="14"/>
              </w:rPr>
              <w:t>118</w:t>
            </w:r>
          </w:p>
        </w:tc>
        <w:tc>
          <w:tcPr>
            <w:tcW w:w="2050" w:type="dxa"/>
            <w:vAlign w:val="center"/>
          </w:tcPr>
          <w:p w14:paraId="5E78EC9C" w14:textId="77777777" w:rsidR="009526A2" w:rsidRDefault="005202E5" w:rsidP="004C1041">
            <w:pPr>
              <w:spacing w:after="30"/>
              <w:jc w:val="both"/>
            </w:pPr>
            <w:r>
              <w:rPr>
                <w:sz w:val="14"/>
              </w:rPr>
              <w:t>iobTHDaytimeFloor</w:t>
            </w:r>
          </w:p>
        </w:tc>
        <w:tc>
          <w:tcPr>
            <w:tcW w:w="1600" w:type="dxa"/>
            <w:vAlign w:val="center"/>
          </w:tcPr>
          <w:p w14:paraId="601A05DF" w14:textId="77777777" w:rsidR="009526A2" w:rsidRDefault="005202E5" w:rsidP="004C1041">
            <w:pPr>
              <w:spacing w:after="30"/>
              <w:jc w:val="both"/>
            </w:pPr>
            <w:r>
              <w:rPr>
                <w:sz w:val="14"/>
              </w:rPr>
              <w:t>Hypoglycaemia protection</w:t>
            </w:r>
          </w:p>
        </w:tc>
        <w:tc>
          <w:tcPr>
            <w:tcW w:w="5210" w:type="dxa"/>
            <w:vAlign w:val="center"/>
          </w:tcPr>
          <w:p w14:paraId="616016C0"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755A9DB9" w14:textId="77777777" w:rsidR="005202E5" w:rsidRDefault="005202E5" w:rsidP="004C1041">
      <w:pPr>
        <w:jc w:val="both"/>
      </w:pPr>
    </w:p>
    <w:p w14:paraId="3061BB4B" w14:textId="16992494" w:rsidR="00F16DB1" w:rsidRDefault="001E64C6" w:rsidP="004C1041">
      <w:pPr>
        <w:pStyle w:val="Heading1"/>
        <w:spacing w:before="400" w:after="200"/>
        <w:jc w:val="both"/>
      </w:pPr>
      <w:bookmarkStart w:id="106" w:name="sec041"/>
      <w:r>
        <w:t>Appendix A — Installation and explanatory information</w:t>
      </w:r>
      <w:bookmarkEnd w:id="106"/>
      <w:r>
        <w:fldChar w:fldCharType="begin"/>
      </w:r>
      <w:r>
        <w:instrText>HYPERLINK \l "TOC_main"</w:instrText>
      </w:r>
      <w:r>
        <w:fldChar w:fldCharType="separate"/>
      </w:r>
      <w:r>
        <w:rPr>
          <w:rStyle w:val="Hyperlink"/>
          <w:sz w:val="16"/>
        </w:rPr>
        <w:t xml:space="preserve">  [↑ TOC]</w:t>
      </w:r>
      <w:r>
        <w:fldChar w:fldCharType="end"/>
      </w:r>
    </w:p>
    <w:p w14:paraId="305AF41B"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C536AB4"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17314C64" w14:textId="4CF668D6" w:rsidR="00F16DB1" w:rsidRDefault="001E64C6" w:rsidP="004C1041">
      <w:pPr>
        <w:pStyle w:val="Heading2"/>
        <w:jc w:val="both"/>
      </w:pPr>
      <w:bookmarkStart w:id="107" w:name="sec042"/>
      <w:r>
        <w:t>a. Version tag &amp; build identification</w:t>
      </w:r>
      <w:bookmarkEnd w:id="107"/>
      <w:r>
        <w:fldChar w:fldCharType="begin"/>
      </w:r>
      <w:r>
        <w:instrText>HYPERLINK \l "TOC_main"</w:instrText>
      </w:r>
      <w:r>
        <w:fldChar w:fldCharType="separate"/>
      </w:r>
      <w:r>
        <w:rPr>
          <w:rStyle w:val="Hyperlink"/>
          <w:sz w:val="16"/>
        </w:rPr>
        <w:t xml:space="preserve">  [↑ TOC]</w:t>
      </w:r>
      <w:r>
        <w:fldChar w:fldCharType="end"/>
      </w:r>
    </w:p>
    <w:p w14:paraId="594C595D"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610D3819" w14:textId="139C4391" w:rsidR="00F16DB1" w:rsidRDefault="001E64C6" w:rsidP="004C1041">
      <w:pPr>
        <w:pStyle w:val="Heading2"/>
        <w:jc w:val="both"/>
      </w:pPr>
      <w:bookmarkStart w:id="108" w:name="sec043"/>
      <w:r>
        <w:t>b. Per-device backup/export folder naming</w:t>
      </w:r>
      <w:bookmarkEnd w:id="108"/>
      <w:r>
        <w:fldChar w:fldCharType="begin"/>
      </w:r>
      <w:r>
        <w:instrText>HYPERLINK \l "TOC_main"</w:instrText>
      </w:r>
      <w:r>
        <w:fldChar w:fldCharType="separate"/>
      </w:r>
      <w:r>
        <w:rPr>
          <w:rStyle w:val="Hyperlink"/>
          <w:sz w:val="16"/>
        </w:rPr>
        <w:t xml:space="preserve">  [↑ TOC]</w:t>
      </w:r>
      <w:r>
        <w:fldChar w:fldCharType="end"/>
      </w:r>
    </w:p>
    <w:p w14:paraId="532E05D3"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br/>
      </w:r>
      <w:r>
        <w:br/>
      </w:r>
    </w:p>
    <w:p w14:paraId="27A25B53" w14:textId="77777777" w:rsidR="00F16DB1" w:rsidRDefault="00F16DB1" w:rsidP="004C1041">
      <w:pPr>
        <w:spacing w:after="160"/>
        <w:ind w:left="720"/>
        <w:jc w:val="both"/>
      </w:pPr>
    </w:p>
    <w:p w14:paraId="1A9659AB" w14:textId="527501D3" w:rsidR="00EE4488" w:rsidRDefault="001D0896">
      <w:pPr>
        <w:pStyle w:val="Heading1"/>
        <w:jc w:val="both"/>
      </w:pPr>
      <w:bookmarkStart w:id="109" w:name="secChangelog"/>
      <w:r>
        <w:t>Appendix B — Changelog</w:t>
      </w:r>
      <w:bookmarkEnd w:id="109"/>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14FAB8C9" w14:textId="77777777" w:rsidR="00EE4488" w:rsidRDefault="001D0896">
      <w:pPr>
        <w:spacing w:after="120"/>
        <w:jc w:val="both"/>
      </w:pPr>
      <w:r>
        <w:t>Full detail behind every dated change summarized in the sections above, moved here 2026-08-23 to keep those sections reading as current functionality rather than a mix of description and change narration. Grouped by date; each entry originally lived inline near the feature it describes.</w:t>
      </w:r>
    </w:p>
    <w:p w14:paraId="718FAB51" w14:textId="717BA269" w:rsidR="00EE4488" w:rsidRDefault="001D0896">
      <w:pPr>
        <w:pStyle w:val="Heading3"/>
        <w:jc w:val="both"/>
      </w:pPr>
      <w:r>
        <w:t>2026-08-19</w:t>
      </w:r>
      <w:hyperlink w:anchor="TOC_main" w:history="1">
        <w:r w:rsidR="00026237">
          <w:rPr>
            <w:rStyle w:val="Hyperlink"/>
            <w:sz w:val="16"/>
          </w:rPr>
          <w:t xml:space="preserve">  [↑ TOC]</w:t>
        </w:r>
      </w:hyperlink>
    </w:p>
    <w:p w14:paraId="2FAC3A63" w14:textId="77777777" w:rsidR="00EE4488" w:rsidRDefault="001D0896">
      <w:pPr>
        <w:spacing w:after="120"/>
        <w:jc w:val="both"/>
      </w:pPr>
      <w:r>
        <w:t xml:space="preserve">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w:t>
      </w:r>
      <w:r>
        <w:lastRenderedPageBreak/>
        <w:t>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D48BA75" w14:textId="74C8C0FA" w:rsidR="00EE4488" w:rsidRDefault="001D0896">
      <w:pPr>
        <w:pStyle w:val="Heading3"/>
        <w:jc w:val="both"/>
      </w:pPr>
      <w:r>
        <w:t>2026-08-22</w:t>
      </w:r>
      <w:hyperlink w:anchor="TOC_main" w:history="1">
        <w:r w:rsidR="00026237">
          <w:rPr>
            <w:rStyle w:val="Hyperlink"/>
            <w:sz w:val="16"/>
          </w:rPr>
          <w:t xml:space="preserve">  [↑ TOC]</w:t>
        </w:r>
      </w:hyperlink>
    </w:p>
    <w:p w14:paraId="6A261A2E" w14:textId="77777777" w:rsidR="00EE4488" w:rsidRDefault="001D0896">
      <w:pPr>
        <w:spacing w:after="120"/>
        <w:jc w:val="both"/>
      </w:pPr>
      <w:r>
        <w:t>"Walking soon" checkbox (added 2026-08-22). A third way to enter this same delayed-bolus check, alongside the profile-50% and recent-50 paths above, gated on its own checkbox rather than profile or state. It pre-ticks itself when recent steps are either very low (anticipating an imminent walk) or already high (exercising right now), and BG is not already rising fast -- but can be ticked or unticked manually regardless of that default. When checked, it forces the immediate dose to 50% of what the normal Wiza</w:t>
      </w:r>
      <w:r>
        <w:t>rd percentage would give, without touching the Wizard percentage setting itself; the delayed top-up then reuses the exact same +10-to-+80-minute check and 90%/50% confirmation-timing split described above, topping up toward what the normal (unreduced) percentage would have given, not toward a full 100% dose.</w:t>
      </w:r>
    </w:p>
    <w:p w14:paraId="52C74455" w14:textId="77777777" w:rsidR="00EE4488" w:rsidRDefault="001D0896">
      <w:pPr>
        <w:spacing w:after="120"/>
        <w:jc w:val="both"/>
      </w:pPr>
      <w:r>
        <w:t xml:space="preserve">Quick Wizard parity (added 2026-08-22). Two of the four wizard-dialog mechanisms above were already shared automatically with every Quick Wizard button, with no code change needed: the max-bolus constraint clamp (applied unconditionally inside the shared BolusWizard calculation) and the automatic delayed bolus at 50%/recent-50 (gated on the live profile percentage and automation state, not on which screen requested the calculation). The other two -- the manual split-bolus checkbox/interval and the "Walking </w:t>
      </w:r>
      <w:r>
        <w:t>soon" checkbox -- had been dialog-only, because both exist purely as runtime properties WizardDialog sets on its BolusWizard instance after the calculation; QuickWizardEntry never touched either one. Each Quick Wizard button’s Edit screen now carries its own Split bolus every/interval and Walking soon checkboxes (EditQuickWizardDialog.kt, dialog_edit_quickwizard.xml), stored per-button in that entry’s own JSON (useSplitBolus, splitBolusIntervalMins, useWalkingSoon) and threaded through the same doCalc()/man</w:t>
      </w:r>
      <w:r>
        <w:t>ualSplitBolusEnabled path QuickWizardEntry.doCalc() already used for its other settings -- so a Quick Wizard button can now be configured for either behavior exactly as the main dialog can, independently per button.</w:t>
      </w:r>
    </w:p>
    <w:p w14:paraId="419540C1" w14:textId="77777777" w:rsidR="00EE4488" w:rsidRDefault="001D0896">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w:t>
      </w:r>
      <w:r>
        <w:t>stained rise the whole time. 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 Checking the current source confirms the removal is c</w:t>
      </w:r>
      <w:r>
        <w:t>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15E1F7B8" w14:textId="77777777" w:rsidR="00EE4488" w:rsidRDefault="001D0896">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w:t>
      </w:r>
      <w:r>
        <w:t xml:space="preserve"> taken before 2026-08-22 shows the *pre-loosening* value (0.855, 0.806, 0.707, 0.608) rather than the multiplier genuinely applied that cycle (0.9, 0.85, 0.75, 0.7 respectively) for those four branches. The moderate tier’s two upper-BG branches had the opposite mismatch — their labels (0.602, 0.653) already tracked their current 0.6/0.65 multipliers correctly, but the *other*, non-label reason-text line in those two branches was stale (still reading "* 0.8" and "* 0.7"). All six were corrected 2026-08-22 so</w:t>
      </w:r>
      <w:r>
        <w:t xml:space="preserve"> every logged numeral now matches what’s actually applied — but if you’re reconstructing historical FastRise values from an export taken before that date, the pre-fix numbers above are what you’ll actually see in the file, not the current code’s behavior.</w:t>
      </w:r>
    </w:p>
    <w:p w14:paraId="18E90BE3" w14:textId="1E9FF335" w:rsidR="00EE4488" w:rsidRDefault="001D0896">
      <w:pPr>
        <w:pStyle w:val="Heading3"/>
        <w:jc w:val="both"/>
      </w:pPr>
      <w:r>
        <w:t>2026-08-23</w:t>
      </w:r>
      <w:hyperlink w:anchor="TOC_main" w:history="1">
        <w:r w:rsidR="00026237">
          <w:rPr>
            <w:rStyle w:val="Hyperlink"/>
            <w:sz w:val="16"/>
          </w:rPr>
          <w:t xml:space="preserve">  [↑ TOC]</w:t>
        </w:r>
      </w:hyperlink>
    </w:p>
    <w:p w14:paraId="3F79C63A" w14:textId="77777777" w:rsidR="00EE4488" w:rsidRDefault="001D0896">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 Three additions, borrowed from BolusGivenMild: a 10-minute self-throttle (implemented as an instance-level last-fire timestamp on the DetermineBasalAutoISF class itself, since the file's shared readyToRun()/markRun() thro</w:t>
      </w:r>
      <w:r>
        <w:t xml:space="preserve">ttle map lives on the plugin class, not reachable from Tier 3's own pure-calculation code); the same 2-hour quiet window after a manual bolus or carb entry BolusGivenMild already requires; and </w:t>
      </w:r>
      <w:r>
        <w:lastRenderedPageBreak/>
        <w:t>BolusGivenMild's own sub-7.5mmol delivery-rate ceiling (blocks re-arming when recent IOB change is already running hot -- over 0.8U/5min -- relative to a still-modest BG). All three sit alongside the existing criteria above, not replacing any of them.</w:t>
      </w:r>
    </w:p>
    <w:p w14:paraId="3DB672D7" w14:textId="77777777" w:rsidR="00EE4488" w:rsidRDefault="001D0896">
      <w:pPr>
        <w:spacing w:after="120"/>
        <w:jc w:val="both"/>
      </w:pPr>
      <w:r>
        <w:t>Changed 2026-08-23: "Profile (manual override)" (switch active profile straight to Standard/Low) removed as redundant with switching profiles directly via AAPS's own profile-switch UI. Replaced by "Re-pick coded profiles (Standard/Low)", a new third row type (Action -- no TT number, purely local, never remote-relayable) that re-opens the picker letting you choose which of your actual profiles fills each coded role -- previously only ever shown once, on first run/update, with no way back in short of an expor</w:t>
      </w:r>
      <w:r>
        <w:t>t/import edit. See "Coded profile roles" below for the full mechanism. Also fixed the same day: "Cloud logs upload"'s description previously only mentioned the log zip, silently omitting that it also exports+uploads AIV data and a settings-snapshot backup first (the underlying code always did this; only the description text was wrong).</w:t>
      </w:r>
    </w:p>
    <w:p w14:paraId="1B607ECB" w14:textId="77777777" w:rsidR="00EE4488" w:rsidRDefault="001D0896">
      <w:pPr>
        <w:spacing w:after="120"/>
        <w:jc w:val="both"/>
      </w:pPr>
      <w:r>
        <w:t>Reinstated the same day. That removal turned out to have thrown away a real, separate need -- immediately switching the ACTIVE profile to whichever one fills a role right now -- distinct from "Re-pick"'s own need (changing which profile fills a role). Rebuilt as "Switch to Standard/Low profile now", still relaying ProfileStandardTT/ProfileLowTT (5.148/5.150, freed and reused rather than assigned new codes), but as a single current-state TOGGLE rather than an always-both-options choice dialog: it reads the a</w:t>
      </w:r>
      <w:r>
        <w:t>ctive profile live via profileFunction.getProfileName(), compares it against the Standard/Low role preferences, and offers only the one you're not currently on ("Currently: Standard (X). Switch to Low (Y)?"). Falls back to offering both explicitly only when neither role is currently active (e.g. a steroid/MJ profile is running) -- "the other one" is ambiguous there.</w:t>
      </w:r>
    </w:p>
    <w:p w14:paraId="5FECFFAB" w14:textId="77777777" w:rsidR="00EE4488" w:rsidRDefault="001D0896">
      <w:pPr>
        <w:spacing w:after="120"/>
        <w:jc w:val="both"/>
      </w:pPr>
      <w:r>
        <w:t>Also fixed 2026-08-23 (second pass): "Cloud logs upload"'s description still didn't mention that the same action also triggers a UserEntries CSV/TXT export and cloud upload -- traced the real call chain (sendLogs(alsoExportAiv=true) -&gt; AutoIsfHistoryExporter.exportLast6Hours() -&gt; importExportPrefs.exportUserEntriesCsvAuto(), a separate async WorkManager job that writes its own dated+current UserEntries files AND uploads them to cloud storage) and updated the description to list all three exports (AIV, UserE</w:t>
      </w:r>
      <w:r>
        <w:t>ntries, settings-snapshot) before the log zip line.</w:t>
      </w:r>
    </w:p>
    <w:p w14:paraId="22193FBB" w14:textId="77777777" w:rsidR="00EE4488" w:rsidRDefault="001D0896">
      <w:pPr>
        <w:spacing w:after="120"/>
        <w:jc w:val="both"/>
      </w:pPr>
      <w:r>
        <w:t>New view-only row, added 2026-08-23: "Live Libre slope/offset (view only)". The two "(Or)" rows above show/nudge only the configured BASELINE (ApsAutoIsfLibreSlopeOrig/LibreOffsetOrig) -- neither ever showed what's actually live right now, which can silently drift away from that baseline whenever a SensorAge tier is active. This new TtCode.Action row reads FslCalSlope/FslCalOffset and ApsAutoIsfOldSensorAdjActive directly and shows them alongside the baseline and a drift warning if they disagree with no tie</w:t>
      </w:r>
      <w:r>
        <w:t>r marked active. See "SensorAge" (§13) for the real discrepancy this surfaced between devices.</w:t>
      </w:r>
    </w:p>
    <w:p w14:paraId="3DAE9F08" w14:textId="77777777" w:rsidR="00EE4488" w:rsidRDefault="001D0896">
      <w:pPr>
        <w:spacing w:after="120"/>
        <w:jc w:val="both"/>
      </w:pPr>
      <w:r>
        <w:t>Fixed 2026-08-23: OK now also returns to List 1. Previously only Cancel (or back/outside-dismiss) returned to the list -- OK applied the setting and dropped straight back to the plain Overview screen, so adjusting several rows in a row needed a fresh double-tap each time. Both paths now re-open the list, matching how TtCode.Action rows (Re-pick coded profiles, Switch to Standard/Low, Live Libre slope/offset) already behaved.</w:t>
      </w:r>
    </w:p>
    <w:p w14:paraId="6F17D54A" w14:textId="77777777" w:rsidR="00EE4488" w:rsidRDefault="001D0896">
      <w:pPr>
        <w:spacing w:after="120"/>
        <w:jc w:val="both"/>
      </w:pPr>
      <w:r>
        <w:t>Added 2026-08-23: three numeric stepped rows for Tier 3 UAM Boost's tuning parameters -- "Boost scale (boost_scale)" (±0.1, clamped 0.1-2.9 -- not the nominal 3.0 max, since boost_scale&lt;3 is a hard entry-gate cliff, not a soft cap), "Boost max (boost_max, U)" (±0.25U, clamped 0.1-10.0U), and "Boost max IOB (% of max_iob)" (±5%, clamped 1-100%). These are List2's first ever numeric stepped rows -- previously List2 was action/toggle-only -- reusing the same checkbox-pair confirmation dialog List1's own steppe</w:t>
      </w:r>
      <w:r>
        <w:t>d rows already use (extracted into a shared function so both lists' Stepped rows share one implementation).</w:t>
      </w:r>
    </w:p>
    <w:p w14:paraId="005E5A7E" w14:textId="77777777" w:rsidR="00EE4488" w:rsidRDefault="001D0896">
      <w:pPr>
        <w:spacing w:after="120"/>
        <w:jc w:val="both"/>
      </w:pPr>
      <w:r>
        <w:t>Also added the same day, Settings-only (not List 1/2): ApsAutoIsfUkf1DeltaCompensationSlope/Offset -- a slope*x+offset adjustment applied to UKF1's delta/shortAvgDelta/longAvgDelta/bg_acce specifically while the UKF1-dosing toggle is on, so today's fixed thresholds (Tier 3, Mild/BG3 Boost, Fast-Rise) don't silently mean something different once the underlying signal changes. Default 1.0/0.0 (no-op) until real UKF1-mode AIV data justifies a real value. See §11d for the full UKF1-dosing feature.</w:t>
      </w:r>
    </w:p>
    <w:p w14:paraId="3EC248C0" w14:textId="77777777" w:rsidR="00EE4488" w:rsidRDefault="001D0896">
      <w:pPr>
        <w:spacing w:after="120"/>
        <w:jc w:val="both"/>
      </w:pPr>
      <w:r>
        <w:t>Two UX gaps fixed 2026-08-23, both real and both traced to code, not assumed. First: BasalDirectAction rows never showed a "current value" before confirming at all, unlike List 1's TtCode.Single/Stepped rows -- most noticeable on the toggle-shaped ones (MJ/steroid Kotlin button, Tier 3 Boost, UKF1-dosing) where seeing the current state before deciding is exactly the point. A new basalDirectActionCurrentValue() mapping now prepends "Current: ON/OFF" for those four, and "Current profile: X" for the steroid es</w:t>
      </w:r>
      <w:r>
        <w:t>calation actions (Start/110/130/150/190/250/Off). Second: OK never returned to List 2 either -- same fix as List 1's own §8b confirmation paragraph above, applied here too, so e.g. toggling Tier 3 Boost then UKF1-dosing back to back no longer needs a fresh double-tap between each one.</w:t>
      </w:r>
    </w:p>
    <w:p w14:paraId="3E6DB156" w14:textId="77777777" w:rsidR="00EE4488" w:rsidRDefault="001D0896">
      <w:pPr>
        <w:spacing w:after="120"/>
        <w:jc w:val="both"/>
      </w:pPr>
      <w:r>
        <w:t xml:space="preserve">Re-pick entry point, added 2026-08-23: List 1 "Re-pick coded profiles (Standard/Low)". A new TtCode.Action row (no TT-relay number, never remote-relayable, unlike every other List 1/2 row) that simply reopens the same showProfileNamesPopup() function on demand from List 1 at any time, returning to the List 1 dialog afterward. This is the only way to change the </w:t>
      </w:r>
      <w:r>
        <w:lastRenderedPageBreak/>
        <w:t>assignment after the one-time onboarding popup has already been dismissed once, short of clearing the preference directly in Preferences.</w:t>
      </w:r>
    </w:p>
    <w:p w14:paraId="11391254" w14:textId="77777777" w:rsidR="00EE4488" w:rsidRDefault="001D0896">
      <w:pPr>
        <w:spacing w:after="120"/>
        <w:jc w:val="both"/>
      </w:pPr>
      <w:r>
        <w:t>What changed. The six steroid-escalation profile switches (110/130/150/190/250 percent, plus the revert-to-baseline "100" step) previously hardcoded their target profile names literally in code ("Steroid Profile110", "Current Profile190Real", "Current ProfileReal250", etc. -- an inconsistent naming pattern preserved exactly, not cleaned up, since these are just the user's real profile names, not code identifiers). Six new roles -- StringKey.ApsAutoIsfSteroid100/110/130/150/190/250ProfileName -- now sit alon</w:t>
      </w:r>
      <w:r>
        <w:t>gside Standard/Low, read live the same way, defaulting to those exact literals so nothing changes until actively re-picked.</w:t>
      </w:r>
    </w:p>
    <w:p w14:paraId="5580CB13" w14:textId="77777777" w:rsidR="00EE4488" w:rsidRDefault="001D0896">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w:t>
      </w:r>
      <w:r>
        <w:t>coded-automation profile switch (the reinstated "Switch to Standard/Low profile now" List 1 row, "PrSt" note) correctly used the new name once the re-pick had landed. 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w:t>
      </w:r>
      <w:r>
        <w:t>irely outside this codebase (Settings -&gt; Automation), with the old profile name typed directly into its own Profile Switch action. No amount of re-picking the coded roles touches it -- it has to be edited by hand in the Automation tab itself.</w:t>
      </w:r>
    </w:p>
    <w:p w14:paraId="48FB7856" w14:textId="77777777" w:rsidR="00EE4488" w:rsidRDefault="001D0896">
      <w:pPr>
        <w:spacing w:after="120"/>
        <w:jc w:val="both"/>
      </w:pPr>
      <w:r>
        <w:t>One more hardcoded literal remains outside this role system entirely, by design so far: switchProfileIfNeeded("Current Profile50") in Battery1pc/BatteryOver1pc (critical-battery emergency profile switch, real-pump-only -- activePlugin.activePump !is VirtualPump). Deliberately left as its own separate, narrower mechanism rather than folded into Standard/Low/Steroid, pending a decision on whether it should become a ninth coded role.</w:t>
      </w:r>
    </w:p>
    <w:p w14:paraId="72444C50" w14:textId="77777777" w:rsidR="00EE4488" w:rsidRDefault="001D0896">
      <w:pPr>
        <w:spacing w:after="120"/>
        <w:jc w:val="both"/>
      </w:pPr>
      <w:r>
        <w:t>Two fixed BGL-attached labels removed 2026-08-23, per explicit request to declutter the main graph's own trace. "L=.../A1=.../A5=.../L1=.../L5=.../&lt;MJ state&gt;", pinned at the current noisy-BG point (noisyBgDeltaSeries), and "U=&lt;5-min delta&gt;", pinned at UKF1's own current point (ukfDeltaSeries), are both now unconditionally empty series in PrepareBgDataWorker.kt -- the paragraphs above describing "noisy/raw-delta information" and a "UKF/Libre one-minute delta" fixed annotation predate this removal. Left the u</w:t>
      </w:r>
      <w:r>
        <w:t>nderlying computation intact (ukfDeltaResult in particular is still read by graph 3's own "pp=/acc=/du=/IOBth=/HP2=" row), so this is reversible without recomputation changes if wanted back -- only the two point/label productions themselves were emptied.</w:t>
      </w:r>
    </w:p>
    <w:p w14:paraId="4130876F" w14:textId="77777777" w:rsidR="00EE4488" w:rsidRDefault="001D0896">
      <w:pPr>
        <w:spacing w:after="120"/>
        <w:jc w:val="both"/>
      </w:pPr>
      <w:r>
        <w:t>Diagnostic logging added 2026-08-23. This whole block previously had no visibility into its own decision at all -- unlike almost everything else in this file -- which made a real "toggle on, sensor record correct, recent-high-BGL confirmed, yet FslCalSlope still stuck at baseline" case undiagnosable from exported logs alone on 23 Aug. Now logs sensorAgeDays, oldSensorTier, oldSensorEnabled, recentHighBglSeen (with its underlying raw mmol reading), oldSensorActiveNow and the current live FslCalSlope every cy</w:t>
      </w:r>
      <w:r>
        <w:t>cle the block gets this far in (sensorAgeCodeEnabled true, LowRaw24Cal not overriding) -- not only on a successful tier match, so a "should have engaged but didn't" cycle is visible too.</w:t>
      </w:r>
    </w:p>
    <w:p w14:paraId="7DC8763A" w14:textId="77777777" w:rsidR="00EE4488" w:rsidRDefault="001D0896">
      <w:pPr>
        <w:spacing w:after="120"/>
        <w:jc w:val="both"/>
      </w:pPr>
      <w:r>
        <w:t>GUI toggle added 2026-08-23. ApsAutoIsfSensorAgeCodeEnabled was List 1-only before this (toggle via "SensorAgeCodeToggleTT", TT 5.156) with no Settings-screen equivalent -- now also a Settings switch, placed directly above ApsAutoIsfOldSensorAdjEnabled since it's the outer master gate for the whole block (both must be on for any tier to apply).</w:t>
      </w:r>
    </w:p>
    <w:p w14:paraId="0E6C8529" w14:textId="77777777" w:rsidR="00EE4488" w:rsidRDefault="001D0896">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 Live's own data later showed</w:t>
      </w:r>
      <w:r>
        <w:t xml:space="preserve">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w:t>
      </w:r>
      <w:r>
        <w:t>to any device as of this writing.</w:t>
      </w:r>
    </w:p>
    <w:p w14:paraId="743D338F" w14:textId="77777777" w:rsidR="00EE4488" w:rsidRDefault="001D0896">
      <w:pPr>
        <w:spacing w:after="120"/>
        <w:jc w:val="both"/>
      </w:pPr>
      <w:r>
        <w:t>New List 1 row, added 2026-08-23: "Live Libre slope/offset (view only)". Directly motivated by the discrepancy above -- the existing "(Or)" rows (§8b) only ever showed/nudged the configured baseline, never what's actually live. This new TtCode.Action row reads FslCalSlope/FslCalOffset and ApsAutoIsfOldSensorAdjActive directly and shows them alongside the baseline plus a drift warning when they disagree with no tier marked active, giving a way to see the live-vs-baseline gap from List 1 at a glance rather th</w:t>
      </w:r>
      <w:r>
        <w:t>an pulling a settings export.</w:t>
      </w:r>
    </w:p>
    <w:p w14:paraId="6AEFE198" w14:textId="77777777" w:rsidR="00EE4488" w:rsidRDefault="001D0896">
      <w:pPr>
        <w:spacing w:after="120"/>
        <w:jc w:val="both"/>
      </w:pPr>
      <w:r>
        <w:lastRenderedPageBreak/>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 Worst confirmed case: 23 Aug, cleared at 4</w:t>
      </w:r>
      <w:r>
        <w:t>.9mmol/11:07am,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 roughly half strength instead of full, ra</w:t>
      </w:r>
      <w:r>
        <w:t>ther than skipping correction altogether.</w:t>
      </w:r>
    </w:p>
    <w:p w14:paraId="0FAE6CBF" w14:textId="77777777" w:rsidR="00EE4488" w:rsidRDefault="001D0896">
      <w:pPr>
        <w:spacing w:after="120"/>
        <w:jc w:val="both"/>
      </w:pPr>
      <w:r>
        <w:t>Two further List 2 additions the same day: "Tier 3 UAM Boost on/off" (5.194) and "AutoISF calcs: UKF1 vs LibreSpecial EMA" (5.196) -- both toggle ApsAutoIsfUamBoostEnabled/ApsAutoIsfUseUkf1ForDosing respectively, the same flags their Settings-screen switches already exposed; List 2 is just a faster path to the same toggle, not a second independent one. Dispatched the same EventAutoIsfDirectTtCode way as the pre-existing MJ/steroid Kotlin button toggles.</w:t>
      </w:r>
    </w:p>
    <w:p w14:paraId="318E9DD9" w14:textId="77777777" w:rsidR="00EE4488" w:rsidRDefault="001D0896">
      <w:pPr>
        <w:spacing w:after="120"/>
        <w:jc w:val="both"/>
      </w:pPr>
      <w:r>
        <w:t>showProfileNamesPopup() grew from 2 spinners to 8 the same day, generalized into a data-driven loop (roleSpecs: List&lt;ProfileRoleSpec&gt;) rather than the six new roles being hand-duplicated. List 1's "Re-pick coded profiles" row label updated to "...(Standard/Low/Steroid)" to match.</w:t>
      </w:r>
    </w:p>
    <w:p w14:paraId="407650B8" w14:textId="0EF50F9C" w:rsidR="00CA65ED" w:rsidRDefault="001D0896">
      <w:pPr>
        <w:pStyle w:val="Heading1"/>
        <w:jc w:val="both"/>
      </w:pPr>
      <w:bookmarkStart w:id="37" w:name="sec_careportal_glossary"/>
      <w:r>
        <w:t>Appendix D — Alphabetical CarePortal Note Code Reference</w:t>
      </w:r>
      <w:bookmarkEnd w:id="37"/>
      <w:r>
        <w:fldChar w:fldCharType="begin"/>
      </w:r>
      <w:r>
        <w:instrText>HYPERLINK \l "TOC_main"</w:instrText>
      </w:r>
      <w:r>
        <w:fldChar w:fldCharType="separate"/>
      </w:r>
      <w:r>
        <w:rPr>
          <w:rStyle w:val="Hyperlink"/>
          <w:sz w:val="16"/>
        </w:rPr>
        <w:t xml:space="preserve">  [↑ TOC]</w:t>
      </w:r>
      <w:r>
        <w:fldChar w:fldCharType="end"/>
      </w:r>
    </w:p>
    <w:p w14:paraId="16037472" w14:textId="77777777" w:rsidR="00CA65ED" w:rsidRDefault="001D0896">
      <w:pPr>
        <w:spacing w:after="120"/>
        <w:jc w:val="both"/>
      </w:pPr>
      <w:r>
        <w:t>Compiled directly from every addCarePortalNote()/addGraphAnnouncement() call site in OpenAPSAutoISFPlugin.kt (current-code audit dated 2026-08-21;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w:t>
      </w:r>
      <w:r>
        <w:t>AILED" notes (§7b’s sibling addition) are intentionally excluded — they are not part of this compact-code language.</w:t>
      </w:r>
    </w:p>
    <w:p w14:paraId="1D96E579" w14:textId="77777777" w:rsidR="00CA65ED" w:rsidRDefault="001D0896">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40EE254E" w14:textId="77777777" w:rsidR="00CA65ED" w:rsidRDefault="001D0896">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0B19ECB8" w14:textId="77777777" w:rsidR="00CA65ED" w:rsidRDefault="001D0896">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7C9AF7FA" w14:textId="77777777" w:rsidR="00CA65ED" w:rsidRDefault="001D0896">
      <w:pPr>
        <w:spacing w:after="100"/>
        <w:ind w:left="720"/>
        <w:jc w:val="both"/>
      </w:pPr>
      <w:r>
        <w:lastRenderedPageBreak/>
        <w:t xml:space="preserve">• </w:t>
      </w:r>
      <w:r>
        <w:rPr>
          <w:b/>
        </w:rPr>
        <w:t>50Rec</w:t>
      </w:r>
      <w:r>
        <w:t xml:space="preserve"> — 50SetRecent: flags LowBG=50recent whenever the profile drops back to 50% while previously marked recovered, so downstream low-BG logic knows a 50%-profile episode is (again) active.</w:t>
      </w:r>
    </w:p>
    <w:p w14:paraId="6028274E" w14:textId="77777777" w:rsidR="00CA65ED" w:rsidRDefault="001D0896">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7F78D457" w14:textId="77777777" w:rsidR="00CA65ED" w:rsidRDefault="001D0896">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59771B38" w14:textId="77777777" w:rsidR="00CA65ED" w:rsidRDefault="001D0896">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495C18DF" w14:textId="77777777" w:rsidR="00CA65ED" w:rsidRDefault="001D0896">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6D330192" w14:textId="77777777" w:rsidR="00CA65ED" w:rsidRDefault="001D0896">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58D020B8" w14:textId="77777777" w:rsidR="00CA65ED" w:rsidRDefault="001D0896">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4384153A" w14:textId="77777777" w:rsidR="00CA65ED" w:rsidRDefault="001D0896">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3D2F1881" w14:textId="77777777" w:rsidR="00CA65ED" w:rsidRDefault="001D0896">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52CBDCD0" w14:textId="77777777" w:rsidR="00CA65ED" w:rsidRDefault="001D0896">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71E2EA21" w14:textId="77777777" w:rsidR="00CA65ED" w:rsidRDefault="001D0896">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293CFAA3" w14:textId="77777777" w:rsidR="00CA65ED" w:rsidRDefault="001D0896">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2368026D" w14:textId="77777777" w:rsidR="00CA65ED" w:rsidRDefault="001D0896">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6831E6D0" w14:textId="77777777" w:rsidR="00CA65ED" w:rsidRDefault="001D0896">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5D70A3E2" w14:textId="77777777" w:rsidR="00CA65ED" w:rsidRDefault="001D0896">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454C0BA3" w14:textId="77777777" w:rsidR="00CA65ED" w:rsidRDefault="001D0896">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116753B2" w14:textId="77777777" w:rsidR="00CA65ED" w:rsidRDefault="001D0896">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44028138" w14:textId="77777777" w:rsidR="00CA65ED" w:rsidRDefault="001D0896">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2F242BF8" w14:textId="77777777" w:rsidR="00CA65ED" w:rsidRDefault="001D0896">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19B78EC8" w14:textId="77777777" w:rsidR="00CA65ED" w:rsidRDefault="001D0896">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31ED3F49" w14:textId="77777777" w:rsidR="00CA65ED" w:rsidRDefault="001D0896">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75A1A8EF" w14:textId="77777777" w:rsidR="00CA65ED" w:rsidRDefault="001D0896">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55DADBB9" w14:textId="77777777" w:rsidR="00CA65ED" w:rsidRDefault="001D0896">
      <w:pPr>
        <w:spacing w:after="100"/>
        <w:ind w:left="720"/>
        <w:jc w:val="both"/>
      </w:pPr>
      <w:r>
        <w:lastRenderedPageBreak/>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482C2EA2" w14:textId="77777777" w:rsidR="00CA65ED" w:rsidRDefault="001D0896">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6205E24D" w14:textId="77777777" w:rsidR="00CA65ED" w:rsidRDefault="001D0896">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16C7A1EE" w14:textId="77777777" w:rsidR="00CA65ED" w:rsidRDefault="001D0896">
      <w:pPr>
        <w:spacing w:after="100"/>
        <w:ind w:left="720"/>
        <w:jc w:val="both"/>
      </w:pPr>
      <w:r>
        <w:t xml:space="preserve">• </w:t>
      </w:r>
      <w:r>
        <w:rPr>
          <w:b/>
        </w:rPr>
        <w:t>Coff4</w:t>
      </w:r>
      <w:r>
        <w:t xml:space="preserve"> — "carbsStopTT1ok4.4": cancels a very-low (≤4.4mmol) TT once carbs are active (COB≥10) and BGL is rising with low IOB, 10:00–22:00.</w:t>
      </w:r>
    </w:p>
    <w:p w14:paraId="039BE7E7" w14:textId="77777777" w:rsidR="00CA65ED" w:rsidRDefault="001D0896">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0F1C447D" w14:textId="77777777" w:rsidR="00CA65ED" w:rsidRDefault="001D0896">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4A7C3265" w14:textId="77777777" w:rsidR="00CA65ED" w:rsidRDefault="001D0896">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19A6355E" w14:textId="77777777" w:rsidR="00CA65ED" w:rsidRDefault="001D0896">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185A2779" w14:textId="77777777" w:rsidR="00CA65ED" w:rsidRDefault="001D0896">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55A91C01" w14:textId="77777777" w:rsidR="00CA65ED" w:rsidRDefault="001D0896">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53A44467" w14:textId="77777777" w:rsidR="00CA65ED" w:rsidRDefault="001D0896">
      <w:pPr>
        <w:spacing w:after="100"/>
        <w:ind w:left="720"/>
        <w:jc w:val="both"/>
      </w:pPr>
      <w:r>
        <w:t xml:space="preserve">• </w:t>
      </w:r>
      <w:r>
        <w:rPr>
          <w:b/>
        </w:rPr>
        <w:t>G2On / G2Off</w:t>
      </w:r>
      <w:r>
        <w:t xml:space="preserve"> — Graph2ToggleTT: manually setting a 5.138mmol TT remotely toggles the "graph2" carb-model-curve display.</w:t>
      </w:r>
    </w:p>
    <w:p w14:paraId="5FE10ECA" w14:textId="77777777" w:rsidR="00CA65ED" w:rsidRDefault="001D0896">
      <w:pPr>
        <w:spacing w:after="100"/>
        <w:ind w:left="720"/>
        <w:jc w:val="both"/>
      </w:pPr>
      <w:r>
        <w:t xml:space="preserve">• </w:t>
      </w:r>
      <w:r>
        <w:rPr>
          <w:b/>
        </w:rPr>
        <w:t>G5On / G5Off</w:t>
      </w:r>
      <w:r>
        <w:t xml:space="preserve"> — Graph5ToggleTT: manually setting a 5.142mmol TT remotely toggles graph5, a fixed clone of the main graph minus basal.</w:t>
      </w:r>
    </w:p>
    <w:p w14:paraId="58014063" w14:textId="77777777" w:rsidR="00CA65ED" w:rsidRDefault="001D0896">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430FEA1C" w14:textId="77777777" w:rsidR="00CA65ED" w:rsidRDefault="001D0896">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54950D56" w14:textId="77777777" w:rsidR="00CA65ED" w:rsidRDefault="001D0896">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752D7BEC" w14:textId="77777777" w:rsidR="00CA65ED" w:rsidRDefault="001D0896">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6CF80B36" w14:textId="77777777" w:rsidR="00CA65ED" w:rsidRDefault="001D0896">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02D307D7" w14:textId="77777777" w:rsidR="00CA65ED" w:rsidRDefault="001D0896">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74E061E6" w14:textId="77777777" w:rsidR="00CA65ED" w:rsidRDefault="001D0896">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5F18A77F" w14:textId="77777777" w:rsidR="00CA65ED" w:rsidRDefault="001D0896">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4FDE961E" w14:textId="77777777" w:rsidR="00CA65ED" w:rsidRDefault="001D0896">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2931D4B7" w14:textId="77777777" w:rsidR="00CA65ED" w:rsidRDefault="001D0896">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77BA45D2" w14:textId="77777777" w:rsidR="00CA65ED" w:rsidRDefault="001D0896">
      <w:pPr>
        <w:spacing w:after="100"/>
        <w:ind w:left="720"/>
        <w:jc w:val="both"/>
      </w:pPr>
      <w:r>
        <w:lastRenderedPageBreak/>
        <w:t xml:space="preserve">• </w:t>
      </w:r>
      <w:r>
        <w:rPr>
          <w:b/>
        </w:rPr>
        <w:t>L10On</w:t>
      </w:r>
      <w:r>
        <w:t xml:space="preserve"> — LowRaw24Cal starting: applies a temporary Libre slope/offset override (0.75/1.3) once raw Libre BGL has been continuously below 10.0mmol for 24h.</w:t>
      </w:r>
    </w:p>
    <w:p w14:paraId="40158539" w14:textId="77777777" w:rsidR="00CA65ED" w:rsidRDefault="001D0896">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14A49FF8" w14:textId="77777777" w:rsidR="00CA65ED" w:rsidRDefault="001D0896">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0A99B2C8" w14:textId="77777777" w:rsidR="00CA65ED" w:rsidRDefault="001D0896">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456C5349" w14:textId="77777777" w:rsidR="00CA65ED" w:rsidRDefault="001D0896">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67C3ECF0" w14:textId="77777777" w:rsidR="00CA65ED" w:rsidRDefault="001D0896">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62658FB9" w14:textId="77777777" w:rsidR="00CA65ED" w:rsidRDefault="001D0896">
      <w:pPr>
        <w:spacing w:after="100"/>
        <w:ind w:left="720"/>
        <w:jc w:val="both"/>
      </w:pPr>
      <w:r>
        <w:t xml:space="preserve">• </w:t>
      </w:r>
      <w:r>
        <w:rPr>
          <w:b/>
        </w:rPr>
        <w:t>MJ2</w:t>
      </w:r>
      <w:r>
        <w:t xml:space="preserve"> — old MJ-cycle port: advances MJ state from "MJ active" to MJ2 during 02:10–03:10.</w:t>
      </w:r>
    </w:p>
    <w:p w14:paraId="6D47928E" w14:textId="77777777" w:rsidR="00CA65ED" w:rsidRDefault="001D0896">
      <w:pPr>
        <w:spacing w:after="100"/>
        <w:ind w:left="720"/>
        <w:jc w:val="both"/>
      </w:pPr>
      <w:r>
        <w:t xml:space="preserve">• </w:t>
      </w:r>
      <w:r>
        <w:rPr>
          <w:b/>
        </w:rPr>
        <w:t>MJ3</w:t>
      </w:r>
      <w:r>
        <w:t xml:space="preserve"> — old MJ-cycle port: advances MJ state from MJ2 to MJ3 during 01:05–02:05.</w:t>
      </w:r>
    </w:p>
    <w:p w14:paraId="6DCE566E" w14:textId="77777777" w:rsidR="00CA65ED" w:rsidRDefault="001D0896">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1FD6BC1D" w14:textId="77777777" w:rsidR="00CA65ED" w:rsidRDefault="001D0896">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0BFB6BA5" w14:textId="77777777" w:rsidR="00CA65ED" w:rsidRDefault="001D0896">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475D5AE1" w14:textId="77777777" w:rsidR="00CA65ED" w:rsidRDefault="001D0896">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63743D95" w14:textId="77777777" w:rsidR="00CA65ED" w:rsidRDefault="001D0896">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7D6B60C8" w14:textId="77777777" w:rsidR="00CA65ED" w:rsidRDefault="001D0896">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1B6CC8D4" w14:textId="77777777" w:rsidR="00CA65ED" w:rsidRDefault="001D0896">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37611D58" w14:textId="77777777" w:rsidR="00CA65ED" w:rsidRDefault="001D0896">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23AF98E1" w14:textId="77777777" w:rsidR="00CA65ED" w:rsidRDefault="001D0896">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2288B666" w14:textId="77777777" w:rsidR="00CA65ED" w:rsidRDefault="001D0896">
      <w:pPr>
        <w:spacing w:after="100"/>
        <w:ind w:left="720"/>
        <w:jc w:val="both"/>
      </w:pPr>
      <w:r>
        <w:t xml:space="preserve">• </w:t>
      </w:r>
      <w:r>
        <w:rPr>
          <w:b/>
        </w:rPr>
        <w:t>No50</w:t>
      </w:r>
      <w:r>
        <w:t xml:space="preserve"> — "Not50%Recently": clears the LowBG=50recent flag once the profile is back at 100% and BGL is rising (delta ≥0.1mmol).</w:t>
      </w:r>
    </w:p>
    <w:p w14:paraId="71CA258B" w14:textId="77777777" w:rsidR="00CA65ED" w:rsidRDefault="001D0896">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730F3210" w14:textId="77777777" w:rsidR="00CA65ED" w:rsidRDefault="001D0896">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290097A9" w14:textId="77777777" w:rsidR="00CA65ED" w:rsidRDefault="001D0896">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16C6EE03" w14:textId="77777777" w:rsidR="00CA65ED" w:rsidRDefault="001D0896">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68A5A4BB" w14:textId="77777777" w:rsidR="00CA65ED" w:rsidRDefault="001D0896">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35AD8A41" w14:textId="77777777" w:rsidR="00CA65ED" w:rsidRDefault="001D0896">
      <w:pPr>
        <w:spacing w:after="100"/>
        <w:ind w:left="720"/>
        <w:jc w:val="both"/>
      </w:pPr>
      <w:r>
        <w:lastRenderedPageBreak/>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5D9D9DCD" w14:textId="77777777" w:rsidR="00CA65ED" w:rsidRDefault="001D0896">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02BBB88A" w14:textId="77777777" w:rsidR="00CA65ED" w:rsidRDefault="001D0896">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76A32B4B" w14:textId="77777777" w:rsidR="00CA65ED" w:rsidRDefault="001D0896">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6CC0E00B" w14:textId="77777777" w:rsidR="00CA65ED" w:rsidRDefault="001D0896">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3E600A3F" w14:textId="77777777" w:rsidR="00CA65ED" w:rsidRDefault="001D0896">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0575DD4B" w14:textId="77777777" w:rsidR="00CA65ED" w:rsidRDefault="001D0896">
      <w:pPr>
        <w:spacing w:after="100"/>
        <w:ind w:left="720"/>
        <w:jc w:val="both"/>
      </w:pPr>
      <w:r>
        <w:t xml:space="preserve">• </w:t>
      </w:r>
      <w:r>
        <w:rPr>
          <w:b/>
        </w:rPr>
        <w:t>POD 79 h</w:t>
      </w:r>
      <w:r>
        <w:t xml:space="preserve"> — "POD 79 hours" reminder (graph announcement, no dosing action): pod age has reached ~79 hours, 07:00–23:59.</w:t>
      </w:r>
    </w:p>
    <w:p w14:paraId="15B747E3" w14:textId="77777777" w:rsidR="00CA65ED" w:rsidRDefault="001D0896">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334D8770" w14:textId="77777777" w:rsidR="00CA65ED" w:rsidRDefault="001D0896">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4051A177" w14:textId="77777777" w:rsidR="00CA65ED" w:rsidRDefault="001D0896">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16AC1A8A" w14:textId="77777777" w:rsidR="00CA65ED" w:rsidRDefault="001D0896">
      <w:pPr>
        <w:spacing w:after="100"/>
        <w:ind w:left="720"/>
        <w:jc w:val="both"/>
      </w:pPr>
      <w:r>
        <w:t xml:space="preserve">• </w:t>
      </w:r>
      <w:r>
        <w:rPr>
          <w:b/>
        </w:rPr>
        <w:t>PrfS</w:t>
      </w:r>
      <w:r>
        <w:t xml:space="preserve"> — ProfileStandardTT: manually setting a 5.148mmol TT remotely switches straight to the Standard profile.</w:t>
      </w:r>
    </w:p>
    <w:p w14:paraId="6382DE79" w14:textId="77777777" w:rsidR="00CA65ED" w:rsidRDefault="001D0896">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2E9DA698" w14:textId="77777777" w:rsidR="00CA65ED" w:rsidRDefault="001D0896">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710CD880" w14:textId="77777777" w:rsidR="00CA65ED" w:rsidRDefault="001D0896">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14DAAB0D" w14:textId="77777777" w:rsidR="00CA65ED" w:rsidRDefault="001D0896">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23E0D1A3" w14:textId="77777777" w:rsidR="00CA65ED" w:rsidRDefault="001D0896">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02D731BC" w14:textId="77777777" w:rsidR="00CA65ED" w:rsidRDefault="001D0896">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149BB2C5" w14:textId="77777777" w:rsidR="00CA65ED" w:rsidRDefault="001D0896">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3425EF42" w14:textId="77777777" w:rsidR="00CA65ED" w:rsidRDefault="001D0896">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2E589098" w14:textId="77777777" w:rsidR="00CA65ED" w:rsidRDefault="001D0896">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16AFD3FD" w14:textId="77777777" w:rsidR="00CA65ED" w:rsidRDefault="001D0896">
      <w:pPr>
        <w:spacing w:after="100"/>
        <w:ind w:left="720"/>
        <w:jc w:val="both"/>
      </w:pPr>
      <w:r>
        <w:t xml:space="preserve">• </w:t>
      </w:r>
      <w:r>
        <w:rPr>
          <w:b/>
        </w:rPr>
        <w:t>_____S2hr</w:t>
      </w:r>
      <w:r>
        <w:t xml:space="preserve"> — "SENSOR at 14 days 22 hours due" reminder (graph announcement): a slightly earlier sensor-age checkpoint than _____S1hr.</w:t>
      </w:r>
    </w:p>
    <w:p w14:paraId="7264504C" w14:textId="77777777" w:rsidR="00CA65ED" w:rsidRDefault="001D0896">
      <w:pPr>
        <w:spacing w:after="100"/>
        <w:ind w:left="720"/>
        <w:jc w:val="both"/>
      </w:pPr>
      <w:r>
        <w:t xml:space="preserve">• </w:t>
      </w:r>
      <w:r>
        <w:rPr>
          <w:b/>
        </w:rPr>
        <w:t>Shwr12</w:t>
      </w:r>
      <w:r>
        <w:t xml:space="preserve"> — "Shower12": drops iobTH to 12% during a quiet morning rise (no steps, no COB, ≥180 min since last bolus) between 05:30–08:30.</w:t>
      </w:r>
    </w:p>
    <w:p w14:paraId="0D696714" w14:textId="77777777" w:rsidR="00CA65ED" w:rsidRDefault="001D0896">
      <w:pPr>
        <w:spacing w:after="100"/>
        <w:ind w:left="720"/>
        <w:jc w:val="both"/>
      </w:pPr>
      <w:r>
        <w:lastRenderedPageBreak/>
        <w:t xml:space="preserve">• </w:t>
      </w:r>
      <w:r>
        <w:rPr>
          <w:b/>
        </w:rPr>
        <w:t>SM&lt;val&gt;</w:t>
      </w:r>
      <w:r>
        <w:t xml:space="preserve"> — SmbDeliveryDownTT/UpTT (second value written alongside SB): remote ±0.01 nudge on ApsAutoIsfMildBoostRatio, made together with the SB baseline nudge by the same 5.002/5.004mmol TT.</w:t>
      </w:r>
    </w:p>
    <w:p w14:paraId="1FA41A4C" w14:textId="77777777" w:rsidR="00CA65ED" w:rsidRDefault="001D0896">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759199A4" w14:textId="77777777" w:rsidR="00CA65ED" w:rsidRDefault="001D0896">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6DC02615" w14:textId="77777777" w:rsidR="00CA65ED" w:rsidRDefault="001D0896">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7F81D70E" w14:textId="77777777" w:rsidR="00CA65ED" w:rsidRDefault="001D0896">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332435CA" w14:textId="77777777" w:rsidR="00CA65ED" w:rsidRDefault="001D0896">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0F304A0C" w14:textId="77777777" w:rsidR="00CA65ED" w:rsidRDefault="001D0896">
      <w:pPr>
        <w:spacing w:after="100"/>
        <w:ind w:left="720"/>
        <w:jc w:val="both"/>
      </w:pPr>
      <w:r>
        <w:t xml:space="preserve">• </w:t>
      </w:r>
      <w:r>
        <w:rPr>
          <w:b/>
        </w:rPr>
        <w:t>Steroids150</w:t>
      </w:r>
      <w:r>
        <w:t xml:space="preserve"> — direct Steroid-button INCREASE_150 action: steps the ladder up to 150% (iobTH 74%, switches to Steroid Profile150).</w:t>
      </w:r>
    </w:p>
    <w:p w14:paraId="4A9562A9" w14:textId="77777777" w:rsidR="00CA65ED" w:rsidRDefault="001D0896">
      <w:pPr>
        <w:spacing w:after="100"/>
        <w:ind w:left="720"/>
        <w:jc w:val="both"/>
      </w:pPr>
      <w:r>
        <w:t xml:space="preserve">• </w:t>
      </w:r>
      <w:r>
        <w:rPr>
          <w:b/>
        </w:rPr>
        <w:t>Steroids190</w:t>
      </w:r>
      <w:r>
        <w:t xml:space="preserve"> — direct Steroid-button INCREASE_190 action: steps the ladder up to 190% (iobTH 75%, switches to Current Profile190Real).</w:t>
      </w:r>
    </w:p>
    <w:p w14:paraId="5FF6BEFD" w14:textId="77777777" w:rsidR="00CA65ED" w:rsidRDefault="001D0896">
      <w:pPr>
        <w:spacing w:after="100"/>
        <w:ind w:left="720"/>
        <w:jc w:val="both"/>
      </w:pPr>
      <w:r>
        <w:t xml:space="preserve">• </w:t>
      </w:r>
      <w:r>
        <w:rPr>
          <w:b/>
        </w:rPr>
        <w:t>Steroids250</w:t>
      </w:r>
      <w:r>
        <w:t xml:space="preserve"> — direct Steroid-button INCREASE_250 action: steps the ladder up to 250% (iobTH 76%, switches to Current ProfileReal250).</w:t>
      </w:r>
    </w:p>
    <w:p w14:paraId="1809E8B3" w14:textId="77777777" w:rsidR="00CA65ED" w:rsidRDefault="001D0896">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4F30C702" w14:textId="77777777" w:rsidR="00CA65ED" w:rsidRDefault="001D0896">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1D4F8978" w14:textId="77777777" w:rsidR="00CA65ED" w:rsidRDefault="001D0896">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0F599019" w14:textId="77777777" w:rsidR="00CA65ED" w:rsidRDefault="001D0896">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79F9B7D7" w14:textId="77777777" w:rsidR="00CA65ED" w:rsidRDefault="001D0896">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7C0EAC1C" w14:textId="77777777" w:rsidR="00CA65ED" w:rsidRDefault="001D0896">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59EDBBDC" w14:textId="77777777" w:rsidR="00CA65ED" w:rsidRDefault="001D0896">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104CD359" w14:textId="77777777" w:rsidR="00CA65ED" w:rsidRDefault="001D0896">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6E54AA70" w14:textId="77777777" w:rsidR="00CA65ED" w:rsidRDefault="001D0896">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411B71DD" w14:textId="77777777" w:rsidR="00CA65ED" w:rsidRDefault="001D0896">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54EC09C5" w14:textId="77777777" w:rsidR="00CA65ED" w:rsidRDefault="001D0896">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7E3FA646" w14:textId="77777777" w:rsidR="00CA65ED" w:rsidRDefault="001D0896">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6ADAD838" w14:textId="77777777" w:rsidR="00CA65ED" w:rsidRDefault="001D0896">
      <w:pPr>
        <w:spacing w:after="100"/>
        <w:ind w:left="720"/>
        <w:jc w:val="both"/>
      </w:pPr>
      <w:r>
        <w:lastRenderedPageBreak/>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68A5C1DF" w14:textId="77777777" w:rsidR="00CA65ED" w:rsidRDefault="001D0896">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3A0B66A6" w14:textId="77777777" w:rsidR="00CA65ED" w:rsidRDefault="001D0896">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w:t>
      </w:r>
      <w:r>
        <w:t>alert, purely a graph marker.</w:t>
      </w:r>
    </w:p>
    <w:p w14:paraId="626DB197" w14:textId="77777777" w:rsidR="00CA65ED" w:rsidRDefault="001D0896">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2542CC0B" w14:textId="77777777" w:rsidR="00CA65ED" w:rsidRDefault="001D0896">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0E9A81D7" w14:textId="77777777" w:rsidR="00CA65ED" w:rsidRDefault="001D0896">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5873BF4A" w14:textId="77777777" w:rsidR="00CA65ED" w:rsidRDefault="001D0896">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6B7E5DD6" w14:textId="77777777" w:rsidR="00CA65ED" w:rsidRDefault="001D0896">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23C96910" w14:textId="134F25A7" w:rsidR="009526A2" w:rsidRDefault="005202E5" w:rsidP="004C1041">
      <w:pPr>
        <w:pStyle w:val="Heading1"/>
        <w:jc w:val="both"/>
      </w:pPr>
      <w:bookmarkStart w:id="42" w:name="sec8_list_tt_catalogue"/>
      <w:r>
        <w:t>Appendix E — List 1 and List 2 Temporary-Target Command Catalogue</w:t>
      </w:r>
      <w:bookmarkEnd w:id="42"/>
      <w:r>
        <w:fldChar w:fldCharType="begin"/>
      </w:r>
      <w:r>
        <w:instrText>HYPERLINK \l "TOC_main"</w:instrText>
      </w:r>
      <w:r>
        <w:fldChar w:fldCharType="separate"/>
      </w:r>
      <w:r>
        <w:rPr>
          <w:rStyle w:val="Hyperlink"/>
          <w:sz w:val="16"/>
        </w:rPr>
        <w:t xml:space="preserve">  [↑ TOC]</w:t>
      </w:r>
      <w:r>
        <w:fldChar w:fldCharType="end"/>
      </w:r>
    </w:p>
    <w:p w14:paraId="00D060C2"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551CB310" w14:textId="45C38600" w:rsidR="009526A2" w:rsidRDefault="005202E5" w:rsidP="004C1041">
      <w:pPr>
        <w:pStyle w:val="Heading2"/>
        <w:jc w:val="both"/>
      </w:pPr>
      <w:bookmarkStart w:id="43" w:name="sec8_list1_tt_codes"/>
      <w:r>
        <w:t>List 1 - settings and command codes</w:t>
      </w:r>
      <w:bookmarkEnd w:id="43"/>
      <w:r>
        <w:fldChar w:fldCharType="begin"/>
      </w:r>
      <w:r>
        <w:instrText>HYPERLINK \l "TOC_main"</w:instrText>
      </w:r>
      <w:r>
        <w:fldChar w:fldCharType="separate"/>
      </w:r>
      <w:r>
        <w:rPr>
          <w:rStyle w:val="Hyperlink"/>
          <w:sz w:val="16"/>
        </w:rPr>
        <w:t xml:space="preserve">  [↑ TOC]</w:t>
      </w:r>
      <w:r>
        <w:fldChar w:fldCharType="end"/>
      </w:r>
    </w:p>
    <w:p w14:paraId="37E6823E"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11F52FA" w14:textId="6F4F8DFE" w:rsidR="009526A2" w:rsidRDefault="005202E5" w:rsidP="004C1041">
      <w:pPr>
        <w:pStyle w:val="Heading2"/>
        <w:jc w:val="both"/>
      </w:pPr>
      <w:bookmarkStart w:id="44" w:name="sec8_list2_tt_codes"/>
      <w:r>
        <w:t>List 2 - actions, relay codes and local graph controls</w:t>
      </w:r>
      <w:bookmarkEnd w:id="44"/>
      <w:r>
        <w:fldChar w:fldCharType="begin"/>
      </w:r>
      <w:r>
        <w:instrText>HYPERLINK \l "TOC_main"</w:instrText>
      </w:r>
      <w:r>
        <w:fldChar w:fldCharType="separate"/>
      </w:r>
      <w:r>
        <w:rPr>
          <w:rStyle w:val="Hyperlink"/>
          <w:sz w:val="16"/>
        </w:rPr>
        <w:t xml:space="preserve">  [↑ TOC]</w:t>
      </w:r>
      <w:r>
        <w:fldChar w:fldCharType="end"/>
      </w:r>
    </w:p>
    <w:p w14:paraId="26876359" w14:textId="73D6243C" w:rsidR="00D4360C" w:rsidRDefault="001D0896">
      <w:pPr>
        <w:pStyle w:val="Heading1"/>
        <w:jc w:val="both"/>
      </w:pPr>
      <w:bookmarkStart w:id="76" w:name="sec15_automation_states"/>
      <w:r>
        <w:t>Appendix F — Automation States In Use</w:t>
      </w:r>
      <w:bookmarkEnd w:id="76"/>
      <w:r>
        <w:fldChar w:fldCharType="begin"/>
      </w:r>
      <w:r>
        <w:instrText>HYPERLINK \l "TOC_main"</w:instrText>
      </w:r>
      <w:r>
        <w:fldChar w:fldCharType="separate"/>
      </w:r>
      <w:r>
        <w:rPr>
          <w:rStyle w:val="Hyperlink"/>
          <w:sz w:val="16"/>
        </w:rPr>
        <w:t xml:space="preserve">  [↑ TOC]</w:t>
      </w:r>
      <w:r>
        <w:fldChar w:fldCharType="end"/>
      </w:r>
    </w:p>
    <w:p w14:paraId="32FB02AF" w14:textId="77777777" w:rsidR="00D4360C" w:rsidRDefault="001D0896">
      <w:pPr>
        <w:spacing w:after="120"/>
        <w:jc w:val="both"/>
      </w:pPr>
      <w:r>
        <w:t xml:space="preserve">A reference for every named state this fork’s coded automations (and, for a few, native Automation-tab actions) read or write via the AutomationStateService — what it means, every automation that writes each value, and every automation that reads it </w:t>
      </w:r>
      <w:r>
        <w:lastRenderedPageBreak/>
        <w:t>as a gate. Generated by a full trace of every checkAutomationState()/setAutomationState()/automationStateService.* call site in OpenAPSAutoISFPlugin.kt, current as of the 2026-08-22 cleanup that removed three dead states (see §15g below).</w:t>
      </w:r>
    </w:p>
    <w:p w14:paraId="62A2B3A3" w14:textId="1A6DAE91" w:rsidR="00D4360C" w:rsidRDefault="001D0896">
      <w:pPr>
        <w:pStyle w:val="Heading2"/>
        <w:jc w:val="both"/>
      </w:pPr>
      <w:bookmarkStart w:id="77" w:name="sec15_mj"/>
      <w:r>
        <w:t>a. MJ</w:t>
      </w:r>
      <w:bookmarkEnd w:id="77"/>
      <w:r>
        <w:fldChar w:fldCharType="begin"/>
      </w:r>
      <w:r>
        <w:instrText>HYPERLINK \l "TOC_main"</w:instrText>
      </w:r>
      <w:r>
        <w:fldChar w:fldCharType="separate"/>
      </w:r>
      <w:r>
        <w:rPr>
          <w:rStyle w:val="Hyperlink"/>
          <w:sz w:val="16"/>
        </w:rPr>
        <w:t xml:space="preserve">  [↑ TOC]</w:t>
      </w:r>
      <w:r>
        <w:fldChar w:fldCharType="end"/>
      </w:r>
    </w:p>
    <w:p w14:paraId="16D259AC" w14:textId="77777777" w:rsidR="00D4360C" w:rsidRDefault="001D0896">
      <w:pPr>
        <w:spacing w:after="80"/>
        <w:jc w:val="both"/>
      </w:pPr>
      <w:r>
        <w:rPr>
          <w:b/>
        </w:rPr>
        <w:t xml:space="preserve">Values: </w:t>
      </w:r>
      <w:r>
        <w:t>NOMJremains (default), MJ active, MJ2, MJ3, MJ4, MJ5, MJ6</w:t>
      </w:r>
    </w:p>
    <w:p w14:paraId="1EC6CCB7" w14:textId="77777777" w:rsidR="00D4360C" w:rsidRDefault="001D0896">
      <w:pPr>
        <w:spacing w:after="80"/>
        <w:jc w:val="both"/>
      </w:pPr>
      <w:r>
        <w:rPr>
          <w:b/>
        </w:rPr>
        <w:t>Written by:</w:t>
      </w:r>
    </w:p>
    <w:p w14:paraId="4BA848EB" w14:textId="77777777" w:rsidR="00D4360C" w:rsidRDefault="001D0896">
      <w:pPr>
        <w:spacing w:after="60"/>
        <w:jc w:val="both"/>
      </w:pPr>
      <w:r>
        <w:t>• handleDirectMjUserAction (Overview MJ button handler, not a readyToRun automation) — Action.START → "MJ active" (line 348); Action.RESTORE → "NOMJremains" (line 357)</w:t>
      </w:r>
    </w:p>
    <w:p w14:paraId="1202414E" w14:textId="77777777" w:rsidR="00D4360C" w:rsidRDefault="001D0896">
      <w:pPr>
        <w:spacing w:after="60"/>
        <w:jc w:val="both"/>
      </w:pPr>
      <w:r>
        <w:t>• "MJ4" — MJ == MJ4 → "NOMJremains" (line 1922; port of the old "Test" automation)</w:t>
      </w:r>
    </w:p>
    <w:p w14:paraId="7B901052" w14:textId="77777777" w:rsidR="00D4360C" w:rsidRDefault="001D0896">
      <w:pPr>
        <w:spacing w:after="60"/>
        <w:jc w:val="both"/>
      </w:pPr>
      <w:r>
        <w:t>• "MJ5" — MJ == MJ5 → "NOMJremains", also switches to Standard profile for 30 min (line 1930; port of "Test2")</w:t>
      </w:r>
    </w:p>
    <w:p w14:paraId="60CF0276" w14:textId="77777777" w:rsidR="00D4360C" w:rsidRDefault="001D0896">
      <w:pPr>
        <w:spacing w:after="60"/>
        <w:jc w:val="both"/>
      </w:pPr>
      <w:r>
        <w:t>• "Test3" — MJ == MJ6 → "NOMJremains" (line 1946; diagnostic port, also fires a URGENT notification + targeted SMS)</w:t>
      </w:r>
    </w:p>
    <w:p w14:paraId="009E5FA2" w14:textId="77777777" w:rsidR="00D4360C" w:rsidRDefault="001D0896">
      <w:pPr>
        <w:spacing w:after="60"/>
        <w:jc w:val="both"/>
      </w:pPr>
      <w:r>
        <w:t>• "MJ2old" — MJ == MJ active AND time 02:10–03:10 → "MJ2" (line 1953)</w:t>
      </w:r>
    </w:p>
    <w:p w14:paraId="56C77981" w14:textId="77777777" w:rsidR="00D4360C" w:rsidRDefault="001D0896">
      <w:pPr>
        <w:spacing w:after="60"/>
        <w:jc w:val="both"/>
      </w:pPr>
      <w:r>
        <w:t>• "MJ3old" — MJ == MJ2 AND time 01:05–02:05 → "MJ3" (line 1961)</w:t>
      </w:r>
    </w:p>
    <w:p w14:paraId="3D8D37C9" w14:textId="77777777" w:rsidR="00D4360C" w:rsidRDefault="001D0896">
      <w:pPr>
        <w:spacing w:after="60"/>
        <w:jc w:val="both"/>
      </w:pPr>
      <w:r>
        <w:t>• "MJoff" — MJ == MJ3 AND (12:00–21:04 with BG ≥10.5mmol, OR 00:00–01:00) → "NOMJremains" (line 1975)</w:t>
      </w:r>
    </w:p>
    <w:p w14:paraId="6DA1EADD" w14:textId="77777777" w:rsidR="00D4360C" w:rsidRDefault="001D0896">
      <w:pPr>
        <w:spacing w:after="60"/>
        <w:jc w:val="both"/>
      </w:pPr>
      <w:r>
        <w:t>• "MjStateNoMjTT" — manual remote-control TT code (≈5.144mmol) → "NOMJremains", unconditional (line 2799)</w:t>
      </w:r>
    </w:p>
    <w:p w14:paraId="77BC201C" w14:textId="77777777" w:rsidR="00D4360C" w:rsidRDefault="001D0896">
      <w:pPr>
        <w:spacing w:after="60"/>
        <w:jc w:val="both"/>
      </w:pPr>
      <w:r>
        <w:t>• "MjStateMj3TT" — manual remote-control TT code (≈5.146mmol) → "MJ3", unconditional (line 2807)</w:t>
      </w:r>
    </w:p>
    <w:p w14:paraId="0728CDE2" w14:textId="77777777" w:rsidR="00D4360C" w:rsidRDefault="001D0896">
      <w:pPr>
        <w:spacing w:after="60"/>
        <w:jc w:val="both"/>
      </w:pPr>
      <w:r>
        <w:t>• "MoreMJ" — complex daytime condition tree (low acce ≤0.11, low activity, BG falling &lt;5.5mmol on 50% profile, no COB, IOB≥0.2, LowBG=50recent, etc.) OR an independent "no recent genuine high" path → "MJ3" (line 4734)</w:t>
      </w:r>
    </w:p>
    <w:p w14:paraId="436F0662" w14:textId="77777777" w:rsidR="00D4360C" w:rsidRDefault="001D0896">
      <w:pPr>
        <w:spacing w:after="80"/>
        <w:jc w:val="both"/>
      </w:pPr>
      <w:r>
        <w:rPr>
          <w:b/>
        </w:rPr>
        <w:t>Read by:</w:t>
      </w:r>
    </w:p>
    <w:p w14:paraId="1554A8AF" w14:textId="77777777" w:rsidR="00D4360C" w:rsidRDefault="001D0896">
      <w:pPr>
        <w:spacing w:after="60"/>
        <w:jc w:val="both"/>
      </w:pPr>
      <w:r>
        <w:t>• handleDirectMjUserAction / handleDirectSteroidUserAction — re-validate the MJ/Steroid button press is still valid before acting (lines 326, 380, 390, 396, 402, 408)</w:t>
      </w:r>
    </w:p>
    <w:p w14:paraId="6BD7F533" w14:textId="77777777" w:rsidR="00D4360C" w:rsidRDefault="001D0896">
      <w:pPr>
        <w:spacing w:after="60"/>
        <w:jc w:val="both"/>
      </w:pPr>
      <w:r>
        <w:t>• "MJ4"/"MJ5"/"Test3"/"MJ2old"/"MJ3old"/"MJoff" — each keys off the current MJ value to know when to advance/reset the cycle (lines 1920, 1927, 1940, 1951, 1959, 1968)</w:t>
      </w:r>
    </w:p>
    <w:p w14:paraId="56E68523" w14:textId="77777777" w:rsidR="00D4360C" w:rsidRDefault="001D0896">
      <w:pPr>
        <w:spacing w:after="60"/>
        <w:jc w:val="both"/>
      </w:pPr>
      <w:r>
        <w:t>• TOD-offset auto-clear block — nomjRemains gates both the negative- and positive-offset clearing logic (line 2690)</w:t>
      </w:r>
    </w:p>
    <w:p w14:paraId="648E60DC" w14:textId="77777777" w:rsidR="00D4360C" w:rsidRDefault="001D0896">
      <w:pPr>
        <w:spacing w:after="60"/>
        <w:jc w:val="both"/>
      </w:pPr>
      <w:r>
        <w:t>• "Extra50" blocks 1/2 — require an MJ cycle to be *active* (!NOMJremains) as part of the fall-protection trigger (line 3423)</w:t>
      </w:r>
    </w:p>
    <w:p w14:paraId="4526CD42" w14:textId="77777777" w:rsidR="00D4360C" w:rsidRDefault="001D0896">
      <w:pPr>
        <w:spacing w:after="60"/>
        <w:jc w:val="both"/>
      </w:pPr>
      <w:r>
        <w:t>• "HighOldPod" — requires NOMJremains (line 3588)</w:t>
      </w:r>
    </w:p>
    <w:p w14:paraId="7C9D480C" w14:textId="77777777" w:rsidR="00D4360C" w:rsidRDefault="001D0896">
      <w:pPr>
        <w:spacing w:after="60"/>
        <w:jc w:val="both"/>
      </w:pPr>
      <w:r>
        <w:t>• "HighNight00AM" branch 2 — requires NOMJremains (line 3659; block is permanently disabled via highNight00AmEnabled = false)</w:t>
      </w:r>
    </w:p>
    <w:p w14:paraId="38E1E3DA" w14:textId="77777777" w:rsidR="00D4360C" w:rsidRDefault="001D0896">
      <w:pPr>
        <w:spacing w:after="60"/>
        <w:jc w:val="both"/>
      </w:pPr>
      <w:r>
        <w:t>• "BolusGiven" bg2 branch — requires MJ NOT NOMJremains (an MJ cycle active) (line 3839)</w:t>
      </w:r>
    </w:p>
    <w:p w14:paraId="4CEF06D3" w14:textId="77777777" w:rsidR="00D4360C" w:rsidRDefault="001D0896">
      <w:pPr>
        <w:spacing w:after="60"/>
        <w:jc w:val="both"/>
      </w:pPr>
      <w:r>
        <w:t>• mjActive() helper (checks MJ == "MJ active" specifically) — blocks "BolusGiven" bg3 and "BolusGivenMild"'s mildConfirmed while MJ is freshly active (lines 3902, 4223)</w:t>
      </w:r>
    </w:p>
    <w:p w14:paraId="08E5A452" w14:textId="77777777" w:rsidR="00D4360C" w:rsidRDefault="001D0896">
      <w:pPr>
        <w:spacing w:after="60"/>
        <w:jc w:val="both"/>
      </w:pPr>
      <w:r>
        <w:t>• "MJrecentCurrProfAcce" — requires MJ NOT NOMJremains as one of several gates (line 4641)</w:t>
      </w:r>
    </w:p>
    <w:p w14:paraId="6CDDA531" w14:textId="77777777" w:rsidR="00D4360C" w:rsidRDefault="001D0896">
      <w:pPr>
        <w:spacing w:after="60"/>
        <w:jc w:val="both"/>
      </w:pPr>
      <w:r>
        <w:t>• "BasalUp" — NOMJremains is one OR-branch of its cannulaOrStateOk gate (line 4670)</w:t>
      </w:r>
    </w:p>
    <w:p w14:paraId="0E174CFA" w14:textId="77777777" w:rsidR="00D4360C" w:rsidRDefault="001D0896">
      <w:pPr>
        <w:spacing w:after="60"/>
        <w:jc w:val="both"/>
      </w:pPr>
      <w:r>
        <w:t>• "MoreMJ" — requires NOMJremains in both its main condition tree and its independent noRecentHighTrigger path (lines 4710, 4731)</w:t>
      </w:r>
    </w:p>
    <w:p w14:paraId="2EF0D62F" w14:textId="77777777" w:rsidR="00D4360C" w:rsidRDefault="001D0896">
      <w:pPr>
        <w:spacing w:after="60"/>
        <w:jc w:val="both"/>
      </w:pPr>
      <w:r>
        <w:t>• "AcceUp0.5" — requires NOMJremains OR SteroidsON (line 4854)</w:t>
      </w:r>
    </w:p>
    <w:p w14:paraId="685587DD" w14:textId="77777777" w:rsidR="00D4360C" w:rsidRDefault="001D0896">
      <w:pPr>
        <w:spacing w:after="60"/>
        <w:jc w:val="both"/>
      </w:pPr>
      <w:r>
        <w:t>• "EveningIobCeiling" — requires NOMJremains (line 4974)</w:t>
      </w:r>
    </w:p>
    <w:p w14:paraId="344A0B5E" w14:textId="77777777" w:rsidR="00D4360C" w:rsidRDefault="001D0896">
      <w:pPr>
        <w:spacing w:after="60"/>
        <w:jc w:val="both"/>
      </w:pPr>
      <w:r>
        <w:t>• "EveningTH" — evB1/evB2 require MJ NOT "MJ active"; evB3 requires "MJ active" (lines 5047, 5051, 5054)</w:t>
      </w:r>
    </w:p>
    <w:p w14:paraId="17A2E613" w14:textId="77777777" w:rsidR="00D4360C" w:rsidRDefault="001D0896">
      <w:pPr>
        <w:spacing w:after="60"/>
        <w:jc w:val="both"/>
      </w:pPr>
      <w:r>
        <w:t>• "Bolus2" branch b2 — requires "MJ active" (line 5213)</w:t>
      </w:r>
    </w:p>
    <w:p w14:paraId="5F6120F8" w14:textId="77777777" w:rsidR="00D4360C" w:rsidRDefault="001D0896">
      <w:pPr>
        <w:spacing w:after="60"/>
        <w:jc w:val="both"/>
      </w:pPr>
      <w:r>
        <w:t>• autoIsfSettingsSnapshot() — logs the current MJ value into the AAPSClient settings snapshot (diagnostic only, line 5838)</w:t>
      </w:r>
    </w:p>
    <w:p w14:paraId="2C3AC188" w14:textId="77777777" w:rsidR="00D4360C" w:rsidRDefault="001D0896">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read constantly throughout the file as a gate:</w:t>
      </w:r>
      <w:r>
        <w:t xml:space="preserv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651F4669" w14:textId="1EAA3BC6" w:rsidR="00D4360C" w:rsidRDefault="001D0896">
      <w:pPr>
        <w:pStyle w:val="Heading2"/>
        <w:jc w:val="both"/>
      </w:pPr>
      <w:bookmarkStart w:id="78" w:name="sec15_steroids"/>
      <w:r>
        <w:lastRenderedPageBreak/>
        <w:t>b. Steroids</w:t>
      </w:r>
      <w:bookmarkEnd w:id="78"/>
      <w:r>
        <w:fldChar w:fldCharType="begin"/>
      </w:r>
      <w:r>
        <w:instrText>HYPERLINK \l "TOC_main"</w:instrText>
      </w:r>
      <w:r>
        <w:fldChar w:fldCharType="separate"/>
      </w:r>
      <w:r>
        <w:rPr>
          <w:rStyle w:val="Hyperlink"/>
          <w:sz w:val="16"/>
        </w:rPr>
        <w:t xml:space="preserve">  [↑ TOC]</w:t>
      </w:r>
      <w:r>
        <w:fldChar w:fldCharType="end"/>
      </w:r>
    </w:p>
    <w:p w14:paraId="7BDD1956" w14:textId="77777777" w:rsidR="00D4360C" w:rsidRDefault="001D0896">
      <w:pPr>
        <w:spacing w:after="80"/>
        <w:jc w:val="both"/>
      </w:pPr>
      <w:r>
        <w:rPr>
          <w:b/>
        </w:rPr>
        <w:t xml:space="preserve">Values: </w:t>
      </w:r>
      <w:r>
        <w:t>Steroids Off (default), SteroidsON</w:t>
      </w:r>
    </w:p>
    <w:p w14:paraId="6C21E75C" w14:textId="77777777" w:rsidR="00D4360C" w:rsidRDefault="001D0896">
      <w:pPr>
        <w:spacing w:after="80"/>
        <w:jc w:val="both"/>
      </w:pPr>
      <w:r>
        <w:rPr>
          <w:b/>
        </w:rPr>
        <w:t>Written by:</w:t>
      </w:r>
    </w:p>
    <w:p w14:paraId="6BB59CA5" w14:textId="77777777" w:rsidR="00D4360C" w:rsidRDefault="001D0896">
      <w:pPr>
        <w:spacing w:after="60"/>
        <w:jc w:val="both"/>
      </w:pPr>
      <w:r>
        <w:t>• handleDirectSteroidUserAction Action.START_110 (Overview steroid button) → "SteroidsON" (line 424)</w:t>
      </w:r>
    </w:p>
    <w:p w14:paraId="31475942" w14:textId="77777777" w:rsidR="00D4360C" w:rsidRDefault="001D0896">
      <w:pPr>
        <w:spacing w:after="60"/>
        <w:jc w:val="both"/>
      </w:pPr>
      <w:r>
        <w:t>• handleDirectSteroidUserAction Action.TURN_OFF (Overview steroid button) → "Steroids Off" (line 468)</w:t>
      </w:r>
    </w:p>
    <w:p w14:paraId="1938016F" w14:textId="77777777" w:rsidR="00D4360C" w:rsidRDefault="001D0896">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149BCB9B" w14:textId="77777777" w:rsidR="00D4360C" w:rsidRDefault="001D0896">
      <w:pPr>
        <w:spacing w:after="120"/>
        <w:jc w:val="both"/>
      </w:pPr>
      <w:r>
        <w:t>Read by (all as a "steroids not currently active" precondition, unless noted):</w:t>
      </w:r>
    </w:p>
    <w:p w14:paraId="37DEA957" w14:textId="77777777" w:rsidR="00D4360C" w:rsidRDefault="001D0896">
      <w:pPr>
        <w:spacing w:after="60"/>
        <w:jc w:val="both"/>
      </w:pPr>
      <w:r>
        <w:t>• handleDirectSteroidUserAction's own self-checks for each escalation step 110→130→150→190→250→off (lines 381, 384, 389, 395, 401, 407)</w:t>
      </w:r>
    </w:p>
    <w:p w14:paraId="741332A3" w14:textId="77777777" w:rsidR="00D4360C" w:rsidRDefault="001D0896">
      <w:pPr>
        <w:spacing w:after="60"/>
        <w:jc w:val="both"/>
      </w:pPr>
      <w:r>
        <w:t>• "SkittlesHypoRisk" block F (line 3350)</w:t>
      </w:r>
    </w:p>
    <w:p w14:paraId="1F8A94B9" w14:textId="77777777" w:rsidR="00D4360C" w:rsidRDefault="001D0896">
      <w:pPr>
        <w:spacing w:after="60"/>
        <w:jc w:val="both"/>
      </w:pPr>
      <w:r>
        <w:t>• "iobTHDaytimeFloor" (line 3402)</w:t>
      </w:r>
    </w:p>
    <w:p w14:paraId="22783A47" w14:textId="77777777" w:rsidR="00D4360C" w:rsidRDefault="001D0896">
      <w:pPr>
        <w:spacing w:after="60"/>
        <w:jc w:val="both"/>
      </w:pPr>
      <w:r>
        <w:t>• "OffHighProf" (line 3513)</w:t>
      </w:r>
    </w:p>
    <w:p w14:paraId="79606AB0" w14:textId="77777777" w:rsidR="00D4360C" w:rsidRDefault="001D0896">
      <w:pPr>
        <w:spacing w:after="60"/>
        <w:jc w:val="both"/>
      </w:pPr>
      <w:r>
        <w:t>• "Shower12" (line 3614)</w:t>
      </w:r>
    </w:p>
    <w:p w14:paraId="02E9EB49" w14:textId="77777777" w:rsidR="00D4360C" w:rsidRDefault="001D0896">
      <w:pPr>
        <w:spacing w:after="60"/>
        <w:jc w:val="both"/>
      </w:pPr>
      <w:r>
        <w:t>• "HighNight00AM" (disabled block) (line 3649)</w:t>
      </w:r>
    </w:p>
    <w:p w14:paraId="62F4010C" w14:textId="77777777" w:rsidR="00D4360C" w:rsidRDefault="001D0896">
      <w:pPr>
        <w:spacing w:after="60"/>
        <w:jc w:val="both"/>
      </w:pPr>
      <w:r>
        <w:t>• "Usual2forTH" (line 4469)</w:t>
      </w:r>
    </w:p>
    <w:p w14:paraId="45D905AC" w14:textId="77777777" w:rsidR="00D4360C" w:rsidRDefault="001D0896">
      <w:pPr>
        <w:spacing w:after="60"/>
        <w:jc w:val="both"/>
      </w:pPr>
      <w:r>
        <w:t>• "CarbsTHoff" (line 4517)</w:t>
      </w:r>
    </w:p>
    <w:p w14:paraId="31BB7FF0" w14:textId="77777777" w:rsidR="00D4360C" w:rsidRDefault="001D0896">
      <w:pPr>
        <w:spacing w:after="60"/>
        <w:jc w:val="both"/>
      </w:pPr>
      <w:r>
        <w:t>• "MJrecentCurrProfAcce" (line 4639)</w:t>
      </w:r>
    </w:p>
    <w:p w14:paraId="0127D59C" w14:textId="77777777" w:rsidR="00D4360C" w:rsidRDefault="001D0896">
      <w:pPr>
        <w:spacing w:after="60"/>
        <w:jc w:val="both"/>
      </w:pPr>
      <w:r>
        <w:t>• "AcceUp0.5" — OR'd with MJ NOMJremains (line 4854)</w:t>
      </w:r>
    </w:p>
    <w:p w14:paraId="703A76B8" w14:textId="77777777" w:rsidR="00D4360C" w:rsidRDefault="001D0896">
      <w:pPr>
        <w:spacing w:after="60"/>
        <w:jc w:val="both"/>
      </w:pPr>
      <w:r>
        <w:t>• "TwilightTH15Acce" (line 5104)</w:t>
      </w:r>
    </w:p>
    <w:p w14:paraId="0DE961C4" w14:textId="77777777" w:rsidR="00D4360C" w:rsidRDefault="001D0896">
      <w:pPr>
        <w:spacing w:after="60"/>
        <w:jc w:val="both"/>
      </w:pPr>
      <w:r>
        <w:t>• "NightAcce" (line 5126)</w:t>
      </w:r>
    </w:p>
    <w:p w14:paraId="4D585107" w14:textId="77777777" w:rsidR="00D4360C" w:rsidRDefault="001D0896">
      <w:pPr>
        <w:spacing w:after="60"/>
        <w:jc w:val="both"/>
      </w:pPr>
      <w:r>
        <w:t>• "SemiTwilightAcce" — all 3 branches (lines 5159, 5161, 5165)</w:t>
      </w:r>
    </w:p>
    <w:p w14:paraId="5029558E" w14:textId="77777777" w:rsidR="00D4360C" w:rsidRDefault="001D0896">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w:t>
      </w:r>
      <w:r>
        <w:t>automation (StepsSteroidsOff) can clear it automatically, based on sustained-activity evidence that resistance has resolved.</w:t>
      </w:r>
    </w:p>
    <w:p w14:paraId="5CC40486" w14:textId="0B64AB5A" w:rsidR="00D4360C" w:rsidRDefault="001D0896">
      <w:pPr>
        <w:pStyle w:val="Heading2"/>
        <w:jc w:val="both"/>
      </w:pPr>
      <w:bookmarkStart w:id="79" w:name="sec15_lowbg"/>
      <w:r>
        <w:t>c. LowBG</w:t>
      </w:r>
      <w:bookmarkEnd w:id="79"/>
      <w:r>
        <w:fldChar w:fldCharType="begin"/>
      </w:r>
      <w:r>
        <w:instrText>HYPERLINK \l "TOC_main"</w:instrText>
      </w:r>
      <w:r>
        <w:fldChar w:fldCharType="separate"/>
      </w:r>
      <w:r>
        <w:rPr>
          <w:rStyle w:val="Hyperlink"/>
          <w:sz w:val="16"/>
        </w:rPr>
        <w:t xml:space="preserve">  [↑ TOC]</w:t>
      </w:r>
      <w:r>
        <w:fldChar w:fldCharType="end"/>
      </w:r>
    </w:p>
    <w:p w14:paraId="66EE5DA5" w14:textId="77777777" w:rsidR="00D4360C" w:rsidRDefault="001D0896">
      <w:pPr>
        <w:spacing w:after="80"/>
        <w:jc w:val="both"/>
      </w:pPr>
      <w:r>
        <w:rPr>
          <w:b/>
        </w:rPr>
        <w:t xml:space="preserve">Values: </w:t>
      </w:r>
      <w:r>
        <w:t>50recent, NO50rec (default)</w:t>
      </w:r>
    </w:p>
    <w:p w14:paraId="618B8265" w14:textId="77777777" w:rsidR="00D4360C" w:rsidRDefault="001D0896">
      <w:pPr>
        <w:spacing w:after="80"/>
        <w:jc w:val="both"/>
      </w:pPr>
      <w:r>
        <w:rPr>
          <w:b/>
        </w:rPr>
        <w:t>Written by:</w:t>
      </w:r>
    </w:p>
    <w:p w14:paraId="40163568" w14:textId="77777777" w:rsidR="00D4360C" w:rsidRDefault="001D0896">
      <w:pPr>
        <w:spacing w:after="60"/>
        <w:jc w:val="both"/>
      </w:pPr>
      <w:r>
        <w:t>• "PrepareSet50" → 50recent (line 2015; deep-hypo entry: acce→0.07, iobTH→50, forces the Low profile)</w:t>
      </w:r>
    </w:p>
    <w:p w14:paraId="2F0BB305" w14:textId="77777777" w:rsidR="00D4360C" w:rsidRDefault="001D0896">
      <w:pPr>
        <w:spacing w:after="60"/>
        <w:jc w:val="both"/>
      </w:pPr>
      <w:r>
        <w:t>• "PP50Off" → NO50rec (line 3306; 6-block recovery exit from the 50% prepare state)</w:t>
      </w:r>
    </w:p>
    <w:p w14:paraId="6EDF914B" w14:textId="77777777" w:rsidR="00D4360C" w:rsidRDefault="001D0896">
      <w:pPr>
        <w:spacing w:after="60"/>
        <w:jc w:val="both"/>
      </w:pPr>
      <w:r>
        <w:t>• "SkittlesHypoRisk" → 50recent (line 3362; 7-block hypo-risk TT-5.7 set)</w:t>
      </w:r>
    </w:p>
    <w:p w14:paraId="11D5D938" w14:textId="77777777" w:rsidR="00D4360C" w:rsidRDefault="001D0896">
      <w:pPr>
        <w:spacing w:after="60"/>
        <w:jc w:val="both"/>
      </w:pPr>
      <w:r>
        <w:t>• "50SetRecent" → 50recent (line 3377; fires when profile actually dropped to 50% while state was still NO50rec)</w:t>
      </w:r>
    </w:p>
    <w:p w14:paraId="53FAED45" w14:textId="77777777" w:rsidR="00D4360C" w:rsidRDefault="001D0896">
      <w:pPr>
        <w:spacing w:after="60"/>
        <w:jc w:val="both"/>
      </w:pPr>
      <w:r>
        <w:t>• "Not50Recently" → NO50rec (line 3386; profile back at 100% and BG delta ≥0.1mmol -- as of 2026-08-23, also requires BG ≥5.5mmol; see the summary below)</w:t>
      </w:r>
    </w:p>
    <w:p w14:paraId="5C6D452F" w14:textId="77777777" w:rsidR="00D4360C" w:rsidRDefault="001D0896">
      <w:pPr>
        <w:spacing w:after="60"/>
        <w:jc w:val="both"/>
      </w:pPr>
      <w:r>
        <w:t>• "Extra50" → 50recent (line 3435; deepens hypo protection on a confirmed fall)</w:t>
      </w:r>
    </w:p>
    <w:p w14:paraId="67040319" w14:textId="77777777" w:rsidR="00D4360C" w:rsidRDefault="001D0896">
      <w:pPr>
        <w:spacing w:after="60"/>
        <w:jc w:val="both"/>
      </w:pPr>
      <w:r>
        <w:t>• "TT57Reversal" off1–off5 branches → NO50rec (line 4233; the 5.7mmol TT genuinely ended/recovered)</w:t>
      </w:r>
    </w:p>
    <w:p w14:paraId="1FF7CCEC" w14:textId="77777777" w:rsidR="00D4360C" w:rsidRDefault="001D0896">
      <w:pPr>
        <w:spacing w:after="60"/>
        <w:jc w:val="both"/>
      </w:pPr>
      <w:r>
        <w:t>• "CarbsStopTT57" → NO50rec (line 4450)</w:t>
      </w:r>
    </w:p>
    <w:p w14:paraId="007D305C" w14:textId="77777777" w:rsidR="00D4360C" w:rsidRDefault="001D0896">
      <w:pPr>
        <w:spacing w:after="60"/>
        <w:jc w:val="both"/>
      </w:pPr>
      <w:r>
        <w:t>• "Usual2forTH" → NO50rec (line 4504)</w:t>
      </w:r>
    </w:p>
    <w:p w14:paraId="5DB4FCDB" w14:textId="77777777" w:rsidR="00D4360C" w:rsidRDefault="001D0896">
      <w:pPr>
        <w:spacing w:after="60"/>
        <w:jc w:val="both"/>
      </w:pPr>
      <w:r>
        <w:t>• "CarbsTHoff" → NO50rec (line 4540)</w:t>
      </w:r>
    </w:p>
    <w:p w14:paraId="035549AF" w14:textId="77777777" w:rsidR="00D4360C" w:rsidRDefault="001D0896">
      <w:pPr>
        <w:spacing w:after="60"/>
        <w:jc w:val="both"/>
      </w:pPr>
      <w:r>
        <w:t>• "HighPP130Off" → NO50rec (line 4829; also resets Profile to C100)</w:t>
      </w:r>
    </w:p>
    <w:p w14:paraId="79F881A2" w14:textId="77777777" w:rsidR="00D4360C" w:rsidRDefault="001D0896">
      <w:pPr>
        <w:spacing w:after="60"/>
        <w:jc w:val="both"/>
      </w:pPr>
      <w:r>
        <w:t>• "AlarmHypo1" → 50recent (line 5296; any of 4 hypo-alarm branches)</w:t>
      </w:r>
    </w:p>
    <w:p w14:paraId="4D92137F" w14:textId="77777777" w:rsidR="00D4360C" w:rsidRDefault="001D0896">
      <w:pPr>
        <w:spacing w:after="60"/>
        <w:jc w:val="both"/>
      </w:pPr>
      <w:r>
        <w:t>• "AlarmHypo2" → 50recent (line 5341; low-glucose + recent-steps alarm)</w:t>
      </w:r>
    </w:p>
    <w:p w14:paraId="7802D26A" w14:textId="77777777" w:rsidR="00D4360C" w:rsidRDefault="001D0896">
      <w:pPr>
        <w:spacing w:after="80"/>
        <w:jc w:val="both"/>
      </w:pPr>
      <w:r>
        <w:rPr>
          <w:b/>
        </w:rPr>
        <w:lastRenderedPageBreak/>
        <w:t>Read by:</w:t>
      </w:r>
    </w:p>
    <w:p w14:paraId="1F4F2033" w14:textId="77777777" w:rsidR="00D4360C" w:rsidRDefault="001D0896">
      <w:pPr>
        <w:spacing w:after="60"/>
        <w:jc w:val="both"/>
      </w:pPr>
      <w:r>
        <w:t>• "PP50Off" gate — must be 50recent (line 3265)</w:t>
      </w:r>
    </w:p>
    <w:p w14:paraId="39930963" w14:textId="77777777" w:rsidR="00D4360C" w:rsidRDefault="001D0896">
      <w:pPr>
        <w:spacing w:after="60"/>
        <w:jc w:val="both"/>
      </w:pPr>
      <w:r>
        <w:t>• "50SetRecent" gate — must be NO50rec (plus profile==50) (line 3376)</w:t>
      </w:r>
    </w:p>
    <w:p w14:paraId="58DBF208" w14:textId="77777777" w:rsidR="00D4360C" w:rsidRDefault="001D0896">
      <w:pPr>
        <w:spacing w:after="60"/>
        <w:jc w:val="both"/>
      </w:pPr>
      <w:r>
        <w:t>• "Not50Recently" gate — must be 50recent (plus profile==100) (line 3384)</w:t>
      </w:r>
    </w:p>
    <w:p w14:paraId="08E0F94C" w14:textId="77777777" w:rsidR="00D4360C" w:rsidRDefault="001D0896">
      <w:pPr>
        <w:spacing w:after="60"/>
        <w:jc w:val="both"/>
      </w:pPr>
      <w:r>
        <w:t>• "iobTHDaytimeFloor" gate — must be NO50rec (line 3401)</w:t>
      </w:r>
    </w:p>
    <w:p w14:paraId="39C88AAA" w14:textId="77777777" w:rsidR="00D4360C" w:rsidRDefault="001D0896">
      <w:pPr>
        <w:spacing w:after="60"/>
        <w:jc w:val="both"/>
      </w:pPr>
      <w:r>
        <w:t>• "Extra50" gate — must be NO50rec (line 3418)</w:t>
      </w:r>
    </w:p>
    <w:p w14:paraId="5D7C5C1F" w14:textId="77777777" w:rsidR="00D4360C" w:rsidRDefault="001D0896">
      <w:pPr>
        <w:spacing w:after="60"/>
        <w:jc w:val="both"/>
      </w:pPr>
      <w:r>
        <w:t>• "OvernightDuraRescue" — noRecentLow requires NOT 50recent, excluding rebound-highs from the rescue (line 3486)</w:t>
      </w:r>
    </w:p>
    <w:p w14:paraId="06E6EC3A" w14:textId="77777777" w:rsidR="00D4360C" w:rsidRDefault="001D0896">
      <w:pPr>
        <w:spacing w:after="60"/>
        <w:jc w:val="both"/>
      </w:pPr>
      <w:r>
        <w:t>• DetermineBasalAutoISF.kt's recent-low rebound guard — fed via the recentLowActive = checkAutomationState("LowBG","50recent") constructor param (line 5732)</w:t>
      </w:r>
    </w:p>
    <w:p w14:paraId="6401342D" w14:textId="77777777" w:rsidR="00D4360C" w:rsidRDefault="001D0896">
      <w:pPr>
        <w:spacing w:after="60"/>
        <w:jc w:val="both"/>
      </w:pPr>
      <w:r>
        <w:t>• BolusWizard (external, per source comment) also reads this same flag to halve carb-bolus insulin after a recent low</w:t>
      </w:r>
    </w:p>
    <w:p w14:paraId="1D3B8AA6" w14:textId="77777777" w:rsidR="00D4360C" w:rsidRDefault="001D0896">
      <w:pPr>
        <w:spacing w:after="60"/>
        <w:jc w:val="both"/>
      </w:pPr>
      <w:r>
        <w:t>• rt.reason export line, appended every cycle regardless of outcome: "LowBGrecent: Y/N" for the AIV history/CSV export (line 5807)</w:t>
      </w:r>
    </w:p>
    <w:p w14:paraId="1042D627" w14:textId="77777777" w:rsidR="00D4360C" w:rsidRDefault="001D0896">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w:t>
      </w:r>
      <w:r>
        <w:t>57, Usual2forTH, CarbsTHoff, HighPP130Off) — deliberately maintained as an actively-cleared two-way flag (unlike the removed BGLstate one-way latch), so downstream consumers can trust a "not recent" reading as much as a "recent" one.</w:t>
      </w:r>
    </w:p>
    <w:p w14:paraId="6F1E5375" w14:textId="77777777" w:rsidR="00EE4488" w:rsidRDefault="001D0896">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79749FAB" w14:textId="2FB56005" w:rsidR="00D4360C" w:rsidRDefault="001D0896">
      <w:pPr>
        <w:pStyle w:val="Heading2"/>
        <w:jc w:val="both"/>
      </w:pPr>
      <w:bookmarkStart w:id="80" w:name="sec15_steps"/>
      <w:r>
        <w:t>d. Steps</w:t>
      </w:r>
      <w:bookmarkEnd w:id="80"/>
      <w:r>
        <w:fldChar w:fldCharType="begin"/>
      </w:r>
      <w:r>
        <w:instrText>HYPERLINK \l "TOC_main"</w:instrText>
      </w:r>
      <w:r>
        <w:fldChar w:fldCharType="separate"/>
      </w:r>
      <w:r>
        <w:rPr>
          <w:rStyle w:val="Hyperlink"/>
          <w:sz w:val="16"/>
        </w:rPr>
        <w:t xml:space="preserve">  [↑ TOC]</w:t>
      </w:r>
      <w:r>
        <w:fldChar w:fldCharType="end"/>
      </w:r>
    </w:p>
    <w:p w14:paraId="0A1E602E" w14:textId="77777777" w:rsidR="00D4360C" w:rsidRDefault="001D0896">
      <w:pPr>
        <w:spacing w:after="80"/>
        <w:jc w:val="both"/>
      </w:pPr>
      <w:r>
        <w:rPr>
          <w:b/>
        </w:rPr>
        <w:t xml:space="preserve">Values: </w:t>
      </w:r>
      <w:r>
        <w:t>StepsLow, StepsHigh (no default declared)</w:t>
      </w:r>
    </w:p>
    <w:p w14:paraId="4A5C7E55" w14:textId="77777777" w:rsidR="00D4360C" w:rsidRDefault="001D0896">
      <w:pPr>
        <w:spacing w:after="80"/>
        <w:jc w:val="both"/>
      </w:pPr>
      <w:r>
        <w:rPr>
          <w:b/>
        </w:rPr>
        <w:t xml:space="preserve">Written by: </w:t>
      </w:r>
      <w:r>
        <w:t>none in this file. Read-only from this file — owned externally (native Automation-tab action or other integration), per the source's own bootstrap comment.</w:t>
      </w:r>
    </w:p>
    <w:p w14:paraId="59675081" w14:textId="77777777" w:rsidR="00D4360C" w:rsidRDefault="001D0896">
      <w:pPr>
        <w:spacing w:after="80"/>
        <w:jc w:val="both"/>
      </w:pPr>
      <w:r>
        <w:rPr>
          <w:b/>
        </w:rPr>
        <w:t>Read by:</w:t>
      </w:r>
    </w:p>
    <w:p w14:paraId="6B884598" w14:textId="77777777" w:rsidR="00D4360C" w:rsidRDefault="001D0896">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65E2C52A" w14:textId="77777777" w:rsidR="00D4360C" w:rsidRDefault="001D0896">
      <w:pPr>
        <w:spacing w:after="80"/>
        <w:jc w:val="both"/>
      </w:pPr>
      <w:r>
        <w:rPr>
          <w:b/>
        </w:rPr>
        <w:t xml:space="preserve">Confirmed misconfigured on the live phone (2026-08-22): </w:t>
      </w:r>
      <w:r>
        <w:t>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w:t>
      </w:r>
      <w:r>
        <w:t>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47B2BA4B" w14:textId="77777777" w:rsidR="00D4360C" w:rsidRDefault="001D0896">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2EA1A783" w14:textId="6FD3022F" w:rsidR="00D4360C" w:rsidRDefault="001D0896">
      <w:pPr>
        <w:pStyle w:val="Heading2"/>
        <w:jc w:val="both"/>
      </w:pPr>
      <w:bookmarkStart w:id="81" w:name="sec15_profile"/>
      <w:r>
        <w:t>e. Profile</w:t>
      </w:r>
      <w:bookmarkEnd w:id="81"/>
      <w:r>
        <w:fldChar w:fldCharType="begin"/>
      </w:r>
      <w:r>
        <w:instrText>HYPERLINK \l "TOC_main"</w:instrText>
      </w:r>
      <w:r>
        <w:fldChar w:fldCharType="separate"/>
      </w:r>
      <w:r>
        <w:rPr>
          <w:rStyle w:val="Hyperlink"/>
          <w:sz w:val="16"/>
        </w:rPr>
        <w:t xml:space="preserve">  [↑ TOC]</w:t>
      </w:r>
      <w:r>
        <w:fldChar w:fldCharType="end"/>
      </w:r>
    </w:p>
    <w:p w14:paraId="0AA42562" w14:textId="77777777" w:rsidR="00D4360C" w:rsidRDefault="001D0896">
      <w:pPr>
        <w:spacing w:after="80"/>
        <w:jc w:val="both"/>
      </w:pPr>
      <w:r>
        <w:rPr>
          <w:b/>
        </w:rPr>
        <w:t xml:space="preserve">Values: </w:t>
      </w:r>
      <w:r>
        <w:t>PP130, C100, AllOK (default), Batt1%, Bolus</w:t>
      </w:r>
    </w:p>
    <w:p w14:paraId="563ADD71" w14:textId="77777777" w:rsidR="00D4360C" w:rsidRDefault="001D0896">
      <w:pPr>
        <w:spacing w:after="80"/>
        <w:jc w:val="both"/>
      </w:pPr>
      <w:r>
        <w:rPr>
          <w:b/>
        </w:rPr>
        <w:t>Written by:</w:t>
      </w:r>
    </w:p>
    <w:p w14:paraId="2B4E24C6" w14:textId="77777777" w:rsidR="00D4360C" w:rsidRDefault="001D0896">
      <w:pPr>
        <w:spacing w:after="60"/>
        <w:jc w:val="both"/>
      </w:pPr>
      <w:r>
        <w:t>• "BatteryOver1pc" → AllOK (line 3579; battery recovered above 1%)</w:t>
      </w:r>
    </w:p>
    <w:p w14:paraId="6FE588E8" w14:textId="77777777" w:rsidR="00D4360C" w:rsidRDefault="001D0896">
      <w:pPr>
        <w:spacing w:after="60"/>
        <w:jc w:val="both"/>
      </w:pPr>
      <w:r>
        <w:t>• "Pod2" (POD 78 hours) → PP130 (line 4598)</w:t>
      </w:r>
    </w:p>
    <w:p w14:paraId="53C22956" w14:textId="77777777" w:rsidR="00D4360C" w:rsidRDefault="001D0896">
      <w:pPr>
        <w:spacing w:after="60"/>
        <w:jc w:val="both"/>
      </w:pPr>
      <w:r>
        <w:lastRenderedPageBreak/>
        <w:t>• "ExportSettingsPodActivation" → PP130 (line 4946; fires when a new pod has been activated since the last settings export)</w:t>
      </w:r>
    </w:p>
    <w:p w14:paraId="5AB8A839" w14:textId="77777777" w:rsidR="00D4360C" w:rsidRDefault="001D0896">
      <w:pPr>
        <w:spacing w:after="60"/>
        <w:jc w:val="both"/>
      </w:pPr>
      <w:r>
        <w:t>• "PodChangeHighPP130" → C100 (line 4802; starts a 130% boost around a pod change)</w:t>
      </w:r>
    </w:p>
    <w:p w14:paraId="791A86B1" w14:textId="77777777" w:rsidR="00D4360C" w:rsidRDefault="001D0896">
      <w:pPr>
        <w:spacing w:after="60"/>
        <w:jc w:val="both"/>
      </w:pPr>
      <w:r>
        <w:t>• "HighPP130Off" → C100 (line 4826; exits the 130%/110% boost)</w:t>
      </w:r>
    </w:p>
    <w:p w14:paraId="09AE3B66" w14:textId="77777777" w:rsidR="00D4360C" w:rsidRDefault="001D0896">
      <w:pPr>
        <w:spacing w:after="60"/>
        <w:jc w:val="both"/>
      </w:pPr>
      <w:r>
        <w:t>• "BolusGiven" (bg1/bg2/bg3 branches) → Bolus (line 3934; marks a post-bolus 6.8mmol TT so it isn't misread as the manual Activity TT)</w:t>
      </w:r>
    </w:p>
    <w:p w14:paraId="7C297EB5" w14:textId="77777777" w:rsidR="00D4360C" w:rsidRDefault="001D0896">
      <w:pPr>
        <w:spacing w:after="60"/>
        <w:jc w:val="both"/>
      </w:pPr>
      <w:r>
        <w:t>• "Bolus2" → Bolus (line 5219; same marker, for its own post-bolus TT)</w:t>
      </w:r>
    </w:p>
    <w:p w14:paraId="5EEEF0F8" w14:textId="77777777" w:rsidR="00D4360C" w:rsidRDefault="001D0896">
      <w:pPr>
        <w:spacing w:after="60"/>
        <w:jc w:val="both"/>
      </w:pPr>
      <w:r>
        <w:t>• Standalone unconditional block (no readyToRun key of its own) → C100 once &gt;15min have passed since the last bolus, clearing the Bolus marker (line 5233)</w:t>
      </w:r>
    </w:p>
    <w:p w14:paraId="0F9F46D1" w14:textId="77777777" w:rsidR="00D4360C" w:rsidRDefault="001D0896">
      <w:pPr>
        <w:spacing w:after="60"/>
        <w:jc w:val="both"/>
      </w:pPr>
      <w:r>
        <w:t>• "HighNight00AM" (permanently disabled block, highNight00AmEnabled = false) → C100 (line 3665) — dead in practice</w:t>
      </w:r>
    </w:p>
    <w:p w14:paraId="6C6C88E7" w14:textId="77777777" w:rsidR="00D4360C" w:rsidRDefault="001D0896">
      <w:pPr>
        <w:spacing w:after="80"/>
        <w:jc w:val="both"/>
      </w:pPr>
      <w:r>
        <w:rPr>
          <w:b/>
        </w:rPr>
        <w:t>Read by:</w:t>
      </w:r>
    </w:p>
    <w:p w14:paraId="1ACD02FA" w14:textId="77777777" w:rsidR="00D4360C" w:rsidRDefault="001D0896">
      <w:pPr>
        <w:spacing w:after="60"/>
        <w:jc w:val="both"/>
      </w:pPr>
      <w:r>
        <w:t>• "Battery1pc" precondition — must currently be PP130, C100, or AllOK (a "normal running" state) before the battery-critical profile drop is allowed (line 3554)</w:t>
      </w:r>
    </w:p>
    <w:p w14:paraId="45F7EA71" w14:textId="77777777" w:rsidR="00D4360C" w:rsidRDefault="001D0896">
      <w:pPr>
        <w:spacing w:after="60"/>
        <w:jc w:val="both"/>
      </w:pPr>
      <w:r>
        <w:t>• "ActivityProf50" — must NOT be Bolus, so a real Activity TT isn't confused with a brief post-bolus TT sharing the same 6.8mmol value (line 3681)</w:t>
      </w:r>
    </w:p>
    <w:p w14:paraId="52E9BEAD" w14:textId="77777777" w:rsidR="00D4360C" w:rsidRDefault="001D0896">
      <w:pPr>
        <w:spacing w:after="60"/>
        <w:jc w:val="both"/>
      </w:pPr>
      <w:r>
        <w:t>• "PodChangeHighPP130" — must be PP130 to start its own 130% boost (line 4795)</w:t>
      </w:r>
    </w:p>
    <w:p w14:paraId="6C44D394" w14:textId="77777777" w:rsidR="00D4360C" w:rsidRDefault="001D0896">
      <w:pPr>
        <w:spacing w:after="60"/>
        <w:jc w:val="both"/>
      </w:pPr>
      <w:r>
        <w:t>• The Bolus-clear block itself reads Bolus to know whether there's anything to clear (line 5230)</w:t>
      </w:r>
    </w:p>
    <w:p w14:paraId="2775C1B7" w14:textId="77777777" w:rsidR="00D4360C" w:rsidRDefault="001D0896">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6B954126" w14:textId="77777777" w:rsidR="00D4360C" w:rsidRDefault="001D0896">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57F14D6F" w14:textId="7E44C53E" w:rsidR="00D4360C" w:rsidRDefault="001D0896">
      <w:pPr>
        <w:pStyle w:val="Heading2"/>
        <w:jc w:val="both"/>
      </w:pPr>
      <w:bookmarkStart w:id="82" w:name="sec15_sleeping"/>
      <w:r>
        <w:t>f. Sleeping</w:t>
      </w:r>
      <w:bookmarkEnd w:id="82"/>
      <w:r>
        <w:fldChar w:fldCharType="begin"/>
      </w:r>
      <w:r>
        <w:instrText>HYPERLINK \l "TOC_main"</w:instrText>
      </w:r>
      <w:r>
        <w:fldChar w:fldCharType="separate"/>
      </w:r>
      <w:r>
        <w:rPr>
          <w:rStyle w:val="Hyperlink"/>
          <w:sz w:val="16"/>
        </w:rPr>
        <w:t xml:space="preserve">  [↑ TOC]</w:t>
      </w:r>
      <w:r>
        <w:fldChar w:fldCharType="end"/>
      </w:r>
    </w:p>
    <w:p w14:paraId="5F347443" w14:textId="77777777" w:rsidR="00D4360C" w:rsidRDefault="001D0896">
      <w:pPr>
        <w:spacing w:after="80"/>
        <w:jc w:val="both"/>
      </w:pPr>
      <w:r>
        <w:rPr>
          <w:b/>
        </w:rPr>
        <w:t xml:space="preserve">Values: </w:t>
      </w:r>
      <w:r>
        <w:t>True (only value declared — there is no explicit "not sleeping" value; absence of a current value / a false inState read represents "not sleeping")</w:t>
      </w:r>
    </w:p>
    <w:p w14:paraId="7A5D1F7A" w14:textId="77777777" w:rsidR="00D4360C" w:rsidRDefault="001D0896">
      <w:pPr>
        <w:spacing w:after="80"/>
        <w:jc w:val="both"/>
      </w:pPr>
      <w:r>
        <w:rPr>
          <w:b/>
        </w:rPr>
        <w:t xml:space="preserve">Written by: </w:t>
      </w:r>
      <w:r>
        <w:t>none in this file. Read-only from this file — owned externally (native Automation-tab trigger/action or other integration).</w:t>
      </w:r>
    </w:p>
    <w:p w14:paraId="618D9629" w14:textId="77777777" w:rsidR="00D4360C" w:rsidRDefault="001D0896">
      <w:pPr>
        <w:spacing w:after="80"/>
        <w:jc w:val="both"/>
      </w:pPr>
      <w:r>
        <w:rPr>
          <w:b/>
        </w:rPr>
        <w:t>Read by:</w:t>
      </w:r>
    </w:p>
    <w:p w14:paraId="0FC69311" w14:textId="77777777" w:rsidR="00D4360C" w:rsidRDefault="001D0896">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w:t>
      </w:r>
      <w:r>
        <w:t>ine 6003).</w:t>
      </w:r>
    </w:p>
    <w:p w14:paraId="5004A36E" w14:textId="77777777" w:rsidR="00D4360C" w:rsidRDefault="001D0896">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5CFE8BE6" w14:textId="263A19E8" w:rsidR="00D4360C" w:rsidRDefault="001D0896">
      <w:pPr>
        <w:pStyle w:val="Heading2"/>
        <w:jc w:val="both"/>
      </w:pPr>
      <w:bookmarkStart w:id="83" w:name="sec15_removed_2026_08_22"/>
      <w:r>
        <w:t>g. Removed 2026-08-22</w:t>
      </w:r>
      <w:bookmarkEnd w:id="83"/>
      <w:r>
        <w:fldChar w:fldCharType="begin"/>
      </w:r>
      <w:r>
        <w:instrText>HYPERLINK \l "TOC_main"</w:instrText>
      </w:r>
      <w:r>
        <w:fldChar w:fldCharType="separate"/>
      </w:r>
      <w:r>
        <w:rPr>
          <w:rStyle w:val="Hyperlink"/>
          <w:sz w:val="16"/>
        </w:rPr>
        <w:t xml:space="preserve">  [↑ TOC]</w:t>
      </w:r>
      <w:r>
        <w:fldChar w:fldCharType="end"/>
      </w:r>
    </w:p>
    <w:p w14:paraId="2C49E7B3" w14:textId="77777777" w:rsidR="00D4360C" w:rsidRDefault="001D0896">
      <w:pPr>
        <w:spacing w:after="120"/>
        <w:jc w:val="both"/>
      </w:pPr>
      <w:r>
        <w:t>Three states were removed from REQUIRED_AUTOMATION_STATES (and their remaining code references cleaned up) after an audit found no live use:</w:t>
      </w:r>
    </w:p>
    <w:p w14:paraId="2A4A7C25" w14:textId="77777777" w:rsidR="00D4360C" w:rsidRDefault="001D0896">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0689612D" w14:textId="77777777" w:rsidR="00D4360C" w:rsidRDefault="001D0896">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5F61A4A2" w14:textId="77777777" w:rsidR="00D4360C" w:rsidRDefault="001D0896">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14:paraId="474A6C17" w14:textId="718FD002" w:rsidR="00026237" w:rsidRDefault="00026237">
      <w:pPr>
        <w:spacing w:after="120"/>
        <w:jc w:val="both"/>
      </w:pPr>
      <w:r>
        <w:t xml:space="preserve">End </w:t>
      </w:r>
      <w:hyperlink w:anchor="TOC_main" w:history="1">
        <w:r>
          <w:rPr>
            <w:rStyle w:val="Hyperlink"/>
            <w:sz w:val="16"/>
          </w:rPr>
          <w:t xml:space="preserve">  [↑ TOC]</w:t>
        </w:r>
      </w:hyperlink>
    </w:p>
    <w:sectPr w:rsidR="000262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E2BEA"/>
    <w:rsid w:val="001778B1"/>
    <w:rsid w:val="00195D47"/>
    <w:rsid w:val="001B6F6E"/>
    <w:rsid w:val="001E64C6"/>
    <w:rsid w:val="002319BA"/>
    <w:rsid w:val="00265472"/>
    <w:rsid w:val="00315BD8"/>
    <w:rsid w:val="0033726D"/>
    <w:rsid w:val="00355710"/>
    <w:rsid w:val="003C0542"/>
    <w:rsid w:val="003D38EE"/>
    <w:rsid w:val="00465FC0"/>
    <w:rsid w:val="004C1041"/>
    <w:rsid w:val="005202E5"/>
    <w:rsid w:val="005F06B5"/>
    <w:rsid w:val="00647D30"/>
    <w:rsid w:val="00661828"/>
    <w:rsid w:val="006B07F6"/>
    <w:rsid w:val="006D7338"/>
    <w:rsid w:val="0072465F"/>
    <w:rsid w:val="00735931"/>
    <w:rsid w:val="00763D2B"/>
    <w:rsid w:val="00794C1D"/>
    <w:rsid w:val="007E225A"/>
    <w:rsid w:val="007F567D"/>
    <w:rsid w:val="008374FD"/>
    <w:rsid w:val="008D42FA"/>
    <w:rsid w:val="0091482D"/>
    <w:rsid w:val="0091603A"/>
    <w:rsid w:val="00925455"/>
    <w:rsid w:val="009334CA"/>
    <w:rsid w:val="00936EB2"/>
    <w:rsid w:val="00943368"/>
    <w:rsid w:val="009526A2"/>
    <w:rsid w:val="009A3816"/>
    <w:rsid w:val="00B41E40"/>
    <w:rsid w:val="00B71919"/>
    <w:rsid w:val="00B827B4"/>
    <w:rsid w:val="00BB2DAB"/>
    <w:rsid w:val="00C62D75"/>
    <w:rsid w:val="00C75A86"/>
    <w:rsid w:val="00C80E8F"/>
    <w:rsid w:val="00C87985"/>
    <w:rsid w:val="00CA65ED"/>
    <w:rsid w:val="00CE13C0"/>
    <w:rsid w:val="00D00B60"/>
    <w:rsid w:val="00D4360C"/>
    <w:rsid w:val="00D547FA"/>
    <w:rsid w:val="00D92253"/>
    <w:rsid w:val="00D96689"/>
    <w:rsid w:val="00D97FBE"/>
    <w:rsid w:val="00DF2F7C"/>
    <w:rsid w:val="00E51AC7"/>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C8E4"/>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43634</Words>
  <Characters>248717</Characters>
  <Application>Microsoft Office Word</Application>
  <DocSecurity>0</DocSecurity>
  <Lines>2072</Lines>
  <Paragraphs>583</Paragraphs>
  <ScaleCrop>false</ScaleCrop>
  <Company/>
  <LinksUpToDate>false</LinksUpToDate>
  <CharactersWithSpaces>291768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2026-08-24T04:17:00Z</dcterms:created>
  <dcterms:modified xsi:type="dcterms:W3CDTF">2026-08-24T04:17:00Z</dcterms:modified>
</cp:coreProperties>
</file>