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4ADC" w14:textId="13D2167A" w:rsidR="00F16DB1" w:rsidRDefault="001E64C6" w:rsidP="000C7796">
      <w:pPr>
        <w:pStyle w:val="Title"/>
        <w:spacing w:after="100"/>
      </w:pPr>
      <w:r>
        <w:t>AutoISF Fork —Operations Manual</w:t>
      </w:r>
    </w:p>
    <w:p w14:paraId="46BBB0F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981B64C" w14:textId="77777777" w:rsidR="003D38EE" w:rsidRDefault="005202E5" w:rsidP="004C1041">
      <w:pPr>
        <w:pStyle w:val="Heading1"/>
        <w:spacing w:after="160"/>
        <w:jc w:val="both"/>
      </w:pPr>
      <w:r>
        <w:rPr>
          <w:b/>
          <w:sz w:val="40"/>
        </w:rPr>
        <w:t>Introduction: Most significant new features</w:t>
      </w:r>
    </w:p>
    <w:p w14:paraId="703B5A06"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FF97EE8" w14:textId="08F0A90E" w:rsidR="003D38EE" w:rsidRDefault="005202E5" w:rsidP="004C1041">
      <w:pPr>
        <w:numPr>
          <w:ilvl w:val="0"/>
          <w:numId w:val="1"/>
        </w:numPr>
        <w:spacing w:after="60"/>
        <w:jc w:val="both"/>
      </w:pPr>
      <w:hyperlink w:anchor="sec034">
        <w:r w:rsidR="004C1041">
          <w:rPr>
            <w:color w:val="0563C1"/>
            <w:sz w:val="24"/>
            <w:szCs w:val="24"/>
            <w:u w:val="single"/>
          </w:rPr>
          <w:t>Full description of the bolus calculator changes; split and delayed bolus, safer calculation</w:t>
        </w:r>
      </w:hyperlink>
      <w:r w:rsidR="004C1041">
        <w:t xml:space="preserve">; </w:t>
      </w:r>
    </w:p>
    <w:p w14:paraId="11866553" w14:textId="4167AC2B" w:rsidR="003D38EE" w:rsidRDefault="005202E5" w:rsidP="004C1041">
      <w:pPr>
        <w:numPr>
          <w:ilvl w:val="0"/>
          <w:numId w:val="1"/>
        </w:numPr>
        <w:spacing w:after="60"/>
        <w:jc w:val="both"/>
      </w:pPr>
      <w:hyperlink w:anchor="sec035">
        <w:r w:rsidR="004C1041">
          <w:rPr>
            <w:color w:val="0563C1"/>
            <w:sz w:val="24"/>
            <w:szCs w:val="24"/>
            <w:u w:val="single"/>
          </w:rPr>
          <w:t>Lists 1 and 2: full descriptionsl rapid access to settings</w:t>
        </w:r>
      </w:hyperlink>
    </w:p>
    <w:p w14:paraId="6BE9C8DD" w14:textId="700CA834"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02CBAA78" w14:textId="461ED549" w:rsidR="003D38EE" w:rsidRDefault="005202E5" w:rsidP="004C1041">
      <w:pPr>
        <w:numPr>
          <w:ilvl w:val="0"/>
          <w:numId w:val="1"/>
        </w:numPr>
        <w:spacing w:after="60"/>
        <w:jc w:val="both"/>
      </w:pPr>
      <w:hyperlink w:anchor="sec036">
        <w:r w:rsidR="004C1041">
          <w:rPr>
            <w:color w:val="0563C1"/>
            <w:sz w:val="24"/>
            <w:szCs w:val="24"/>
            <w:u w:val="single"/>
          </w:rPr>
          <w:t>AIV tablepopup, automatic backup with logs and settings immediately and 6 hourly</w:t>
        </w:r>
      </w:hyperlink>
    </w:p>
    <w:p w14:paraId="5A576B86" w14:textId="21E5176A" w:rsidR="003D38EE" w:rsidRDefault="005202E5" w:rsidP="004C1041">
      <w:pPr>
        <w:numPr>
          <w:ilvl w:val="0"/>
          <w:numId w:val="1"/>
        </w:numPr>
        <w:spacing w:after="60"/>
        <w:jc w:val="both"/>
      </w:pPr>
      <w:hyperlink w:anchor="sec025">
        <w:r w:rsidR="004C1041">
          <w:rPr>
            <w:color w:val="0563C1"/>
            <w:sz w:val="24"/>
            <w:szCs w:val="24"/>
            <w:u w:val="single"/>
          </w:rPr>
          <w:t>Mechanism For Ignoring Or Invoking Native Automations; new ones now self-healing for the coded automations' own states.</w:t>
        </w:r>
      </w:hyperlink>
    </w:p>
    <w:p w14:paraId="290A191A" w14:textId="3025A393"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371CA3F" w14:textId="537FA892"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689785" w14:textId="478242B1"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2A89B1D8" w14:textId="5D89154B"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7F786DDA" w14:textId="58B89A81"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A1B41DA" w14:textId="17C7CE9D"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12BA1334" w14:textId="3AE76BBA"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077F5E8D" w14:textId="6FD3EB0F"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79EAC091" w14:textId="497F0354"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7C1D115D" w14:textId="725B4F0B"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108B19A5" w14:textId="19F771D4" w:rsidR="004C1041" w:rsidRPr="004C1041" w:rsidRDefault="004C1041" w:rsidP="000C7796">
      <w:pPr>
        <w:spacing w:after="60"/>
        <w:ind w:left="720"/>
        <w:rPr>
          <w:b/>
          <w:color w:val="2E74B5"/>
          <w:sz w:val="40"/>
          <w:szCs w:val="32"/>
          <w:u w:val="single"/>
        </w:rPr>
      </w:pPr>
      <w:r>
        <w:br/>
      </w:r>
      <w:bookmarkStart w:id="0" w:name="here"/>
      <w:bookmarkEnd w:id="0"/>
      <w:r w:rsidRPr="004C1041">
        <w:rPr>
          <w:b/>
          <w:color w:val="2E74B5"/>
          <w:sz w:val="40"/>
          <w:szCs w:val="32"/>
          <w:u w:val="single"/>
        </w:rPr>
        <w:t>Appendix B — Contents</w:t>
      </w:r>
      <w:r>
        <w:rPr>
          <w:b/>
          <w:color w:val="2E74B5"/>
          <w:sz w:val="40"/>
          <w:szCs w:val="32"/>
          <w:u w:val="single"/>
        </w:rPr>
        <w:br/>
      </w:r>
    </w:p>
    <w:p w14:paraId="43637801" w14:textId="40CF62AF" w:rsidR="004C1041" w:rsidRDefault="004C1041" w:rsidP="004C1041">
      <w:pPr>
        <w:jc w:val="both"/>
      </w:pPr>
      <w:hyperlink w:anchor="sec001">
        <w:r>
          <w:rPr>
            <w:rStyle w:val="Hyperlink"/>
          </w:rPr>
          <w:t>Introduction: Most significant new features</w:t>
        </w:r>
      </w:hyperlink>
    </w:p>
    <w:p w14:paraId="59FF8685" w14:textId="6231A2F6" w:rsidR="004C1041" w:rsidRDefault="004C1041" w:rsidP="004C1041">
      <w:pPr>
        <w:jc w:val="both"/>
      </w:pPr>
      <w:hyperlink w:anchor="sec002">
        <w:r>
          <w:rPr>
            <w:rStyle w:val="Hyperlink"/>
          </w:rPr>
          <w:t>1. Requirements for “Automation States”</w:t>
        </w:r>
      </w:hyperlink>
    </w:p>
    <w:p w14:paraId="3AD87316" w14:textId="7BC60E8E" w:rsidR="004C1041" w:rsidRDefault="004C1041" w:rsidP="004C1041">
      <w:pPr>
        <w:jc w:val="both"/>
      </w:pPr>
      <w:r>
        <w:t xml:space="preserve">  </w:t>
      </w:r>
      <w:hyperlink w:anchor="sec003">
        <w:r>
          <w:rPr>
            <w:rStyle w:val="Hyperlink"/>
          </w:rPr>
          <w:t>a. It has a master on/off switch, and things silently do nothing when it's off</w:t>
        </w:r>
      </w:hyperlink>
    </w:p>
    <w:p w14:paraId="1CC3D382" w14:textId="67924E06" w:rsidR="004C1041" w:rsidRDefault="004C1041" w:rsidP="004C1041">
      <w:pPr>
        <w:jc w:val="both"/>
      </w:pPr>
      <w:r>
        <w:t xml:space="preserve">  </w:t>
      </w:r>
      <w:hyperlink w:anchor="sec004">
        <w:r>
          <w:rPr>
            <w:rStyle w:val="Hyperlink"/>
          </w:rPr>
          <w:t>b. Fixed 2026-08-19: this is now self-healing for the coded automations' own states</w:t>
        </w:r>
      </w:hyperlink>
    </w:p>
    <w:p w14:paraId="1F95E4C4" w14:textId="01C506B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5475F211" w14:textId="27B39F3B" w:rsidR="004C1041" w:rsidRDefault="004C1041" w:rsidP="004C1041">
      <w:pPr>
        <w:jc w:val="both"/>
      </w:pPr>
      <w:hyperlink w:anchor="sec006">
        <w:r>
          <w:rPr>
            <w:rStyle w:val="Hyperlink"/>
          </w:rPr>
          <w:t>2. Settings Import Features — Especially With States</w:t>
        </w:r>
      </w:hyperlink>
    </w:p>
    <w:p w14:paraId="4BD45F3A" w14:textId="1261C1D9" w:rsidR="004C1041" w:rsidRDefault="004C1041" w:rsidP="004C1041">
      <w:pPr>
        <w:jc w:val="both"/>
      </w:pPr>
      <w:r>
        <w:t xml:space="preserve">  </w:t>
      </w:r>
      <w:hyperlink w:anchor="sec007">
        <w:r>
          <w:rPr>
            <w:rStyle w:val="Hyperlink"/>
          </w:rPr>
          <w:t>a. Automation States are force-disabled after every import — by design, not a bug</w:t>
        </w:r>
      </w:hyperlink>
    </w:p>
    <w:p w14:paraId="2D5600E0" w14:textId="4B6C79DA"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576C4BD1" w14:textId="51653679" w:rsidR="004C1041" w:rsidRDefault="004C1041" w:rsidP="004C1041">
      <w:pPr>
        <w:jc w:val="both"/>
      </w:pPr>
      <w:r>
        <w:t xml:space="preserve">  </w:t>
      </w:r>
      <w:hyperlink w:anchor="sec009">
        <w:r>
          <w:rPr>
            <w:rStyle w:val="Hyperlink"/>
          </w:rPr>
          <w:t>c. Four “Keep current…” checkboxes not present in stock AAPS</w:t>
        </w:r>
      </w:hyperlink>
    </w:p>
    <w:p w14:paraId="70A584D6" w14:textId="7D904FE9" w:rsidR="004C1041" w:rsidRDefault="004C1041" w:rsidP="004C1041">
      <w:pPr>
        <w:jc w:val="both"/>
      </w:pPr>
      <w:hyperlink w:anchor="sec010">
        <w:r>
          <w:rPr>
            <w:rStyle w:val="Hyperlink"/>
          </w:rPr>
          <w:t>3. Settings That Materially Affect Day-to-Day Function</w:t>
        </w:r>
      </w:hyperlink>
    </w:p>
    <w:p w14:paraId="18E605DF" w14:textId="2A319CBC" w:rsidR="004C1041" w:rsidRDefault="004C1041" w:rsidP="004C1041">
      <w:pPr>
        <w:jc w:val="both"/>
      </w:pPr>
      <w:r>
        <w:t xml:space="preserve">  </w:t>
      </w:r>
      <w:hyperlink w:anchor="sec011">
        <w:r>
          <w:rPr>
            <w:rStyle w:val="Hyperlink"/>
          </w:rPr>
          <w:t>a. The SMB delivery brake</w:t>
        </w:r>
      </w:hyperlink>
    </w:p>
    <w:p w14:paraId="4B7C06DD" w14:textId="33E02731" w:rsidR="004C1041" w:rsidRDefault="004C1041" w:rsidP="004C1041">
      <w:pPr>
        <w:jc w:val="both"/>
      </w:pPr>
      <w:r>
        <w:t xml:space="preserve">  </w:t>
      </w:r>
      <w:hyperlink w:anchor="sec012">
        <w:r>
          <w:rPr>
            <w:rStyle w:val="Hyperlink"/>
          </w:rPr>
          <w:t>b. Tier 3 UAM Boost: criteria, output, and duration</w:t>
        </w:r>
      </w:hyperlink>
    </w:p>
    <w:p w14:paraId="702037BB" w14:textId="3F600A36" w:rsidR="004C1041" w:rsidRDefault="004C1041" w:rsidP="004C1041">
      <w:pPr>
        <w:jc w:val="both"/>
      </w:pPr>
      <w:r>
        <w:t xml:space="preserve">  </w:t>
      </w:r>
      <w:hyperlink w:anchor="sec013">
        <w:r>
          <w:rPr>
            <w:rStyle w:val="Hyperlink"/>
          </w:rPr>
          <w:t>c. The weight system's Resting/Boosted pairs</w:t>
        </w:r>
      </w:hyperlink>
    </w:p>
    <w:p w14:paraId="1F06ECE8" w14:textId="2BAEB3AC" w:rsidR="004C1041" w:rsidRDefault="004C1041" w:rsidP="004C1041">
      <w:pPr>
        <w:jc w:val="both"/>
      </w:pPr>
      <w:r>
        <w:t xml:space="preserve">  </w:t>
      </w:r>
      <w:hyperlink w:anchor="sec014">
        <w:r>
          <w:rPr>
            <w:rStyle w:val="Hyperlink"/>
          </w:rPr>
          <w:t>d. TDD factor / sensitivity toggles</w:t>
        </w:r>
      </w:hyperlink>
    </w:p>
    <w:p w14:paraId="67BB5061" w14:textId="0375B7E5" w:rsidR="004C1041" w:rsidRDefault="004C1041" w:rsidP="004C1041">
      <w:pPr>
        <w:jc w:val="both"/>
      </w:pPr>
      <w:r>
        <w:t xml:space="preserve">  </w:t>
      </w:r>
      <w:hyperlink w:anchor="sec015">
        <w:r>
          <w:rPr>
            <w:rStyle w:val="Hyperlink"/>
          </w:rPr>
          <w:t>e. The overnight safety-guard architecture</w:t>
        </w:r>
      </w:hyperlink>
    </w:p>
    <w:p w14:paraId="180779C0" w14:textId="1CF904B4" w:rsidR="004C1041" w:rsidRDefault="004C1041" w:rsidP="004C1041">
      <w:pPr>
        <w:jc w:val="both"/>
      </w:pPr>
      <w:hyperlink w:anchor="sec016">
        <w:r>
          <w:rPr>
            <w:rStyle w:val="Hyperlink"/>
          </w:rPr>
          <w:t>4. Setting: If Steroids Are Needed</w:t>
        </w:r>
      </w:hyperlink>
    </w:p>
    <w:p w14:paraId="71D66C6D" w14:textId="70BFC8FF" w:rsidR="004C1041" w:rsidRDefault="004C1041" w:rsidP="004C1041">
      <w:pPr>
        <w:jc w:val="both"/>
      </w:pPr>
      <w:r>
        <w:t xml:space="preserve">  </w:t>
      </w:r>
      <w:hyperlink w:anchor="sec017">
        <w:r>
          <w:rPr>
            <w:rStyle w:val="Hyperlink"/>
          </w:rPr>
          <w:t>a. Turning it on</w:t>
        </w:r>
      </w:hyperlink>
    </w:p>
    <w:p w14:paraId="4A0A7BD8" w14:textId="6B9794D2" w:rsidR="004C1041" w:rsidRDefault="004C1041" w:rsidP="004C1041">
      <w:pPr>
        <w:jc w:val="both"/>
      </w:pPr>
      <w:r>
        <w:t xml:space="preserve">  </w:t>
      </w:r>
      <w:hyperlink w:anchor="sec018">
        <w:r>
          <w:rPr>
            <w:rStyle w:val="Hyperlink"/>
          </w:rPr>
          <w:t>b. The escalation ladder</w:t>
        </w:r>
      </w:hyperlink>
    </w:p>
    <w:p w14:paraId="0F3DFD31" w14:textId="5DA4560A" w:rsidR="004C1041" w:rsidRDefault="004C1041" w:rsidP="004C1041">
      <w:pPr>
        <w:jc w:val="both"/>
      </w:pPr>
      <w:hyperlink w:anchor="sec019">
        <w:r>
          <w:rPr>
            <w:rStyle w:val="Hyperlink"/>
          </w:rPr>
          <w:t>5. Mounjaro (MJ): three-day reduced-insulin cycle</w:t>
        </w:r>
      </w:hyperlink>
    </w:p>
    <w:p w14:paraId="5826ED9B" w14:textId="1760C87B" w:rsidR="004C1041" w:rsidRDefault="004C1041" w:rsidP="004C1041">
      <w:pPr>
        <w:jc w:val="both"/>
      </w:pPr>
      <w:r>
        <w:t xml:space="preserve">  </w:t>
      </w:r>
      <w:hyperlink w:anchor="sec020">
        <w:r>
          <w:rPr>
            <w:rStyle w:val="Hyperlink"/>
          </w:rPr>
          <w:t>a. Starting the cycle</w:t>
        </w:r>
      </w:hyperlink>
    </w:p>
    <w:p w14:paraId="687644F9" w14:textId="1CCB24C8" w:rsidR="004C1041" w:rsidRDefault="004C1041" w:rsidP="004C1041">
      <w:pPr>
        <w:jc w:val="both"/>
      </w:pPr>
      <w:r>
        <w:t xml:space="preserve">  </w:t>
      </w:r>
      <w:hyperlink w:anchor="sec021">
        <w:r>
          <w:rPr>
            <w:rStyle w:val="Hyperlink"/>
          </w:rPr>
          <w:t>b. Day-by-day state progression</w:t>
        </w:r>
      </w:hyperlink>
    </w:p>
    <w:p w14:paraId="1C40F35A" w14:textId="435E054C" w:rsidR="004C1041" w:rsidRDefault="004C1041" w:rsidP="004C1041">
      <w:pPr>
        <w:jc w:val="both"/>
      </w:pPr>
      <w:r>
        <w:t xml:space="preserve">  </w:t>
      </w:r>
      <w:hyperlink w:anchor="sec022">
        <w:r>
          <w:rPr>
            <w:rStyle w:val="Hyperlink"/>
          </w:rPr>
          <w:t>c. What changes while MJ remains active</w:t>
        </w:r>
      </w:hyperlink>
    </w:p>
    <w:p w14:paraId="02C496F2" w14:textId="128085DA" w:rsidR="004C1041" w:rsidRDefault="004C1041" w:rsidP="004C1041">
      <w:pPr>
        <w:jc w:val="both"/>
      </w:pPr>
      <w:r>
        <w:t xml:space="preserve">  </w:t>
      </w:r>
      <w:hyperlink w:anchor="sec023">
        <w:r>
          <w:rPr>
            <w:rStyle w:val="Hyperlink"/>
          </w:rPr>
          <w:t>d. Hypoglycaemia warnings and protective overrides</w:t>
        </w:r>
      </w:hyperlink>
    </w:p>
    <w:p w14:paraId="4ADF6DD2" w14:textId="5DEB05E9" w:rsidR="004C1041" w:rsidRDefault="004C1041" w:rsidP="004C1041">
      <w:pPr>
        <w:jc w:val="both"/>
      </w:pPr>
      <w:r>
        <w:t xml:space="preserve">  </w:t>
      </w:r>
      <w:hyperlink w:anchor="sec024">
        <w:r>
          <w:rPr>
            <w:rStyle w:val="Hyperlink"/>
          </w:rPr>
          <w:t>e. Automatic exit and manual restoration</w:t>
        </w:r>
      </w:hyperlink>
    </w:p>
    <w:p w14:paraId="7884FC10" w14:textId="0E14445C" w:rsidR="004C1041" w:rsidRDefault="004C1041" w:rsidP="004C1041">
      <w:pPr>
        <w:jc w:val="both"/>
      </w:pPr>
      <w:hyperlink w:anchor="sec025">
        <w:r>
          <w:rPr>
            <w:rStyle w:val="Hyperlink"/>
          </w:rPr>
          <w:t>6. Mechanism For Ignoring Or Invoking Native Automations</w:t>
        </w:r>
      </w:hyperlink>
    </w:p>
    <w:p w14:paraId="20C6DC70" w14:textId="23732C4C" w:rsidR="004C1041" w:rsidRDefault="004C1041" w:rsidP="004C1041">
      <w:pPr>
        <w:jc w:val="both"/>
      </w:pPr>
      <w:r>
        <w:t xml:space="preserve">  </w:t>
      </w:r>
      <w:hyperlink w:anchor="sec026">
        <w:r>
          <w:rPr>
            <w:rStyle w:val="Hyperlink"/>
          </w:rPr>
          <w:t>a. The reconciliation mechanism</w:t>
        </w:r>
      </w:hyperlink>
    </w:p>
    <w:p w14:paraId="08037A73" w14:textId="388E345F" w:rsidR="004C1041" w:rsidRDefault="004C1041" w:rsidP="004C1041">
      <w:pPr>
        <w:jc w:val="both"/>
      </w:pPr>
      <w:r>
        <w:t xml:space="preserve">  </w:t>
      </w:r>
      <w:hyperlink w:anchor="sec027">
        <w:r>
          <w:rPr>
            <w:rStyle w:val="Hyperlink"/>
          </w:rPr>
          <w:t>b. The suppression only applies while AutoISF is actually the active algorithm</w:t>
        </w:r>
      </w:hyperlink>
    </w:p>
    <w:p w14:paraId="087D4561" w14:textId="261B4495" w:rsidR="004C1041" w:rsidRDefault="004C1041" w:rsidP="004C1041">
      <w:pPr>
        <w:jc w:val="both"/>
      </w:pPr>
      <w:hyperlink w:anchor="sec028">
        <w:r>
          <w:rPr>
            <w:rStyle w:val="Hyperlink"/>
          </w:rPr>
          <w:t>7. Other Idiosyncrasies Worth Knowing</w:t>
        </w:r>
      </w:hyperlink>
    </w:p>
    <w:p w14:paraId="48DB452C" w14:textId="72E5B695" w:rsidR="004C1041" w:rsidRDefault="004C1041" w:rsidP="004C1041">
      <w:pPr>
        <w:jc w:val="both"/>
      </w:pPr>
      <w:r>
        <w:t xml:space="preserve">  </w:t>
      </w:r>
      <w:hyperlink w:anchor="sec029">
        <w:r>
          <w:rPr>
            <w:rStyle w:val="Hyperlink"/>
          </w:rPr>
          <w:t>a. CarePortal note codes as a compact diagnostic language</w:t>
        </w:r>
      </w:hyperlink>
    </w:p>
    <w:p w14:paraId="1EF985E6" w14:textId="494FA499" w:rsidR="004C1041" w:rsidRDefault="004C1041" w:rsidP="004C1041">
      <w:pPr>
        <w:jc w:val="both"/>
      </w:pPr>
      <w:r>
        <w:t xml:space="preserve">  </w:t>
      </w:r>
      <w:hyperlink w:anchor="sec030">
        <w:r>
          <w:rPr>
            <w:rStyle w:val="Hyperlink"/>
          </w:rPr>
          <w:t>b. MJ as the fork's other major state machine</w:t>
        </w:r>
      </w:hyperlink>
    </w:p>
    <w:p w14:paraId="65928505" w14:textId="7C81A414" w:rsidR="004C1041" w:rsidRDefault="004C1041" w:rsidP="004C1041">
      <w:pPr>
        <w:jc w:val="both"/>
      </w:pPr>
      <w:r>
        <w:t xml:space="preserve">  </w:t>
      </w:r>
      <w:hyperlink w:anchor="sec031">
        <w:r>
          <w:rPr>
            <w:rStyle w:val="Hyperlink"/>
          </w:rPr>
          <w:t>c. The AIV/UKFcheck export pipeline has more moving parts than it looks</w:t>
        </w:r>
      </w:hyperlink>
    </w:p>
    <w:p w14:paraId="4106010F" w14:textId="22308528" w:rsidR="004C1041" w:rsidRDefault="004C1041" w:rsidP="004C1041">
      <w:pPr>
        <w:jc w:val="both"/>
      </w:pPr>
      <w:r>
        <w:t xml:space="preserve">  </w:t>
      </w:r>
      <w:hyperlink w:anchor="sec032">
        <w:r>
          <w:rPr>
            <w:rStyle w:val="Hyperlink"/>
          </w:rPr>
          <w:t>d. A concrete regression pattern worth remembering</w:t>
        </w:r>
      </w:hyperlink>
    </w:p>
    <w:p w14:paraId="1E637A09" w14:textId="1D538C7A" w:rsidR="004C1041" w:rsidRDefault="004C1041" w:rsidP="004C1041">
      <w:pPr>
        <w:jc w:val="both"/>
      </w:pPr>
      <w:hyperlink w:anchor="sec033">
        <w:r>
          <w:rPr>
            <w:rStyle w:val="Hyperlink"/>
          </w:rPr>
          <w:t>8. Manual controls and AIV history</w:t>
        </w:r>
      </w:hyperlink>
    </w:p>
    <w:p w14:paraId="694D8016" w14:textId="3AF378A1" w:rsidR="004C1041" w:rsidRDefault="004C1041" w:rsidP="004C1041">
      <w:pPr>
        <w:jc w:val="both"/>
      </w:pPr>
      <w:r>
        <w:t xml:space="preserve">  </w:t>
      </w:r>
      <w:hyperlink w:anchor="sec034">
        <w:r>
          <w:rPr>
            <w:rStyle w:val="Hyperlink"/>
          </w:rPr>
          <w:t>a. Bolus calculator: screen, calculation and follow-up dosing</w:t>
        </w:r>
      </w:hyperlink>
    </w:p>
    <w:p w14:paraId="5D37BD82" w14:textId="071D3E68" w:rsidR="004C1041" w:rsidRDefault="004C1041" w:rsidP="004C1041">
      <w:pPr>
        <w:jc w:val="both"/>
      </w:pPr>
      <w:r>
        <w:t xml:space="preserve">  </w:t>
      </w:r>
      <w:hyperlink w:anchor="sec035">
        <w:r>
          <w:rPr>
            <w:rStyle w:val="Hyperlink"/>
          </w:rPr>
          <w:t>b. Lists 1 and 2: mechanism, current status and confirmation</w:t>
        </w:r>
      </w:hyperlink>
    </w:p>
    <w:p w14:paraId="3E6E052F" w14:textId="135CA644" w:rsidR="004C1041" w:rsidRDefault="004C1041" w:rsidP="004C1041">
      <w:pPr>
        <w:jc w:val="both"/>
      </w:pPr>
      <w:r>
        <w:t xml:space="preserve">  </w:t>
      </w:r>
      <w:hyperlink w:anchor="sec036">
        <w:r>
          <w:rPr>
            <w:rStyle w:val="Hyperlink"/>
          </w:rPr>
          <w:t>c. AIV table: popup population and backup/export behavior</w:t>
        </w:r>
      </w:hyperlink>
    </w:p>
    <w:p w14:paraId="1DC9B790" w14:textId="4FEA1974"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5E93E0D5" w14:textId="2FF57388" w:rsidR="004C1041" w:rsidRDefault="004C1041" w:rsidP="004C1041">
      <w:pPr>
        <w:jc w:val="both"/>
      </w:pPr>
      <w:hyperlink w:anchor="sec037">
        <w:r>
          <w:rPr>
            <w:rStyle w:val="Hyperlink"/>
          </w:rPr>
          <w:t>9. GUI display changes</w:t>
        </w:r>
      </w:hyperlink>
    </w:p>
    <w:p w14:paraId="6A253D31" w14:textId="0F8BDC6F" w:rsidR="004C1041" w:rsidRDefault="004C1041" w:rsidP="004C1041">
      <w:pPr>
        <w:jc w:val="both"/>
      </w:pPr>
      <w:r>
        <w:t xml:space="preserve">  </w:t>
      </w:r>
      <w:hyperlink w:anchor="sec038">
        <w:r>
          <w:rPr>
            <w:rStyle w:val="Hyperlink"/>
          </w:rPr>
          <w:t>a. Graph types and the triggers for each</w:t>
        </w:r>
      </w:hyperlink>
    </w:p>
    <w:p w14:paraId="31A97DA2" w14:textId="6900AEE7" w:rsidR="004C1041" w:rsidRDefault="004C1041" w:rsidP="004C1041">
      <w:pPr>
        <w:jc w:val="both"/>
      </w:pPr>
      <w:r>
        <w:t xml:space="preserve">  </w:t>
      </w:r>
      <w:hyperlink w:anchor="sec039">
        <w:r>
          <w:rPr>
            <w:rStyle w:val="Hyperlink"/>
          </w:rPr>
          <w:t>b. Colour changes driven by AutoISF input</w:t>
        </w:r>
      </w:hyperlink>
    </w:p>
    <w:p w14:paraId="4E457ADB" w14:textId="4D8EE070" w:rsidR="004C1041" w:rsidRDefault="004C1041" w:rsidP="004C1041">
      <w:pPr>
        <w:jc w:val="both"/>
      </w:pPr>
      <w:r>
        <w:t xml:space="preserve">  </w:t>
      </w:r>
      <w:hyperlink w:anchor="sec040">
        <w:r>
          <w:rPr>
            <w:rStyle w:val="Hyperlink"/>
          </w:rPr>
          <w:t>c. Information shown on each graph</w:t>
        </w:r>
      </w:hyperlink>
    </w:p>
    <w:p>
      <w:pPr>
        <w:pStyle w:val="Heading2"/>
        <w:keepNext/>
        <w:spacing w:before="240" w:after="240"/>
      </w:pPr>
      <w:r>
        <w:t>d. What the different carbohydrate graphs mean</w:t>
      </w:r>
    </w:p>
    <w:p>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5A86F694" w14:textId="5C4DBD67" w:rsidR="004C1041" w:rsidRDefault="004C1041" w:rsidP="004C1041">
      <w:pPr>
        <w:spacing w:after="40"/>
        <w:jc w:val="both"/>
      </w:pPr>
      <w:hyperlink w:anchor="sec10_progress_outcomes">
        <w:r>
          <w:rPr>
            <w:color w:val="0563C1"/>
            <w:u w:val="single"/>
          </w:rPr>
          <w:t>10. Factors affecting progress and hypoglycaemia outcomes</w:t>
        </w:r>
      </w:hyperlink>
    </w:p>
    <w:p w14:paraId="06AE6F80" w14:textId="09410E95" w:rsidR="004C1041" w:rsidRDefault="004C1041" w:rsidP="004C1041">
      <w:pPr>
        <w:spacing w:after="40"/>
        <w:ind w:left="360"/>
        <w:jc w:val="both"/>
      </w:pPr>
      <w:hyperlink w:anchor="sec10_pod_age">
        <w:r>
          <w:rPr>
            <w:color w:val="0563C1"/>
            <w:u w:val="single"/>
          </w:rPr>
          <w:t>a. Pod age and pump-type qualification</w:t>
        </w:r>
      </w:hyperlink>
    </w:p>
    <w:p w14:paraId="6CF82BE8" w14:textId="6637E1A7" w:rsidR="004C1041" w:rsidRDefault="004C1041" w:rsidP="004C1041">
      <w:pPr>
        <w:spacing w:after="40"/>
        <w:ind w:left="360"/>
        <w:jc w:val="both"/>
      </w:pPr>
      <w:hyperlink w:anchor="sec10_bolus_hp">
        <w:r>
          <w:rPr>
            <w:color w:val="0563C1"/>
            <w:u w:val="single"/>
          </w:rPr>
          <w:t>b. Projected HP at bolus-calculator initiation</w:t>
        </w:r>
      </w:hyperlink>
    </w:p>
    <w:p w14:paraId="07B95C25" w14:textId="7C1633C1"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6D10AA77" w14:textId="0E4E94BF" w:rsidR="004C1041" w:rsidRDefault="004C1041" w:rsidP="004C1041">
      <w:pPr>
        <w:spacing w:after="40"/>
        <w:ind w:left="360"/>
        <w:jc w:val="both"/>
      </w:pPr>
      <w:hyperlink w:anchor="sec10_hypo_causes_outcomes">
        <w:r>
          <w:rPr>
            <w:color w:val="0563C1"/>
            <w:u w:val="single"/>
          </w:rPr>
          <w:t>d. Hypoglycaemia warning causes and outcomes</w:t>
        </w:r>
      </w:hyperlink>
    </w:p>
    <w:p w14:paraId="33688BD2" w14:textId="49AB876B" w:rsidR="004C1041" w:rsidRDefault="004C1041" w:rsidP="004C1041">
      <w:pPr>
        <w:spacing w:after="40"/>
        <w:jc w:val="both"/>
      </w:pPr>
      <w:hyperlink w:anchor="sec11_ukf">
        <w:r>
          <w:rPr>
            <w:color w:val="0563C1"/>
            <w:u w:val="single"/>
          </w:rPr>
          <w:t>11. UKF: formulas, roles and initial comparison assessment</w:t>
        </w:r>
      </w:hyperlink>
    </w:p>
    <w:p w14:paraId="4CC8C30B" w14:textId="7167B257" w:rsidR="004C1041" w:rsidRDefault="004C1041" w:rsidP="004C1041">
      <w:pPr>
        <w:spacing w:after="40"/>
        <w:ind w:left="360"/>
        <w:jc w:val="both"/>
      </w:pPr>
      <w:hyperlink w:anchor="sec11_ukf_roles">
        <w:r>
          <w:rPr>
            <w:color w:val="0563C1"/>
            <w:u w:val="single"/>
          </w:rPr>
          <w:t>a. The UKF variants and where each is used</w:t>
        </w:r>
      </w:hyperlink>
    </w:p>
    <w:p w14:paraId="4CEF48F9" w14:textId="33A44DCC" w:rsidR="004C1041" w:rsidRDefault="004C1041" w:rsidP="004C1041">
      <w:pPr>
        <w:spacing w:after="40"/>
        <w:ind w:left="360"/>
        <w:jc w:val="both"/>
      </w:pPr>
      <w:hyperlink w:anchor="sec11_ukf_formula">
        <w:r>
          <w:rPr>
            <w:color w:val="0563C1"/>
            <w:u w:val="single"/>
          </w:rPr>
          <w:t>b. Formula and full explanation of each</w:t>
        </w:r>
      </w:hyperlink>
    </w:p>
    <w:p w14:paraId="12CF5958" w14:textId="3736F583"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37A33320" w14:textId="7DF193A0" w:rsidR="004C1041" w:rsidRDefault="004C1041" w:rsidP="004C1041">
      <w:pPr>
        <w:spacing w:after="40"/>
        <w:jc w:val="both"/>
      </w:pPr>
      <w:hyperlink w:anchor="sec12_battery">
        <w:r>
          <w:rPr>
            <w:color w:val="0563C1"/>
            <w:u w:val="single"/>
          </w:rPr>
          <w:t>12. Battery 1% automation and profile recovery</w:t>
        </w:r>
      </w:hyperlink>
    </w:p>
    <w:p w14:paraId="0AED2846" w14:textId="5B6DA0FE" w:rsidR="004C1041" w:rsidRDefault="004C1041" w:rsidP="004C1041">
      <w:pPr>
        <w:spacing w:after="40"/>
        <w:ind w:left="360"/>
        <w:jc w:val="both"/>
      </w:pPr>
      <w:hyperlink w:anchor="sec12_battery_low">
        <w:r>
          <w:rPr>
            <w:color w:val="0563C1"/>
            <w:u w:val="single"/>
          </w:rPr>
          <w:t>a. Battery1pc: action at 1% or below</w:t>
        </w:r>
      </w:hyperlink>
    </w:p>
    <w:p w14:paraId="472EAA25" w14:textId="23FA66A6" w:rsidR="004C1041" w:rsidRDefault="004C1041" w:rsidP="004C1041">
      <w:pPr>
        <w:spacing w:after="40"/>
        <w:ind w:left="360"/>
        <w:jc w:val="both"/>
      </w:pPr>
      <w:hyperlink w:anchor="sec12_battery_recovery">
        <w:r>
          <w:rPr>
            <w:color w:val="0563C1"/>
            <w:u w:val="single"/>
          </w:rPr>
          <w:t>b. BatteryOver1pc: restoration after recovery</w:t>
        </w:r>
      </w:hyperlink>
    </w:p>
    <w:p w14:paraId="6442276E" w14:textId="44AA8EE3" w:rsidR="004C1041" w:rsidRDefault="004C1041" w:rsidP="004C1041">
      <w:pPr>
        <w:jc w:val="both"/>
      </w:pPr>
      <w:hyperlink w:anchor="sec041">
        <w:r>
          <w:rPr>
            <w:rStyle w:val="Hyperlink"/>
          </w:rPr>
          <w:t>Appendix A — Installation and explanatory information</w:t>
        </w:r>
      </w:hyperlink>
    </w:p>
    <w:p w14:paraId="58EF8691" w14:textId="3503DAD5" w:rsidR="004C1041" w:rsidRDefault="004C1041" w:rsidP="004C1041">
      <w:pPr>
        <w:jc w:val="both"/>
      </w:pPr>
      <w:r>
        <w:t xml:space="preserve">  </w:t>
      </w:r>
      <w:hyperlink w:anchor="sec042">
        <w:r>
          <w:rPr>
            <w:rStyle w:val="Hyperlink"/>
          </w:rPr>
          <w:t>a. Version tag &amp; build identification</w:t>
        </w:r>
      </w:hyperlink>
    </w:p>
    <w:p w14:paraId="780A602F" w14:textId="3970007B" w:rsidR="004C1041" w:rsidRDefault="004C1041" w:rsidP="004C1041">
      <w:pPr>
        <w:jc w:val="both"/>
      </w:pPr>
      <w:r>
        <w:t xml:space="preserve">  </w:t>
      </w:r>
      <w:hyperlink w:anchor="sec043">
        <w:r>
          <w:rPr>
            <w:rStyle w:val="Hyperlink"/>
          </w:rPr>
          <w:t>b. Per-device backup/export folder naming</w:t>
        </w:r>
      </w:hyperlink>
    </w:p>
    <w:p w14:paraId="0ACBE5A2" w14:textId="4118E06A" w:rsidR="009526A2" w:rsidRDefault="009526A2" w:rsidP="004C1041">
      <w:pPr>
        <w:spacing w:after="60"/>
        <w:ind w:left="720"/>
        <w:jc w:val="both"/>
      </w:pPr>
    </w:p>
    <w:p w14:paraId="4B3523FC" w14:textId="77777777" w:rsidR="00F16DB1" w:rsidRDefault="001E64C6" w:rsidP="004C1041">
      <w:pPr>
        <w:pStyle w:val="Heading1"/>
        <w:spacing w:before="400" w:after="200"/>
        <w:jc w:val="both"/>
      </w:pPr>
      <w:r>
        <w:t>1. Requirements for “Automation States”</w:t>
      </w:r>
    </w:p>
    <w:p w14:paraId="50B253D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64480C8A" w14:textId="77777777" w:rsidR="00F16DB1" w:rsidRDefault="001E64C6" w:rsidP="004C1041">
      <w:pPr>
        <w:pStyle w:val="Heading2"/>
        <w:keepNext/>
        <w:spacing w:before="240" w:after="240"/>
        <w:jc w:val="both"/>
      </w:pPr>
      <w:r>
        <w:t>a. It has a master on/off switch, and things silently do nothing when it's off</w:t>
      </w:r>
    </w:p>
    <w:p w14:paraId="3B16005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19081D" w14:textId="77777777" w:rsidR="00F16DB1" w:rsidRDefault="001E64C6" w:rsidP="004C1041">
      <w:pPr>
        <w:spacing w:after="160"/>
        <w:ind w:left="720"/>
        <w:jc w:val="both"/>
      </w:pPr>
      <w:r>
        <w:lastRenderedPageBreak/>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195924F1" w14:textId="77777777" w:rsidR="00F16DB1" w:rsidRDefault="001E64C6" w:rsidP="004C1041">
      <w:pPr>
        <w:pStyle w:val="Heading2"/>
        <w:keepNext/>
        <w:spacing w:before="240" w:after="240"/>
        <w:jc w:val="both"/>
      </w:pPr>
      <w:r>
        <w:t>b. Fixed 2026-08-19: this is now self-healing for the coded automations' own states</w:t>
      </w:r>
    </w:p>
    <w:p w14:paraId="0BEAF451"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4FAB74D5"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7FADEC10" w14:textId="77777777" w:rsidR="00F16DB1" w:rsidRDefault="001E64C6" w:rsidP="004C1041">
      <w:pPr>
        <w:pStyle w:val="Heading2"/>
        <w:keepNext/>
        <w:spacing w:before="240" w:after="240"/>
        <w:jc w:val="both"/>
      </w:pPr>
      <w:r>
        <w:t>c. A second, related gap: declaring the value list still isn't the same as the state having a value</w:t>
      </w:r>
    </w:p>
    <w:p w14:paraId="4E46161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1CAB9AF"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9427167" w14:textId="77777777" w:rsidR="00F16DB1" w:rsidRDefault="001E64C6" w:rsidP="004C1041">
      <w:pPr>
        <w:pStyle w:val="Heading1"/>
        <w:spacing w:before="400" w:after="200"/>
        <w:jc w:val="both"/>
      </w:pPr>
      <w:r>
        <w:t>2. Settings Import Features — Especially With States</w:t>
      </w:r>
    </w:p>
    <w:p w14:paraId="55053596"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3E5AC09" w14:textId="77777777" w:rsidR="00F16DB1" w:rsidRDefault="001E64C6" w:rsidP="004C1041">
      <w:pPr>
        <w:pStyle w:val="Heading2"/>
        <w:keepNext/>
        <w:spacing w:before="240" w:after="240"/>
        <w:jc w:val="both"/>
      </w:pPr>
      <w:r>
        <w:t>a. Automation States are force-disabled after every import — by design, not a bug</w:t>
      </w:r>
    </w:p>
    <w:p w14:paraId="5D05A85D"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D18E27C" w14:textId="77777777" w:rsidR="00F16DB1" w:rsidRDefault="001E64C6" w:rsidP="004C1041">
      <w:pPr>
        <w:spacing w:after="160"/>
        <w:ind w:left="720"/>
        <w:jc w:val="both"/>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w:t>
      </w:r>
      <w:r>
        <w:lastRenderedPageBreak/>
        <w:t>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7EB57BB2" w14:textId="77777777" w:rsidR="00F16DB1" w:rsidRDefault="001E64C6" w:rsidP="004C1041">
      <w:pPr>
        <w:pStyle w:val="Heading2"/>
        <w:keepNext/>
        <w:spacing w:before="240" w:after="240"/>
        <w:jc w:val="both"/>
      </w:pPr>
      <w:r>
        <w:t>b. Import restores states wholesale — where “states I never made myself” can come from</w:t>
      </w:r>
    </w:p>
    <w:p w14:paraId="135754E7"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1860D180" w14:textId="77777777" w:rsidR="00F16DB1" w:rsidRDefault="001E64C6" w:rsidP="004C1041">
      <w:pPr>
        <w:pStyle w:val="Heading2"/>
        <w:keepNext/>
        <w:spacing w:before="240" w:after="240"/>
        <w:jc w:val="both"/>
      </w:pPr>
      <w:r>
        <w:t>c. Four “Keep current…” checkboxes not present in stock AAPS</w:t>
      </w:r>
    </w:p>
    <w:p w14:paraId="5551DC16"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407527DC"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69870407"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7BB269F7" w14:textId="77777777" w:rsidR="00F16DB1" w:rsidRDefault="001E64C6" w:rsidP="004C1041">
      <w:pPr>
        <w:pStyle w:val="Heading1"/>
        <w:spacing w:before="400" w:after="200"/>
        <w:jc w:val="both"/>
      </w:pPr>
      <w:bookmarkStart w:id="1" w:name="sec010"/>
      <w:r>
        <w:t>3. Settings That Materially Affect Day-to-Day Function</w:t>
      </w:r>
      <w:bookmarkEnd w:id="1"/>
    </w:p>
    <w:p w14:paraId="06981861"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13EBE73B" w14:textId="77777777" w:rsidR="00F16DB1" w:rsidRDefault="001E64C6" w:rsidP="004C1041">
      <w:pPr>
        <w:pStyle w:val="Heading2"/>
        <w:keepNext/>
        <w:spacing w:before="240" w:after="240"/>
        <w:jc w:val="both"/>
      </w:pPr>
      <w:bookmarkStart w:id="2" w:name="sec011"/>
      <w:r>
        <w:t>a. The SMB delivery brake</w:t>
      </w:r>
      <w:bookmarkEnd w:id="2"/>
    </w:p>
    <w:p w14:paraId="5C12796E"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4BC9573D"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062496AE" w14:textId="77777777" w:rsidR="003D38EE" w:rsidRDefault="005202E5" w:rsidP="004C1041">
      <w:pPr>
        <w:pStyle w:val="Heading2"/>
        <w:keepNext/>
        <w:spacing w:before="240" w:after="240"/>
        <w:jc w:val="both"/>
      </w:pPr>
      <w:bookmarkStart w:id="3" w:name="sec012"/>
      <w:r>
        <w:t>b. Tier 3 UAM Boost: criteria, output, and duration</w:t>
      </w:r>
      <w:bookmarkEnd w:id="3"/>
    </w:p>
    <w:p w14:paraId="44B54AAE"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79FEDB43"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412E8251" w14:textId="77777777" w:rsidR="003D38EE" w:rsidRDefault="005202E5" w:rsidP="004C1041">
      <w:pPr>
        <w:ind w:left="720"/>
        <w:jc w:val="both"/>
      </w:pPr>
      <w:r>
        <w:lastRenderedPageBreak/>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04A2356"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273A5FC7"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05791E5A"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128E19FF"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7088010F"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2C9D89D9"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32BE04CD"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3ECB0470"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0D761FF9"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07B53A6C" w14:textId="77777777" w:rsidR="00F16DB1" w:rsidRDefault="001E64C6" w:rsidP="004C1041">
      <w:pPr>
        <w:pStyle w:val="Heading2"/>
        <w:keepNext/>
        <w:spacing w:before="240" w:after="240"/>
        <w:jc w:val="both"/>
      </w:pPr>
      <w:bookmarkStart w:id="4" w:name="sec013"/>
      <w:r>
        <w:t>c. The weight system's Resting/Boosted pairs</w:t>
      </w:r>
      <w:bookmarkEnd w:id="4"/>
    </w:p>
    <w:p w14:paraId="4E8F0618"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FE99DC9" w14:textId="77777777" w:rsidR="00F16DB1" w:rsidRDefault="001E64C6" w:rsidP="004C1041">
      <w:pPr>
        <w:pStyle w:val="Heading2"/>
        <w:keepNext/>
        <w:spacing w:before="240" w:after="240"/>
        <w:jc w:val="both"/>
      </w:pPr>
      <w:bookmarkStart w:id="5" w:name="sec014"/>
      <w:r>
        <w:lastRenderedPageBreak/>
        <w:t>d. TDD factor / sensitivity toggles</w:t>
      </w:r>
      <w:bookmarkEnd w:id="5"/>
    </w:p>
    <w:p w14:paraId="20570469"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4550E232" w14:textId="77777777" w:rsidR="00F16DB1" w:rsidRDefault="001E64C6" w:rsidP="004C1041">
      <w:pPr>
        <w:pStyle w:val="Heading2"/>
        <w:keepNext/>
        <w:spacing w:before="240" w:after="240"/>
        <w:jc w:val="both"/>
      </w:pPr>
      <w:bookmarkStart w:id="6" w:name="sec015"/>
      <w:r>
        <w:t>e. The overnight safety-guard architecture</w:t>
      </w:r>
      <w:bookmarkEnd w:id="6"/>
    </w:p>
    <w:p w14:paraId="4B027EE4"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9CACBCB" w14:textId="77777777" w:rsidR="00F16DB1" w:rsidRDefault="001E64C6" w:rsidP="004C1041">
      <w:pPr>
        <w:pStyle w:val="Heading1"/>
        <w:spacing w:before="400" w:after="200"/>
        <w:jc w:val="both"/>
      </w:pPr>
      <w:bookmarkStart w:id="7" w:name="sec016"/>
      <w:r>
        <w:t>4. Setting: If Steroids Are Needed</w:t>
      </w:r>
      <w:bookmarkEnd w:id="7"/>
    </w:p>
    <w:p w14:paraId="33F8F1DB"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063207E" w14:textId="77777777" w:rsidR="00F16DB1" w:rsidRDefault="001E64C6" w:rsidP="004C1041">
      <w:pPr>
        <w:pStyle w:val="Heading2"/>
        <w:keepNext/>
        <w:spacing w:before="240" w:after="240"/>
        <w:jc w:val="both"/>
      </w:pPr>
      <w:bookmarkStart w:id="8" w:name="sec017"/>
      <w:r>
        <w:t>a. Turning it on</w:t>
      </w:r>
      <w:bookmarkEnd w:id="8"/>
    </w:p>
    <w:p w14:paraId="25E27BFC"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7CBB2FE9" w14:textId="77777777" w:rsidR="00F16DB1" w:rsidRDefault="001E64C6" w:rsidP="004C1041">
      <w:pPr>
        <w:spacing w:after="100"/>
        <w:ind w:left="720"/>
        <w:jc w:val="both"/>
      </w:pPr>
      <w:r>
        <w:t>• Requires: BooleanKey.AutomationStatesEnabled must be on (see §1) — the whole chain silently no-ops otherwise.</w:t>
      </w:r>
    </w:p>
    <w:p w14:paraId="3429F4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8A06F4D" w14:textId="77777777" w:rsidR="00F16DB1" w:rsidRDefault="001E64C6" w:rsidP="004C1041">
      <w:pPr>
        <w:pStyle w:val="Heading2"/>
        <w:keepNext/>
        <w:spacing w:before="240" w:after="240"/>
        <w:jc w:val="both"/>
      </w:pPr>
      <w:bookmarkStart w:id="9" w:name="sec018"/>
      <w:r>
        <w:t>b. The escalation ladder</w:t>
      </w:r>
      <w:bookmarkEnd w:id="9"/>
    </w:p>
    <w:p w14:paraId="4DDAC439"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FFB9BC4" w14:textId="77777777">
        <w:trPr>
          <w:tblHeader/>
        </w:trPr>
        <w:tc>
          <w:tcPr>
            <w:tcW w:w="2600" w:type="dxa"/>
            <w:shd w:val="clear" w:color="auto" w:fill="2F5496"/>
            <w:tcMar>
              <w:top w:w="80" w:type="dxa"/>
              <w:left w:w="100" w:type="dxa"/>
              <w:bottom w:w="80" w:type="dxa"/>
              <w:right w:w="100" w:type="dxa"/>
            </w:tcMar>
          </w:tcPr>
          <w:p w14:paraId="5CA6A415"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FF1B09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761161F4"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3E7D5A3" w14:textId="77777777" w:rsidR="00F16DB1" w:rsidRDefault="001E64C6" w:rsidP="004C1041">
            <w:pPr>
              <w:jc w:val="both"/>
            </w:pPr>
            <w:r>
              <w:rPr>
                <w:b/>
                <w:bCs/>
                <w:color w:val="FFFFFF"/>
                <w:sz w:val="18"/>
                <w:szCs w:val="18"/>
              </w:rPr>
              <w:t>bgAccel weight</w:t>
            </w:r>
          </w:p>
        </w:tc>
      </w:tr>
      <w:tr w:rsidR="00F16DB1" w14:paraId="4EC1F54F" w14:textId="77777777">
        <w:tc>
          <w:tcPr>
            <w:tcW w:w="2600" w:type="dxa"/>
            <w:tcMar>
              <w:top w:w="80" w:type="dxa"/>
              <w:left w:w="100" w:type="dxa"/>
              <w:bottom w:w="80" w:type="dxa"/>
              <w:right w:w="100" w:type="dxa"/>
            </w:tcMar>
          </w:tcPr>
          <w:p w14:paraId="329387F8"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60D3FFCC"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009129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371C2B9D" w14:textId="77777777" w:rsidR="00F16DB1" w:rsidRDefault="001E64C6" w:rsidP="004C1041">
            <w:pPr>
              <w:jc w:val="both"/>
            </w:pPr>
            <w:r>
              <w:rPr>
                <w:sz w:val="18"/>
                <w:szCs w:val="18"/>
              </w:rPr>
              <w:t>0.70</w:t>
            </w:r>
          </w:p>
        </w:tc>
      </w:tr>
      <w:tr w:rsidR="00F16DB1" w14:paraId="2C3DF5DF" w14:textId="77777777">
        <w:tc>
          <w:tcPr>
            <w:tcW w:w="2600" w:type="dxa"/>
            <w:tcMar>
              <w:top w:w="80" w:type="dxa"/>
              <w:left w:w="100" w:type="dxa"/>
              <w:bottom w:w="80" w:type="dxa"/>
              <w:right w:w="100" w:type="dxa"/>
            </w:tcMar>
          </w:tcPr>
          <w:p w14:paraId="01ECB849"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7166812A"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04760E64"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012CC8C" w14:textId="77777777" w:rsidR="00F16DB1" w:rsidRDefault="001E64C6" w:rsidP="004C1041">
            <w:pPr>
              <w:jc w:val="both"/>
            </w:pPr>
            <w:r>
              <w:rPr>
                <w:sz w:val="18"/>
                <w:szCs w:val="18"/>
              </w:rPr>
              <w:t>0.70</w:t>
            </w:r>
          </w:p>
        </w:tc>
      </w:tr>
      <w:tr w:rsidR="00F16DB1" w14:paraId="5FB14743" w14:textId="77777777">
        <w:tc>
          <w:tcPr>
            <w:tcW w:w="2600" w:type="dxa"/>
            <w:tcMar>
              <w:top w:w="80" w:type="dxa"/>
              <w:left w:w="100" w:type="dxa"/>
              <w:bottom w:w="80" w:type="dxa"/>
              <w:right w:w="100" w:type="dxa"/>
            </w:tcMar>
          </w:tcPr>
          <w:p w14:paraId="600E2BC6"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AB23AE0"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4289651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2BF7E24C" w14:textId="77777777" w:rsidR="00F16DB1" w:rsidRDefault="001E64C6" w:rsidP="004C1041">
            <w:pPr>
              <w:jc w:val="both"/>
            </w:pPr>
            <w:r>
              <w:rPr>
                <w:sz w:val="18"/>
                <w:szCs w:val="18"/>
              </w:rPr>
              <w:t>0.70</w:t>
            </w:r>
          </w:p>
        </w:tc>
      </w:tr>
      <w:tr w:rsidR="00F16DB1" w14:paraId="3DA3EAC1" w14:textId="77777777">
        <w:tc>
          <w:tcPr>
            <w:tcW w:w="2600" w:type="dxa"/>
            <w:tcMar>
              <w:top w:w="80" w:type="dxa"/>
              <w:left w:w="100" w:type="dxa"/>
              <w:bottom w:w="80" w:type="dxa"/>
              <w:right w:w="100" w:type="dxa"/>
            </w:tcMar>
          </w:tcPr>
          <w:p w14:paraId="2F07C463"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5805C4C8"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705B1D0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27640E1" w14:textId="77777777" w:rsidR="00F16DB1" w:rsidRDefault="001E64C6" w:rsidP="004C1041">
            <w:pPr>
              <w:jc w:val="both"/>
            </w:pPr>
            <w:r>
              <w:rPr>
                <w:sz w:val="18"/>
                <w:szCs w:val="18"/>
              </w:rPr>
              <w:t>0.70</w:t>
            </w:r>
          </w:p>
        </w:tc>
      </w:tr>
      <w:tr w:rsidR="00F16DB1" w14:paraId="4F5E52F4" w14:textId="77777777">
        <w:tc>
          <w:tcPr>
            <w:tcW w:w="2600" w:type="dxa"/>
            <w:tcMar>
              <w:top w:w="80" w:type="dxa"/>
              <w:left w:w="100" w:type="dxa"/>
              <w:bottom w:w="80" w:type="dxa"/>
              <w:right w:w="100" w:type="dxa"/>
            </w:tcMar>
          </w:tcPr>
          <w:p w14:paraId="5471C10F"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B083936"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587A182"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6F4BF0B5" w14:textId="77777777" w:rsidR="00F16DB1" w:rsidRDefault="001E64C6" w:rsidP="004C1041">
            <w:pPr>
              <w:jc w:val="both"/>
            </w:pPr>
            <w:r>
              <w:rPr>
                <w:sz w:val="18"/>
                <w:szCs w:val="18"/>
              </w:rPr>
              <w:t>0.70</w:t>
            </w:r>
          </w:p>
        </w:tc>
      </w:tr>
      <w:tr w:rsidR="00F16DB1" w14:paraId="5B14E619" w14:textId="77777777">
        <w:tc>
          <w:tcPr>
            <w:tcW w:w="2600" w:type="dxa"/>
            <w:tcMar>
              <w:top w:w="80" w:type="dxa"/>
              <w:left w:w="100" w:type="dxa"/>
              <w:bottom w:w="80" w:type="dxa"/>
              <w:right w:w="100" w:type="dxa"/>
            </w:tcMar>
          </w:tcPr>
          <w:p w14:paraId="70A13693"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73B7A0B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69E2589"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C12DF7F" w14:textId="77777777" w:rsidR="00F16DB1" w:rsidRDefault="001E64C6" w:rsidP="004C1041">
            <w:pPr>
              <w:jc w:val="both"/>
            </w:pPr>
            <w:r>
              <w:rPr>
                <w:sz w:val="18"/>
                <w:szCs w:val="18"/>
              </w:rPr>
              <w:t>0.71</w:t>
            </w:r>
          </w:p>
        </w:tc>
      </w:tr>
    </w:tbl>
    <w:p w14:paraId="4BCC3A8D" w14:textId="77777777" w:rsidR="00F16DB1" w:rsidRDefault="001E64C6" w:rsidP="004C1041">
      <w:pPr>
        <w:spacing w:after="160"/>
        <w:ind w:left="720"/>
        <w:jc w:val="both"/>
      </w:pPr>
      <w:r>
        <w:t xml:space="preserve">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w:t>
      </w:r>
      <w:r>
        <w:lastRenderedPageBreak/>
        <w:t>checkAutomationState("Steroids", "Steroids Off") as one of their own preconditions — turning steroids on doesn't just change dosing directly, it also silences a number of other automations that assume a normal (non-steroid) state.</w:t>
      </w:r>
    </w:p>
    <w:p w14:paraId="74EF1B85" w14:textId="77777777" w:rsidR="003D38EE" w:rsidRDefault="005202E5" w:rsidP="004C1041">
      <w:pPr>
        <w:pStyle w:val="Heading1"/>
        <w:jc w:val="both"/>
      </w:pPr>
      <w:bookmarkStart w:id="10" w:name="sec019"/>
      <w:r>
        <w:t>5. Mounjaro (MJ): three-day reduced-insulin cycle</w:t>
      </w:r>
      <w:bookmarkEnd w:id="10"/>
    </w:p>
    <w:p w14:paraId="13FFB787"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54307369" w14:textId="77777777" w:rsidR="003D38EE" w:rsidRDefault="005202E5" w:rsidP="004C1041">
      <w:pPr>
        <w:pStyle w:val="Heading2"/>
        <w:keepNext/>
        <w:spacing w:before="240" w:after="240"/>
        <w:jc w:val="both"/>
      </w:pPr>
      <w:bookmarkStart w:id="11" w:name="sec020"/>
      <w:r>
        <w:t>a. Starting the cycle</w:t>
      </w:r>
      <w:bookmarkEnd w:id="11"/>
    </w:p>
    <w:p w14:paraId="61C853EA"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5D4830DE"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35878DF7" w14:textId="77777777" w:rsidR="003D38EE" w:rsidRDefault="005202E5" w:rsidP="004C1041">
      <w:pPr>
        <w:pStyle w:val="Heading2"/>
        <w:keepNext/>
        <w:spacing w:before="240" w:after="240"/>
        <w:jc w:val="both"/>
      </w:pPr>
      <w:bookmarkStart w:id="12" w:name="sec021"/>
      <w:r>
        <w:t>b. Day-by-day state progression</w:t>
      </w:r>
      <w:bookmarkEnd w:id="12"/>
    </w:p>
    <w:p w14:paraId="2C5E03FD"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DCBD0C9" w14:textId="77777777" w:rsidR="003D38EE" w:rsidRDefault="005202E5" w:rsidP="004C1041">
      <w:pPr>
        <w:ind w:left="720"/>
        <w:jc w:val="both"/>
      </w:pPr>
      <w:r>
        <w:t>Day 2 — MJ2: when MJ is still MJ active, the MJ2 automation can advance it to MJ2 during 02:10–03:10. It sends “MJ2” and records the CarePortal note MJ2.</w:t>
      </w:r>
    </w:p>
    <w:p w14:paraId="7F157A9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760E0A2A"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13A8D663" w14:textId="77777777" w:rsidR="003D38EE" w:rsidRDefault="005202E5" w:rsidP="004C1041">
      <w:pPr>
        <w:pStyle w:val="Heading2"/>
        <w:keepNext/>
        <w:spacing w:before="240" w:after="240"/>
        <w:jc w:val="both"/>
      </w:pPr>
      <w:bookmarkStart w:id="13" w:name="sec022"/>
      <w:r>
        <w:t>c. What changes while MJ remains active</w:t>
      </w:r>
      <w:bookmarkEnd w:id="13"/>
    </w:p>
    <w:p w14:paraId="4F354172"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491C9612"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68B5FA57" w14:textId="77777777" w:rsidR="003D38EE" w:rsidRDefault="005202E5" w:rsidP="004C1041">
      <w:pPr>
        <w:pStyle w:val="Heading2"/>
        <w:keepNext/>
        <w:spacing w:before="240" w:after="240"/>
        <w:jc w:val="both"/>
      </w:pPr>
      <w:bookmarkStart w:id="14" w:name="sec023"/>
      <w:r>
        <w:t>d. Hypoglycaemia warnings and protective overrides</w:t>
      </w:r>
      <w:bookmarkEnd w:id="14"/>
    </w:p>
    <w:p w14:paraId="2851D896"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66EECB6E"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71FF2C1A"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654BC5EC" w14:textId="77777777" w:rsidR="003D38EE" w:rsidRDefault="005202E5" w:rsidP="004C1041">
      <w:pPr>
        <w:pStyle w:val="Heading2"/>
        <w:keepNext/>
        <w:spacing w:before="240" w:after="240"/>
        <w:jc w:val="both"/>
      </w:pPr>
      <w:bookmarkStart w:id="15" w:name="sec024"/>
      <w:r>
        <w:t>e. Automatic exit and manual restoration</w:t>
      </w:r>
      <w:bookmarkEnd w:id="15"/>
    </w:p>
    <w:p w14:paraId="26F4DE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1B181A8A" w14:textId="77777777" w:rsidR="003D38EE" w:rsidRDefault="005202E5" w:rsidP="004C1041">
      <w:pPr>
        <w:ind w:left="720"/>
        <w:jc w:val="both"/>
      </w:pPr>
      <w:r>
        <w:t xml:space="preserve">The manual restore button is shown for any MJ value other than NOMJremains and is labelled for a dose four or more days old, or whenever the user wants to restore the 100% strategy. It switches to the configured Standard Profile, sets </w:t>
      </w:r>
      <w:r>
        <w:lastRenderedPageBreak/>
        <w:t>acceleration weight to 0.50, sets the IOB-threshold percentage to 70, changes MJ to NOMJremains, sends “MJ dose 4+ days old”, and writes the CarePortal note NOMJremains.</w:t>
      </w:r>
    </w:p>
    <w:p w14:paraId="06BED2B7" w14:textId="77777777" w:rsidR="00F16DB1" w:rsidRDefault="001E64C6" w:rsidP="004C1041">
      <w:pPr>
        <w:pStyle w:val="Heading1"/>
        <w:spacing w:before="400" w:after="200"/>
        <w:jc w:val="both"/>
      </w:pPr>
      <w:bookmarkStart w:id="16" w:name="sec025"/>
      <w:r>
        <w:t>6. Mechanism For Ignoring Or Invoking Native Automations</w:t>
      </w:r>
      <w:bookmarkEnd w:id="16"/>
    </w:p>
    <w:p w14:paraId="61A65AE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45F9E7AC" w14:textId="77777777" w:rsidR="00F16DB1" w:rsidRDefault="001E64C6" w:rsidP="004C1041">
      <w:pPr>
        <w:pStyle w:val="Heading2"/>
        <w:keepNext/>
        <w:spacing w:before="240" w:after="240"/>
        <w:jc w:val="both"/>
      </w:pPr>
      <w:bookmarkStart w:id="17" w:name="sec026"/>
      <w:r>
        <w:t>a. The reconciliation mechanism</w:t>
      </w:r>
      <w:bookmarkEnd w:id="17"/>
    </w:p>
    <w:p w14:paraId="1F397B37"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02E51DF" w14:textId="77777777">
        <w:trPr>
          <w:tblHeader/>
        </w:trPr>
        <w:tc>
          <w:tcPr>
            <w:tcW w:w="1400" w:type="dxa"/>
            <w:shd w:val="clear" w:color="auto" w:fill="2F5496"/>
            <w:tcMar>
              <w:top w:w="80" w:type="dxa"/>
              <w:left w:w="100" w:type="dxa"/>
              <w:bottom w:w="80" w:type="dxa"/>
              <w:right w:w="100" w:type="dxa"/>
            </w:tcMar>
          </w:tcPr>
          <w:p w14:paraId="7B38BCA0"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4AA9498D"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5B7770C6" w14:textId="77777777" w:rsidR="00F16DB1" w:rsidRDefault="001E64C6" w:rsidP="004C1041">
            <w:pPr>
              <w:jc w:val="both"/>
            </w:pPr>
            <w:r>
              <w:rPr>
                <w:b/>
                <w:bCs/>
                <w:color w:val="FFFFFF"/>
                <w:sz w:val="18"/>
                <w:szCs w:val="18"/>
              </w:rPr>
              <w:t>Effect on the native event</w:t>
            </w:r>
          </w:p>
        </w:tc>
      </w:tr>
      <w:tr w:rsidR="00F16DB1" w14:paraId="366BF2E7" w14:textId="77777777">
        <w:tc>
          <w:tcPr>
            <w:tcW w:w="1400" w:type="dxa"/>
            <w:tcMar>
              <w:top w:w="80" w:type="dxa"/>
              <w:left w:w="100" w:type="dxa"/>
              <w:bottom w:w="80" w:type="dxa"/>
              <w:right w:w="100" w:type="dxa"/>
            </w:tcMar>
          </w:tcPr>
          <w:p w14:paraId="5C0787BD"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27EF528D"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33EAC7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50A6B82" w14:textId="77777777">
        <w:tc>
          <w:tcPr>
            <w:tcW w:w="1400" w:type="dxa"/>
            <w:tcMar>
              <w:top w:w="80" w:type="dxa"/>
              <w:left w:w="100" w:type="dxa"/>
              <w:bottom w:w="80" w:type="dxa"/>
              <w:right w:w="100" w:type="dxa"/>
            </w:tcMar>
          </w:tcPr>
          <w:p w14:paraId="66526A4C"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2C4D26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3C8AFBB"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7F5C3FCD" w14:textId="77777777">
        <w:tc>
          <w:tcPr>
            <w:tcW w:w="1400" w:type="dxa"/>
            <w:tcMar>
              <w:top w:w="80" w:type="dxa"/>
              <w:left w:w="100" w:type="dxa"/>
              <w:bottom w:w="80" w:type="dxa"/>
              <w:right w:w="100" w:type="dxa"/>
            </w:tcMar>
          </w:tcPr>
          <w:p w14:paraId="0BCB2B27"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0C43313E"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8C4C23C" w14:textId="77777777" w:rsidR="00F16DB1" w:rsidRDefault="001E64C6" w:rsidP="004C1041">
            <w:pPr>
              <w:jc w:val="both"/>
            </w:pPr>
            <w:r>
              <w:rPr>
                <w:sz w:val="18"/>
                <w:szCs w:val="18"/>
              </w:rPr>
              <w:t>Never touched — runs exactly as stock AAPS would</w:t>
            </w:r>
          </w:p>
        </w:tc>
      </w:tr>
    </w:tbl>
    <w:p w14:paraId="11088AAB"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FBC8AE1" w14:textId="77777777" w:rsidR="00F16DB1" w:rsidRDefault="001E64C6" w:rsidP="004C1041">
      <w:pPr>
        <w:pStyle w:val="Heading2"/>
        <w:keepNext/>
        <w:spacing w:before="240" w:after="240"/>
        <w:jc w:val="both"/>
      </w:pPr>
      <w:bookmarkStart w:id="18" w:name="sec027"/>
      <w:r>
        <w:t>b. The suppression only applies while AutoISF is actually the active algorithm</w:t>
      </w:r>
      <w:bookmarkEnd w:id="18"/>
    </w:p>
    <w:p w14:paraId="4F289B86"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3E34FF3" w14:textId="77777777" w:rsidR="00F16DB1" w:rsidRDefault="001E64C6" w:rsidP="004C1041">
      <w:pPr>
        <w:pStyle w:val="Heading1"/>
        <w:spacing w:before="400" w:after="200"/>
        <w:jc w:val="both"/>
      </w:pPr>
      <w:bookmarkStart w:id="19" w:name="sec028"/>
      <w:r>
        <w:t>7. Other Idiosyncrasies Worth Knowing</w:t>
      </w:r>
      <w:bookmarkEnd w:id="19"/>
    </w:p>
    <w:p w14:paraId="227F092D" w14:textId="77777777" w:rsidR="00F16DB1" w:rsidRDefault="001E64C6" w:rsidP="004C1041">
      <w:pPr>
        <w:pStyle w:val="Heading2"/>
        <w:keepNext/>
        <w:spacing w:before="240" w:after="240"/>
        <w:jc w:val="both"/>
      </w:pPr>
      <w:bookmarkStart w:id="20" w:name="sec029"/>
      <w:r>
        <w:t>a. CarePortal note codes as a compact diagnostic language</w:t>
      </w:r>
      <w:bookmarkEnd w:id="20"/>
    </w:p>
    <w:p w14:paraId="7E8FCC66"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F999FEF" w14:textId="77777777">
        <w:trPr>
          <w:tblHeader/>
        </w:trPr>
        <w:tc>
          <w:tcPr>
            <w:tcW w:w="2600" w:type="dxa"/>
            <w:shd w:val="clear" w:color="auto" w:fill="2F5496"/>
            <w:tcMar>
              <w:top w:w="80" w:type="dxa"/>
              <w:left w:w="100" w:type="dxa"/>
              <w:bottom w:w="80" w:type="dxa"/>
              <w:right w:w="100" w:type="dxa"/>
            </w:tcMar>
          </w:tcPr>
          <w:p w14:paraId="6DA1691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4490033" w14:textId="77777777" w:rsidR="00F16DB1" w:rsidRDefault="001E64C6" w:rsidP="004C1041">
            <w:pPr>
              <w:jc w:val="both"/>
            </w:pPr>
            <w:r>
              <w:rPr>
                <w:b/>
                <w:bCs/>
                <w:color w:val="FFFFFF"/>
                <w:sz w:val="18"/>
                <w:szCs w:val="18"/>
              </w:rPr>
              <w:t>Meaning</w:t>
            </w:r>
          </w:p>
        </w:tc>
      </w:tr>
      <w:tr w:rsidR="00F16DB1" w14:paraId="73EC7E46" w14:textId="77777777">
        <w:tc>
          <w:tcPr>
            <w:tcW w:w="2600" w:type="dxa"/>
            <w:tcMar>
              <w:top w:w="80" w:type="dxa"/>
              <w:left w:w="100" w:type="dxa"/>
              <w:bottom w:w="80" w:type="dxa"/>
              <w:right w:w="100" w:type="dxa"/>
            </w:tcMar>
          </w:tcPr>
          <w:p w14:paraId="239973E2"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0FF79B2" w14:textId="77777777" w:rsidR="00F16DB1" w:rsidRDefault="001E64C6" w:rsidP="004C1041">
            <w:pPr>
              <w:jc w:val="both"/>
            </w:pPr>
            <w:r>
              <w:rPr>
                <w:sz w:val="18"/>
                <w:szCs w:val="18"/>
              </w:rPr>
              <w:t>AIV local export succeeded / failed</w:t>
            </w:r>
          </w:p>
        </w:tc>
      </w:tr>
      <w:tr w:rsidR="00F16DB1" w14:paraId="2BA5E47F" w14:textId="77777777">
        <w:tc>
          <w:tcPr>
            <w:tcW w:w="2600" w:type="dxa"/>
            <w:tcMar>
              <w:top w:w="80" w:type="dxa"/>
              <w:left w:w="100" w:type="dxa"/>
              <w:bottom w:w="80" w:type="dxa"/>
              <w:right w:w="100" w:type="dxa"/>
            </w:tcMar>
          </w:tcPr>
          <w:p w14:paraId="52B530C0" w14:textId="77777777" w:rsidR="00F16DB1" w:rsidRDefault="001E64C6" w:rsidP="004C1041">
            <w:pPr>
              <w:jc w:val="both"/>
            </w:pPr>
            <w:r>
              <w:rPr>
                <w:sz w:val="18"/>
                <w:szCs w:val="18"/>
              </w:rPr>
              <w:lastRenderedPageBreak/>
              <w:t>ACEs / ACEf</w:t>
            </w:r>
          </w:p>
        </w:tc>
        <w:tc>
          <w:tcPr>
            <w:tcW w:w="6980" w:type="dxa"/>
            <w:tcMar>
              <w:top w:w="80" w:type="dxa"/>
              <w:left w:w="100" w:type="dxa"/>
              <w:bottom w:w="80" w:type="dxa"/>
              <w:right w:w="100" w:type="dxa"/>
            </w:tcMar>
          </w:tcPr>
          <w:p w14:paraId="0C1C1031" w14:textId="77777777" w:rsidR="00F16DB1" w:rsidRDefault="001E64C6" w:rsidP="004C1041">
            <w:pPr>
              <w:jc w:val="both"/>
            </w:pPr>
            <w:r>
              <w:rPr>
                <w:sz w:val="18"/>
                <w:szCs w:val="18"/>
              </w:rPr>
              <w:t>combined-export (combined&lt;Name&gt;.txt) rebuild succeeded / failed</w:t>
            </w:r>
          </w:p>
        </w:tc>
      </w:tr>
      <w:tr w:rsidR="00F16DB1" w14:paraId="68E984ED" w14:textId="77777777">
        <w:tc>
          <w:tcPr>
            <w:tcW w:w="2600" w:type="dxa"/>
            <w:tcMar>
              <w:top w:w="80" w:type="dxa"/>
              <w:left w:w="100" w:type="dxa"/>
              <w:bottom w:w="80" w:type="dxa"/>
              <w:right w:w="100" w:type="dxa"/>
            </w:tcMar>
          </w:tcPr>
          <w:p w14:paraId="163B9490"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6BF032D"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40A752D" w14:textId="77777777">
        <w:tc>
          <w:tcPr>
            <w:tcW w:w="2600" w:type="dxa"/>
            <w:tcMar>
              <w:top w:w="80" w:type="dxa"/>
              <w:left w:w="100" w:type="dxa"/>
              <w:bottom w:w="80" w:type="dxa"/>
              <w:right w:w="100" w:type="dxa"/>
            </w:tcMar>
          </w:tcPr>
          <w:p w14:paraId="619D5F0C"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6D543F3A" w14:textId="77777777" w:rsidR="00F16DB1" w:rsidRDefault="001E64C6" w:rsidP="004C1041">
            <w:pPr>
              <w:jc w:val="both"/>
            </w:pPr>
            <w:r>
              <w:rPr>
                <w:sz w:val="18"/>
                <w:szCs w:val="18"/>
              </w:rPr>
              <w:t>Steroid Kotlin button feature toggled on/off via its TT-code</w:t>
            </w:r>
          </w:p>
        </w:tc>
      </w:tr>
      <w:tr w:rsidR="00F16DB1" w14:paraId="6334CCD1" w14:textId="77777777">
        <w:tc>
          <w:tcPr>
            <w:tcW w:w="2600" w:type="dxa"/>
            <w:tcMar>
              <w:top w:w="80" w:type="dxa"/>
              <w:left w:w="100" w:type="dxa"/>
              <w:bottom w:w="80" w:type="dxa"/>
              <w:right w:w="100" w:type="dxa"/>
            </w:tcMar>
          </w:tcPr>
          <w:p w14:paraId="303E28C6"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5BAEFD35" w14:textId="77777777" w:rsidR="00F16DB1" w:rsidRDefault="001E64C6" w:rsidP="004C1041">
            <w:pPr>
              <w:jc w:val="both"/>
            </w:pPr>
            <w:r>
              <w:rPr>
                <w:sz w:val="18"/>
                <w:szCs w:val="18"/>
              </w:rPr>
              <w:t>each step of the steroid ladder (§5)</w:t>
            </w:r>
          </w:p>
        </w:tc>
      </w:tr>
    </w:tbl>
    <w:p w14:paraId="7BA263B6"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FD82BA4" w14:textId="77777777" w:rsidR="00F16DB1" w:rsidRDefault="001E64C6" w:rsidP="004C1041">
      <w:pPr>
        <w:pStyle w:val="Heading2"/>
        <w:keepNext/>
        <w:spacing w:before="240" w:after="240"/>
        <w:jc w:val="both"/>
      </w:pPr>
      <w:bookmarkStart w:id="21" w:name="sec030"/>
      <w:r>
        <w:t>b. MJ as the fork's other major state machine</w:t>
      </w:r>
      <w:bookmarkEnd w:id="21"/>
    </w:p>
    <w:p w14:paraId="430EE30F"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D297DEF" w14:textId="77777777" w:rsidR="00F16DB1" w:rsidRDefault="001E64C6" w:rsidP="004C1041">
      <w:pPr>
        <w:pStyle w:val="Heading2"/>
        <w:keepNext/>
        <w:spacing w:before="240" w:after="240"/>
        <w:jc w:val="both"/>
      </w:pPr>
      <w:bookmarkStart w:id="22" w:name="sec031"/>
      <w:r>
        <w:t>c. The AIV/UKFcheck export pipeline has more moving parts than it looks</w:t>
      </w:r>
      <w:bookmarkEnd w:id="22"/>
    </w:p>
    <w:p w14:paraId="2BD0F83E"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0AD021C4" w14:textId="77777777" w:rsidR="00F16DB1" w:rsidRDefault="001E64C6" w:rsidP="004C1041">
      <w:pPr>
        <w:pStyle w:val="Heading2"/>
        <w:keepNext/>
        <w:spacing w:before="240" w:after="240"/>
        <w:jc w:val="both"/>
      </w:pPr>
      <w:bookmarkStart w:id="23" w:name="sec032"/>
      <w:r>
        <w:t>d. A concrete regression pattern worth remembering</w:t>
      </w:r>
      <w:bookmarkEnd w:id="23"/>
    </w:p>
    <w:p w14:paraId="6DAC1B5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7EA2C3B4" w14:textId="77777777" w:rsidR="003D38EE" w:rsidRDefault="005202E5" w:rsidP="004C1041">
      <w:pPr>
        <w:pStyle w:val="Heading1"/>
        <w:jc w:val="both"/>
      </w:pPr>
      <w:bookmarkStart w:id="24" w:name="sec033"/>
      <w:r>
        <w:t>8. Manual controls and AIV history</w:t>
      </w:r>
      <w:bookmarkEnd w:id="24"/>
    </w:p>
    <w:p w14:paraId="453AD996" w14:textId="77777777" w:rsidR="003D38EE" w:rsidRDefault="005202E5" w:rsidP="004C1041">
      <w:pPr>
        <w:pStyle w:val="Heading2"/>
        <w:keepNext/>
        <w:spacing w:before="240" w:after="240"/>
        <w:jc w:val="both"/>
      </w:pPr>
      <w:bookmarkStart w:id="25" w:name="sec034"/>
      <w:r>
        <w:t>a. Bolus calculator: screen, calculation and follow-up dosing</w:t>
      </w:r>
      <w:bookmarkEnd w:id="25"/>
    </w:p>
    <w:p w14:paraId="7DBA1971" w14:textId="77777777" w:rsidR="003D38EE" w:rsidRDefault="005202E5" w:rsidP="004C1041">
      <w:pPr>
        <w:ind w:left="720"/>
        <w:jc w:val="both"/>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676F0EF7" w14:textId="77777777" w:rsidR="003D38EE" w:rsidRDefault="005202E5" w:rsidP="004C1041">
      <w:pPr>
        <w:ind w:left="720"/>
        <w:jc w:val="both"/>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9E10F1" w14:textId="77777777" w:rsidR="003D38EE" w:rsidRDefault="005202E5" w:rsidP="004C1041">
      <w:pPr>
        <w:ind w:left="720"/>
        <w:jc w:val="both"/>
      </w:pPr>
      <w:r>
        <w:rPr>
          <w:b/>
        </w:rPr>
        <w:lastRenderedPageBreak/>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0CFCC705"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6BB9A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7BDDCF0"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09D1AF8B"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4C481E7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05C6AE0E"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3210003D" w14:textId="77777777" w:rsidR="003D38EE" w:rsidRDefault="005202E5" w:rsidP="004C1041">
      <w:pPr>
        <w:pStyle w:val="Heading2"/>
        <w:keepNext/>
        <w:spacing w:before="240" w:after="240"/>
        <w:jc w:val="both"/>
      </w:pPr>
      <w:bookmarkStart w:id="26" w:name="sec035"/>
      <w:r>
        <w:t>b. Lists 1 and 2: mechanism, current status and confirmation</w:t>
      </w:r>
      <w:bookmarkEnd w:id="26"/>
    </w:p>
    <w:p w14:paraId="2AE603FF"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55340D53"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 xml:space="preserve">Current on pump/Virtual. A client shows Pump current from the latest mirrored device-status settings snapshot, with its age, or unavailable if the </w:t>
      </w:r>
      <w:r>
        <w:lastRenderedPageBreak/>
        <w:t>key has not arrived. Dual-key rows show both values. Stateless commands show an Effect description instead of pretending to have a current state.</w:t>
      </w:r>
    </w:p>
    <w:p w14:paraId="48F01220"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3CF441D2"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018DFA3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w:t>
      </w:r>
      <w:r>
        <w:t xml:space="preserve"> target or note is the authoritative status after execution.</w:t>
      </w:r>
    </w:p>
    <w:p w14:paraId="3EC50385"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2724E29B" w14:textId="77777777" w:rsidR="003D38EE" w:rsidRDefault="005202E5" w:rsidP="004C1041">
      <w:pPr>
        <w:pStyle w:val="Heading2"/>
        <w:keepNext/>
        <w:spacing w:before="240" w:after="240"/>
        <w:jc w:val="both"/>
      </w:pPr>
      <w:bookmarkStart w:id="27" w:name="sec036"/>
      <w:r>
        <w:t>c. AIV table: popup population and backup/export behavior</w:t>
      </w:r>
      <w:bookmarkEnd w:id="27"/>
    </w:p>
    <w:p w14:paraId="4D1618B8"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63BF1E76"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360089FB"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4DBA385A"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C10AA2F"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265DD6F2" w14:textId="77777777" w:rsidR="009526A2" w:rsidRDefault="005202E5" w:rsidP="004C1041">
      <w:pPr>
        <w:pStyle w:val="Heading2"/>
        <w:keepNext/>
        <w:spacing w:before="240" w:after="240"/>
        <w:jc w:val="both"/>
      </w:pPr>
      <w:bookmarkStart w:id="28" w:name="sec8_list_tt_catalogue"/>
      <w:r>
        <w:t>d. List 1 and List 2 temporary-target command catalogue</w:t>
      </w:r>
      <w:bookmarkEnd w:id="28"/>
    </w:p>
    <w:p w14:paraId="790BBDC7" w14:textId="77777777" w:rsidR="009526A2" w:rsidRDefault="005202E5" w:rsidP="004C1041">
      <w:pPr>
        <w:ind w:left="720"/>
        <w:jc w:val="both"/>
      </w:pPr>
      <w:r>
        <w:t xml:space="preserve">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w:t>
      </w:r>
      <w:r>
        <w:lastRenderedPageBreak/>
        <w:t>the code, performs the action, cancels the relay target and applies its relay repeat guard. Every command still passes through its confirmation popup. List 2 graph controls are always local display settings and never use relay TTs.</w:t>
      </w:r>
    </w:p>
    <w:p w14:paraId="527C8084" w14:textId="77777777" w:rsidR="009526A2" w:rsidRDefault="005202E5" w:rsidP="004C1041">
      <w:pPr>
        <w:pStyle w:val="Heading3"/>
        <w:keepNext/>
        <w:spacing w:before="240" w:after="240"/>
        <w:jc w:val="both"/>
      </w:pPr>
      <w:bookmarkStart w:id="29" w:name="sec8_list1_tt_codes"/>
      <w:r>
        <w:t>List 1 - settings and command codes</w:t>
      </w:r>
      <w:bookmarkEnd w:id="29"/>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67B63895" w14:textId="77777777">
        <w:trPr>
          <w:tblHeader/>
        </w:trPr>
        <w:tc>
          <w:tcPr>
            <w:tcW w:w="2300" w:type="dxa"/>
            <w:vAlign w:val="center"/>
          </w:tcPr>
          <w:p w14:paraId="0D5B204C" w14:textId="77777777" w:rsidR="009526A2" w:rsidRDefault="005202E5" w:rsidP="004C1041">
            <w:pPr>
              <w:spacing w:after="40"/>
              <w:jc w:val="both"/>
            </w:pPr>
            <w:r>
              <w:rPr>
                <w:b/>
                <w:sz w:val="17"/>
              </w:rPr>
              <w:t>Command</w:t>
            </w:r>
          </w:p>
        </w:tc>
        <w:tc>
          <w:tcPr>
            <w:tcW w:w="1500" w:type="dxa"/>
            <w:vAlign w:val="center"/>
          </w:tcPr>
          <w:p w14:paraId="7BF2BD00" w14:textId="77777777" w:rsidR="009526A2" w:rsidRDefault="005202E5" w:rsidP="004C1041">
            <w:pPr>
              <w:spacing w:after="40"/>
              <w:jc w:val="both"/>
            </w:pPr>
            <w:r>
              <w:rPr>
                <w:b/>
                <w:sz w:val="17"/>
              </w:rPr>
              <w:t>Relay TT (mmol/L)</w:t>
            </w:r>
          </w:p>
        </w:tc>
        <w:tc>
          <w:tcPr>
            <w:tcW w:w="5560" w:type="dxa"/>
            <w:vAlign w:val="center"/>
          </w:tcPr>
          <w:p w14:paraId="2A49AE73" w14:textId="77777777" w:rsidR="009526A2" w:rsidRDefault="005202E5" w:rsidP="004C1041">
            <w:pPr>
              <w:spacing w:after="40"/>
              <w:jc w:val="both"/>
            </w:pPr>
            <w:r>
              <w:rPr>
                <w:b/>
                <w:sz w:val="17"/>
              </w:rPr>
              <w:t>Current effect</w:t>
            </w:r>
          </w:p>
        </w:tc>
      </w:tr>
      <w:tr w:rsidR="009526A2" w14:paraId="23BEED1E" w14:textId="77777777">
        <w:tc>
          <w:tcPr>
            <w:tcW w:w="2300" w:type="dxa"/>
            <w:vAlign w:val="center"/>
          </w:tcPr>
          <w:p w14:paraId="54A59EEB" w14:textId="77777777" w:rsidR="009526A2" w:rsidRDefault="005202E5" w:rsidP="004C1041">
            <w:pPr>
              <w:spacing w:after="40"/>
              <w:jc w:val="both"/>
            </w:pPr>
            <w:r>
              <w:rPr>
                <w:sz w:val="17"/>
              </w:rPr>
              <w:t>SMBdel base + mild-Bst</w:t>
            </w:r>
          </w:p>
        </w:tc>
        <w:tc>
          <w:tcPr>
            <w:tcW w:w="1500" w:type="dxa"/>
            <w:vAlign w:val="center"/>
          </w:tcPr>
          <w:p w14:paraId="70CE81B3" w14:textId="77777777" w:rsidR="009526A2" w:rsidRDefault="005202E5" w:rsidP="004C1041">
            <w:pPr>
              <w:spacing w:after="40"/>
              <w:jc w:val="both"/>
            </w:pPr>
            <w:r>
              <w:rPr>
                <w:sz w:val="17"/>
              </w:rPr>
              <w:t>5.002 / 5.004</w:t>
            </w:r>
          </w:p>
        </w:tc>
        <w:tc>
          <w:tcPr>
            <w:tcW w:w="5560" w:type="dxa"/>
            <w:vAlign w:val="center"/>
          </w:tcPr>
          <w:p w14:paraId="3D52922F" w14:textId="77777777" w:rsidR="009526A2" w:rsidRDefault="005202E5" w:rsidP="004C1041">
            <w:pPr>
              <w:spacing w:after="40"/>
              <w:jc w:val="both"/>
            </w:pPr>
            <w:r>
              <w:rPr>
                <w:sz w:val="17"/>
              </w:rPr>
              <w:t>Decrease/increase both SMB-delivery baseline and Mild Boost ratio by 0.01.</w:t>
            </w:r>
          </w:p>
        </w:tc>
      </w:tr>
      <w:tr w:rsidR="009526A2" w14:paraId="448430C0" w14:textId="77777777">
        <w:tc>
          <w:tcPr>
            <w:tcW w:w="2300" w:type="dxa"/>
            <w:vAlign w:val="center"/>
          </w:tcPr>
          <w:p w14:paraId="6E9B5BC8" w14:textId="77777777" w:rsidR="009526A2" w:rsidRDefault="005202E5" w:rsidP="004C1041">
            <w:pPr>
              <w:spacing w:after="40"/>
              <w:jc w:val="both"/>
            </w:pPr>
            <w:r>
              <w:rPr>
                <w:sz w:val="17"/>
              </w:rPr>
              <w:t>Toggle Libre sensor adjustment</w:t>
            </w:r>
          </w:p>
        </w:tc>
        <w:tc>
          <w:tcPr>
            <w:tcW w:w="1500" w:type="dxa"/>
            <w:vAlign w:val="center"/>
          </w:tcPr>
          <w:p w14:paraId="591CF739" w14:textId="77777777" w:rsidR="009526A2" w:rsidRDefault="005202E5" w:rsidP="004C1041">
            <w:pPr>
              <w:spacing w:after="40"/>
              <w:jc w:val="both"/>
            </w:pPr>
            <w:r>
              <w:rPr>
                <w:sz w:val="17"/>
              </w:rPr>
              <w:t>5.006</w:t>
            </w:r>
          </w:p>
        </w:tc>
        <w:tc>
          <w:tcPr>
            <w:tcW w:w="5560" w:type="dxa"/>
            <w:vAlign w:val="center"/>
          </w:tcPr>
          <w:p w14:paraId="47453161" w14:textId="77777777" w:rsidR="009526A2" w:rsidRDefault="005202E5" w:rsidP="004C1041">
            <w:pPr>
              <w:spacing w:after="40"/>
              <w:jc w:val="both"/>
            </w:pPr>
            <w:r>
              <w:rPr>
                <w:sz w:val="17"/>
              </w:rPr>
              <w:t>Toggle aging-sensor/Libre adjustment on or off.</w:t>
            </w:r>
          </w:p>
        </w:tc>
      </w:tr>
      <w:tr w:rsidR="009526A2" w14:paraId="67BF2D58" w14:textId="77777777">
        <w:tc>
          <w:tcPr>
            <w:tcW w:w="2300" w:type="dxa"/>
            <w:vAlign w:val="center"/>
          </w:tcPr>
          <w:p w14:paraId="1E4F1FC7" w14:textId="77777777" w:rsidR="009526A2" w:rsidRDefault="005202E5" w:rsidP="004C1041">
            <w:pPr>
              <w:spacing w:after="40"/>
              <w:jc w:val="both"/>
            </w:pPr>
            <w:r>
              <w:rPr>
                <w:sz w:val="17"/>
              </w:rPr>
              <w:t>Toggle boost automations</w:t>
            </w:r>
          </w:p>
        </w:tc>
        <w:tc>
          <w:tcPr>
            <w:tcW w:w="1500" w:type="dxa"/>
            <w:vAlign w:val="center"/>
          </w:tcPr>
          <w:p w14:paraId="5C82C997" w14:textId="77777777" w:rsidR="009526A2" w:rsidRDefault="005202E5" w:rsidP="004C1041">
            <w:pPr>
              <w:spacing w:after="40"/>
              <w:jc w:val="both"/>
            </w:pPr>
            <w:r>
              <w:rPr>
                <w:sz w:val="17"/>
              </w:rPr>
              <w:t>5.008</w:t>
            </w:r>
          </w:p>
        </w:tc>
        <w:tc>
          <w:tcPr>
            <w:tcW w:w="5560" w:type="dxa"/>
            <w:vAlign w:val="center"/>
          </w:tcPr>
          <w:p w14:paraId="207C9DD1" w14:textId="77777777" w:rsidR="009526A2" w:rsidRDefault="005202E5" w:rsidP="004C1041">
            <w:pPr>
              <w:spacing w:after="40"/>
              <w:jc w:val="both"/>
            </w:pPr>
            <w:r>
              <w:rPr>
                <w:sz w:val="17"/>
              </w:rPr>
              <w:t>Toggle the whole boost-automation group on or off.</w:t>
            </w:r>
          </w:p>
        </w:tc>
      </w:tr>
      <w:tr w:rsidR="009526A2" w14:paraId="0BF5F530" w14:textId="77777777">
        <w:tc>
          <w:tcPr>
            <w:tcW w:w="2300" w:type="dxa"/>
            <w:vAlign w:val="center"/>
          </w:tcPr>
          <w:p w14:paraId="2C3B81AE" w14:textId="77777777" w:rsidR="009526A2" w:rsidRDefault="005202E5" w:rsidP="004C1041">
            <w:pPr>
              <w:spacing w:after="40"/>
              <w:jc w:val="both"/>
            </w:pPr>
            <w:r>
              <w:rPr>
                <w:sz w:val="17"/>
              </w:rPr>
              <w:t>pp ISF weight - normal</w:t>
            </w:r>
          </w:p>
        </w:tc>
        <w:tc>
          <w:tcPr>
            <w:tcW w:w="1500" w:type="dxa"/>
            <w:vAlign w:val="center"/>
          </w:tcPr>
          <w:p w14:paraId="01EABB98" w14:textId="77777777" w:rsidR="009526A2" w:rsidRDefault="005202E5" w:rsidP="004C1041">
            <w:pPr>
              <w:spacing w:after="40"/>
              <w:jc w:val="both"/>
            </w:pPr>
            <w:r>
              <w:rPr>
                <w:sz w:val="17"/>
              </w:rPr>
              <w:t>5.012 / 5.014</w:t>
            </w:r>
          </w:p>
        </w:tc>
        <w:tc>
          <w:tcPr>
            <w:tcW w:w="5560" w:type="dxa"/>
            <w:vAlign w:val="center"/>
          </w:tcPr>
          <w:p w14:paraId="252B5F5B" w14:textId="77777777" w:rsidR="009526A2" w:rsidRDefault="005202E5" w:rsidP="004C1041">
            <w:pPr>
              <w:spacing w:after="40"/>
              <w:jc w:val="both"/>
            </w:pPr>
            <w:r>
              <w:rPr>
                <w:sz w:val="17"/>
              </w:rPr>
              <w:t>Decrease/increase normal postprandial ISF weight by 0.01.</w:t>
            </w:r>
          </w:p>
        </w:tc>
      </w:tr>
      <w:tr w:rsidR="009526A2" w14:paraId="1E8E83D4" w14:textId="77777777">
        <w:tc>
          <w:tcPr>
            <w:tcW w:w="2300" w:type="dxa"/>
            <w:vAlign w:val="center"/>
          </w:tcPr>
          <w:p w14:paraId="75CBF5B8" w14:textId="77777777" w:rsidR="009526A2" w:rsidRDefault="005202E5" w:rsidP="004C1041">
            <w:pPr>
              <w:spacing w:after="40"/>
              <w:jc w:val="both"/>
            </w:pPr>
            <w:r>
              <w:rPr>
                <w:sz w:val="17"/>
              </w:rPr>
              <w:t>Acceleration ISF weight - normal</w:t>
            </w:r>
          </w:p>
        </w:tc>
        <w:tc>
          <w:tcPr>
            <w:tcW w:w="1500" w:type="dxa"/>
            <w:vAlign w:val="center"/>
          </w:tcPr>
          <w:p w14:paraId="2C9E9865" w14:textId="77777777" w:rsidR="009526A2" w:rsidRDefault="005202E5" w:rsidP="004C1041">
            <w:pPr>
              <w:spacing w:after="40"/>
              <w:jc w:val="both"/>
            </w:pPr>
            <w:r>
              <w:rPr>
                <w:sz w:val="17"/>
              </w:rPr>
              <w:t>5.016 / 5.018</w:t>
            </w:r>
          </w:p>
        </w:tc>
        <w:tc>
          <w:tcPr>
            <w:tcW w:w="5560" w:type="dxa"/>
            <w:vAlign w:val="center"/>
          </w:tcPr>
          <w:p w14:paraId="5B491A9B" w14:textId="77777777" w:rsidR="009526A2" w:rsidRDefault="005202E5" w:rsidP="004C1041">
            <w:pPr>
              <w:spacing w:after="40"/>
              <w:jc w:val="both"/>
            </w:pPr>
            <w:r>
              <w:rPr>
                <w:sz w:val="17"/>
              </w:rPr>
              <w:t>Decrease/increase normal acceleration ISF weight by 0.05.</w:t>
            </w:r>
          </w:p>
        </w:tc>
      </w:tr>
      <w:tr w:rsidR="009526A2" w14:paraId="04EF0949" w14:textId="77777777">
        <w:tc>
          <w:tcPr>
            <w:tcW w:w="2300" w:type="dxa"/>
            <w:vAlign w:val="center"/>
          </w:tcPr>
          <w:p w14:paraId="5C64157C" w14:textId="77777777" w:rsidR="009526A2" w:rsidRDefault="005202E5" w:rsidP="004C1041">
            <w:pPr>
              <w:spacing w:after="40"/>
              <w:jc w:val="both"/>
            </w:pPr>
            <w:r>
              <w:rPr>
                <w:sz w:val="17"/>
              </w:rPr>
              <w:t>Duration ISF weight - normal</w:t>
            </w:r>
          </w:p>
        </w:tc>
        <w:tc>
          <w:tcPr>
            <w:tcW w:w="1500" w:type="dxa"/>
            <w:vAlign w:val="center"/>
          </w:tcPr>
          <w:p w14:paraId="06991C1A" w14:textId="77777777" w:rsidR="009526A2" w:rsidRDefault="005202E5" w:rsidP="004C1041">
            <w:pPr>
              <w:spacing w:after="40"/>
              <w:jc w:val="both"/>
            </w:pPr>
            <w:r>
              <w:rPr>
                <w:sz w:val="17"/>
              </w:rPr>
              <w:t>5.022 / 5.024</w:t>
            </w:r>
          </w:p>
        </w:tc>
        <w:tc>
          <w:tcPr>
            <w:tcW w:w="5560" w:type="dxa"/>
            <w:vAlign w:val="center"/>
          </w:tcPr>
          <w:p w14:paraId="3AD7D40F" w14:textId="77777777" w:rsidR="009526A2" w:rsidRDefault="005202E5" w:rsidP="004C1041">
            <w:pPr>
              <w:spacing w:after="40"/>
              <w:jc w:val="both"/>
            </w:pPr>
            <w:r>
              <w:rPr>
                <w:sz w:val="17"/>
              </w:rPr>
              <w:t>Decrease/increase normal duration ISF weight by 0.1.</w:t>
            </w:r>
          </w:p>
        </w:tc>
      </w:tr>
      <w:tr w:rsidR="009526A2" w14:paraId="30D35E97" w14:textId="77777777">
        <w:tc>
          <w:tcPr>
            <w:tcW w:w="2300" w:type="dxa"/>
            <w:vAlign w:val="center"/>
          </w:tcPr>
          <w:p w14:paraId="6143F415" w14:textId="77777777" w:rsidR="009526A2" w:rsidRDefault="005202E5" w:rsidP="004C1041">
            <w:pPr>
              <w:spacing w:after="40"/>
              <w:jc w:val="both"/>
            </w:pPr>
            <w:r>
              <w:rPr>
                <w:sz w:val="17"/>
              </w:rPr>
              <w:t>Libre slope - original</w:t>
            </w:r>
          </w:p>
        </w:tc>
        <w:tc>
          <w:tcPr>
            <w:tcW w:w="1500" w:type="dxa"/>
            <w:vAlign w:val="center"/>
          </w:tcPr>
          <w:p w14:paraId="06F7BD2C" w14:textId="77777777" w:rsidR="009526A2" w:rsidRDefault="005202E5" w:rsidP="004C1041">
            <w:pPr>
              <w:spacing w:after="40"/>
              <w:jc w:val="both"/>
            </w:pPr>
            <w:r>
              <w:rPr>
                <w:sz w:val="17"/>
              </w:rPr>
              <w:t>5.026 / 5.028</w:t>
            </w:r>
          </w:p>
        </w:tc>
        <w:tc>
          <w:tcPr>
            <w:tcW w:w="5560" w:type="dxa"/>
            <w:vAlign w:val="center"/>
          </w:tcPr>
          <w:p w14:paraId="6920F7E8" w14:textId="77777777" w:rsidR="009526A2" w:rsidRDefault="005202E5" w:rsidP="004C1041">
            <w:pPr>
              <w:spacing w:after="40"/>
              <w:jc w:val="both"/>
            </w:pPr>
            <w:r>
              <w:rPr>
                <w:sz w:val="17"/>
              </w:rPr>
              <w:t>Decrease/increase the baseline Libre calibration slope by 0.01.</w:t>
            </w:r>
          </w:p>
        </w:tc>
      </w:tr>
      <w:tr w:rsidR="009526A2" w14:paraId="04F8F3F2" w14:textId="77777777">
        <w:tc>
          <w:tcPr>
            <w:tcW w:w="2300" w:type="dxa"/>
            <w:vAlign w:val="center"/>
          </w:tcPr>
          <w:p w14:paraId="37E0A27E" w14:textId="77777777" w:rsidR="009526A2" w:rsidRDefault="005202E5" w:rsidP="004C1041">
            <w:pPr>
              <w:spacing w:after="40"/>
              <w:jc w:val="both"/>
            </w:pPr>
            <w:r>
              <w:rPr>
                <w:sz w:val="17"/>
              </w:rPr>
              <w:t>Libre offset - original</w:t>
            </w:r>
          </w:p>
        </w:tc>
        <w:tc>
          <w:tcPr>
            <w:tcW w:w="1500" w:type="dxa"/>
            <w:vAlign w:val="center"/>
          </w:tcPr>
          <w:p w14:paraId="3FC69B3B" w14:textId="77777777" w:rsidR="009526A2" w:rsidRDefault="005202E5" w:rsidP="004C1041">
            <w:pPr>
              <w:spacing w:after="40"/>
              <w:jc w:val="both"/>
            </w:pPr>
            <w:r>
              <w:rPr>
                <w:sz w:val="17"/>
              </w:rPr>
              <w:t>5.032 / 5.034</w:t>
            </w:r>
          </w:p>
        </w:tc>
        <w:tc>
          <w:tcPr>
            <w:tcW w:w="5560" w:type="dxa"/>
            <w:vAlign w:val="center"/>
          </w:tcPr>
          <w:p w14:paraId="413E1002" w14:textId="77777777" w:rsidR="009526A2" w:rsidRDefault="005202E5" w:rsidP="004C1041">
            <w:pPr>
              <w:spacing w:after="40"/>
              <w:jc w:val="both"/>
            </w:pPr>
            <w:r>
              <w:rPr>
                <w:sz w:val="17"/>
              </w:rPr>
              <w:t>Decrease/increase the baseline Libre calibration offset by 0.05.</w:t>
            </w:r>
          </w:p>
        </w:tc>
      </w:tr>
      <w:tr w:rsidR="009526A2" w14:paraId="256C802A" w14:textId="77777777">
        <w:tc>
          <w:tcPr>
            <w:tcW w:w="2300" w:type="dxa"/>
            <w:vAlign w:val="center"/>
          </w:tcPr>
          <w:p w14:paraId="5DB34EDF" w14:textId="77777777" w:rsidR="009526A2" w:rsidRDefault="005202E5" w:rsidP="004C1041">
            <w:pPr>
              <w:spacing w:after="40"/>
              <w:jc w:val="both"/>
            </w:pPr>
            <w:r>
              <w:rPr>
                <w:sz w:val="17"/>
              </w:rPr>
              <w:t>SMB offset</w:t>
            </w:r>
          </w:p>
        </w:tc>
        <w:tc>
          <w:tcPr>
            <w:tcW w:w="1500" w:type="dxa"/>
            <w:vAlign w:val="center"/>
          </w:tcPr>
          <w:p w14:paraId="42E5B78C" w14:textId="77777777" w:rsidR="009526A2" w:rsidRDefault="005202E5" w:rsidP="004C1041">
            <w:pPr>
              <w:spacing w:after="40"/>
              <w:jc w:val="both"/>
            </w:pPr>
            <w:r>
              <w:rPr>
                <w:sz w:val="17"/>
              </w:rPr>
              <w:t>5.036 / 5.038</w:t>
            </w:r>
          </w:p>
        </w:tc>
        <w:tc>
          <w:tcPr>
            <w:tcW w:w="5560" w:type="dxa"/>
            <w:vAlign w:val="center"/>
          </w:tcPr>
          <w:p w14:paraId="01BF5D57" w14:textId="77777777" w:rsidR="009526A2" w:rsidRDefault="005202E5" w:rsidP="004C1041">
            <w:pPr>
              <w:spacing w:after="40"/>
              <w:jc w:val="both"/>
            </w:pPr>
            <w:r>
              <w:rPr>
                <w:sz w:val="17"/>
              </w:rPr>
              <w:t>Decrease/increase the hard SMB-offset override by 0.1.</w:t>
            </w:r>
          </w:p>
        </w:tc>
      </w:tr>
      <w:tr w:rsidR="009526A2" w14:paraId="4FCEBF20" w14:textId="77777777">
        <w:tc>
          <w:tcPr>
            <w:tcW w:w="2300" w:type="dxa"/>
            <w:vAlign w:val="center"/>
          </w:tcPr>
          <w:p w14:paraId="4E7D8F85" w14:textId="77777777" w:rsidR="009526A2" w:rsidRDefault="005202E5" w:rsidP="004C1041">
            <w:pPr>
              <w:spacing w:after="40"/>
              <w:jc w:val="both"/>
            </w:pPr>
            <w:r>
              <w:rPr>
                <w:sz w:val="17"/>
              </w:rPr>
              <w:t>Clean graph view</w:t>
            </w:r>
          </w:p>
        </w:tc>
        <w:tc>
          <w:tcPr>
            <w:tcW w:w="1500" w:type="dxa"/>
            <w:vAlign w:val="center"/>
          </w:tcPr>
          <w:p w14:paraId="41F7BE01" w14:textId="77777777" w:rsidR="009526A2" w:rsidRDefault="005202E5" w:rsidP="004C1041">
            <w:pPr>
              <w:spacing w:after="40"/>
              <w:jc w:val="both"/>
            </w:pPr>
            <w:r>
              <w:rPr>
                <w:sz w:val="17"/>
              </w:rPr>
              <w:t>5.042</w:t>
            </w:r>
          </w:p>
        </w:tc>
        <w:tc>
          <w:tcPr>
            <w:tcW w:w="5560" w:type="dxa"/>
            <w:vAlign w:val="center"/>
          </w:tcPr>
          <w:p w14:paraId="5840FA4A" w14:textId="77777777" w:rsidR="009526A2" w:rsidRDefault="005202E5" w:rsidP="004C1041">
            <w:pPr>
              <w:spacing w:after="40"/>
              <w:jc w:val="both"/>
            </w:pPr>
            <w:r>
              <w:rPr>
                <w:sz w:val="17"/>
              </w:rPr>
              <w:t>Hide SMB dose labels/arrows and show the plain solid-green view.</w:t>
            </w:r>
          </w:p>
        </w:tc>
      </w:tr>
      <w:tr w:rsidR="009526A2" w14:paraId="45F15505" w14:textId="77777777">
        <w:tc>
          <w:tcPr>
            <w:tcW w:w="2300" w:type="dxa"/>
            <w:vAlign w:val="center"/>
          </w:tcPr>
          <w:p w14:paraId="49870B16" w14:textId="77777777" w:rsidR="009526A2" w:rsidRDefault="005202E5" w:rsidP="004C1041">
            <w:pPr>
              <w:spacing w:after="40"/>
              <w:jc w:val="both"/>
            </w:pPr>
            <w:r>
              <w:rPr>
                <w:sz w:val="17"/>
              </w:rPr>
              <w:t>Wizard bolus percentage</w:t>
            </w:r>
          </w:p>
        </w:tc>
        <w:tc>
          <w:tcPr>
            <w:tcW w:w="1500" w:type="dxa"/>
            <w:vAlign w:val="center"/>
          </w:tcPr>
          <w:p w14:paraId="5CC12A60" w14:textId="77777777" w:rsidR="009526A2" w:rsidRDefault="005202E5" w:rsidP="004C1041">
            <w:pPr>
              <w:spacing w:after="40"/>
              <w:jc w:val="both"/>
            </w:pPr>
            <w:r>
              <w:rPr>
                <w:sz w:val="17"/>
              </w:rPr>
              <w:t>5.046 / 5.048</w:t>
            </w:r>
          </w:p>
        </w:tc>
        <w:tc>
          <w:tcPr>
            <w:tcW w:w="5560" w:type="dxa"/>
            <w:vAlign w:val="center"/>
          </w:tcPr>
          <w:p w14:paraId="7983877A" w14:textId="77777777" w:rsidR="009526A2" w:rsidRDefault="005202E5" w:rsidP="004C1041">
            <w:pPr>
              <w:spacing w:after="40"/>
              <w:jc w:val="both"/>
            </w:pPr>
            <w:r>
              <w:rPr>
                <w:sz w:val="17"/>
              </w:rPr>
              <w:t>Decrease/increase the Wizard percentage by five percentage points.</w:t>
            </w:r>
          </w:p>
        </w:tc>
      </w:tr>
      <w:tr w:rsidR="009526A2" w14:paraId="1E918CC2" w14:textId="77777777">
        <w:tc>
          <w:tcPr>
            <w:tcW w:w="2300" w:type="dxa"/>
            <w:vAlign w:val="center"/>
          </w:tcPr>
          <w:p w14:paraId="56578AD7" w14:textId="77777777" w:rsidR="009526A2" w:rsidRDefault="005202E5" w:rsidP="004C1041">
            <w:pPr>
              <w:spacing w:after="40"/>
              <w:jc w:val="both"/>
            </w:pPr>
            <w:r>
              <w:rPr>
                <w:sz w:val="17"/>
              </w:rPr>
              <w:t>Mild Boost ratio</w:t>
            </w:r>
          </w:p>
        </w:tc>
        <w:tc>
          <w:tcPr>
            <w:tcW w:w="1500" w:type="dxa"/>
            <w:vAlign w:val="center"/>
          </w:tcPr>
          <w:p w14:paraId="777634C4" w14:textId="77777777" w:rsidR="009526A2" w:rsidRDefault="005202E5" w:rsidP="004C1041">
            <w:pPr>
              <w:spacing w:after="40"/>
              <w:jc w:val="both"/>
            </w:pPr>
            <w:r>
              <w:rPr>
                <w:sz w:val="17"/>
              </w:rPr>
              <w:t>5.052 / 5.054</w:t>
            </w:r>
          </w:p>
        </w:tc>
        <w:tc>
          <w:tcPr>
            <w:tcW w:w="5560" w:type="dxa"/>
            <w:vAlign w:val="center"/>
          </w:tcPr>
          <w:p w14:paraId="0CD33B2B" w14:textId="77777777" w:rsidR="009526A2" w:rsidRDefault="005202E5" w:rsidP="004C1041">
            <w:pPr>
              <w:spacing w:after="40"/>
              <w:jc w:val="both"/>
            </w:pPr>
            <w:r>
              <w:rPr>
                <w:sz w:val="17"/>
              </w:rPr>
              <w:t>Decrease/increase Mild Boost ratio alone by 0.01.</w:t>
            </w:r>
          </w:p>
        </w:tc>
      </w:tr>
      <w:tr w:rsidR="009526A2" w14:paraId="05D1D3F3" w14:textId="77777777">
        <w:tc>
          <w:tcPr>
            <w:tcW w:w="2300" w:type="dxa"/>
            <w:vAlign w:val="center"/>
          </w:tcPr>
          <w:p w14:paraId="50D1A16D" w14:textId="77777777" w:rsidR="009526A2" w:rsidRDefault="005202E5" w:rsidP="004C1041">
            <w:pPr>
              <w:spacing w:after="40"/>
              <w:jc w:val="both"/>
            </w:pPr>
            <w:r>
              <w:rPr>
                <w:sz w:val="17"/>
              </w:rPr>
              <w:t>pp ISF weight - high</w:t>
            </w:r>
          </w:p>
        </w:tc>
        <w:tc>
          <w:tcPr>
            <w:tcW w:w="1500" w:type="dxa"/>
            <w:vAlign w:val="center"/>
          </w:tcPr>
          <w:p w14:paraId="152AC038" w14:textId="77777777" w:rsidR="009526A2" w:rsidRDefault="005202E5" w:rsidP="004C1041">
            <w:pPr>
              <w:spacing w:after="40"/>
              <w:jc w:val="both"/>
            </w:pPr>
            <w:r>
              <w:rPr>
                <w:sz w:val="17"/>
              </w:rPr>
              <w:t>5.056 / 5.058</w:t>
            </w:r>
          </w:p>
        </w:tc>
        <w:tc>
          <w:tcPr>
            <w:tcW w:w="5560" w:type="dxa"/>
            <w:vAlign w:val="center"/>
          </w:tcPr>
          <w:p w14:paraId="241CF438" w14:textId="77777777" w:rsidR="009526A2" w:rsidRDefault="005202E5" w:rsidP="004C1041">
            <w:pPr>
              <w:spacing w:after="40"/>
              <w:jc w:val="both"/>
            </w:pPr>
            <w:r>
              <w:rPr>
                <w:sz w:val="17"/>
              </w:rPr>
              <w:t>Decrease/increase boosted postprandial ISF weight by 0.01.</w:t>
            </w:r>
          </w:p>
        </w:tc>
      </w:tr>
      <w:tr w:rsidR="009526A2" w14:paraId="2CAF07F6" w14:textId="77777777">
        <w:tc>
          <w:tcPr>
            <w:tcW w:w="2300" w:type="dxa"/>
            <w:vAlign w:val="center"/>
          </w:tcPr>
          <w:p w14:paraId="5DBCCF51" w14:textId="77777777" w:rsidR="009526A2" w:rsidRDefault="005202E5" w:rsidP="004C1041">
            <w:pPr>
              <w:spacing w:after="40"/>
              <w:jc w:val="both"/>
            </w:pPr>
            <w:r>
              <w:rPr>
                <w:sz w:val="17"/>
              </w:rPr>
              <w:t>Acceleration ISF weight - high</w:t>
            </w:r>
          </w:p>
        </w:tc>
        <w:tc>
          <w:tcPr>
            <w:tcW w:w="1500" w:type="dxa"/>
            <w:vAlign w:val="center"/>
          </w:tcPr>
          <w:p w14:paraId="2F6A3F8D" w14:textId="77777777" w:rsidR="009526A2" w:rsidRDefault="005202E5" w:rsidP="004C1041">
            <w:pPr>
              <w:spacing w:after="40"/>
              <w:jc w:val="both"/>
            </w:pPr>
            <w:r>
              <w:rPr>
                <w:sz w:val="17"/>
              </w:rPr>
              <w:t>5.062 / 5.064</w:t>
            </w:r>
          </w:p>
        </w:tc>
        <w:tc>
          <w:tcPr>
            <w:tcW w:w="5560" w:type="dxa"/>
            <w:vAlign w:val="center"/>
          </w:tcPr>
          <w:p w14:paraId="1A14D7FF" w14:textId="77777777" w:rsidR="009526A2" w:rsidRDefault="005202E5" w:rsidP="004C1041">
            <w:pPr>
              <w:spacing w:after="40"/>
              <w:jc w:val="both"/>
            </w:pPr>
            <w:r>
              <w:rPr>
                <w:sz w:val="17"/>
              </w:rPr>
              <w:t>Decrease/increase boosted acceleration ISF weight by 0.01.</w:t>
            </w:r>
          </w:p>
        </w:tc>
      </w:tr>
      <w:tr w:rsidR="009526A2" w14:paraId="6C461E65" w14:textId="77777777">
        <w:tc>
          <w:tcPr>
            <w:tcW w:w="2300" w:type="dxa"/>
            <w:vAlign w:val="center"/>
          </w:tcPr>
          <w:p w14:paraId="51D1364B" w14:textId="77777777" w:rsidR="009526A2" w:rsidRDefault="005202E5" w:rsidP="004C1041">
            <w:pPr>
              <w:spacing w:after="40"/>
              <w:jc w:val="both"/>
            </w:pPr>
            <w:r>
              <w:rPr>
                <w:sz w:val="17"/>
              </w:rPr>
              <w:t>Higher-ISF-range weight</w:t>
            </w:r>
          </w:p>
        </w:tc>
        <w:tc>
          <w:tcPr>
            <w:tcW w:w="1500" w:type="dxa"/>
            <w:vAlign w:val="center"/>
          </w:tcPr>
          <w:p w14:paraId="621CB17D" w14:textId="77777777" w:rsidR="009526A2" w:rsidRDefault="005202E5" w:rsidP="004C1041">
            <w:pPr>
              <w:spacing w:after="40"/>
              <w:jc w:val="both"/>
            </w:pPr>
            <w:r>
              <w:rPr>
                <w:sz w:val="17"/>
              </w:rPr>
              <w:t>5.068 / 5.070</w:t>
            </w:r>
          </w:p>
        </w:tc>
        <w:tc>
          <w:tcPr>
            <w:tcW w:w="5560" w:type="dxa"/>
            <w:vAlign w:val="center"/>
          </w:tcPr>
          <w:p w14:paraId="01D1E4E0" w14:textId="77777777" w:rsidR="009526A2" w:rsidRDefault="005202E5" w:rsidP="004C1041">
            <w:pPr>
              <w:spacing w:after="40"/>
              <w:jc w:val="both"/>
            </w:pPr>
            <w:r>
              <w:rPr>
                <w:sz w:val="17"/>
              </w:rPr>
              <w:t>Decrease/increase high-BG ISF weight by 0.1.</w:t>
            </w:r>
          </w:p>
        </w:tc>
      </w:tr>
      <w:tr w:rsidR="009526A2" w14:paraId="4903F64E" w14:textId="77777777">
        <w:tc>
          <w:tcPr>
            <w:tcW w:w="2300" w:type="dxa"/>
            <w:vAlign w:val="center"/>
          </w:tcPr>
          <w:p w14:paraId="5908EB4C" w14:textId="77777777" w:rsidR="009526A2" w:rsidRDefault="005202E5" w:rsidP="004C1041">
            <w:pPr>
              <w:spacing w:after="40"/>
              <w:jc w:val="both"/>
            </w:pPr>
            <w:r>
              <w:rPr>
                <w:sz w:val="17"/>
              </w:rPr>
              <w:t>Peak insulin time</w:t>
            </w:r>
          </w:p>
        </w:tc>
        <w:tc>
          <w:tcPr>
            <w:tcW w:w="1500" w:type="dxa"/>
            <w:vAlign w:val="center"/>
          </w:tcPr>
          <w:p w14:paraId="4637B506" w14:textId="77777777" w:rsidR="009526A2" w:rsidRDefault="005202E5" w:rsidP="004C1041">
            <w:pPr>
              <w:spacing w:after="40"/>
              <w:jc w:val="both"/>
            </w:pPr>
            <w:r>
              <w:rPr>
                <w:sz w:val="17"/>
              </w:rPr>
              <w:t>5.074 / 5.076</w:t>
            </w:r>
          </w:p>
        </w:tc>
        <w:tc>
          <w:tcPr>
            <w:tcW w:w="5560" w:type="dxa"/>
            <w:vAlign w:val="center"/>
          </w:tcPr>
          <w:p w14:paraId="62288F07" w14:textId="77777777" w:rsidR="009526A2" w:rsidRDefault="005202E5" w:rsidP="004C1041">
            <w:pPr>
              <w:spacing w:after="40"/>
              <w:jc w:val="both"/>
            </w:pPr>
            <w:r>
              <w:rPr>
                <w:sz w:val="17"/>
              </w:rPr>
              <w:t>Decrease/increase insulin peak by five minutes.</w:t>
            </w:r>
          </w:p>
        </w:tc>
      </w:tr>
      <w:tr w:rsidR="009526A2" w14:paraId="54B3F223" w14:textId="77777777">
        <w:tc>
          <w:tcPr>
            <w:tcW w:w="2300" w:type="dxa"/>
            <w:vAlign w:val="center"/>
          </w:tcPr>
          <w:p w14:paraId="380CE45B" w14:textId="77777777" w:rsidR="009526A2" w:rsidRDefault="005202E5" w:rsidP="004C1041">
            <w:pPr>
              <w:spacing w:after="40"/>
              <w:jc w:val="both"/>
            </w:pPr>
            <w:r>
              <w:rPr>
                <w:sz w:val="17"/>
              </w:rPr>
              <w:t>AutoISF maximum - low BG</w:t>
            </w:r>
          </w:p>
        </w:tc>
        <w:tc>
          <w:tcPr>
            <w:tcW w:w="1500" w:type="dxa"/>
            <w:vAlign w:val="center"/>
          </w:tcPr>
          <w:p w14:paraId="61A13E9D" w14:textId="77777777" w:rsidR="009526A2" w:rsidRDefault="005202E5" w:rsidP="004C1041">
            <w:pPr>
              <w:spacing w:after="40"/>
              <w:jc w:val="both"/>
            </w:pPr>
            <w:r>
              <w:rPr>
                <w:sz w:val="17"/>
              </w:rPr>
              <w:t>5.080 / 5.082</w:t>
            </w:r>
          </w:p>
        </w:tc>
        <w:tc>
          <w:tcPr>
            <w:tcW w:w="5560" w:type="dxa"/>
            <w:vAlign w:val="center"/>
          </w:tcPr>
          <w:p w14:paraId="01EBF8C9" w14:textId="77777777" w:rsidR="009526A2" w:rsidRDefault="005202E5" w:rsidP="004C1041">
            <w:pPr>
              <w:spacing w:after="40"/>
              <w:jc w:val="both"/>
            </w:pPr>
            <w:r>
              <w:rPr>
                <w:sz w:val="17"/>
              </w:rPr>
              <w:t>Decrease/increase the low-BG AutoISF maximum by 0.1.</w:t>
            </w:r>
          </w:p>
        </w:tc>
      </w:tr>
      <w:tr w:rsidR="009526A2" w14:paraId="0476A575" w14:textId="77777777">
        <w:tc>
          <w:tcPr>
            <w:tcW w:w="2300" w:type="dxa"/>
            <w:vAlign w:val="center"/>
          </w:tcPr>
          <w:p w14:paraId="165D0E9F" w14:textId="77777777" w:rsidR="009526A2" w:rsidRDefault="005202E5" w:rsidP="004C1041">
            <w:pPr>
              <w:spacing w:after="40"/>
              <w:jc w:val="both"/>
            </w:pPr>
            <w:r>
              <w:rPr>
                <w:sz w:val="17"/>
              </w:rPr>
              <w:t>AutoISF maximum - normal</w:t>
            </w:r>
          </w:p>
        </w:tc>
        <w:tc>
          <w:tcPr>
            <w:tcW w:w="1500" w:type="dxa"/>
            <w:vAlign w:val="center"/>
          </w:tcPr>
          <w:p w14:paraId="0B06B571" w14:textId="77777777" w:rsidR="009526A2" w:rsidRDefault="005202E5" w:rsidP="004C1041">
            <w:pPr>
              <w:spacing w:after="40"/>
              <w:jc w:val="both"/>
            </w:pPr>
            <w:r>
              <w:rPr>
                <w:sz w:val="17"/>
              </w:rPr>
              <w:t>5.086 / 5.088</w:t>
            </w:r>
          </w:p>
        </w:tc>
        <w:tc>
          <w:tcPr>
            <w:tcW w:w="5560" w:type="dxa"/>
            <w:vAlign w:val="center"/>
          </w:tcPr>
          <w:p w14:paraId="1B6B7510" w14:textId="77777777" w:rsidR="009526A2" w:rsidRDefault="005202E5" w:rsidP="004C1041">
            <w:pPr>
              <w:spacing w:after="40"/>
              <w:jc w:val="both"/>
            </w:pPr>
            <w:r>
              <w:rPr>
                <w:sz w:val="17"/>
              </w:rPr>
              <w:t>Decrease/increase the normal AutoISF maximum by 0.1.</w:t>
            </w:r>
          </w:p>
        </w:tc>
      </w:tr>
      <w:tr w:rsidR="009526A2" w14:paraId="37196518" w14:textId="77777777">
        <w:tc>
          <w:tcPr>
            <w:tcW w:w="2300" w:type="dxa"/>
            <w:vAlign w:val="center"/>
          </w:tcPr>
          <w:p w14:paraId="56B62749" w14:textId="77777777" w:rsidR="009526A2" w:rsidRDefault="005202E5" w:rsidP="004C1041">
            <w:pPr>
              <w:spacing w:after="40"/>
              <w:jc w:val="both"/>
            </w:pPr>
            <w:r>
              <w:rPr>
                <w:sz w:val="17"/>
              </w:rPr>
              <w:t>TOD offset 00:00-02:00</w:t>
            </w:r>
          </w:p>
        </w:tc>
        <w:tc>
          <w:tcPr>
            <w:tcW w:w="1500" w:type="dxa"/>
            <w:vAlign w:val="center"/>
          </w:tcPr>
          <w:p w14:paraId="250DF4B0" w14:textId="77777777" w:rsidR="009526A2" w:rsidRDefault="005202E5" w:rsidP="004C1041">
            <w:pPr>
              <w:spacing w:after="40"/>
              <w:jc w:val="both"/>
            </w:pPr>
            <w:r>
              <w:rPr>
                <w:sz w:val="17"/>
              </w:rPr>
              <w:t>5.092 / 5.094</w:t>
            </w:r>
          </w:p>
        </w:tc>
        <w:tc>
          <w:tcPr>
            <w:tcW w:w="5560" w:type="dxa"/>
            <w:vAlign w:val="center"/>
          </w:tcPr>
          <w:p w14:paraId="2370BD42" w14:textId="77777777" w:rsidR="009526A2" w:rsidRDefault="005202E5" w:rsidP="004C1041">
            <w:pPr>
              <w:spacing w:after="40"/>
              <w:jc w:val="both"/>
            </w:pPr>
            <w:r>
              <w:rPr>
                <w:sz w:val="17"/>
              </w:rPr>
              <w:t>Decrease/increase this time-of-day offset by 0.1.</w:t>
            </w:r>
          </w:p>
        </w:tc>
      </w:tr>
      <w:tr w:rsidR="009526A2" w14:paraId="169BFCD8" w14:textId="77777777">
        <w:tc>
          <w:tcPr>
            <w:tcW w:w="2300" w:type="dxa"/>
            <w:vAlign w:val="center"/>
          </w:tcPr>
          <w:p w14:paraId="64481492" w14:textId="77777777" w:rsidR="009526A2" w:rsidRDefault="005202E5" w:rsidP="004C1041">
            <w:pPr>
              <w:spacing w:after="40"/>
              <w:jc w:val="both"/>
            </w:pPr>
            <w:r>
              <w:rPr>
                <w:sz w:val="17"/>
              </w:rPr>
              <w:t>TOD offset 02:00-04:00</w:t>
            </w:r>
          </w:p>
        </w:tc>
        <w:tc>
          <w:tcPr>
            <w:tcW w:w="1500" w:type="dxa"/>
            <w:vAlign w:val="center"/>
          </w:tcPr>
          <w:p w14:paraId="3C4A107D" w14:textId="77777777" w:rsidR="009526A2" w:rsidRDefault="005202E5" w:rsidP="004C1041">
            <w:pPr>
              <w:spacing w:after="40"/>
              <w:jc w:val="both"/>
            </w:pPr>
            <w:r>
              <w:rPr>
                <w:sz w:val="17"/>
              </w:rPr>
              <w:t>5.098 / 5.100</w:t>
            </w:r>
          </w:p>
        </w:tc>
        <w:tc>
          <w:tcPr>
            <w:tcW w:w="5560" w:type="dxa"/>
            <w:vAlign w:val="center"/>
          </w:tcPr>
          <w:p w14:paraId="00675106" w14:textId="77777777" w:rsidR="009526A2" w:rsidRDefault="005202E5" w:rsidP="004C1041">
            <w:pPr>
              <w:spacing w:after="40"/>
              <w:jc w:val="both"/>
            </w:pPr>
            <w:r>
              <w:rPr>
                <w:sz w:val="17"/>
              </w:rPr>
              <w:t>Decrease/increase this time-of-day offset by 0.1.</w:t>
            </w:r>
          </w:p>
        </w:tc>
      </w:tr>
      <w:tr w:rsidR="009526A2" w14:paraId="7A5688E3" w14:textId="77777777">
        <w:tc>
          <w:tcPr>
            <w:tcW w:w="2300" w:type="dxa"/>
            <w:vAlign w:val="center"/>
          </w:tcPr>
          <w:p w14:paraId="793F9DA5" w14:textId="77777777" w:rsidR="009526A2" w:rsidRDefault="005202E5" w:rsidP="004C1041">
            <w:pPr>
              <w:spacing w:after="40"/>
              <w:jc w:val="both"/>
            </w:pPr>
            <w:r>
              <w:rPr>
                <w:sz w:val="17"/>
              </w:rPr>
              <w:t>TOD offset 04:00-06:00</w:t>
            </w:r>
          </w:p>
        </w:tc>
        <w:tc>
          <w:tcPr>
            <w:tcW w:w="1500" w:type="dxa"/>
            <w:vAlign w:val="center"/>
          </w:tcPr>
          <w:p w14:paraId="188FAD79" w14:textId="77777777" w:rsidR="009526A2" w:rsidRDefault="005202E5" w:rsidP="004C1041">
            <w:pPr>
              <w:spacing w:after="40"/>
              <w:jc w:val="both"/>
            </w:pPr>
            <w:r>
              <w:rPr>
                <w:sz w:val="17"/>
              </w:rPr>
              <w:t>5.104 / 5.106</w:t>
            </w:r>
          </w:p>
        </w:tc>
        <w:tc>
          <w:tcPr>
            <w:tcW w:w="5560" w:type="dxa"/>
            <w:vAlign w:val="center"/>
          </w:tcPr>
          <w:p w14:paraId="5AFEC19D" w14:textId="77777777" w:rsidR="009526A2" w:rsidRDefault="005202E5" w:rsidP="004C1041">
            <w:pPr>
              <w:spacing w:after="40"/>
              <w:jc w:val="both"/>
            </w:pPr>
            <w:r>
              <w:rPr>
                <w:sz w:val="17"/>
              </w:rPr>
              <w:t>Decrease/increase this time-of-day offset by 0.1.</w:t>
            </w:r>
          </w:p>
        </w:tc>
      </w:tr>
      <w:tr w:rsidR="009526A2" w14:paraId="363847B5" w14:textId="77777777">
        <w:tc>
          <w:tcPr>
            <w:tcW w:w="2300" w:type="dxa"/>
            <w:vAlign w:val="center"/>
          </w:tcPr>
          <w:p w14:paraId="64CE5909" w14:textId="77777777" w:rsidR="009526A2" w:rsidRDefault="005202E5" w:rsidP="004C1041">
            <w:pPr>
              <w:spacing w:after="40"/>
              <w:jc w:val="both"/>
            </w:pPr>
            <w:r>
              <w:rPr>
                <w:sz w:val="17"/>
              </w:rPr>
              <w:t>TOD offset 06:00-09:00</w:t>
            </w:r>
          </w:p>
        </w:tc>
        <w:tc>
          <w:tcPr>
            <w:tcW w:w="1500" w:type="dxa"/>
            <w:vAlign w:val="center"/>
          </w:tcPr>
          <w:p w14:paraId="5B3A8FC0" w14:textId="77777777" w:rsidR="009526A2" w:rsidRDefault="005202E5" w:rsidP="004C1041">
            <w:pPr>
              <w:spacing w:after="40"/>
              <w:jc w:val="both"/>
            </w:pPr>
            <w:r>
              <w:rPr>
                <w:sz w:val="17"/>
              </w:rPr>
              <w:t>5.110 / 5.112</w:t>
            </w:r>
          </w:p>
        </w:tc>
        <w:tc>
          <w:tcPr>
            <w:tcW w:w="5560" w:type="dxa"/>
            <w:vAlign w:val="center"/>
          </w:tcPr>
          <w:p w14:paraId="70A99EA6" w14:textId="77777777" w:rsidR="009526A2" w:rsidRDefault="005202E5" w:rsidP="004C1041">
            <w:pPr>
              <w:spacing w:after="40"/>
              <w:jc w:val="both"/>
            </w:pPr>
            <w:r>
              <w:rPr>
                <w:sz w:val="17"/>
              </w:rPr>
              <w:t>Decrease/increase this time-of-day offset by 0.1.</w:t>
            </w:r>
          </w:p>
        </w:tc>
      </w:tr>
      <w:tr w:rsidR="009526A2" w14:paraId="373DF303" w14:textId="77777777">
        <w:tc>
          <w:tcPr>
            <w:tcW w:w="2300" w:type="dxa"/>
            <w:vAlign w:val="center"/>
          </w:tcPr>
          <w:p w14:paraId="2823B8E8" w14:textId="77777777" w:rsidR="009526A2" w:rsidRDefault="005202E5" w:rsidP="004C1041">
            <w:pPr>
              <w:spacing w:after="40"/>
              <w:jc w:val="both"/>
            </w:pPr>
            <w:r>
              <w:rPr>
                <w:sz w:val="17"/>
              </w:rPr>
              <w:t>TOD offset 09:00-12:00</w:t>
            </w:r>
          </w:p>
        </w:tc>
        <w:tc>
          <w:tcPr>
            <w:tcW w:w="1500" w:type="dxa"/>
            <w:vAlign w:val="center"/>
          </w:tcPr>
          <w:p w14:paraId="7D796110" w14:textId="77777777" w:rsidR="009526A2" w:rsidRDefault="005202E5" w:rsidP="004C1041">
            <w:pPr>
              <w:spacing w:after="40"/>
              <w:jc w:val="both"/>
            </w:pPr>
            <w:r>
              <w:rPr>
                <w:sz w:val="17"/>
              </w:rPr>
              <w:t>5.116 / 5.118</w:t>
            </w:r>
          </w:p>
        </w:tc>
        <w:tc>
          <w:tcPr>
            <w:tcW w:w="5560" w:type="dxa"/>
            <w:vAlign w:val="center"/>
          </w:tcPr>
          <w:p w14:paraId="348D9946" w14:textId="77777777" w:rsidR="009526A2" w:rsidRDefault="005202E5" w:rsidP="004C1041">
            <w:pPr>
              <w:spacing w:after="40"/>
              <w:jc w:val="both"/>
            </w:pPr>
            <w:r>
              <w:rPr>
                <w:sz w:val="17"/>
              </w:rPr>
              <w:t>Decrease/increase this time-of-day offset by 0.1.</w:t>
            </w:r>
          </w:p>
        </w:tc>
      </w:tr>
      <w:tr w:rsidR="009526A2" w14:paraId="1B9DAD3E" w14:textId="77777777">
        <w:tc>
          <w:tcPr>
            <w:tcW w:w="2300" w:type="dxa"/>
            <w:vAlign w:val="center"/>
          </w:tcPr>
          <w:p w14:paraId="5EA09919" w14:textId="77777777" w:rsidR="009526A2" w:rsidRDefault="005202E5" w:rsidP="004C1041">
            <w:pPr>
              <w:spacing w:after="40"/>
              <w:jc w:val="both"/>
            </w:pPr>
            <w:r>
              <w:rPr>
                <w:sz w:val="17"/>
              </w:rPr>
              <w:t>TOD offset 12:00-18:00</w:t>
            </w:r>
          </w:p>
        </w:tc>
        <w:tc>
          <w:tcPr>
            <w:tcW w:w="1500" w:type="dxa"/>
            <w:vAlign w:val="center"/>
          </w:tcPr>
          <w:p w14:paraId="521E3A35" w14:textId="77777777" w:rsidR="009526A2" w:rsidRDefault="005202E5" w:rsidP="004C1041">
            <w:pPr>
              <w:spacing w:after="40"/>
              <w:jc w:val="both"/>
            </w:pPr>
            <w:r>
              <w:rPr>
                <w:sz w:val="17"/>
              </w:rPr>
              <w:t>5.122 / 5.124</w:t>
            </w:r>
          </w:p>
        </w:tc>
        <w:tc>
          <w:tcPr>
            <w:tcW w:w="5560" w:type="dxa"/>
            <w:vAlign w:val="center"/>
          </w:tcPr>
          <w:p w14:paraId="6CABF332" w14:textId="77777777" w:rsidR="009526A2" w:rsidRDefault="005202E5" w:rsidP="004C1041">
            <w:pPr>
              <w:spacing w:after="40"/>
              <w:jc w:val="both"/>
            </w:pPr>
            <w:r>
              <w:rPr>
                <w:sz w:val="17"/>
              </w:rPr>
              <w:t>Decrease/increase this time-of-day offset by 0.1.</w:t>
            </w:r>
          </w:p>
        </w:tc>
      </w:tr>
      <w:tr w:rsidR="009526A2" w14:paraId="7E48ADD3" w14:textId="77777777">
        <w:tc>
          <w:tcPr>
            <w:tcW w:w="2300" w:type="dxa"/>
            <w:vAlign w:val="center"/>
          </w:tcPr>
          <w:p w14:paraId="0B0BE28B" w14:textId="77777777" w:rsidR="009526A2" w:rsidRDefault="005202E5" w:rsidP="004C1041">
            <w:pPr>
              <w:spacing w:after="40"/>
              <w:jc w:val="both"/>
            </w:pPr>
            <w:r>
              <w:rPr>
                <w:sz w:val="17"/>
              </w:rPr>
              <w:t>TOD offset 18:00-22:00</w:t>
            </w:r>
          </w:p>
        </w:tc>
        <w:tc>
          <w:tcPr>
            <w:tcW w:w="1500" w:type="dxa"/>
            <w:vAlign w:val="center"/>
          </w:tcPr>
          <w:p w14:paraId="61FE98C1" w14:textId="77777777" w:rsidR="009526A2" w:rsidRDefault="005202E5" w:rsidP="004C1041">
            <w:pPr>
              <w:spacing w:after="40"/>
              <w:jc w:val="both"/>
            </w:pPr>
            <w:r>
              <w:rPr>
                <w:sz w:val="17"/>
              </w:rPr>
              <w:t>5.128 / 5.130</w:t>
            </w:r>
          </w:p>
        </w:tc>
        <w:tc>
          <w:tcPr>
            <w:tcW w:w="5560" w:type="dxa"/>
            <w:vAlign w:val="center"/>
          </w:tcPr>
          <w:p w14:paraId="7F370F08" w14:textId="77777777" w:rsidR="009526A2" w:rsidRDefault="005202E5" w:rsidP="004C1041">
            <w:pPr>
              <w:spacing w:after="40"/>
              <w:jc w:val="both"/>
            </w:pPr>
            <w:r>
              <w:rPr>
                <w:sz w:val="17"/>
              </w:rPr>
              <w:t>Decrease/increase this time-of-day offset by 0.1.</w:t>
            </w:r>
          </w:p>
        </w:tc>
      </w:tr>
      <w:tr w:rsidR="009526A2" w14:paraId="058EE104" w14:textId="77777777">
        <w:tc>
          <w:tcPr>
            <w:tcW w:w="2300" w:type="dxa"/>
            <w:vAlign w:val="center"/>
          </w:tcPr>
          <w:p w14:paraId="454164AC" w14:textId="77777777" w:rsidR="009526A2" w:rsidRDefault="005202E5" w:rsidP="004C1041">
            <w:pPr>
              <w:spacing w:after="40"/>
              <w:jc w:val="both"/>
            </w:pPr>
            <w:r>
              <w:rPr>
                <w:sz w:val="17"/>
              </w:rPr>
              <w:t>TOD offset 22:00-00:00</w:t>
            </w:r>
          </w:p>
        </w:tc>
        <w:tc>
          <w:tcPr>
            <w:tcW w:w="1500" w:type="dxa"/>
            <w:vAlign w:val="center"/>
          </w:tcPr>
          <w:p w14:paraId="78BFFF69" w14:textId="77777777" w:rsidR="009526A2" w:rsidRDefault="005202E5" w:rsidP="004C1041">
            <w:pPr>
              <w:spacing w:after="40"/>
              <w:jc w:val="both"/>
            </w:pPr>
            <w:r>
              <w:rPr>
                <w:sz w:val="17"/>
              </w:rPr>
              <w:t>5.134 / 5.136</w:t>
            </w:r>
          </w:p>
        </w:tc>
        <w:tc>
          <w:tcPr>
            <w:tcW w:w="5560" w:type="dxa"/>
            <w:vAlign w:val="center"/>
          </w:tcPr>
          <w:p w14:paraId="78B652AE" w14:textId="77777777" w:rsidR="009526A2" w:rsidRDefault="005202E5" w:rsidP="004C1041">
            <w:pPr>
              <w:spacing w:after="40"/>
              <w:jc w:val="both"/>
            </w:pPr>
            <w:r>
              <w:rPr>
                <w:sz w:val="17"/>
              </w:rPr>
              <w:t>Decrease/increase this time-of-day offset by 0.1.</w:t>
            </w:r>
          </w:p>
        </w:tc>
      </w:tr>
      <w:tr w:rsidR="009526A2" w14:paraId="38C16A27" w14:textId="77777777">
        <w:tc>
          <w:tcPr>
            <w:tcW w:w="2300" w:type="dxa"/>
            <w:vAlign w:val="center"/>
          </w:tcPr>
          <w:p w14:paraId="555AF70C" w14:textId="77777777" w:rsidR="009526A2" w:rsidRDefault="005202E5" w:rsidP="004C1041">
            <w:pPr>
              <w:spacing w:after="40"/>
              <w:jc w:val="both"/>
            </w:pPr>
            <w:r>
              <w:rPr>
                <w:sz w:val="17"/>
              </w:rPr>
              <w:t>Toggle Graph2 carb-model curve</w:t>
            </w:r>
          </w:p>
        </w:tc>
        <w:tc>
          <w:tcPr>
            <w:tcW w:w="1500" w:type="dxa"/>
            <w:vAlign w:val="center"/>
          </w:tcPr>
          <w:p w14:paraId="1DC461BA" w14:textId="77777777" w:rsidR="009526A2" w:rsidRDefault="005202E5" w:rsidP="004C1041">
            <w:pPr>
              <w:spacing w:after="40"/>
              <w:jc w:val="both"/>
            </w:pPr>
            <w:r>
              <w:rPr>
                <w:sz w:val="17"/>
              </w:rPr>
              <w:t>5.138</w:t>
            </w:r>
          </w:p>
        </w:tc>
        <w:tc>
          <w:tcPr>
            <w:tcW w:w="5560" w:type="dxa"/>
            <w:vAlign w:val="center"/>
          </w:tcPr>
          <w:p w14:paraId="11E5D24C" w14:textId="77777777" w:rsidR="009526A2" w:rsidRDefault="005202E5" w:rsidP="004C1041">
            <w:pPr>
              <w:spacing w:after="40"/>
              <w:jc w:val="both"/>
            </w:pPr>
            <w:r>
              <w:rPr>
                <w:sz w:val="17"/>
              </w:rPr>
              <w:t>Toggle the empirical/theoretical carb-model curve display.</w:t>
            </w:r>
          </w:p>
        </w:tc>
      </w:tr>
      <w:tr w:rsidR="009526A2" w14:paraId="240FF70D" w14:textId="77777777">
        <w:tc>
          <w:tcPr>
            <w:tcW w:w="2300" w:type="dxa"/>
            <w:vAlign w:val="center"/>
          </w:tcPr>
          <w:p w14:paraId="6F122B03" w14:textId="77777777" w:rsidR="009526A2" w:rsidRDefault="005202E5" w:rsidP="004C1041">
            <w:pPr>
              <w:spacing w:after="40"/>
              <w:jc w:val="both"/>
            </w:pPr>
            <w:r>
              <w:rPr>
                <w:sz w:val="17"/>
              </w:rPr>
              <w:t>Cloud logs upload</w:t>
            </w:r>
          </w:p>
        </w:tc>
        <w:tc>
          <w:tcPr>
            <w:tcW w:w="1500" w:type="dxa"/>
            <w:vAlign w:val="center"/>
          </w:tcPr>
          <w:p w14:paraId="270911EB" w14:textId="77777777" w:rsidR="009526A2" w:rsidRDefault="005202E5" w:rsidP="004C1041">
            <w:pPr>
              <w:spacing w:after="40"/>
              <w:jc w:val="both"/>
            </w:pPr>
            <w:r>
              <w:rPr>
                <w:sz w:val="17"/>
              </w:rPr>
              <w:t>5.140</w:t>
            </w:r>
          </w:p>
        </w:tc>
        <w:tc>
          <w:tcPr>
            <w:tcW w:w="5560" w:type="dxa"/>
            <w:vAlign w:val="center"/>
          </w:tcPr>
          <w:p w14:paraId="220139B7" w14:textId="77777777" w:rsidR="009526A2" w:rsidRDefault="005202E5" w:rsidP="004C1041">
            <w:pPr>
              <w:spacing w:after="40"/>
              <w:jc w:val="both"/>
            </w:pPr>
            <w:r>
              <w:rPr>
                <w:sz w:val="17"/>
              </w:rPr>
              <w:t>Zip and send logs to configured cloud storage, otherwise use email.</w:t>
            </w:r>
          </w:p>
        </w:tc>
      </w:tr>
      <w:tr w:rsidR="009526A2" w14:paraId="48EE869C" w14:textId="77777777">
        <w:tc>
          <w:tcPr>
            <w:tcW w:w="2300" w:type="dxa"/>
            <w:vAlign w:val="center"/>
          </w:tcPr>
          <w:p w14:paraId="138571D6" w14:textId="77777777" w:rsidR="009526A2" w:rsidRDefault="005202E5" w:rsidP="004C1041">
            <w:pPr>
              <w:spacing w:after="40"/>
              <w:jc w:val="both"/>
            </w:pPr>
            <w:r>
              <w:rPr>
                <w:sz w:val="17"/>
              </w:rPr>
              <w:t>Toggle Graph5</w:t>
            </w:r>
          </w:p>
        </w:tc>
        <w:tc>
          <w:tcPr>
            <w:tcW w:w="1500" w:type="dxa"/>
            <w:vAlign w:val="center"/>
          </w:tcPr>
          <w:p w14:paraId="016CD67E" w14:textId="77777777" w:rsidR="009526A2" w:rsidRDefault="005202E5" w:rsidP="004C1041">
            <w:pPr>
              <w:spacing w:after="40"/>
              <w:jc w:val="both"/>
            </w:pPr>
            <w:r>
              <w:rPr>
                <w:sz w:val="17"/>
              </w:rPr>
              <w:t>5.142</w:t>
            </w:r>
          </w:p>
        </w:tc>
        <w:tc>
          <w:tcPr>
            <w:tcW w:w="5560" w:type="dxa"/>
            <w:vAlign w:val="center"/>
          </w:tcPr>
          <w:p w14:paraId="476D58A5" w14:textId="77777777" w:rsidR="009526A2" w:rsidRDefault="005202E5" w:rsidP="004C1041">
            <w:pPr>
              <w:spacing w:after="40"/>
              <w:jc w:val="both"/>
            </w:pPr>
            <w:r>
              <w:rPr>
                <w:sz w:val="17"/>
              </w:rPr>
              <w:t>Toggle the Graph5 comparison panel.</w:t>
            </w:r>
          </w:p>
        </w:tc>
      </w:tr>
      <w:tr w:rsidR="009526A2" w14:paraId="7193DE8B" w14:textId="77777777">
        <w:tc>
          <w:tcPr>
            <w:tcW w:w="2300" w:type="dxa"/>
            <w:vAlign w:val="center"/>
          </w:tcPr>
          <w:p w14:paraId="01AEFDB8" w14:textId="77777777" w:rsidR="009526A2" w:rsidRDefault="005202E5" w:rsidP="004C1041">
            <w:pPr>
              <w:spacing w:after="40"/>
              <w:jc w:val="both"/>
            </w:pPr>
            <w:r>
              <w:rPr>
                <w:sz w:val="17"/>
              </w:rPr>
              <w:t>MJ state manual override</w:t>
            </w:r>
          </w:p>
        </w:tc>
        <w:tc>
          <w:tcPr>
            <w:tcW w:w="1500" w:type="dxa"/>
            <w:vAlign w:val="center"/>
          </w:tcPr>
          <w:p w14:paraId="314836AA" w14:textId="77777777" w:rsidR="009526A2" w:rsidRDefault="005202E5" w:rsidP="004C1041">
            <w:pPr>
              <w:spacing w:after="40"/>
              <w:jc w:val="both"/>
            </w:pPr>
            <w:r>
              <w:rPr>
                <w:sz w:val="17"/>
              </w:rPr>
              <w:t>5.144 / 5.146</w:t>
            </w:r>
          </w:p>
        </w:tc>
        <w:tc>
          <w:tcPr>
            <w:tcW w:w="5560" w:type="dxa"/>
            <w:vAlign w:val="center"/>
          </w:tcPr>
          <w:p w14:paraId="3A65E1CA" w14:textId="77777777" w:rsidR="009526A2" w:rsidRDefault="005202E5" w:rsidP="004C1041">
            <w:pPr>
              <w:spacing w:after="40"/>
              <w:jc w:val="both"/>
            </w:pPr>
            <w:r>
              <w:rPr>
                <w:sz w:val="17"/>
              </w:rPr>
              <w:t>Set MJ to NOMJremains or MJ3.</w:t>
            </w:r>
          </w:p>
        </w:tc>
      </w:tr>
      <w:tr w:rsidR="009526A2" w14:paraId="0F068691" w14:textId="77777777">
        <w:tc>
          <w:tcPr>
            <w:tcW w:w="2300" w:type="dxa"/>
            <w:vAlign w:val="center"/>
          </w:tcPr>
          <w:p w14:paraId="50CD645E" w14:textId="77777777" w:rsidR="009526A2" w:rsidRDefault="005202E5" w:rsidP="004C1041">
            <w:pPr>
              <w:spacing w:after="40"/>
              <w:jc w:val="both"/>
            </w:pPr>
            <w:r>
              <w:rPr>
                <w:sz w:val="17"/>
              </w:rPr>
              <w:t>Profile manual override</w:t>
            </w:r>
          </w:p>
        </w:tc>
        <w:tc>
          <w:tcPr>
            <w:tcW w:w="1500" w:type="dxa"/>
            <w:vAlign w:val="center"/>
          </w:tcPr>
          <w:p w14:paraId="72905D4F" w14:textId="77777777" w:rsidR="009526A2" w:rsidRDefault="005202E5" w:rsidP="004C1041">
            <w:pPr>
              <w:spacing w:after="40"/>
              <w:jc w:val="both"/>
            </w:pPr>
            <w:r>
              <w:rPr>
                <w:sz w:val="17"/>
              </w:rPr>
              <w:t>5.148 / 5.150</w:t>
            </w:r>
          </w:p>
        </w:tc>
        <w:tc>
          <w:tcPr>
            <w:tcW w:w="5560" w:type="dxa"/>
            <w:vAlign w:val="center"/>
          </w:tcPr>
          <w:p w14:paraId="2758A6DF" w14:textId="77777777" w:rsidR="009526A2" w:rsidRDefault="005202E5" w:rsidP="004C1041">
            <w:pPr>
              <w:spacing w:after="40"/>
              <w:jc w:val="both"/>
            </w:pPr>
            <w:r>
              <w:rPr>
                <w:sz w:val="17"/>
              </w:rPr>
              <w:t>Select the configured Standard or Low profile.</w:t>
            </w:r>
          </w:p>
        </w:tc>
      </w:tr>
      <w:tr w:rsidR="009526A2" w14:paraId="02FDF02A" w14:textId="77777777">
        <w:tc>
          <w:tcPr>
            <w:tcW w:w="2300" w:type="dxa"/>
            <w:vAlign w:val="center"/>
          </w:tcPr>
          <w:p w14:paraId="08651C15" w14:textId="77777777" w:rsidR="009526A2" w:rsidRDefault="005202E5" w:rsidP="004C1041">
            <w:pPr>
              <w:spacing w:after="40"/>
              <w:jc w:val="both"/>
            </w:pPr>
            <w:r>
              <w:rPr>
                <w:sz w:val="17"/>
              </w:rPr>
              <w:t>Toggle UKFset1 live comparison</w:t>
            </w:r>
          </w:p>
        </w:tc>
        <w:tc>
          <w:tcPr>
            <w:tcW w:w="1500" w:type="dxa"/>
            <w:vAlign w:val="center"/>
          </w:tcPr>
          <w:p w14:paraId="29F2F5F9" w14:textId="77777777" w:rsidR="009526A2" w:rsidRDefault="005202E5" w:rsidP="004C1041">
            <w:pPr>
              <w:spacing w:after="40"/>
              <w:jc w:val="both"/>
            </w:pPr>
            <w:r>
              <w:rPr>
                <w:sz w:val="17"/>
              </w:rPr>
              <w:t>5.152</w:t>
            </w:r>
          </w:p>
        </w:tc>
        <w:tc>
          <w:tcPr>
            <w:tcW w:w="5560" w:type="dxa"/>
            <w:vAlign w:val="center"/>
          </w:tcPr>
          <w:p w14:paraId="68D3089A" w14:textId="77777777" w:rsidR="009526A2" w:rsidRDefault="005202E5" w:rsidP="004C1041">
            <w:pPr>
              <w:spacing w:after="40"/>
              <w:jc w:val="both"/>
            </w:pPr>
            <w:r>
              <w:rPr>
                <w:sz w:val="17"/>
              </w:rPr>
              <w:t>Toggle the Virtual-Pump, non-Client live UKFset1 comparison; hidden elsewhere.</w:t>
            </w:r>
          </w:p>
        </w:tc>
      </w:tr>
      <w:tr w:rsidR="009526A2" w14:paraId="48CE50FB" w14:textId="77777777">
        <w:tc>
          <w:tcPr>
            <w:tcW w:w="2300" w:type="dxa"/>
            <w:vAlign w:val="center"/>
          </w:tcPr>
          <w:p w14:paraId="62F3242B" w14:textId="77777777" w:rsidR="009526A2" w:rsidRDefault="005202E5" w:rsidP="004C1041">
            <w:pPr>
              <w:spacing w:after="40"/>
              <w:jc w:val="both"/>
            </w:pPr>
            <w:r>
              <w:rPr>
                <w:sz w:val="17"/>
              </w:rPr>
              <w:t>Run SensorAge code</w:t>
            </w:r>
          </w:p>
        </w:tc>
        <w:tc>
          <w:tcPr>
            <w:tcW w:w="1500" w:type="dxa"/>
            <w:vAlign w:val="center"/>
          </w:tcPr>
          <w:p w14:paraId="24BF6635" w14:textId="77777777" w:rsidR="009526A2" w:rsidRDefault="005202E5" w:rsidP="004C1041">
            <w:pPr>
              <w:spacing w:after="40"/>
              <w:jc w:val="both"/>
            </w:pPr>
            <w:r>
              <w:rPr>
                <w:sz w:val="17"/>
              </w:rPr>
              <w:t>5.156</w:t>
            </w:r>
          </w:p>
        </w:tc>
        <w:tc>
          <w:tcPr>
            <w:tcW w:w="5560" w:type="dxa"/>
            <w:vAlign w:val="center"/>
          </w:tcPr>
          <w:p w14:paraId="5DC0CEE7" w14:textId="77777777" w:rsidR="009526A2" w:rsidRDefault="005202E5" w:rsidP="004C1041">
            <w:pPr>
              <w:spacing w:after="40"/>
              <w:jc w:val="both"/>
            </w:pPr>
            <w:r>
              <w:rPr>
                <w:sz w:val="17"/>
              </w:rPr>
              <w:t>Toggle the sensor-age code on or off.</w:t>
            </w:r>
          </w:p>
        </w:tc>
      </w:tr>
    </w:tbl>
    <w:p w14:paraId="2E05779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2C99D7F" w14:textId="77777777" w:rsidR="009526A2" w:rsidRDefault="005202E5" w:rsidP="004C1041">
      <w:pPr>
        <w:pStyle w:val="Heading3"/>
        <w:keepNext/>
        <w:spacing w:before="240" w:after="240"/>
        <w:jc w:val="both"/>
      </w:pPr>
      <w:bookmarkStart w:id="30" w:name="sec8_list2_tt_codes"/>
      <w:r>
        <w:t>List 2 - actions, relay codes and local graph controls</w:t>
      </w:r>
      <w:bookmarkEnd w:id="30"/>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116C86E9" w14:textId="77777777">
        <w:trPr>
          <w:tblHeader/>
        </w:trPr>
        <w:tc>
          <w:tcPr>
            <w:tcW w:w="2300" w:type="dxa"/>
            <w:vAlign w:val="center"/>
          </w:tcPr>
          <w:p w14:paraId="2BABC91C" w14:textId="77777777" w:rsidR="009526A2" w:rsidRDefault="005202E5" w:rsidP="004C1041">
            <w:pPr>
              <w:spacing w:after="40"/>
              <w:jc w:val="both"/>
            </w:pPr>
            <w:r>
              <w:rPr>
                <w:b/>
                <w:sz w:val="17"/>
              </w:rPr>
              <w:t>Command</w:t>
            </w:r>
          </w:p>
        </w:tc>
        <w:tc>
          <w:tcPr>
            <w:tcW w:w="1500" w:type="dxa"/>
            <w:vAlign w:val="center"/>
          </w:tcPr>
          <w:p w14:paraId="784F04F2" w14:textId="77777777" w:rsidR="009526A2" w:rsidRDefault="005202E5" w:rsidP="004C1041">
            <w:pPr>
              <w:spacing w:after="40"/>
              <w:jc w:val="both"/>
            </w:pPr>
            <w:r>
              <w:rPr>
                <w:b/>
                <w:sz w:val="17"/>
              </w:rPr>
              <w:t>Relay TT (mmol/L)</w:t>
            </w:r>
          </w:p>
        </w:tc>
        <w:tc>
          <w:tcPr>
            <w:tcW w:w="5560" w:type="dxa"/>
            <w:vAlign w:val="center"/>
          </w:tcPr>
          <w:p w14:paraId="0A7DA696" w14:textId="77777777" w:rsidR="009526A2" w:rsidRDefault="005202E5" w:rsidP="004C1041">
            <w:pPr>
              <w:spacing w:after="40"/>
              <w:jc w:val="both"/>
            </w:pPr>
            <w:r>
              <w:rPr>
                <w:b/>
                <w:sz w:val="17"/>
              </w:rPr>
              <w:t>Current effect</w:t>
            </w:r>
          </w:p>
        </w:tc>
      </w:tr>
      <w:tr w:rsidR="009526A2" w14:paraId="0281200B" w14:textId="77777777">
        <w:tc>
          <w:tcPr>
            <w:tcW w:w="2300" w:type="dxa"/>
            <w:vAlign w:val="center"/>
          </w:tcPr>
          <w:p w14:paraId="0B8057E3" w14:textId="77777777" w:rsidR="009526A2" w:rsidRDefault="005202E5" w:rsidP="004C1041">
            <w:pPr>
              <w:spacing w:after="40"/>
              <w:jc w:val="both"/>
            </w:pPr>
            <w:r>
              <w:rPr>
                <w:sz w:val="17"/>
              </w:rPr>
              <w:t>MJ start</w:t>
            </w:r>
          </w:p>
        </w:tc>
        <w:tc>
          <w:tcPr>
            <w:tcW w:w="1500" w:type="dxa"/>
            <w:vAlign w:val="center"/>
          </w:tcPr>
          <w:p w14:paraId="55B85EA1" w14:textId="77777777" w:rsidR="009526A2" w:rsidRDefault="005202E5" w:rsidP="004C1041">
            <w:pPr>
              <w:spacing w:after="40"/>
              <w:jc w:val="both"/>
            </w:pPr>
            <w:r>
              <w:rPr>
                <w:sz w:val="17"/>
              </w:rPr>
              <w:t>5.158</w:t>
            </w:r>
          </w:p>
        </w:tc>
        <w:tc>
          <w:tcPr>
            <w:tcW w:w="5560" w:type="dxa"/>
            <w:vAlign w:val="center"/>
          </w:tcPr>
          <w:p w14:paraId="1D13250D" w14:textId="77777777" w:rsidR="009526A2" w:rsidRDefault="005202E5" w:rsidP="004C1041">
            <w:pPr>
              <w:spacing w:after="40"/>
              <w:jc w:val="both"/>
            </w:pPr>
            <w:r>
              <w:rPr>
                <w:sz w:val="17"/>
              </w:rPr>
              <w:t>Start the confirmed Mounjaro cycle.</w:t>
            </w:r>
          </w:p>
        </w:tc>
      </w:tr>
      <w:tr w:rsidR="009526A2" w14:paraId="7583822C" w14:textId="77777777">
        <w:tc>
          <w:tcPr>
            <w:tcW w:w="2300" w:type="dxa"/>
            <w:vAlign w:val="center"/>
          </w:tcPr>
          <w:p w14:paraId="2EB701F1" w14:textId="77777777" w:rsidR="009526A2" w:rsidRDefault="005202E5" w:rsidP="004C1041">
            <w:pPr>
              <w:spacing w:after="40"/>
              <w:jc w:val="both"/>
            </w:pPr>
            <w:r>
              <w:rPr>
                <w:sz w:val="17"/>
              </w:rPr>
              <w:t>MJ restore</w:t>
            </w:r>
          </w:p>
        </w:tc>
        <w:tc>
          <w:tcPr>
            <w:tcW w:w="1500" w:type="dxa"/>
            <w:vAlign w:val="center"/>
          </w:tcPr>
          <w:p w14:paraId="3DD23A05" w14:textId="77777777" w:rsidR="009526A2" w:rsidRDefault="005202E5" w:rsidP="004C1041">
            <w:pPr>
              <w:spacing w:after="40"/>
              <w:jc w:val="both"/>
            </w:pPr>
            <w:r>
              <w:rPr>
                <w:sz w:val="17"/>
              </w:rPr>
              <w:t>5.160</w:t>
            </w:r>
          </w:p>
        </w:tc>
        <w:tc>
          <w:tcPr>
            <w:tcW w:w="5560" w:type="dxa"/>
            <w:vAlign w:val="center"/>
          </w:tcPr>
          <w:p w14:paraId="45089687" w14:textId="77777777" w:rsidR="009526A2" w:rsidRDefault="005202E5" w:rsidP="004C1041">
            <w:pPr>
              <w:spacing w:after="40"/>
              <w:jc w:val="both"/>
            </w:pPr>
            <w:r>
              <w:rPr>
                <w:sz w:val="17"/>
              </w:rPr>
              <w:t>Run the confirmed Mounjaro restoration action.</w:t>
            </w:r>
          </w:p>
        </w:tc>
      </w:tr>
      <w:tr w:rsidR="009526A2" w14:paraId="2642F5D0" w14:textId="77777777">
        <w:tc>
          <w:tcPr>
            <w:tcW w:w="2300" w:type="dxa"/>
            <w:vAlign w:val="center"/>
          </w:tcPr>
          <w:p w14:paraId="5125B69D" w14:textId="77777777" w:rsidR="009526A2" w:rsidRDefault="005202E5" w:rsidP="004C1041">
            <w:pPr>
              <w:spacing w:after="40"/>
              <w:jc w:val="both"/>
            </w:pPr>
            <w:r>
              <w:rPr>
                <w:sz w:val="17"/>
              </w:rPr>
              <w:t>Steroid start</w:t>
            </w:r>
          </w:p>
        </w:tc>
        <w:tc>
          <w:tcPr>
            <w:tcW w:w="1500" w:type="dxa"/>
            <w:vAlign w:val="center"/>
          </w:tcPr>
          <w:p w14:paraId="2EDB7CC7" w14:textId="77777777" w:rsidR="009526A2" w:rsidRDefault="005202E5" w:rsidP="004C1041">
            <w:pPr>
              <w:spacing w:after="40"/>
              <w:jc w:val="both"/>
            </w:pPr>
            <w:r>
              <w:rPr>
                <w:sz w:val="17"/>
              </w:rPr>
              <w:t>5.162</w:t>
            </w:r>
          </w:p>
        </w:tc>
        <w:tc>
          <w:tcPr>
            <w:tcW w:w="5560" w:type="dxa"/>
            <w:vAlign w:val="center"/>
          </w:tcPr>
          <w:p w14:paraId="354EACAB" w14:textId="77777777" w:rsidR="009526A2" w:rsidRDefault="005202E5" w:rsidP="004C1041">
            <w:pPr>
              <w:spacing w:after="40"/>
              <w:jc w:val="both"/>
            </w:pPr>
            <w:r>
              <w:rPr>
                <w:sz w:val="17"/>
              </w:rPr>
              <w:t>Start the steroid-management sequence.</w:t>
            </w:r>
          </w:p>
        </w:tc>
      </w:tr>
      <w:tr w:rsidR="009526A2" w14:paraId="0A7647AC" w14:textId="77777777">
        <w:tc>
          <w:tcPr>
            <w:tcW w:w="2300" w:type="dxa"/>
            <w:vAlign w:val="center"/>
          </w:tcPr>
          <w:p w14:paraId="71DCF04C" w14:textId="77777777" w:rsidR="009526A2" w:rsidRDefault="005202E5" w:rsidP="004C1041">
            <w:pPr>
              <w:spacing w:after="40"/>
              <w:jc w:val="both"/>
            </w:pPr>
            <w:r>
              <w:rPr>
                <w:sz w:val="17"/>
              </w:rPr>
              <w:t>Toggle MJ Kotlin buttons</w:t>
            </w:r>
          </w:p>
        </w:tc>
        <w:tc>
          <w:tcPr>
            <w:tcW w:w="1500" w:type="dxa"/>
            <w:vAlign w:val="center"/>
          </w:tcPr>
          <w:p w14:paraId="43FB753E" w14:textId="77777777" w:rsidR="009526A2" w:rsidRDefault="005202E5" w:rsidP="004C1041">
            <w:pPr>
              <w:spacing w:after="40"/>
              <w:jc w:val="both"/>
            </w:pPr>
            <w:r>
              <w:rPr>
                <w:sz w:val="17"/>
              </w:rPr>
              <w:t>5.164</w:t>
            </w:r>
          </w:p>
        </w:tc>
        <w:tc>
          <w:tcPr>
            <w:tcW w:w="5560" w:type="dxa"/>
            <w:vAlign w:val="center"/>
          </w:tcPr>
          <w:p w14:paraId="20CD9914" w14:textId="77777777" w:rsidR="009526A2" w:rsidRDefault="005202E5" w:rsidP="004C1041">
            <w:pPr>
              <w:spacing w:after="40"/>
              <w:jc w:val="both"/>
            </w:pPr>
            <w:r>
              <w:rPr>
                <w:sz w:val="17"/>
              </w:rPr>
              <w:t>Show/hide the MJ buttons.</w:t>
            </w:r>
          </w:p>
        </w:tc>
      </w:tr>
      <w:tr w:rsidR="009526A2" w14:paraId="61E17B72" w14:textId="77777777">
        <w:tc>
          <w:tcPr>
            <w:tcW w:w="2300" w:type="dxa"/>
            <w:vAlign w:val="center"/>
          </w:tcPr>
          <w:p w14:paraId="76A835D2" w14:textId="77777777" w:rsidR="009526A2" w:rsidRDefault="005202E5" w:rsidP="004C1041">
            <w:pPr>
              <w:spacing w:after="40"/>
              <w:jc w:val="both"/>
            </w:pPr>
            <w:r>
              <w:rPr>
                <w:sz w:val="17"/>
              </w:rPr>
              <w:t>Toggle Steroid Kotlin button</w:t>
            </w:r>
          </w:p>
        </w:tc>
        <w:tc>
          <w:tcPr>
            <w:tcW w:w="1500" w:type="dxa"/>
            <w:vAlign w:val="center"/>
          </w:tcPr>
          <w:p w14:paraId="2E25BD2A" w14:textId="77777777" w:rsidR="009526A2" w:rsidRDefault="005202E5" w:rsidP="004C1041">
            <w:pPr>
              <w:spacing w:after="40"/>
              <w:jc w:val="both"/>
            </w:pPr>
            <w:r>
              <w:rPr>
                <w:sz w:val="17"/>
              </w:rPr>
              <w:t>5.166</w:t>
            </w:r>
          </w:p>
        </w:tc>
        <w:tc>
          <w:tcPr>
            <w:tcW w:w="5560" w:type="dxa"/>
            <w:vAlign w:val="center"/>
          </w:tcPr>
          <w:p w14:paraId="78D6C21B" w14:textId="77777777" w:rsidR="009526A2" w:rsidRDefault="005202E5" w:rsidP="004C1041">
            <w:pPr>
              <w:spacing w:after="40"/>
              <w:jc w:val="both"/>
            </w:pPr>
            <w:r>
              <w:rPr>
                <w:sz w:val="17"/>
              </w:rPr>
              <w:t>Show/hide the steroid button.</w:t>
            </w:r>
          </w:p>
        </w:tc>
      </w:tr>
      <w:tr w:rsidR="009526A2" w14:paraId="303FED9A" w14:textId="77777777">
        <w:tc>
          <w:tcPr>
            <w:tcW w:w="2300" w:type="dxa"/>
            <w:vAlign w:val="center"/>
          </w:tcPr>
          <w:p w14:paraId="2249A526" w14:textId="77777777" w:rsidR="009526A2" w:rsidRDefault="005202E5" w:rsidP="004C1041">
            <w:pPr>
              <w:spacing w:after="40"/>
              <w:jc w:val="both"/>
            </w:pPr>
            <w:r>
              <w:rPr>
                <w:sz w:val="17"/>
              </w:rPr>
              <w:t>Steroid 110 to 130</w:t>
            </w:r>
          </w:p>
        </w:tc>
        <w:tc>
          <w:tcPr>
            <w:tcW w:w="1500" w:type="dxa"/>
            <w:vAlign w:val="center"/>
          </w:tcPr>
          <w:p w14:paraId="7E516962" w14:textId="77777777" w:rsidR="009526A2" w:rsidRDefault="005202E5" w:rsidP="004C1041">
            <w:pPr>
              <w:spacing w:after="40"/>
              <w:jc w:val="both"/>
            </w:pPr>
            <w:r>
              <w:rPr>
                <w:sz w:val="17"/>
              </w:rPr>
              <w:t>5.168</w:t>
            </w:r>
          </w:p>
        </w:tc>
        <w:tc>
          <w:tcPr>
            <w:tcW w:w="5560" w:type="dxa"/>
            <w:vAlign w:val="center"/>
          </w:tcPr>
          <w:p w14:paraId="1444D8DA" w14:textId="77777777" w:rsidR="009526A2" w:rsidRDefault="005202E5" w:rsidP="004C1041">
            <w:pPr>
              <w:spacing w:after="40"/>
              <w:jc w:val="both"/>
            </w:pPr>
            <w:r>
              <w:rPr>
                <w:sz w:val="17"/>
              </w:rPr>
              <w:t>Run the confirmed steroid escalation to 130.</w:t>
            </w:r>
          </w:p>
        </w:tc>
      </w:tr>
      <w:tr w:rsidR="009526A2" w14:paraId="6B933408" w14:textId="77777777">
        <w:tc>
          <w:tcPr>
            <w:tcW w:w="2300" w:type="dxa"/>
            <w:vAlign w:val="center"/>
          </w:tcPr>
          <w:p w14:paraId="1F8AEE96" w14:textId="77777777" w:rsidR="009526A2" w:rsidRDefault="005202E5" w:rsidP="004C1041">
            <w:pPr>
              <w:spacing w:after="40"/>
              <w:jc w:val="both"/>
            </w:pPr>
            <w:r>
              <w:rPr>
                <w:sz w:val="17"/>
              </w:rPr>
              <w:t>Steroid 130 to 150</w:t>
            </w:r>
          </w:p>
        </w:tc>
        <w:tc>
          <w:tcPr>
            <w:tcW w:w="1500" w:type="dxa"/>
            <w:vAlign w:val="center"/>
          </w:tcPr>
          <w:p w14:paraId="2FEFA877" w14:textId="77777777" w:rsidR="009526A2" w:rsidRDefault="005202E5" w:rsidP="004C1041">
            <w:pPr>
              <w:spacing w:after="40"/>
              <w:jc w:val="both"/>
            </w:pPr>
            <w:r>
              <w:rPr>
                <w:sz w:val="17"/>
              </w:rPr>
              <w:t>5.170</w:t>
            </w:r>
          </w:p>
        </w:tc>
        <w:tc>
          <w:tcPr>
            <w:tcW w:w="5560" w:type="dxa"/>
            <w:vAlign w:val="center"/>
          </w:tcPr>
          <w:p w14:paraId="181EAB02" w14:textId="77777777" w:rsidR="009526A2" w:rsidRDefault="005202E5" w:rsidP="004C1041">
            <w:pPr>
              <w:spacing w:after="40"/>
              <w:jc w:val="both"/>
            </w:pPr>
            <w:r>
              <w:rPr>
                <w:sz w:val="17"/>
              </w:rPr>
              <w:t>Run the confirmed steroid escalation to 150.</w:t>
            </w:r>
          </w:p>
        </w:tc>
      </w:tr>
      <w:tr w:rsidR="009526A2" w14:paraId="382894E2" w14:textId="77777777">
        <w:tc>
          <w:tcPr>
            <w:tcW w:w="2300" w:type="dxa"/>
            <w:vAlign w:val="center"/>
          </w:tcPr>
          <w:p w14:paraId="093FFB9D" w14:textId="77777777" w:rsidR="009526A2" w:rsidRDefault="005202E5" w:rsidP="004C1041">
            <w:pPr>
              <w:spacing w:after="40"/>
              <w:jc w:val="both"/>
            </w:pPr>
            <w:r>
              <w:rPr>
                <w:sz w:val="17"/>
              </w:rPr>
              <w:t>Steroid 150 to 190</w:t>
            </w:r>
          </w:p>
        </w:tc>
        <w:tc>
          <w:tcPr>
            <w:tcW w:w="1500" w:type="dxa"/>
            <w:vAlign w:val="center"/>
          </w:tcPr>
          <w:p w14:paraId="76A46E4E" w14:textId="77777777" w:rsidR="009526A2" w:rsidRDefault="005202E5" w:rsidP="004C1041">
            <w:pPr>
              <w:spacing w:after="40"/>
              <w:jc w:val="both"/>
            </w:pPr>
            <w:r>
              <w:rPr>
                <w:sz w:val="17"/>
              </w:rPr>
              <w:t>5.172</w:t>
            </w:r>
          </w:p>
        </w:tc>
        <w:tc>
          <w:tcPr>
            <w:tcW w:w="5560" w:type="dxa"/>
            <w:vAlign w:val="center"/>
          </w:tcPr>
          <w:p w14:paraId="1D288FFD" w14:textId="77777777" w:rsidR="009526A2" w:rsidRDefault="005202E5" w:rsidP="004C1041">
            <w:pPr>
              <w:spacing w:after="40"/>
              <w:jc w:val="both"/>
            </w:pPr>
            <w:r>
              <w:rPr>
                <w:sz w:val="17"/>
              </w:rPr>
              <w:t>Run the confirmed steroid escalation to 190.</w:t>
            </w:r>
          </w:p>
        </w:tc>
      </w:tr>
      <w:tr w:rsidR="009526A2" w14:paraId="5F1C7EA9" w14:textId="77777777">
        <w:tc>
          <w:tcPr>
            <w:tcW w:w="2300" w:type="dxa"/>
            <w:vAlign w:val="center"/>
          </w:tcPr>
          <w:p w14:paraId="07E46FE2" w14:textId="77777777" w:rsidR="009526A2" w:rsidRDefault="005202E5" w:rsidP="004C1041">
            <w:pPr>
              <w:spacing w:after="40"/>
              <w:jc w:val="both"/>
            </w:pPr>
            <w:r>
              <w:rPr>
                <w:sz w:val="17"/>
              </w:rPr>
              <w:lastRenderedPageBreak/>
              <w:t>Steroid 190 to 250</w:t>
            </w:r>
          </w:p>
        </w:tc>
        <w:tc>
          <w:tcPr>
            <w:tcW w:w="1500" w:type="dxa"/>
            <w:vAlign w:val="center"/>
          </w:tcPr>
          <w:p w14:paraId="61A4D30B" w14:textId="77777777" w:rsidR="009526A2" w:rsidRDefault="005202E5" w:rsidP="004C1041">
            <w:pPr>
              <w:spacing w:after="40"/>
              <w:jc w:val="both"/>
            </w:pPr>
            <w:r>
              <w:rPr>
                <w:sz w:val="17"/>
              </w:rPr>
              <w:t>5.174</w:t>
            </w:r>
          </w:p>
        </w:tc>
        <w:tc>
          <w:tcPr>
            <w:tcW w:w="5560" w:type="dxa"/>
            <w:vAlign w:val="center"/>
          </w:tcPr>
          <w:p w14:paraId="0B4131B4" w14:textId="77777777" w:rsidR="009526A2" w:rsidRDefault="005202E5" w:rsidP="004C1041">
            <w:pPr>
              <w:spacing w:after="40"/>
              <w:jc w:val="both"/>
            </w:pPr>
            <w:r>
              <w:rPr>
                <w:sz w:val="17"/>
              </w:rPr>
              <w:t>Run the confirmed steroid escalation to 250.</w:t>
            </w:r>
          </w:p>
        </w:tc>
      </w:tr>
      <w:tr w:rsidR="009526A2" w14:paraId="5E91F68E" w14:textId="77777777">
        <w:tc>
          <w:tcPr>
            <w:tcW w:w="2300" w:type="dxa"/>
            <w:vAlign w:val="center"/>
          </w:tcPr>
          <w:p w14:paraId="6334030B" w14:textId="77777777" w:rsidR="009526A2" w:rsidRDefault="005202E5" w:rsidP="004C1041">
            <w:pPr>
              <w:spacing w:after="40"/>
              <w:jc w:val="both"/>
            </w:pPr>
            <w:r>
              <w:rPr>
                <w:sz w:val="17"/>
              </w:rPr>
              <w:t>Steroids OFF</w:t>
            </w:r>
          </w:p>
        </w:tc>
        <w:tc>
          <w:tcPr>
            <w:tcW w:w="1500" w:type="dxa"/>
            <w:vAlign w:val="center"/>
          </w:tcPr>
          <w:p w14:paraId="5D659B2E" w14:textId="77777777" w:rsidR="009526A2" w:rsidRDefault="005202E5" w:rsidP="004C1041">
            <w:pPr>
              <w:spacing w:after="40"/>
              <w:jc w:val="both"/>
            </w:pPr>
            <w:r>
              <w:rPr>
                <w:sz w:val="17"/>
              </w:rPr>
              <w:t>5.176</w:t>
            </w:r>
          </w:p>
        </w:tc>
        <w:tc>
          <w:tcPr>
            <w:tcW w:w="5560" w:type="dxa"/>
            <w:vAlign w:val="center"/>
          </w:tcPr>
          <w:p w14:paraId="1DFF19EA" w14:textId="77777777" w:rsidR="009526A2" w:rsidRDefault="005202E5" w:rsidP="004C1041">
            <w:pPr>
              <w:spacing w:after="40"/>
              <w:jc w:val="both"/>
            </w:pPr>
            <w:r>
              <w:rPr>
                <w:sz w:val="17"/>
              </w:rPr>
              <w:t>Run the confirmed steroid turn-off action.</w:t>
            </w:r>
          </w:p>
        </w:tc>
      </w:tr>
      <w:tr w:rsidR="009526A2" w14:paraId="1D2E2C1B" w14:textId="77777777">
        <w:tc>
          <w:tcPr>
            <w:tcW w:w="2300" w:type="dxa"/>
            <w:vAlign w:val="center"/>
          </w:tcPr>
          <w:p w14:paraId="20AC898B" w14:textId="77777777" w:rsidR="009526A2" w:rsidRDefault="005202E5" w:rsidP="004C1041">
            <w:pPr>
              <w:spacing w:after="40"/>
              <w:jc w:val="both"/>
            </w:pPr>
            <w:r>
              <w:rPr>
                <w:sz w:val="17"/>
              </w:rPr>
              <w:t>AnyDesk restart</w:t>
            </w:r>
          </w:p>
        </w:tc>
        <w:tc>
          <w:tcPr>
            <w:tcW w:w="1500" w:type="dxa"/>
            <w:vAlign w:val="center"/>
          </w:tcPr>
          <w:p w14:paraId="162558D0" w14:textId="77777777" w:rsidR="009526A2" w:rsidRDefault="005202E5" w:rsidP="004C1041">
            <w:pPr>
              <w:spacing w:after="40"/>
              <w:jc w:val="both"/>
            </w:pPr>
            <w:r>
              <w:rPr>
                <w:sz w:val="17"/>
              </w:rPr>
              <w:t>5.178</w:t>
            </w:r>
          </w:p>
        </w:tc>
        <w:tc>
          <w:tcPr>
            <w:tcW w:w="5560" w:type="dxa"/>
            <w:vAlign w:val="center"/>
          </w:tcPr>
          <w:p w14:paraId="31CCE9B2"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042D74F8" w14:textId="77777777">
        <w:tc>
          <w:tcPr>
            <w:tcW w:w="2300" w:type="dxa"/>
            <w:vAlign w:val="center"/>
          </w:tcPr>
          <w:p w14:paraId="0F5EC481" w14:textId="77777777" w:rsidR="009526A2" w:rsidRDefault="005202E5" w:rsidP="004C1041">
            <w:pPr>
              <w:spacing w:after="40"/>
              <w:jc w:val="both"/>
            </w:pPr>
            <w:r>
              <w:rPr>
                <w:sz w:val="17"/>
              </w:rPr>
              <w:t>AnyDesk restart - local test</w:t>
            </w:r>
          </w:p>
        </w:tc>
        <w:tc>
          <w:tcPr>
            <w:tcW w:w="1500" w:type="dxa"/>
            <w:vAlign w:val="center"/>
          </w:tcPr>
          <w:p w14:paraId="41A54149" w14:textId="77777777" w:rsidR="009526A2" w:rsidRDefault="005202E5" w:rsidP="004C1041">
            <w:pPr>
              <w:spacing w:after="40"/>
              <w:jc w:val="both"/>
            </w:pPr>
            <w:r>
              <w:rPr>
                <w:sz w:val="17"/>
              </w:rPr>
              <w:t>5.180</w:t>
            </w:r>
          </w:p>
        </w:tc>
        <w:tc>
          <w:tcPr>
            <w:tcW w:w="5560" w:type="dxa"/>
            <w:vAlign w:val="center"/>
          </w:tcPr>
          <w:p w14:paraId="7BC65EBD" w14:textId="77777777" w:rsidR="009526A2" w:rsidRDefault="005202E5" w:rsidP="004C1041">
            <w:pPr>
              <w:spacing w:after="40"/>
              <w:jc w:val="both"/>
            </w:pPr>
            <w:r>
              <w:rPr>
                <w:sz w:val="17"/>
              </w:rPr>
              <w:t>Local command test through the real receiver; no NS round-trip or relay TT.</w:t>
            </w:r>
          </w:p>
        </w:tc>
      </w:tr>
      <w:tr w:rsidR="009526A2" w14:paraId="41D57724" w14:textId="77777777">
        <w:tc>
          <w:tcPr>
            <w:tcW w:w="2300" w:type="dxa"/>
            <w:vAlign w:val="center"/>
          </w:tcPr>
          <w:p w14:paraId="5EED0EC1" w14:textId="77777777" w:rsidR="009526A2" w:rsidRDefault="005202E5" w:rsidP="004C1041">
            <w:pPr>
              <w:spacing w:after="40"/>
              <w:jc w:val="both"/>
            </w:pPr>
            <w:r>
              <w:rPr>
                <w:sz w:val="17"/>
              </w:rPr>
              <w:t>Graph: UKF1</w:t>
            </w:r>
          </w:p>
        </w:tc>
        <w:tc>
          <w:tcPr>
            <w:tcW w:w="1500" w:type="dxa"/>
            <w:vAlign w:val="center"/>
          </w:tcPr>
          <w:p w14:paraId="475BF8F3" w14:textId="77777777" w:rsidR="009526A2" w:rsidRDefault="005202E5" w:rsidP="004C1041">
            <w:pPr>
              <w:spacing w:after="40"/>
              <w:jc w:val="both"/>
            </w:pPr>
            <w:r>
              <w:rPr>
                <w:sz w:val="17"/>
              </w:rPr>
              <w:t>No relay TT</w:t>
            </w:r>
          </w:p>
        </w:tc>
        <w:tc>
          <w:tcPr>
            <w:tcW w:w="5560" w:type="dxa"/>
            <w:vAlign w:val="center"/>
          </w:tcPr>
          <w:p w14:paraId="2E6A5F44" w14:textId="77777777" w:rsidR="009526A2" w:rsidRDefault="005202E5" w:rsidP="004C1041">
            <w:pPr>
              <w:spacing w:after="40"/>
              <w:jc w:val="both"/>
            </w:pPr>
            <w:r>
              <w:rPr>
                <w:sz w:val="17"/>
              </w:rPr>
              <w:t>Local display toggle plus optional Libre slope/offset calibration.</w:t>
            </w:r>
          </w:p>
        </w:tc>
      </w:tr>
      <w:tr w:rsidR="009526A2" w14:paraId="0CA43EDA" w14:textId="77777777">
        <w:tc>
          <w:tcPr>
            <w:tcW w:w="2300" w:type="dxa"/>
            <w:vAlign w:val="center"/>
          </w:tcPr>
          <w:p w14:paraId="354865D6" w14:textId="77777777" w:rsidR="009526A2" w:rsidRDefault="005202E5" w:rsidP="004C1041">
            <w:pPr>
              <w:spacing w:after="40"/>
              <w:jc w:val="both"/>
            </w:pPr>
            <w:r>
              <w:rPr>
                <w:sz w:val="17"/>
              </w:rPr>
              <w:t>Graph: UKF2</w:t>
            </w:r>
          </w:p>
        </w:tc>
        <w:tc>
          <w:tcPr>
            <w:tcW w:w="1500" w:type="dxa"/>
            <w:vAlign w:val="center"/>
          </w:tcPr>
          <w:p w14:paraId="3577A0B4" w14:textId="77777777" w:rsidR="009526A2" w:rsidRDefault="005202E5" w:rsidP="004C1041">
            <w:pPr>
              <w:spacing w:after="40"/>
              <w:jc w:val="both"/>
            </w:pPr>
            <w:r>
              <w:rPr>
                <w:sz w:val="17"/>
              </w:rPr>
              <w:t>No relay TT</w:t>
            </w:r>
          </w:p>
        </w:tc>
        <w:tc>
          <w:tcPr>
            <w:tcW w:w="5560" w:type="dxa"/>
            <w:vAlign w:val="center"/>
          </w:tcPr>
          <w:p w14:paraId="495CEAB0" w14:textId="77777777" w:rsidR="009526A2" w:rsidRDefault="005202E5" w:rsidP="004C1041">
            <w:pPr>
              <w:spacing w:after="40"/>
              <w:jc w:val="both"/>
            </w:pPr>
            <w:r>
              <w:rPr>
                <w:sz w:val="17"/>
              </w:rPr>
              <w:t>Local display toggle; calibration is already upstream and remains shown as on.</w:t>
            </w:r>
          </w:p>
        </w:tc>
      </w:tr>
      <w:tr w:rsidR="009526A2" w14:paraId="1A98AB4B" w14:textId="77777777">
        <w:tc>
          <w:tcPr>
            <w:tcW w:w="2300" w:type="dxa"/>
            <w:vAlign w:val="center"/>
          </w:tcPr>
          <w:p w14:paraId="140BEDAA" w14:textId="77777777" w:rsidR="009526A2" w:rsidRDefault="005202E5" w:rsidP="004C1041">
            <w:pPr>
              <w:spacing w:after="40"/>
              <w:jc w:val="both"/>
            </w:pPr>
            <w:r>
              <w:rPr>
                <w:sz w:val="17"/>
              </w:rPr>
              <w:t>Graph: UKF3</w:t>
            </w:r>
          </w:p>
        </w:tc>
        <w:tc>
          <w:tcPr>
            <w:tcW w:w="1500" w:type="dxa"/>
            <w:vAlign w:val="center"/>
          </w:tcPr>
          <w:p w14:paraId="28A95CA4" w14:textId="77777777" w:rsidR="009526A2" w:rsidRDefault="005202E5" w:rsidP="004C1041">
            <w:pPr>
              <w:spacing w:after="40"/>
              <w:jc w:val="both"/>
            </w:pPr>
            <w:r>
              <w:rPr>
                <w:sz w:val="17"/>
              </w:rPr>
              <w:t>No relay TT</w:t>
            </w:r>
          </w:p>
        </w:tc>
        <w:tc>
          <w:tcPr>
            <w:tcW w:w="5560" w:type="dxa"/>
            <w:vAlign w:val="center"/>
          </w:tcPr>
          <w:p w14:paraId="0453B6CE" w14:textId="77777777" w:rsidR="009526A2" w:rsidRDefault="005202E5" w:rsidP="004C1041">
            <w:pPr>
              <w:spacing w:after="40"/>
              <w:jc w:val="both"/>
            </w:pPr>
            <w:r>
              <w:rPr>
                <w:sz w:val="17"/>
              </w:rPr>
              <w:t>Local display toggle plus optional Libre slope/offset calibration.</w:t>
            </w:r>
          </w:p>
        </w:tc>
      </w:tr>
      <w:tr w:rsidR="009526A2" w14:paraId="3BD9D208" w14:textId="77777777">
        <w:tc>
          <w:tcPr>
            <w:tcW w:w="2300" w:type="dxa"/>
            <w:vAlign w:val="center"/>
          </w:tcPr>
          <w:p w14:paraId="6DF02766" w14:textId="77777777" w:rsidR="009526A2" w:rsidRDefault="005202E5" w:rsidP="004C1041">
            <w:pPr>
              <w:spacing w:after="40"/>
              <w:jc w:val="both"/>
            </w:pPr>
            <w:r>
              <w:rPr>
                <w:sz w:val="17"/>
              </w:rPr>
              <w:t>Graph: Graph5 panel</w:t>
            </w:r>
          </w:p>
        </w:tc>
        <w:tc>
          <w:tcPr>
            <w:tcW w:w="1500" w:type="dxa"/>
            <w:vAlign w:val="center"/>
          </w:tcPr>
          <w:p w14:paraId="31245503" w14:textId="77777777" w:rsidR="009526A2" w:rsidRDefault="005202E5" w:rsidP="004C1041">
            <w:pPr>
              <w:spacing w:after="40"/>
              <w:jc w:val="both"/>
            </w:pPr>
            <w:r>
              <w:rPr>
                <w:sz w:val="17"/>
              </w:rPr>
              <w:t>No relay TT</w:t>
            </w:r>
          </w:p>
        </w:tc>
        <w:tc>
          <w:tcPr>
            <w:tcW w:w="5560" w:type="dxa"/>
            <w:vAlign w:val="center"/>
          </w:tcPr>
          <w:p w14:paraId="59DE2FBA" w14:textId="77777777" w:rsidR="009526A2" w:rsidRDefault="005202E5" w:rsidP="004C1041">
            <w:pPr>
              <w:spacing w:after="40"/>
              <w:jc w:val="both"/>
            </w:pPr>
            <w:r>
              <w:rPr>
                <w:sz w:val="17"/>
              </w:rPr>
              <w:t>Local panel toggle; optional BGL-only mode hides insulin activity and the three carb series.</w:t>
            </w:r>
          </w:p>
        </w:tc>
      </w:tr>
    </w:tbl>
    <w:p w14:paraId="2E5B401E" w14:textId="77777777" w:rsidR="003D38EE" w:rsidRDefault="005202E5" w:rsidP="004C1041">
      <w:pPr>
        <w:pStyle w:val="Heading1"/>
        <w:jc w:val="both"/>
      </w:pPr>
      <w:bookmarkStart w:id="31" w:name="sec037"/>
      <w:r>
        <w:t>9. GUI display changes</w:t>
      </w:r>
      <w:bookmarkEnd w:id="31"/>
    </w:p>
    <w:p w14:paraId="7DB7961D" w14:textId="77777777" w:rsidR="003D38EE" w:rsidRDefault="005202E5" w:rsidP="004C1041">
      <w:pPr>
        <w:pStyle w:val="Heading2"/>
        <w:keepNext/>
        <w:spacing w:before="240" w:after="240"/>
        <w:jc w:val="both"/>
      </w:pPr>
      <w:bookmarkStart w:id="32" w:name="sec038"/>
      <w:r>
        <w:t>a. Graph types and the triggers for each</w:t>
      </w:r>
      <w:bookmarkEnd w:id="32"/>
    </w:p>
    <w:p w14:paraId="0706C0D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2921882C"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0671C81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61503F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7F465273" w14:textId="77777777" w:rsidR="003D38EE" w:rsidRDefault="005202E5" w:rsidP="004C1041">
      <w:pPr>
        <w:pStyle w:val="Heading2"/>
        <w:keepNext/>
        <w:spacing w:before="240" w:after="240"/>
        <w:jc w:val="both"/>
      </w:pPr>
      <w:bookmarkStart w:id="33" w:name="sec039"/>
      <w:r>
        <w:t>b. Colour changes driven by AutoISF input</w:t>
      </w:r>
      <w:bookmarkEnd w:id="33"/>
    </w:p>
    <w:p w14:paraId="47D614AA"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7AE3A69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A7A8064"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189C434A" w14:textId="77777777" w:rsidR="003D38EE" w:rsidRDefault="005202E5" w:rsidP="004C1041">
      <w:pPr>
        <w:pStyle w:val="Heading2"/>
        <w:keepNext/>
        <w:spacing w:before="240" w:after="240"/>
        <w:jc w:val="both"/>
      </w:pPr>
      <w:bookmarkStart w:id="34" w:name="sec040"/>
      <w:r>
        <w:t>c. Information shown on each graph</w:t>
      </w:r>
      <w:bookmarkEnd w:id="34"/>
    </w:p>
    <w:p w14:paraId="3DCE21E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27F6B731" w14:textId="77777777" w:rsidR="003D38EE" w:rsidRDefault="005202E5" w:rsidP="004C1041">
      <w:pPr>
        <w:ind w:left="720"/>
        <w:jc w:val="both"/>
      </w:pPr>
      <w:r>
        <w:rPr>
          <w:b/>
        </w:rPr>
        <w:lastRenderedPageBreak/>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3EDE8F58"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B2DF3D0"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2CEF726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79043BAB"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14:paraId="32720B0E" w14:textId="77777777" w:rsidR="009526A2" w:rsidRDefault="005202E5" w:rsidP="004C1041">
      <w:pPr>
        <w:pStyle w:val="Heading1"/>
        <w:jc w:val="both"/>
      </w:pPr>
      <w:bookmarkStart w:id="35" w:name="sec10_progress_outcomes"/>
      <w:r>
        <w:t>10. Factors affecting progress and hypoglycaemia outcomes</w:t>
      </w:r>
      <w:bookmarkEnd w:id="35"/>
    </w:p>
    <w:p w14:paraId="5C1EDC58" w14:textId="77777777" w:rsidR="009526A2" w:rsidRDefault="005202E5" w:rsidP="004C1041">
      <w:pPr>
        <w:pStyle w:val="Heading2"/>
        <w:keepNext/>
        <w:spacing w:before="240" w:after="240"/>
        <w:jc w:val="both"/>
      </w:pPr>
      <w:bookmarkStart w:id="36" w:name="sec10_pod_age"/>
      <w:r>
        <w:t>a. Pod age and pump-type qualification</w:t>
      </w:r>
      <w:bookmarkEnd w:id="36"/>
    </w:p>
    <w:p w14:paraId="26F80804"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w:t>
      </w:r>
      <w:r>
        <w:t>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14585873" w14:textId="77777777" w:rsidR="009526A2" w:rsidRDefault="005202E5" w:rsidP="004C1041">
      <w:pPr>
        <w:pStyle w:val="Heading2"/>
        <w:keepNext/>
        <w:spacing w:before="240" w:after="240"/>
        <w:jc w:val="both"/>
      </w:pPr>
      <w:bookmarkStart w:id="37" w:name="sec10_bolus_hp"/>
      <w:r>
        <w:t>b. Projected HP at bolus-calculator initiation</w:t>
      </w:r>
      <w:bookmarkEnd w:id="37"/>
    </w:p>
    <w:p w14:paraId="1C45E2D6"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w:t>
      </w:r>
      <w:r>
        <w:t>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1BE1EA" w14:textId="77777777" w:rsidR="009526A2" w:rsidRDefault="005202E5" w:rsidP="004C1041">
      <w:pPr>
        <w:pStyle w:val="Heading2"/>
        <w:keepNext/>
        <w:spacing w:before="240" w:after="240"/>
        <w:jc w:val="both"/>
      </w:pPr>
      <w:bookmarkStart w:id="38" w:name="sec10_recent50_progress"/>
      <w:r>
        <w:t>c. Effects of 50recent, a 50% profile and a hypo temporary target on progress</w:t>
      </w:r>
      <w:bookmarkEnd w:id="38"/>
    </w:p>
    <w:p w14:paraId="08B6B45D"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w:t>
      </w:r>
      <w:r>
        <w:t>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w:t>
      </w:r>
      <w:r>
        <w:t>ll be delivered.</w:t>
      </w:r>
    </w:p>
    <w:p w14:paraId="64320BE8" w14:textId="77777777" w:rsidR="009526A2" w:rsidRDefault="005202E5" w:rsidP="004C1041">
      <w:pPr>
        <w:pStyle w:val="Heading2"/>
        <w:keepNext/>
        <w:spacing w:before="240" w:after="240"/>
        <w:jc w:val="both"/>
      </w:pPr>
      <w:bookmarkStart w:id="39" w:name="sec10_hypo_causes_outcomes"/>
      <w:r>
        <w:t>d. Hypoglycaemia warning causes and outcomes</w:t>
      </w:r>
      <w:bookmarkEnd w:id="39"/>
    </w:p>
    <w:p w14:paraId="6EFF9EFE" w14:textId="77777777" w:rsidR="009526A2" w:rsidRDefault="005202E5" w:rsidP="004C1041">
      <w:pPr>
        <w:ind w:left="720"/>
        <w:jc w:val="both"/>
      </w:pPr>
      <w:r>
        <w:t xml:space="preserve">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w:t>
      </w:r>
      <w:r>
        <w:t xml:space="preserve">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w:t>
      </w:r>
      <w:r>
        <w:lastRenderedPageBreak/>
        <w:t>lowers the IOB-threshold percentage, graph/CarePortal markers are written, and configured notifications/SMS messages are issued. Alert soun</w:t>
      </w:r>
      <w:r>
        <w:t>d/SMS behavior can be suppressed in quiet hours while the protective state changes still occur, so the absence of an overnight audible warning does not mean that the hypo pathway did not act.</w:t>
      </w:r>
    </w:p>
    <w:p w14:paraId="5F835CB3" w14:textId="77777777" w:rsidR="009526A2" w:rsidRDefault="005202E5" w:rsidP="004C1041">
      <w:pPr>
        <w:pStyle w:val="Heading1"/>
        <w:jc w:val="both"/>
      </w:pPr>
      <w:bookmarkStart w:id="40" w:name="sec11_ukf"/>
      <w:r>
        <w:t>11. UKF: formulas, roles and initial comparison assessment</w:t>
      </w:r>
      <w:bookmarkEnd w:id="40"/>
    </w:p>
    <w:p w14:paraId="4D88248E" w14:textId="77777777" w:rsidR="009526A2" w:rsidRDefault="005202E5" w:rsidP="004C1041">
      <w:pPr>
        <w:pStyle w:val="Heading2"/>
        <w:keepNext/>
        <w:spacing w:before="240" w:after="240"/>
        <w:jc w:val="both"/>
      </w:pPr>
      <w:bookmarkStart w:id="41" w:name="sec11_ukf_roles"/>
      <w:r>
        <w:t>a. The UKF variants and where each is used</w:t>
      </w:r>
      <w:bookmarkEnd w:id="41"/>
    </w:p>
    <w:p w14:paraId="7AEF3A24"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w:t>
      </w:r>
      <w:r>
        <w:t>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4696801F" w14:textId="77777777" w:rsidR="009526A2" w:rsidRDefault="005202E5" w:rsidP="004C1041">
      <w:pPr>
        <w:pStyle w:val="Heading2"/>
        <w:keepNext/>
        <w:spacing w:before="240" w:after="240"/>
        <w:jc w:val="both"/>
      </w:pPr>
      <w:bookmarkStart w:id="42" w:name="sec11_ukf_formula"/>
      <w:r>
        <w:t>b. Formula and full explanation of each</w:t>
      </w:r>
      <w:bookmarkEnd w:id="42"/>
    </w:p>
    <w:p w14:paraId="16BE07A5"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w:t>
      </w:r>
      <w:r>
        <w:t>.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13380B61"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w:t>
      </w:r>
      <w:r>
        <w:t xml:space="preserve">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681931D2"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9993E3A" w14:textId="77777777" w:rsidR="009526A2" w:rsidRDefault="005202E5" w:rsidP="004C1041">
      <w:pPr>
        <w:ind w:left="720"/>
        <w:jc w:val="both"/>
      </w:pPr>
      <w:r>
        <w:t xml:space="preserve">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w:t>
      </w:r>
      <w:r>
        <w:t>and UKF, UKF2 has no separate graph-calibration checkbox.</w:t>
      </w:r>
    </w:p>
    <w:p w14:paraId="76F4F0FD"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w:t>
      </w:r>
      <w:r>
        <w:t>ed to reveal.</w:t>
      </w:r>
    </w:p>
    <w:p w14:paraId="2DCE0369" w14:textId="77777777" w:rsidR="009526A2" w:rsidRDefault="005202E5" w:rsidP="004C1041">
      <w:pPr>
        <w:pStyle w:val="Heading2"/>
        <w:keepNext/>
        <w:spacing w:before="240" w:after="240"/>
        <w:jc w:val="both"/>
      </w:pPr>
      <w:bookmarkStart w:id="43" w:name="sec11_ukf_progress"/>
      <w:r>
        <w:t>c. Progress of the initial UKF-check assessment and earliest-change question</w:t>
      </w:r>
      <w:bookmarkEnd w:id="43"/>
    </w:p>
    <w:p w14:paraId="5365A364"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w:t>
      </w:r>
      <w:r>
        <w:t xml:space="preserve"> fitted acceleration, positive/negative parabola deltas, fit window and correlation quality. It separately warns when a type's meaningful acceleration sign disagrees with the live loop.</w:t>
      </w:r>
    </w:p>
    <w:p w14:paraId="7D3A21C5" w14:textId="77777777" w:rsidR="009526A2" w:rsidRDefault="005202E5" w:rsidP="004C1041">
      <w:pPr>
        <w:ind w:left="720"/>
        <w:jc w:val="both"/>
      </w:pPr>
      <w:r>
        <w:t xml:space="preserve">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w:t>
      </w:r>
      <w:r>
        <w:lastRenderedPageBreak/>
        <w:t>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A2E78BB"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w:t>
      </w:r>
      <w:r>
        <w:t>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23DA62A5" w14:textId="77777777" w:rsidR="009526A2" w:rsidRDefault="005202E5" w:rsidP="004C1041">
      <w:pPr>
        <w:pStyle w:val="Heading1"/>
        <w:jc w:val="both"/>
      </w:pPr>
      <w:bookmarkStart w:id="44" w:name="sec12_battery"/>
      <w:r>
        <w:t>12. Battery 1% automation and profile recovery</w:t>
      </w:r>
      <w:bookmarkEnd w:id="44"/>
    </w:p>
    <w:p w14:paraId="0C071D13" w14:textId="77777777" w:rsidR="009526A2" w:rsidRDefault="005202E5" w:rsidP="004C1041">
      <w:pPr>
        <w:pStyle w:val="Heading2"/>
        <w:keepNext/>
        <w:spacing w:before="240" w:after="240"/>
        <w:jc w:val="both"/>
      </w:pPr>
      <w:bookmarkStart w:id="45" w:name="sec12_battery_low"/>
      <w:r>
        <w:t>a. Battery1pc: action at 1% or below</w:t>
      </w:r>
      <w:bookmarkEnd w:id="45"/>
    </w:p>
    <w:p w14:paraId="07F3202C"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w:t>
      </w:r>
      <w:r>
        <w:t>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1525E94A" w14:textId="77777777" w:rsidR="009526A2" w:rsidRDefault="005202E5" w:rsidP="004C1041">
      <w:pPr>
        <w:pStyle w:val="Heading2"/>
        <w:keepNext/>
        <w:spacing w:before="240" w:after="240"/>
        <w:jc w:val="both"/>
      </w:pPr>
      <w:bookmarkStart w:id="46" w:name="sec12_battery_recovery"/>
      <w:r>
        <w:t>b. BatteryOver1pc: restoration after recovery</w:t>
      </w:r>
      <w:bookmarkEnd w:id="46"/>
    </w:p>
    <w:p w14:paraId="6A73834A"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w:t>
      </w:r>
      <w:r>
        <w:t>on State Profile to AllOK, writes CarePortal note bat&gt;1 and records the recovery run. There is no separate user confirmation; progression is Battery1pc reduction followed by BatteryOver1pc restoration once these exact conditions are observed.</w:t>
      </w:r>
    </w:p>
    <w:p w14:paraId="6C808BB1" w14:textId="77777777" w:rsidR="00F16DB1" w:rsidRDefault="001E64C6" w:rsidP="004C1041">
      <w:pPr>
        <w:pStyle w:val="Heading1"/>
        <w:spacing w:before="400" w:after="200"/>
        <w:jc w:val="both"/>
      </w:pPr>
      <w:bookmarkStart w:id="47" w:name="sec041"/>
      <w:r>
        <w:t>Appendix A — Installation and explanatory information</w:t>
      </w:r>
      <w:bookmarkEnd w:id="47"/>
    </w:p>
    <w:p w14:paraId="1A7BEF07"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1F8D9E69"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02E4D5" w14:textId="77777777" w:rsidR="00F16DB1" w:rsidRDefault="001E64C6" w:rsidP="004C1041">
      <w:pPr>
        <w:pStyle w:val="Heading2"/>
        <w:keepNext/>
        <w:spacing w:before="240" w:after="240"/>
        <w:jc w:val="both"/>
      </w:pPr>
      <w:bookmarkStart w:id="48" w:name="sec042"/>
      <w:r>
        <w:t>a. Version tag &amp; build identification</w:t>
      </w:r>
      <w:bookmarkEnd w:id="48"/>
    </w:p>
    <w:p w14:paraId="65118C2E"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D3BA184" w14:textId="77777777" w:rsidR="00F16DB1" w:rsidRDefault="001E64C6" w:rsidP="004C1041">
      <w:pPr>
        <w:pStyle w:val="Heading2"/>
        <w:keepNext/>
        <w:spacing w:before="240" w:after="240"/>
        <w:jc w:val="both"/>
      </w:pPr>
      <w:bookmarkStart w:id="49" w:name="sec043"/>
      <w:r>
        <w:t>b. Per-device backup/export folder naming</w:t>
      </w:r>
      <w:bookmarkEnd w:id="49"/>
    </w:p>
    <w:p w14:paraId="23B038DF"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lastRenderedPageBreak/>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8A355C0" w14:textId="77777777" w:rsidTr="00697CEE">
        <w:trPr>
          <w:tblHeader/>
        </w:trPr>
        <w:tc>
          <w:tcPr>
            <w:tcW w:w="2000" w:type="dxa"/>
            <w:shd w:val="clear" w:color="auto" w:fill="2F5496"/>
            <w:tcMar>
              <w:top w:w="80" w:type="dxa"/>
              <w:left w:w="100" w:type="dxa"/>
              <w:bottom w:w="80" w:type="dxa"/>
              <w:right w:w="100" w:type="dxa"/>
            </w:tcMar>
          </w:tcPr>
          <w:p w14:paraId="3A82767D"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3A086B1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7000DE04"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6C52340A" w14:textId="77777777" w:rsidR="00B827B4" w:rsidRDefault="00B827B4" w:rsidP="004C1041">
            <w:pPr>
              <w:jc w:val="both"/>
            </w:pPr>
            <w:r>
              <w:rPr>
                <w:b/>
                <w:bCs/>
                <w:color w:val="FFFFFF"/>
                <w:sz w:val="18"/>
                <w:szCs w:val="18"/>
              </w:rPr>
              <w:t>Role</w:t>
            </w:r>
          </w:p>
        </w:tc>
      </w:tr>
      <w:tr w:rsidR="00B827B4" w14:paraId="06EC3F15" w14:textId="77777777" w:rsidTr="00697CEE">
        <w:tc>
          <w:tcPr>
            <w:tcW w:w="2000" w:type="dxa"/>
            <w:tcMar>
              <w:top w:w="80" w:type="dxa"/>
              <w:left w:w="100" w:type="dxa"/>
              <w:bottom w:w="80" w:type="dxa"/>
              <w:right w:w="100" w:type="dxa"/>
            </w:tcMar>
          </w:tcPr>
          <w:p w14:paraId="1D1D72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0DCA0A54"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AFAE28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5D2113E" w14:textId="77777777" w:rsidR="00B827B4" w:rsidRDefault="00B827B4" w:rsidP="004C1041">
            <w:pPr>
              <w:jc w:val="both"/>
            </w:pPr>
            <w:r>
              <w:rPr>
                <w:sz w:val="18"/>
                <w:szCs w:val="18"/>
              </w:rPr>
              <w:t>The real, pump-driving install. This is what “Regan” / the primary phone runs.</w:t>
            </w:r>
          </w:p>
        </w:tc>
      </w:tr>
      <w:tr w:rsidR="00B827B4" w14:paraId="3AA1CEEE" w14:textId="77777777" w:rsidTr="00697CEE">
        <w:tc>
          <w:tcPr>
            <w:tcW w:w="2000" w:type="dxa"/>
            <w:tcMar>
              <w:top w:w="80" w:type="dxa"/>
              <w:left w:w="100" w:type="dxa"/>
              <w:bottom w:w="80" w:type="dxa"/>
              <w:right w:w="100" w:type="dxa"/>
            </w:tcMar>
          </w:tcPr>
          <w:p w14:paraId="303CCE04"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27B82A93"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5F4608F1"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CD1E097" w14:textId="77777777" w:rsidR="00B827B4" w:rsidRDefault="00B827B4" w:rsidP="004C1041">
            <w:pPr>
              <w:jc w:val="both"/>
            </w:pPr>
            <w:r>
              <w:rPr>
                <w:sz w:val="18"/>
                <w:szCs w:val="18"/>
              </w:rPr>
              <w:t>Stock AAPS pump-control-only variant; not actively used by this fork's own device fleet, but still built.</w:t>
            </w:r>
          </w:p>
        </w:tc>
      </w:tr>
      <w:tr w:rsidR="00B827B4" w14:paraId="72131B7B" w14:textId="77777777" w:rsidTr="00697CEE">
        <w:tc>
          <w:tcPr>
            <w:tcW w:w="2000" w:type="dxa"/>
            <w:tcMar>
              <w:top w:w="80" w:type="dxa"/>
              <w:left w:w="100" w:type="dxa"/>
              <w:bottom w:w="80" w:type="dxa"/>
              <w:right w:w="100" w:type="dxa"/>
            </w:tcMar>
          </w:tcPr>
          <w:p w14:paraId="6C8C64A3"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60FDBBCC"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011A613F"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6C11631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F83D405" w14:textId="77777777" w:rsidTr="00697CEE">
        <w:tc>
          <w:tcPr>
            <w:tcW w:w="2000" w:type="dxa"/>
            <w:tcMar>
              <w:top w:w="80" w:type="dxa"/>
              <w:left w:w="100" w:type="dxa"/>
              <w:bottom w:w="80" w:type="dxa"/>
              <w:right w:w="100" w:type="dxa"/>
            </w:tcMar>
          </w:tcPr>
          <w:p w14:paraId="621236FE"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6FD48B1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47E98D09"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65D4606B"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1F6993EB" w14:textId="77777777" w:rsidR="00F16DB1" w:rsidRDefault="00F16DB1" w:rsidP="004C1041">
      <w:pPr>
        <w:spacing w:after="160"/>
        <w:ind w:left="720"/>
        <w:jc w:val="both"/>
      </w:pPr>
    </w:p>
    <w:p w14:paraId="305C5884" w14:textId="77777777" w:rsidR="003D38EE" w:rsidRDefault="005202E5" w:rsidP="004C1041">
      <w:pPr>
        <w:pStyle w:val="Heading1"/>
        <w:jc w:val="both"/>
      </w:pPr>
      <w:bookmarkStart w:id="50" w:name="appendix_b_contents"/>
      <w:r>
        <w:t>Appendix B — Contents</w:t>
      </w:r>
      <w:bookmarkEnd w:id="50"/>
    </w:p>
    <w:p w14:paraId="61BC97FE" w14:textId="5FBFB526" w:rsidR="003D38EE" w:rsidRDefault="005202E5" w:rsidP="004C1041">
      <w:pPr>
        <w:jc w:val="both"/>
      </w:pPr>
      <w:hyperlink w:anchor="sec001">
        <w:r>
          <w:rPr>
            <w:rStyle w:val="Hyperlink"/>
          </w:rPr>
          <w:t>Introduction: Most significant new features</w:t>
        </w:r>
      </w:hyperlink>
    </w:p>
    <w:p w14:paraId="1B1FD586" w14:textId="73E65962" w:rsidR="003D38EE" w:rsidRDefault="005202E5" w:rsidP="004C1041">
      <w:pPr>
        <w:jc w:val="both"/>
      </w:pPr>
      <w:hyperlink w:anchor="sec002">
        <w:r>
          <w:rPr>
            <w:rStyle w:val="Hyperlink"/>
          </w:rPr>
          <w:t>1. Requirements for “Automation States”</w:t>
        </w:r>
      </w:hyperlink>
    </w:p>
    <w:p w14:paraId="2F4F3EE3" w14:textId="07C21935" w:rsidR="003D38EE" w:rsidRDefault="005202E5" w:rsidP="004C1041">
      <w:pPr>
        <w:jc w:val="both"/>
      </w:pPr>
      <w:r>
        <w:t xml:space="preserve">  </w:t>
      </w:r>
      <w:hyperlink w:anchor="sec003">
        <w:r>
          <w:rPr>
            <w:rStyle w:val="Hyperlink"/>
          </w:rPr>
          <w:t>a. It has a master on/off switch, and things silently do nothing when it's off</w:t>
        </w:r>
      </w:hyperlink>
    </w:p>
    <w:p w14:paraId="0E2C4FB4" w14:textId="0B3A3F5C" w:rsidR="003D38EE" w:rsidRDefault="005202E5" w:rsidP="004C1041">
      <w:pPr>
        <w:jc w:val="both"/>
      </w:pPr>
      <w:r>
        <w:t xml:space="preserve">  </w:t>
      </w:r>
      <w:hyperlink w:anchor="sec004">
        <w:r>
          <w:rPr>
            <w:rStyle w:val="Hyperlink"/>
          </w:rPr>
          <w:t>b. Fixed 2026-08-19: this is now self-healing for the coded automations' own states</w:t>
        </w:r>
      </w:hyperlink>
    </w:p>
    <w:p w14:paraId="54FA5992" w14:textId="37B386DA"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234B2430" w14:textId="7BE455B0" w:rsidR="003D38EE" w:rsidRDefault="005202E5" w:rsidP="004C1041">
      <w:pPr>
        <w:jc w:val="both"/>
      </w:pPr>
      <w:hyperlink w:anchor="sec006">
        <w:r>
          <w:rPr>
            <w:rStyle w:val="Hyperlink"/>
          </w:rPr>
          <w:t>2. Settings Import Features — Especially With States</w:t>
        </w:r>
      </w:hyperlink>
    </w:p>
    <w:p w14:paraId="14B7F95E" w14:textId="15430CD8" w:rsidR="003D38EE" w:rsidRDefault="005202E5" w:rsidP="004C1041">
      <w:pPr>
        <w:jc w:val="both"/>
      </w:pPr>
      <w:r>
        <w:t xml:space="preserve">  </w:t>
      </w:r>
      <w:hyperlink w:anchor="sec007">
        <w:r>
          <w:rPr>
            <w:rStyle w:val="Hyperlink"/>
          </w:rPr>
          <w:t>a. Automation States are force-disabled after every import — by design, not a bug</w:t>
        </w:r>
      </w:hyperlink>
    </w:p>
    <w:p w14:paraId="70E639E7" w14:textId="52B60D2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4B4839F2" w14:textId="39E2A415" w:rsidR="003D38EE" w:rsidRDefault="005202E5" w:rsidP="004C1041">
      <w:pPr>
        <w:jc w:val="both"/>
      </w:pPr>
      <w:r>
        <w:t xml:space="preserve">  </w:t>
      </w:r>
      <w:hyperlink w:anchor="sec009">
        <w:r>
          <w:rPr>
            <w:rStyle w:val="Hyperlink"/>
          </w:rPr>
          <w:t>c. Four “Keep current…” checkboxes not present in stock AAPS</w:t>
        </w:r>
      </w:hyperlink>
    </w:p>
    <w:p w14:paraId="2CE3C977" w14:textId="736D21A4" w:rsidR="003D38EE" w:rsidRDefault="005202E5" w:rsidP="004C1041">
      <w:pPr>
        <w:jc w:val="both"/>
      </w:pPr>
      <w:hyperlink w:anchor="sec010">
        <w:r>
          <w:rPr>
            <w:rStyle w:val="Hyperlink"/>
          </w:rPr>
          <w:t>3. Settings That Materially Affect Day-to-Day Function</w:t>
        </w:r>
      </w:hyperlink>
    </w:p>
    <w:p w14:paraId="39B497D2" w14:textId="59EBFA37" w:rsidR="003D38EE" w:rsidRDefault="005202E5" w:rsidP="004C1041">
      <w:pPr>
        <w:jc w:val="both"/>
      </w:pPr>
      <w:r>
        <w:t xml:space="preserve">  </w:t>
      </w:r>
      <w:hyperlink w:anchor="sec011">
        <w:r>
          <w:rPr>
            <w:rStyle w:val="Hyperlink"/>
          </w:rPr>
          <w:t>a. The SMB delivery brake</w:t>
        </w:r>
      </w:hyperlink>
    </w:p>
    <w:p w14:paraId="603138F7" w14:textId="6E85A784" w:rsidR="003D38EE" w:rsidRDefault="005202E5" w:rsidP="004C1041">
      <w:pPr>
        <w:jc w:val="both"/>
      </w:pPr>
      <w:r>
        <w:t xml:space="preserve">  </w:t>
      </w:r>
      <w:hyperlink w:anchor="sec012">
        <w:r>
          <w:rPr>
            <w:rStyle w:val="Hyperlink"/>
          </w:rPr>
          <w:t>b. Tier 3 UAM Boost: criteria, output, and duration</w:t>
        </w:r>
      </w:hyperlink>
    </w:p>
    <w:p w14:paraId="5B63483A" w14:textId="5B716AB2" w:rsidR="003D38EE" w:rsidRDefault="005202E5" w:rsidP="004C1041">
      <w:pPr>
        <w:jc w:val="both"/>
      </w:pPr>
      <w:r>
        <w:t xml:space="preserve">  </w:t>
      </w:r>
      <w:hyperlink w:anchor="sec013">
        <w:r>
          <w:rPr>
            <w:rStyle w:val="Hyperlink"/>
          </w:rPr>
          <w:t>c. The weight system's Resting/Boosted pairs</w:t>
        </w:r>
      </w:hyperlink>
    </w:p>
    <w:p w14:paraId="0AD6B383" w14:textId="73AB2EA9" w:rsidR="003D38EE" w:rsidRDefault="005202E5" w:rsidP="004C1041">
      <w:pPr>
        <w:jc w:val="both"/>
      </w:pPr>
      <w:r>
        <w:t xml:space="preserve">  </w:t>
      </w:r>
      <w:hyperlink w:anchor="sec014">
        <w:r>
          <w:rPr>
            <w:rStyle w:val="Hyperlink"/>
          </w:rPr>
          <w:t>d. TDD factor / sensitivity toggles</w:t>
        </w:r>
      </w:hyperlink>
    </w:p>
    <w:p w14:paraId="69B16548" w14:textId="2D4BDDEB" w:rsidR="003D38EE" w:rsidRDefault="005202E5" w:rsidP="004C1041">
      <w:pPr>
        <w:jc w:val="both"/>
      </w:pPr>
      <w:r>
        <w:t xml:space="preserve">  </w:t>
      </w:r>
      <w:hyperlink w:anchor="sec015">
        <w:r>
          <w:rPr>
            <w:rStyle w:val="Hyperlink"/>
          </w:rPr>
          <w:t>e. The overnight safety-guard architecture</w:t>
        </w:r>
      </w:hyperlink>
    </w:p>
    <w:p w14:paraId="558759F1" w14:textId="12354D87" w:rsidR="003D38EE" w:rsidRDefault="005202E5" w:rsidP="004C1041">
      <w:pPr>
        <w:jc w:val="both"/>
      </w:pPr>
      <w:hyperlink w:anchor="sec016">
        <w:r>
          <w:rPr>
            <w:rStyle w:val="Hyperlink"/>
          </w:rPr>
          <w:t>4. Setting: If Steroids Are Needed</w:t>
        </w:r>
      </w:hyperlink>
    </w:p>
    <w:p w14:paraId="449243C6" w14:textId="72E40210" w:rsidR="003D38EE" w:rsidRDefault="005202E5" w:rsidP="004C1041">
      <w:pPr>
        <w:jc w:val="both"/>
      </w:pPr>
      <w:r>
        <w:t xml:space="preserve">  </w:t>
      </w:r>
      <w:hyperlink w:anchor="sec017">
        <w:r>
          <w:rPr>
            <w:rStyle w:val="Hyperlink"/>
          </w:rPr>
          <w:t>a. Turning it on</w:t>
        </w:r>
      </w:hyperlink>
    </w:p>
    <w:p w14:paraId="3A3ED8E0" w14:textId="3ED94757" w:rsidR="003D38EE" w:rsidRDefault="005202E5" w:rsidP="004C1041">
      <w:pPr>
        <w:jc w:val="both"/>
      </w:pPr>
      <w:r>
        <w:t xml:space="preserve">  </w:t>
      </w:r>
      <w:hyperlink w:anchor="sec018">
        <w:r>
          <w:rPr>
            <w:rStyle w:val="Hyperlink"/>
          </w:rPr>
          <w:t>b. The escalation ladder</w:t>
        </w:r>
      </w:hyperlink>
    </w:p>
    <w:p w14:paraId="1812C9F7" w14:textId="0449D377" w:rsidR="003D38EE" w:rsidRDefault="005202E5" w:rsidP="004C1041">
      <w:pPr>
        <w:jc w:val="both"/>
      </w:pPr>
      <w:hyperlink w:anchor="sec019">
        <w:r>
          <w:rPr>
            <w:rStyle w:val="Hyperlink"/>
          </w:rPr>
          <w:t>5. Mounjaro (MJ): three-day reduced-insulin cycle</w:t>
        </w:r>
      </w:hyperlink>
    </w:p>
    <w:p w14:paraId="23DAD23D" w14:textId="46B780BF" w:rsidR="003D38EE" w:rsidRDefault="005202E5" w:rsidP="004C1041">
      <w:pPr>
        <w:jc w:val="both"/>
      </w:pPr>
      <w:r>
        <w:t xml:space="preserve">  </w:t>
      </w:r>
      <w:hyperlink w:anchor="sec020">
        <w:r>
          <w:rPr>
            <w:rStyle w:val="Hyperlink"/>
          </w:rPr>
          <w:t>a. Starting the cycle</w:t>
        </w:r>
      </w:hyperlink>
    </w:p>
    <w:p w14:paraId="1CC028E8" w14:textId="23A3F5BB" w:rsidR="003D38EE" w:rsidRDefault="005202E5" w:rsidP="004C1041">
      <w:pPr>
        <w:jc w:val="both"/>
      </w:pPr>
      <w:r>
        <w:t xml:space="preserve">  </w:t>
      </w:r>
      <w:hyperlink w:anchor="sec021">
        <w:r>
          <w:rPr>
            <w:rStyle w:val="Hyperlink"/>
          </w:rPr>
          <w:t>b. Day-by-day state progression</w:t>
        </w:r>
      </w:hyperlink>
    </w:p>
    <w:p w14:paraId="12EE0F58" w14:textId="5B35CF0F" w:rsidR="003D38EE" w:rsidRDefault="005202E5" w:rsidP="004C1041">
      <w:pPr>
        <w:jc w:val="both"/>
      </w:pPr>
      <w:r>
        <w:t xml:space="preserve">  </w:t>
      </w:r>
      <w:hyperlink w:anchor="sec022">
        <w:r>
          <w:rPr>
            <w:rStyle w:val="Hyperlink"/>
          </w:rPr>
          <w:t>c. What changes while MJ remains active</w:t>
        </w:r>
      </w:hyperlink>
    </w:p>
    <w:p w14:paraId="51CF6C3F" w14:textId="782E0417" w:rsidR="003D38EE" w:rsidRDefault="005202E5" w:rsidP="004C1041">
      <w:pPr>
        <w:jc w:val="both"/>
      </w:pPr>
      <w:r>
        <w:t xml:space="preserve">  </w:t>
      </w:r>
      <w:hyperlink w:anchor="sec023">
        <w:r>
          <w:rPr>
            <w:rStyle w:val="Hyperlink"/>
          </w:rPr>
          <w:t>d. Hypoglycaemia warnings and protective overrides</w:t>
        </w:r>
      </w:hyperlink>
    </w:p>
    <w:p w14:paraId="1D789F74" w14:textId="32422BF1" w:rsidR="003D38EE" w:rsidRDefault="005202E5" w:rsidP="004C1041">
      <w:pPr>
        <w:jc w:val="both"/>
      </w:pPr>
      <w:r>
        <w:t xml:space="preserve">  </w:t>
      </w:r>
      <w:hyperlink w:anchor="sec024">
        <w:r>
          <w:rPr>
            <w:rStyle w:val="Hyperlink"/>
          </w:rPr>
          <w:t>e. Automatic exit and manual restoration</w:t>
        </w:r>
      </w:hyperlink>
    </w:p>
    <w:p w14:paraId="3789F491" w14:textId="22E98708" w:rsidR="003D38EE" w:rsidRDefault="005202E5" w:rsidP="004C1041">
      <w:pPr>
        <w:jc w:val="both"/>
      </w:pPr>
      <w:hyperlink w:anchor="sec025">
        <w:r>
          <w:rPr>
            <w:rStyle w:val="Hyperlink"/>
          </w:rPr>
          <w:t>6. Mechanism For Ignoring Or Invoking Native Automations</w:t>
        </w:r>
      </w:hyperlink>
    </w:p>
    <w:p w14:paraId="427826D5" w14:textId="0CD8D12E" w:rsidR="003D38EE" w:rsidRDefault="005202E5" w:rsidP="004C1041">
      <w:pPr>
        <w:jc w:val="both"/>
      </w:pPr>
      <w:r>
        <w:t xml:space="preserve">  </w:t>
      </w:r>
      <w:hyperlink w:anchor="sec026">
        <w:r>
          <w:rPr>
            <w:rStyle w:val="Hyperlink"/>
          </w:rPr>
          <w:t>a. The reconciliation mechanism</w:t>
        </w:r>
      </w:hyperlink>
    </w:p>
    <w:p w14:paraId="16769026" w14:textId="7042E001" w:rsidR="003D38EE" w:rsidRDefault="005202E5" w:rsidP="004C1041">
      <w:pPr>
        <w:jc w:val="both"/>
      </w:pPr>
      <w:r>
        <w:t xml:space="preserve">  </w:t>
      </w:r>
      <w:hyperlink w:anchor="sec027">
        <w:r>
          <w:rPr>
            <w:rStyle w:val="Hyperlink"/>
          </w:rPr>
          <w:t>b. The suppression only applies while AutoISF is actually the active algorithm</w:t>
        </w:r>
      </w:hyperlink>
    </w:p>
    <w:p w14:paraId="5D84C251" w14:textId="05B742B4" w:rsidR="003D38EE" w:rsidRDefault="005202E5" w:rsidP="004C1041">
      <w:pPr>
        <w:jc w:val="both"/>
      </w:pPr>
      <w:hyperlink w:anchor="sec028">
        <w:r>
          <w:rPr>
            <w:rStyle w:val="Hyperlink"/>
          </w:rPr>
          <w:t>7. Other Idiosyncrasies Worth Knowing</w:t>
        </w:r>
      </w:hyperlink>
    </w:p>
    <w:p w14:paraId="491F8653" w14:textId="62FE8158" w:rsidR="003D38EE" w:rsidRDefault="005202E5" w:rsidP="004C1041">
      <w:pPr>
        <w:jc w:val="both"/>
      </w:pPr>
      <w:r>
        <w:t xml:space="preserve">  </w:t>
      </w:r>
      <w:hyperlink w:anchor="sec029">
        <w:r>
          <w:rPr>
            <w:rStyle w:val="Hyperlink"/>
          </w:rPr>
          <w:t>a. CarePortal note codes as a compact diagnostic language</w:t>
        </w:r>
      </w:hyperlink>
    </w:p>
    <w:p w14:paraId="59710361" w14:textId="3201229A" w:rsidR="003D38EE" w:rsidRDefault="005202E5" w:rsidP="004C1041">
      <w:pPr>
        <w:jc w:val="both"/>
      </w:pPr>
      <w:r>
        <w:t xml:space="preserve">  </w:t>
      </w:r>
      <w:hyperlink w:anchor="sec030">
        <w:r>
          <w:rPr>
            <w:rStyle w:val="Hyperlink"/>
          </w:rPr>
          <w:t>b. MJ as the fork's other major state machine</w:t>
        </w:r>
      </w:hyperlink>
    </w:p>
    <w:p w14:paraId="5F9B8949" w14:textId="40A37B60" w:rsidR="003D38EE" w:rsidRDefault="005202E5" w:rsidP="004C1041">
      <w:pPr>
        <w:jc w:val="both"/>
      </w:pPr>
      <w:r>
        <w:t xml:space="preserve">  </w:t>
      </w:r>
      <w:hyperlink w:anchor="sec031">
        <w:r>
          <w:rPr>
            <w:rStyle w:val="Hyperlink"/>
          </w:rPr>
          <w:t>c. The AIV/UKFcheck export pipeline has more moving parts than it looks</w:t>
        </w:r>
      </w:hyperlink>
    </w:p>
    <w:p w14:paraId="6CEEA8AF" w14:textId="37E5C8B8" w:rsidR="003D38EE" w:rsidRDefault="005202E5" w:rsidP="004C1041">
      <w:pPr>
        <w:jc w:val="both"/>
      </w:pPr>
      <w:r>
        <w:t xml:space="preserve">  </w:t>
      </w:r>
      <w:hyperlink w:anchor="sec032">
        <w:r>
          <w:rPr>
            <w:rStyle w:val="Hyperlink"/>
          </w:rPr>
          <w:t>d. A concrete regression pattern worth remembering</w:t>
        </w:r>
      </w:hyperlink>
    </w:p>
    <w:p w14:paraId="1ACA2262" w14:textId="39074E36" w:rsidR="003D38EE" w:rsidRDefault="005202E5" w:rsidP="004C1041">
      <w:pPr>
        <w:jc w:val="both"/>
      </w:pPr>
      <w:hyperlink w:anchor="sec033">
        <w:r>
          <w:rPr>
            <w:rStyle w:val="Hyperlink"/>
          </w:rPr>
          <w:t>8. Manual controls and AIV history</w:t>
        </w:r>
      </w:hyperlink>
    </w:p>
    <w:p w14:paraId="5795D727" w14:textId="6B8FDCA3" w:rsidR="003D38EE" w:rsidRDefault="005202E5" w:rsidP="004C1041">
      <w:pPr>
        <w:jc w:val="both"/>
      </w:pPr>
      <w:r>
        <w:t xml:space="preserve">  </w:t>
      </w:r>
      <w:hyperlink w:anchor="sec034">
        <w:r>
          <w:rPr>
            <w:rStyle w:val="Hyperlink"/>
          </w:rPr>
          <w:t>a. Bolus calculator: screen, calculation and follow-up dosing</w:t>
        </w:r>
      </w:hyperlink>
    </w:p>
    <w:p w14:paraId="2A6BCCEF" w14:textId="52ADB658" w:rsidR="003D38EE" w:rsidRDefault="005202E5" w:rsidP="004C1041">
      <w:pPr>
        <w:jc w:val="both"/>
      </w:pPr>
      <w:r>
        <w:t xml:space="preserve">  </w:t>
      </w:r>
      <w:hyperlink w:anchor="sec035">
        <w:r>
          <w:rPr>
            <w:rStyle w:val="Hyperlink"/>
          </w:rPr>
          <w:t>b. Lists 1 and 2: mechanism, current status and confirmation</w:t>
        </w:r>
      </w:hyperlink>
    </w:p>
    <w:p w14:paraId="04A1B788" w14:textId="4351B209" w:rsidR="003D38EE" w:rsidRDefault="005202E5" w:rsidP="004C1041">
      <w:pPr>
        <w:jc w:val="both"/>
      </w:pPr>
      <w:r>
        <w:lastRenderedPageBreak/>
        <w:t xml:space="preserve">  </w:t>
      </w:r>
      <w:hyperlink w:anchor="sec036">
        <w:r>
          <w:rPr>
            <w:rStyle w:val="Hyperlink"/>
          </w:rPr>
          <w:t>c. AIV table: popup population and backup/export behavior</w:t>
        </w:r>
      </w:hyperlink>
    </w:p>
    <w:p w14:paraId="4B0A938E" w14:textId="06C1712C"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6FCB7C6F" w14:textId="3B91788A" w:rsidR="003D38EE" w:rsidRDefault="005202E5" w:rsidP="004C1041">
      <w:pPr>
        <w:jc w:val="both"/>
      </w:pPr>
      <w:hyperlink w:anchor="sec037">
        <w:r>
          <w:rPr>
            <w:rStyle w:val="Hyperlink"/>
          </w:rPr>
          <w:t>9. GUI display changes</w:t>
        </w:r>
      </w:hyperlink>
    </w:p>
    <w:p w14:paraId="6C71A3F6" w14:textId="232825E8" w:rsidR="003D38EE" w:rsidRDefault="005202E5" w:rsidP="004C1041">
      <w:pPr>
        <w:jc w:val="both"/>
      </w:pPr>
      <w:r>
        <w:t xml:space="preserve">  </w:t>
      </w:r>
      <w:hyperlink w:anchor="sec038">
        <w:r>
          <w:rPr>
            <w:rStyle w:val="Hyperlink"/>
          </w:rPr>
          <w:t>a. Graph types and the triggers for each</w:t>
        </w:r>
      </w:hyperlink>
    </w:p>
    <w:p w14:paraId="5EABF519" w14:textId="638B823F" w:rsidR="003D38EE" w:rsidRDefault="005202E5" w:rsidP="004C1041">
      <w:pPr>
        <w:jc w:val="both"/>
      </w:pPr>
      <w:r>
        <w:t xml:space="preserve">  </w:t>
      </w:r>
      <w:hyperlink w:anchor="sec039">
        <w:r>
          <w:rPr>
            <w:rStyle w:val="Hyperlink"/>
          </w:rPr>
          <w:t>b. Colour changes driven by AutoISF input</w:t>
        </w:r>
      </w:hyperlink>
    </w:p>
    <w:p w14:paraId="05E6AD1B" w14:textId="67CED915" w:rsidR="003D38EE" w:rsidRDefault="005202E5" w:rsidP="004C1041">
      <w:pPr>
        <w:jc w:val="both"/>
      </w:pPr>
      <w:r>
        <w:t xml:space="preserve">  </w:t>
      </w:r>
      <w:hyperlink w:anchor="sec040">
        <w:r>
          <w:rPr>
            <w:rStyle w:val="Hyperlink"/>
          </w:rPr>
          <w:t>c. Information shown on each graph</w:t>
        </w:r>
      </w:hyperlink>
    </w:p>
    <w:p w14:paraId="7D8BA34C" w14:textId="7384964A" w:rsidR="009526A2" w:rsidRDefault="005202E5" w:rsidP="004C1041">
      <w:pPr>
        <w:spacing w:after="40"/>
        <w:jc w:val="both"/>
      </w:pPr>
      <w:hyperlink w:anchor="sec10_progress_outcomes">
        <w:r>
          <w:rPr>
            <w:color w:val="0563C1"/>
            <w:u w:val="single"/>
          </w:rPr>
          <w:t>10. Factors affecting progress and hypoglycaemia outcomes</w:t>
        </w:r>
      </w:hyperlink>
    </w:p>
    <w:p w14:paraId="7104872E" w14:textId="0617FE7C" w:rsidR="009526A2" w:rsidRDefault="005202E5" w:rsidP="004C1041">
      <w:pPr>
        <w:spacing w:after="40"/>
        <w:ind w:left="360"/>
        <w:jc w:val="both"/>
      </w:pPr>
      <w:hyperlink w:anchor="sec10_pod_age">
        <w:r>
          <w:rPr>
            <w:color w:val="0563C1"/>
            <w:u w:val="single"/>
          </w:rPr>
          <w:t>a. Pod age and pump-type qualification</w:t>
        </w:r>
      </w:hyperlink>
    </w:p>
    <w:p w14:paraId="55C2D131" w14:textId="1B485F54" w:rsidR="009526A2" w:rsidRDefault="005202E5" w:rsidP="004C1041">
      <w:pPr>
        <w:spacing w:after="40"/>
        <w:ind w:left="360"/>
        <w:jc w:val="both"/>
      </w:pPr>
      <w:hyperlink w:anchor="sec10_bolus_hp">
        <w:r>
          <w:rPr>
            <w:color w:val="0563C1"/>
            <w:u w:val="single"/>
          </w:rPr>
          <w:t>b. Projected HP at bolus-calculator initiation</w:t>
        </w:r>
      </w:hyperlink>
    </w:p>
    <w:p w14:paraId="2DE02AC8" w14:textId="71D17F8D"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0BD5F64D" w14:textId="4F304C36" w:rsidR="009526A2" w:rsidRDefault="005202E5" w:rsidP="004C1041">
      <w:pPr>
        <w:spacing w:after="40"/>
        <w:ind w:left="360"/>
        <w:jc w:val="both"/>
      </w:pPr>
      <w:hyperlink w:anchor="sec10_hypo_causes_outcomes">
        <w:r>
          <w:rPr>
            <w:color w:val="0563C1"/>
            <w:u w:val="single"/>
          </w:rPr>
          <w:t>d. Hypoglycaemia warning causes and outcomes</w:t>
        </w:r>
      </w:hyperlink>
    </w:p>
    <w:p w14:paraId="2A56B1EE" w14:textId="16E0AF2B" w:rsidR="009526A2" w:rsidRDefault="005202E5" w:rsidP="004C1041">
      <w:pPr>
        <w:spacing w:after="40"/>
        <w:jc w:val="both"/>
      </w:pPr>
      <w:hyperlink w:anchor="sec11_ukf">
        <w:r>
          <w:rPr>
            <w:color w:val="0563C1"/>
            <w:u w:val="single"/>
          </w:rPr>
          <w:t>11. UKF: formulas, roles and initial comparison assessment</w:t>
        </w:r>
      </w:hyperlink>
    </w:p>
    <w:p w14:paraId="5AF4B5A6" w14:textId="34E81D2C" w:rsidR="009526A2" w:rsidRDefault="005202E5" w:rsidP="004C1041">
      <w:pPr>
        <w:spacing w:after="40"/>
        <w:ind w:left="360"/>
        <w:jc w:val="both"/>
      </w:pPr>
      <w:hyperlink w:anchor="sec11_ukf_roles">
        <w:r>
          <w:rPr>
            <w:color w:val="0563C1"/>
            <w:u w:val="single"/>
          </w:rPr>
          <w:t>a. The UKF variants and where each is used</w:t>
        </w:r>
      </w:hyperlink>
    </w:p>
    <w:p w14:paraId="78E9985D" w14:textId="5D70F06B" w:rsidR="009526A2" w:rsidRDefault="005202E5" w:rsidP="004C1041">
      <w:pPr>
        <w:spacing w:after="40"/>
        <w:ind w:left="360"/>
        <w:jc w:val="both"/>
      </w:pPr>
      <w:hyperlink w:anchor="sec11_ukf_formula">
        <w:r>
          <w:rPr>
            <w:color w:val="0563C1"/>
            <w:u w:val="single"/>
          </w:rPr>
          <w:t>b. Formula and full explanation of each</w:t>
        </w:r>
      </w:hyperlink>
    </w:p>
    <w:p w14:paraId="348719AD" w14:textId="1110D39F"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3DF0DF49" w14:textId="260DA18B" w:rsidR="009526A2" w:rsidRDefault="005202E5" w:rsidP="004C1041">
      <w:pPr>
        <w:spacing w:after="40"/>
        <w:jc w:val="both"/>
      </w:pPr>
      <w:hyperlink w:anchor="sec12_battery">
        <w:r>
          <w:rPr>
            <w:color w:val="0563C1"/>
            <w:u w:val="single"/>
          </w:rPr>
          <w:t>12. Battery 1% automation and profile recovery</w:t>
        </w:r>
      </w:hyperlink>
    </w:p>
    <w:p w14:paraId="5CB2BA66" w14:textId="04EE3D1A" w:rsidR="009526A2" w:rsidRDefault="005202E5" w:rsidP="004C1041">
      <w:pPr>
        <w:spacing w:after="40"/>
        <w:ind w:left="360"/>
        <w:jc w:val="both"/>
      </w:pPr>
      <w:hyperlink w:anchor="sec12_battery_low">
        <w:r>
          <w:rPr>
            <w:color w:val="0563C1"/>
            <w:u w:val="single"/>
          </w:rPr>
          <w:t>a. Battery1pc: action at 1% or below</w:t>
        </w:r>
      </w:hyperlink>
    </w:p>
    <w:p w14:paraId="4FA5D4D0" w14:textId="29AAE5C1" w:rsidR="009526A2" w:rsidRDefault="005202E5" w:rsidP="004C1041">
      <w:pPr>
        <w:spacing w:after="40"/>
        <w:ind w:left="360"/>
        <w:jc w:val="both"/>
      </w:pPr>
      <w:hyperlink w:anchor="sec12_battery_recovery">
        <w:r>
          <w:rPr>
            <w:color w:val="0563C1"/>
            <w:u w:val="single"/>
          </w:rPr>
          <w:t>b. BatteryOver1pc: restoration after recovery</w:t>
        </w:r>
      </w:hyperlink>
    </w:p>
    <w:p w14:paraId="27E20FC6" w14:textId="6A19FD77" w:rsidR="003D38EE" w:rsidRDefault="005202E5" w:rsidP="004C1041">
      <w:pPr>
        <w:jc w:val="both"/>
      </w:pPr>
      <w:hyperlink w:anchor="sec041">
        <w:r>
          <w:rPr>
            <w:rStyle w:val="Hyperlink"/>
          </w:rPr>
          <w:t>Appendix A — Installation and explanatory information</w:t>
        </w:r>
      </w:hyperlink>
    </w:p>
    <w:p w14:paraId="2683DB19" w14:textId="47F792D4" w:rsidR="003D38EE" w:rsidRDefault="005202E5" w:rsidP="004C1041">
      <w:pPr>
        <w:jc w:val="both"/>
      </w:pPr>
      <w:r>
        <w:t xml:space="preserve">  </w:t>
      </w:r>
      <w:hyperlink w:anchor="sec042">
        <w:r>
          <w:rPr>
            <w:rStyle w:val="Hyperlink"/>
          </w:rPr>
          <w:t>a. Version tag &amp; build identification</w:t>
        </w:r>
      </w:hyperlink>
    </w:p>
    <w:p w14:paraId="2B792274" w14:textId="4DC99BD7" w:rsidR="003D38EE" w:rsidRDefault="005202E5" w:rsidP="004C1041">
      <w:pPr>
        <w:jc w:val="both"/>
      </w:pPr>
      <w:r>
        <w:t xml:space="preserve">  </w:t>
      </w:r>
      <w:hyperlink w:anchor="sec043">
        <w:r>
          <w:rPr>
            <w:rStyle w:val="Hyperlink"/>
          </w:rPr>
          <w:t>b. Per-device backup/export folder naming</w:t>
        </w:r>
      </w:hyperlink>
    </w:p>
    <w:p w14:paraId="7A951AF3" w14:textId="77777777" w:rsidR="004C1041" w:rsidRDefault="004C1041" w:rsidP="004C1041">
      <w:pPr>
        <w:pStyle w:val="Title"/>
        <w:spacing w:after="100"/>
        <w:jc w:val="both"/>
      </w:pPr>
    </w:p>
    <w:p w14:paraId="08604B79" w14:textId="77777777" w:rsidR="004C1041" w:rsidRDefault="004C1041" w:rsidP="004C1041">
      <w:pPr>
        <w:jc w:val="both"/>
        <w:rPr>
          <w:sz w:val="56"/>
          <w:szCs w:val="56"/>
        </w:rPr>
      </w:pPr>
      <w:r>
        <w:br w:type="page"/>
      </w:r>
    </w:p>
    <w:p w14:paraId="2153FB21" w14:textId="4537CA7F" w:rsidR="004C1041" w:rsidRDefault="004C1041" w:rsidP="004C1041">
      <w:pPr>
        <w:pStyle w:val="Title"/>
        <w:spacing w:after="100"/>
        <w:jc w:val="both"/>
      </w:pPr>
      <w:r>
        <w:lastRenderedPageBreak/>
        <w:br/>
      </w:r>
      <w:r>
        <w:br/>
      </w:r>
      <w:bookmarkStart w:id="51" w:name="Top"/>
      <w:r>
        <w:t>AutoISF Settings Reference</w:t>
      </w:r>
      <w:bookmarkEnd w:id="51"/>
    </w:p>
    <w:p w14:paraId="2DD5F356" w14:textId="77777777" w:rsidR="004C1041" w:rsidRDefault="004C1041" w:rsidP="004C1041">
      <w:pPr>
        <w:spacing w:after="300"/>
        <w:jc w:val="both"/>
      </w:pPr>
      <w:r>
        <w:rPr>
          <w:i/>
          <w:iCs/>
        </w:rPr>
        <w:t>UKF3426 — every GUI setting under Auto ISF, in menu order, with default values, ranges, and detailed usage notes.</w:t>
      </w:r>
    </w:p>
    <w:p w14:paraId="03E4F5A0"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612B83D8" w14:textId="01AFA444" w:rsidR="003D38EE" w:rsidRDefault="003D38EE" w:rsidP="004C1041">
      <w:pPr>
        <w:jc w:val="both"/>
      </w:pPr>
    </w:p>
    <w:p w14:paraId="5D6DEF27" w14:textId="77777777" w:rsidR="009526A2" w:rsidRDefault="005202E5" w:rsidP="004C1041">
      <w:pPr>
        <w:pStyle w:val="Heading1"/>
        <w:jc w:val="both"/>
      </w:pPr>
      <w:bookmarkStart w:id="52" w:name="TOC"/>
      <w:r>
        <w:t>Contents</w:t>
      </w:r>
      <w:bookmarkEnd w:id="52"/>
    </w:p>
    <w:p w14:paraId="5D7C8468" w14:textId="3AF27409" w:rsidR="009526A2" w:rsidRDefault="005202E5" w:rsidP="004C1041">
      <w:pPr>
        <w:jc w:val="both"/>
      </w:pPr>
      <w:hyperlink w:anchor="sec001">
        <w:r>
          <w:rPr>
            <w:rStyle w:val="Hyperlink"/>
          </w:rPr>
          <w:t>Auto ISF — top level</w:t>
        </w:r>
      </w:hyperlink>
    </w:p>
    <w:p w14:paraId="0CF07070" w14:textId="5D11F2C2" w:rsidR="009526A2" w:rsidRDefault="005202E5" w:rsidP="004C1041">
      <w:pPr>
        <w:jc w:val="both"/>
      </w:pPr>
      <w:hyperlink w:anchor="sec002">
        <w:r>
          <w:rPr>
            <w:rStyle w:val="Hyperlink"/>
          </w:rPr>
          <w:t>Activity Monitor</w:t>
        </w:r>
      </w:hyperlink>
    </w:p>
    <w:p w14:paraId="7F162651" w14:textId="162AA6ED" w:rsidR="009526A2" w:rsidRDefault="005202E5" w:rsidP="004C1041">
      <w:pPr>
        <w:jc w:val="both"/>
      </w:pPr>
      <w:hyperlink w:anchor="sec003">
        <w:r>
          <w:rPr>
            <w:rStyle w:val="Hyperlink"/>
          </w:rPr>
          <w:t>AutoISF settings → Libre special settings</w:t>
        </w:r>
      </w:hyperlink>
    </w:p>
    <w:p w14:paraId="0FC8E305" w14:textId="64EBE6C4" w:rsidR="009526A2" w:rsidRDefault="005202E5" w:rsidP="004C1041">
      <w:pPr>
        <w:jc w:val="both"/>
      </w:pPr>
      <w:hyperlink w:anchor="sec004">
        <w:r>
          <w:rPr>
            <w:rStyle w:val="Hyperlink"/>
          </w:rPr>
          <w:t>AutoISF settings → weight system</w:t>
        </w:r>
      </w:hyperlink>
    </w:p>
    <w:p w14:paraId="28B9F861" w14:textId="41B216B3" w:rsidR="009526A2" w:rsidRDefault="005202E5" w:rsidP="004C1041">
      <w:pPr>
        <w:jc w:val="both"/>
      </w:pPr>
      <w:hyperlink w:anchor="sec005">
        <w:r>
          <w:rPr>
            <w:rStyle w:val="Hyperlink"/>
          </w:rPr>
          <w:t>AutoISF settings → SMB delivery settings</w:t>
        </w:r>
      </w:hyperlink>
    </w:p>
    <w:p w14:paraId="017A789C" w14:textId="521D3BC1" w:rsidR="009526A2" w:rsidRDefault="005202E5" w:rsidP="004C1041">
      <w:pPr>
        <w:jc w:val="both"/>
      </w:pPr>
      <w:hyperlink w:anchor="sec006">
        <w:r>
          <w:rPr>
            <w:rStyle w:val="Hyperlink"/>
          </w:rPr>
          <w:t>Notes</w:t>
        </w:r>
      </w:hyperlink>
    </w:p>
    <w:p w14:paraId="5271A434" w14:textId="418B2A61" w:rsidR="009526A2" w:rsidRDefault="005202E5" w:rsidP="004C1041">
      <w:pPr>
        <w:jc w:val="both"/>
      </w:pPr>
      <w:hyperlink w:anchor="sec007">
        <w:r>
          <w:rPr>
            <w:rStyle w:val="Hyperlink"/>
          </w:rPr>
          <w:t>Not Yet In This Snapshot (added after build 650)</w:t>
        </w:r>
      </w:hyperlink>
    </w:p>
    <w:p w14:paraId="6CB54D2F" w14:textId="0DBE902B" w:rsidR="009526A2" w:rsidRDefault="005202E5" w:rsidP="004C1041">
      <w:pPr>
        <w:jc w:val="both"/>
      </w:pPr>
      <w:hyperlink w:anchor="sec008">
        <w:r>
          <w:rPr>
            <w:rStyle w:val="Hyperlink"/>
          </w:rPr>
          <w:t>Related Settings Present In The Export, Outside This Document's Tables</w:t>
        </w:r>
      </w:hyperlink>
    </w:p>
    <w:p w14:paraId="025EF7C5" w14:textId="32529EB0" w:rsidR="009526A2" w:rsidRDefault="005202E5" w:rsidP="004C1041">
      <w:pPr>
        <w:jc w:val="both"/>
      </w:pPr>
      <w:hyperlink w:anchor="sec009">
        <w:r>
          <w:rPr>
            <w:rStyle w:val="Hyperlink"/>
          </w:rPr>
          <w:t>Internal / Non-Setting Keys In This Export</w:t>
        </w:r>
      </w:hyperlink>
    </w:p>
    <w:p w14:paraId="1053DF11" w14:textId="77777777" w:rsidR="009526A2" w:rsidRDefault="009526A2" w:rsidP="004C1041">
      <w:pPr>
        <w:jc w:val="both"/>
      </w:pPr>
    </w:p>
    <w:p w14:paraId="7CA13FE1" w14:textId="34B3B2E3"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11C8E21" w14:textId="77777777" w:rsidR="009526A2" w:rsidRDefault="009526A2" w:rsidP="004C1041">
      <w:pPr>
        <w:jc w:val="both"/>
      </w:pPr>
    </w:p>
    <w:p w14:paraId="5C35E85A" w14:textId="7B86CB24" w:rsidR="005202E5" w:rsidRDefault="005202E5" w:rsidP="004C1041">
      <w:pPr>
        <w:pStyle w:val="Heading1"/>
        <w:spacing w:before="400" w:after="200"/>
        <w:jc w:val="both"/>
      </w:pPr>
      <w:bookmarkStart w:id="53" w:name="sec001"/>
      <w:r>
        <w:t>Auto ISF — top level</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75E7F0E" w14:textId="77777777">
        <w:trPr>
          <w:tblHeader/>
        </w:trPr>
        <w:tc>
          <w:tcPr>
            <w:tcW w:w="2217" w:type="dxa"/>
            <w:shd w:val="clear" w:color="auto" w:fill="2F5496"/>
            <w:tcMar>
              <w:top w:w="80" w:type="dxa"/>
              <w:left w:w="100" w:type="dxa"/>
              <w:bottom w:w="80" w:type="dxa"/>
              <w:right w:w="100" w:type="dxa"/>
            </w:tcMar>
            <w:vAlign w:val="center"/>
          </w:tcPr>
          <w:p w14:paraId="1B1FB11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9DA9F5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320C05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A7F0E90" w14:textId="77777777" w:rsidR="009526A2" w:rsidRDefault="005202E5" w:rsidP="004C1041">
            <w:pPr>
              <w:jc w:val="both"/>
            </w:pPr>
            <w:r>
              <w:t>Current setting (Client)</w:t>
            </w:r>
          </w:p>
        </w:tc>
      </w:tr>
      <w:tr w:rsidR="00320BB2" w14:paraId="27412B79" w14:textId="77777777">
        <w:tc>
          <w:tcPr>
            <w:tcW w:w="2217" w:type="dxa"/>
            <w:tcMar>
              <w:top w:w="80" w:type="dxa"/>
              <w:left w:w="100" w:type="dxa"/>
              <w:bottom w:w="80" w:type="dxa"/>
              <w:right w:w="100" w:type="dxa"/>
            </w:tcMar>
            <w:vAlign w:val="center"/>
          </w:tcPr>
          <w:p w14:paraId="5F3D26A2"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7FFF9E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223FA93"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7950AE71" w14:textId="77777777" w:rsidR="009526A2" w:rsidRDefault="005202E5" w:rsidP="004C1041">
            <w:pPr>
              <w:jc w:val="both"/>
            </w:pPr>
            <w:r>
              <w:t>on</w:t>
            </w:r>
          </w:p>
        </w:tc>
      </w:tr>
      <w:tr w:rsidR="00320BB2" w14:paraId="659E8E27" w14:textId="77777777">
        <w:tc>
          <w:tcPr>
            <w:tcW w:w="2217" w:type="dxa"/>
            <w:tcMar>
              <w:top w:w="80" w:type="dxa"/>
              <w:left w:w="100" w:type="dxa"/>
              <w:bottom w:w="80" w:type="dxa"/>
              <w:right w:w="100" w:type="dxa"/>
            </w:tcMar>
            <w:vAlign w:val="center"/>
          </w:tcPr>
          <w:p w14:paraId="0A2D95B4"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D4DE9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6B927B"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6FDF53CB" w14:textId="77777777" w:rsidR="009526A2" w:rsidRDefault="005202E5" w:rsidP="004C1041">
            <w:pPr>
              <w:jc w:val="both"/>
            </w:pPr>
            <w:r>
              <w:t>on</w:t>
            </w:r>
          </w:p>
        </w:tc>
      </w:tr>
      <w:tr w:rsidR="00320BB2" w14:paraId="664EA854" w14:textId="77777777">
        <w:tc>
          <w:tcPr>
            <w:tcW w:w="2217" w:type="dxa"/>
            <w:tcMar>
              <w:top w:w="80" w:type="dxa"/>
              <w:left w:w="100" w:type="dxa"/>
              <w:bottom w:w="80" w:type="dxa"/>
              <w:right w:w="100" w:type="dxa"/>
            </w:tcMar>
            <w:vAlign w:val="center"/>
          </w:tcPr>
          <w:p w14:paraId="0EC04E4E"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288BB8A"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528F4F42"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5EE084AC" w14:textId="77777777" w:rsidR="009526A2" w:rsidRDefault="005202E5" w:rsidP="004C1041">
            <w:pPr>
              <w:jc w:val="both"/>
            </w:pPr>
            <w:r>
              <w:t>124 mg/dL / 6.90 mmol/L</w:t>
            </w:r>
          </w:p>
        </w:tc>
      </w:tr>
    </w:tbl>
    <w:p w14:paraId="729C834B" w14:textId="77777777" w:rsidR="005202E5" w:rsidRDefault="005202E5" w:rsidP="004C1041">
      <w:pPr>
        <w:spacing w:after="200"/>
        <w:jc w:val="both"/>
      </w:pPr>
    </w:p>
    <w:p w14:paraId="7965B9D8" w14:textId="77777777" w:rsidR="005202E5" w:rsidRDefault="005202E5" w:rsidP="004C1041">
      <w:pPr>
        <w:spacing w:after="200"/>
        <w:jc w:val="both"/>
      </w:pPr>
    </w:p>
    <w:p w14:paraId="4E979F5C" w14:textId="70BF2A35" w:rsidR="005202E5" w:rsidRDefault="005202E5" w:rsidP="004C1041">
      <w:pPr>
        <w:pStyle w:val="Heading1"/>
        <w:spacing w:before="400" w:after="200"/>
        <w:jc w:val="both"/>
      </w:pPr>
      <w:bookmarkStart w:id="54" w:name="sec002"/>
      <w:r>
        <w:t>Activity Monitor</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FFB9804" w14:textId="77777777">
        <w:trPr>
          <w:tblHeader/>
        </w:trPr>
        <w:tc>
          <w:tcPr>
            <w:tcW w:w="2217" w:type="dxa"/>
            <w:shd w:val="clear" w:color="auto" w:fill="2F5496"/>
            <w:tcMar>
              <w:top w:w="80" w:type="dxa"/>
              <w:left w:w="100" w:type="dxa"/>
              <w:bottom w:w="80" w:type="dxa"/>
              <w:right w:w="100" w:type="dxa"/>
            </w:tcMar>
            <w:vAlign w:val="center"/>
          </w:tcPr>
          <w:p w14:paraId="29C96B0F"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2F1CE1B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0CC77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F4D9FE3" w14:textId="77777777" w:rsidR="009526A2" w:rsidRDefault="005202E5" w:rsidP="004C1041">
            <w:pPr>
              <w:jc w:val="both"/>
            </w:pPr>
            <w:r>
              <w:t>Current setting (Client)</w:t>
            </w:r>
          </w:p>
        </w:tc>
      </w:tr>
      <w:tr w:rsidR="00320BB2" w14:paraId="1623701A" w14:textId="77777777">
        <w:tc>
          <w:tcPr>
            <w:tcW w:w="2217" w:type="dxa"/>
            <w:tcMar>
              <w:top w:w="80" w:type="dxa"/>
              <w:left w:w="100" w:type="dxa"/>
              <w:bottom w:w="80" w:type="dxa"/>
              <w:right w:w="100" w:type="dxa"/>
            </w:tcMar>
            <w:vAlign w:val="center"/>
          </w:tcPr>
          <w:p w14:paraId="1203A60D"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3105F6F9"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E0756A"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A053DDF" w14:textId="77777777" w:rsidR="009526A2" w:rsidRDefault="005202E5" w:rsidP="004C1041">
            <w:pPr>
              <w:jc w:val="both"/>
            </w:pPr>
            <w:r>
              <w:t>Not in snapshot</w:t>
            </w:r>
          </w:p>
        </w:tc>
      </w:tr>
      <w:tr w:rsidR="00320BB2" w14:paraId="60FC9704" w14:textId="77777777">
        <w:tc>
          <w:tcPr>
            <w:tcW w:w="2217" w:type="dxa"/>
            <w:tcMar>
              <w:top w:w="80" w:type="dxa"/>
              <w:left w:w="100" w:type="dxa"/>
              <w:bottom w:w="80" w:type="dxa"/>
              <w:right w:w="100" w:type="dxa"/>
            </w:tcMar>
            <w:vAlign w:val="center"/>
          </w:tcPr>
          <w:p w14:paraId="689051FC"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03A627C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185016F2"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538CF0BE" w14:textId="77777777" w:rsidR="009526A2" w:rsidRDefault="005202E5" w:rsidP="004C1041">
            <w:pPr>
              <w:jc w:val="both"/>
            </w:pPr>
            <w:r>
              <w:t>Not in snapshot</w:t>
            </w:r>
          </w:p>
        </w:tc>
      </w:tr>
    </w:tbl>
    <w:p w14:paraId="553A672B" w14:textId="77777777" w:rsidR="005202E5" w:rsidRDefault="005202E5" w:rsidP="004C1041">
      <w:pPr>
        <w:spacing w:after="200"/>
        <w:jc w:val="both"/>
      </w:pPr>
    </w:p>
    <w:p w14:paraId="3C94B9FB" w14:textId="52EB4449" w:rsidR="005202E5" w:rsidRDefault="005202E5" w:rsidP="004C1041">
      <w:pPr>
        <w:pStyle w:val="Heading1"/>
        <w:spacing w:before="400" w:after="200"/>
        <w:jc w:val="both"/>
      </w:pPr>
      <w:bookmarkStart w:id="55" w:name="sec003"/>
      <w:r>
        <w:t>AutoISF settings → Libre special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E01D0D9" w14:textId="77777777">
        <w:trPr>
          <w:tblHeader/>
        </w:trPr>
        <w:tc>
          <w:tcPr>
            <w:tcW w:w="2217" w:type="dxa"/>
            <w:shd w:val="clear" w:color="auto" w:fill="2F5496"/>
            <w:tcMar>
              <w:top w:w="80" w:type="dxa"/>
              <w:left w:w="100" w:type="dxa"/>
              <w:bottom w:w="80" w:type="dxa"/>
              <w:right w:w="100" w:type="dxa"/>
            </w:tcMar>
            <w:vAlign w:val="center"/>
          </w:tcPr>
          <w:p w14:paraId="30AFB87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445E62"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9E5B56F"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C6E4961" w14:textId="77777777" w:rsidR="009526A2" w:rsidRDefault="005202E5" w:rsidP="004C1041">
            <w:pPr>
              <w:jc w:val="both"/>
            </w:pPr>
            <w:r>
              <w:t>Current setting (Client)</w:t>
            </w:r>
          </w:p>
        </w:tc>
      </w:tr>
      <w:tr w:rsidR="00320BB2" w14:paraId="41517A86" w14:textId="77777777">
        <w:tc>
          <w:tcPr>
            <w:tcW w:w="2217" w:type="dxa"/>
            <w:tcMar>
              <w:top w:w="80" w:type="dxa"/>
              <w:left w:w="100" w:type="dxa"/>
              <w:bottom w:w="80" w:type="dxa"/>
              <w:right w:w="100" w:type="dxa"/>
            </w:tcMar>
            <w:vAlign w:val="center"/>
          </w:tcPr>
          <w:p w14:paraId="56B60107"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1F524E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3994522"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19FE06A4" w14:textId="77777777" w:rsidR="009526A2" w:rsidRDefault="005202E5" w:rsidP="004C1041">
            <w:pPr>
              <w:jc w:val="both"/>
            </w:pPr>
            <w:r>
              <w:t>1.35</w:t>
            </w:r>
          </w:p>
        </w:tc>
      </w:tr>
      <w:tr w:rsidR="00320BB2" w14:paraId="46F582EB" w14:textId="77777777">
        <w:tc>
          <w:tcPr>
            <w:tcW w:w="2217" w:type="dxa"/>
            <w:tcMar>
              <w:top w:w="80" w:type="dxa"/>
              <w:left w:w="100" w:type="dxa"/>
              <w:bottom w:w="80" w:type="dxa"/>
              <w:right w:w="100" w:type="dxa"/>
            </w:tcMar>
            <w:vAlign w:val="center"/>
          </w:tcPr>
          <w:p w14:paraId="6DD64251"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FBAFCE2"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538453D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690AACF" w14:textId="77777777" w:rsidR="009526A2" w:rsidRDefault="005202E5" w:rsidP="004C1041">
            <w:pPr>
              <w:jc w:val="both"/>
            </w:pPr>
            <w:r>
              <w:t>0.74</w:t>
            </w:r>
          </w:p>
        </w:tc>
      </w:tr>
      <w:tr w:rsidR="00320BB2" w14:paraId="3F3C52E0" w14:textId="77777777">
        <w:tc>
          <w:tcPr>
            <w:tcW w:w="2217" w:type="dxa"/>
            <w:tcMar>
              <w:top w:w="80" w:type="dxa"/>
              <w:left w:w="100" w:type="dxa"/>
              <w:bottom w:w="80" w:type="dxa"/>
              <w:right w:w="100" w:type="dxa"/>
            </w:tcMar>
            <w:vAlign w:val="center"/>
          </w:tcPr>
          <w:p w14:paraId="53AC424B"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127817AF"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24313F4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10559B87" w14:textId="77777777" w:rsidR="009526A2" w:rsidRDefault="005202E5" w:rsidP="004C1041">
            <w:pPr>
              <w:jc w:val="both"/>
            </w:pPr>
            <w:r>
              <w:t>Not in snapshot</w:t>
            </w:r>
          </w:p>
        </w:tc>
      </w:tr>
      <w:tr w:rsidR="00320BB2" w14:paraId="548D1178" w14:textId="77777777">
        <w:tc>
          <w:tcPr>
            <w:tcW w:w="2217" w:type="dxa"/>
            <w:tcMar>
              <w:top w:w="80" w:type="dxa"/>
              <w:left w:w="100" w:type="dxa"/>
              <w:bottom w:w="80" w:type="dxa"/>
              <w:right w:w="100" w:type="dxa"/>
            </w:tcMar>
            <w:vAlign w:val="center"/>
          </w:tcPr>
          <w:p w14:paraId="08442422"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392AEE2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3EFEA0FD"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r>
            <w: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4972CF72" w14:textId="77777777" w:rsidR="009526A2" w:rsidRDefault="005202E5" w:rsidP="004C1041">
            <w:pPr>
              <w:jc w:val="both"/>
            </w:pPr>
            <w:r>
              <w:lastRenderedPageBreak/>
              <w:t>0.74</w:t>
            </w:r>
          </w:p>
        </w:tc>
      </w:tr>
      <w:tr w:rsidR="00320BB2" w14:paraId="38DFDC23" w14:textId="77777777">
        <w:tc>
          <w:tcPr>
            <w:tcW w:w="2217" w:type="dxa"/>
            <w:tcMar>
              <w:top w:w="80" w:type="dxa"/>
              <w:left w:w="100" w:type="dxa"/>
              <w:bottom w:w="80" w:type="dxa"/>
              <w:right w:w="100" w:type="dxa"/>
            </w:tcMar>
            <w:vAlign w:val="center"/>
          </w:tcPr>
          <w:p w14:paraId="42E40641"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40D0C76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247E8174"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438FA1C" w14:textId="77777777" w:rsidR="009526A2" w:rsidRDefault="005202E5" w:rsidP="004C1041">
            <w:pPr>
              <w:jc w:val="both"/>
            </w:pPr>
            <w:r>
              <w:t>1.35</w:t>
            </w:r>
          </w:p>
        </w:tc>
      </w:tr>
    </w:tbl>
    <w:p w14:paraId="7F0D0DFE" w14:textId="77777777" w:rsidR="005202E5" w:rsidRDefault="005202E5" w:rsidP="004C1041">
      <w:pPr>
        <w:spacing w:after="200"/>
        <w:jc w:val="both"/>
      </w:pPr>
    </w:p>
    <w:p w14:paraId="32DEBCF7" w14:textId="2F634097" w:rsidR="005202E5" w:rsidRDefault="005202E5" w:rsidP="004C1041">
      <w:pPr>
        <w:pStyle w:val="Heading1"/>
        <w:spacing w:before="400" w:after="200"/>
        <w:jc w:val="both"/>
      </w:pPr>
      <w:bookmarkStart w:id="56" w:name="sec004"/>
      <w:r>
        <w:t>AutoISF settings → weight system</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1C86D94" w14:textId="77777777" w:rsidTr="00107A84">
        <w:trPr>
          <w:tblHeader/>
        </w:trPr>
        <w:tc>
          <w:tcPr>
            <w:tcW w:w="2217" w:type="dxa"/>
            <w:shd w:val="clear" w:color="auto" w:fill="2F5496"/>
            <w:tcMar>
              <w:top w:w="80" w:type="dxa"/>
              <w:left w:w="100" w:type="dxa"/>
              <w:bottom w:w="80" w:type="dxa"/>
              <w:right w:w="100" w:type="dxa"/>
            </w:tcMar>
            <w:vAlign w:val="center"/>
          </w:tcPr>
          <w:p w14:paraId="2604149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0596BB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2B4292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49A62AD" w14:textId="77777777" w:rsidR="009526A2" w:rsidRDefault="005202E5" w:rsidP="004C1041">
            <w:pPr>
              <w:jc w:val="both"/>
            </w:pPr>
            <w:r>
              <w:t>Current setting (Client)</w:t>
            </w:r>
          </w:p>
        </w:tc>
      </w:tr>
      <w:tr w:rsidR="00320BB2" w14:paraId="6A15F221" w14:textId="77777777" w:rsidTr="00107A84">
        <w:tc>
          <w:tcPr>
            <w:tcW w:w="2217" w:type="dxa"/>
            <w:tcMar>
              <w:top w:w="80" w:type="dxa"/>
              <w:left w:w="100" w:type="dxa"/>
              <w:bottom w:w="80" w:type="dxa"/>
              <w:right w:w="100" w:type="dxa"/>
            </w:tcMar>
            <w:vAlign w:val="center"/>
          </w:tcPr>
          <w:p w14:paraId="4120925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199C048E"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11677E5A"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4A66F01A" w14:textId="77777777" w:rsidR="009526A2" w:rsidRDefault="005202E5" w:rsidP="004C1041">
            <w:pPr>
              <w:jc w:val="both"/>
            </w:pPr>
            <w:r>
              <w:t>2.60</w:t>
            </w:r>
          </w:p>
        </w:tc>
      </w:tr>
      <w:tr w:rsidR="00320BB2" w14:paraId="1B300609" w14:textId="77777777" w:rsidTr="00107A84">
        <w:tc>
          <w:tcPr>
            <w:tcW w:w="2217" w:type="dxa"/>
            <w:tcMar>
              <w:top w:w="80" w:type="dxa"/>
              <w:left w:w="100" w:type="dxa"/>
              <w:bottom w:w="80" w:type="dxa"/>
              <w:right w:w="100" w:type="dxa"/>
            </w:tcMar>
            <w:vAlign w:val="center"/>
          </w:tcPr>
          <w:p w14:paraId="66F6D046"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25A10A0A"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2E0AD7BC" w14:textId="77777777" w:rsidR="009526A2" w:rsidRDefault="005202E5" w:rsidP="004C1041">
            <w:pPr>
              <w:jc w:val="both"/>
            </w:pPr>
            <w:r>
              <w:t>Strengthens ISF while glucose is accelerating (rate-of-rise increasing), which potentially increases SMB sizing. 0.0 disables this contribution.</w:t>
            </w:r>
            <w:r>
              <w:br/>
            </w:r>
            <w: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1030051" w14:textId="77777777" w:rsidR="009526A2" w:rsidRDefault="005202E5" w:rsidP="004C1041">
            <w:pPr>
              <w:jc w:val="both"/>
            </w:pPr>
            <w:r>
              <w:t>0.50</w:t>
            </w:r>
          </w:p>
        </w:tc>
      </w:tr>
      <w:tr w:rsidR="00320BB2" w14:paraId="45BBF103" w14:textId="77777777" w:rsidTr="00107A84">
        <w:tc>
          <w:tcPr>
            <w:tcW w:w="2217" w:type="dxa"/>
            <w:tcMar>
              <w:top w:w="80" w:type="dxa"/>
              <w:left w:w="100" w:type="dxa"/>
              <w:bottom w:w="80" w:type="dxa"/>
              <w:right w:w="100" w:type="dxa"/>
            </w:tcMar>
            <w:vAlign w:val="center"/>
          </w:tcPr>
          <w:p w14:paraId="1C643C3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4C680079"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4CE6F5A7"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536ADD63" w14:textId="77777777" w:rsidR="009526A2" w:rsidRDefault="005202E5" w:rsidP="004C1041">
            <w:pPr>
              <w:jc w:val="both"/>
            </w:pPr>
            <w:r>
              <w:t>0.70</w:t>
            </w:r>
          </w:p>
        </w:tc>
      </w:tr>
      <w:tr w:rsidR="00320BB2" w14:paraId="77916585" w14:textId="77777777" w:rsidTr="00107A84">
        <w:tc>
          <w:tcPr>
            <w:tcW w:w="2217" w:type="dxa"/>
            <w:tcMar>
              <w:top w:w="80" w:type="dxa"/>
              <w:left w:w="100" w:type="dxa"/>
              <w:bottom w:w="80" w:type="dxa"/>
              <w:right w:w="100" w:type="dxa"/>
            </w:tcMar>
            <w:vAlign w:val="center"/>
          </w:tcPr>
          <w:p w14:paraId="5619D5F5"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3831F7FD"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70037289"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4F4DD280" w14:textId="77777777" w:rsidR="009526A2" w:rsidRDefault="005202E5" w:rsidP="004C1041">
            <w:pPr>
              <w:jc w:val="both"/>
            </w:pPr>
            <w:r>
              <w:t>0.95</w:t>
            </w:r>
          </w:p>
        </w:tc>
      </w:tr>
      <w:tr w:rsidR="00320BB2" w14:paraId="425A9C14" w14:textId="77777777" w:rsidTr="00107A84">
        <w:tc>
          <w:tcPr>
            <w:tcW w:w="2217" w:type="dxa"/>
            <w:tcMar>
              <w:top w:w="80" w:type="dxa"/>
              <w:left w:w="100" w:type="dxa"/>
              <w:bottom w:w="80" w:type="dxa"/>
              <w:right w:w="100" w:type="dxa"/>
            </w:tcMar>
            <w:vAlign w:val="center"/>
          </w:tcPr>
          <w:p w14:paraId="1FF0842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90B5257"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262C2F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51DDBAF8" w14:textId="77777777" w:rsidR="009526A2" w:rsidRDefault="005202E5" w:rsidP="004C1041">
            <w:pPr>
              <w:jc w:val="both"/>
            </w:pPr>
            <w:r>
              <w:t>0.80</w:t>
            </w:r>
          </w:p>
        </w:tc>
      </w:tr>
      <w:tr w:rsidR="00320BB2" w14:paraId="1987B599" w14:textId="77777777" w:rsidTr="00107A84">
        <w:tc>
          <w:tcPr>
            <w:tcW w:w="2217" w:type="dxa"/>
            <w:tcMar>
              <w:top w:w="80" w:type="dxa"/>
              <w:left w:w="100" w:type="dxa"/>
              <w:bottom w:w="80" w:type="dxa"/>
              <w:right w:w="100" w:type="dxa"/>
            </w:tcMar>
            <w:vAlign w:val="center"/>
          </w:tcPr>
          <w:p w14:paraId="292278E5"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2A84A39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3D8391E5"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7B80DC13" w14:textId="77777777" w:rsidR="009526A2" w:rsidRDefault="005202E5" w:rsidP="004C1041">
            <w:pPr>
              <w:jc w:val="both"/>
            </w:pPr>
            <w:r>
              <w:t>0.10</w:t>
            </w:r>
          </w:p>
        </w:tc>
      </w:tr>
      <w:tr w:rsidR="00320BB2" w14:paraId="7D77295D" w14:textId="77777777" w:rsidTr="00107A84">
        <w:tc>
          <w:tcPr>
            <w:tcW w:w="2217" w:type="dxa"/>
            <w:tcMar>
              <w:top w:w="80" w:type="dxa"/>
              <w:left w:w="100" w:type="dxa"/>
              <w:bottom w:w="80" w:type="dxa"/>
              <w:right w:w="100" w:type="dxa"/>
            </w:tcMar>
            <w:vAlign w:val="center"/>
          </w:tcPr>
          <w:p w14:paraId="064E6941"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09289EB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765D5327"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754BF15B" w14:textId="77777777" w:rsidR="009526A2" w:rsidRDefault="005202E5" w:rsidP="004C1041">
            <w:pPr>
              <w:jc w:val="both"/>
            </w:pPr>
            <w:r>
              <w:t>0.10</w:t>
            </w:r>
          </w:p>
        </w:tc>
      </w:tr>
      <w:tr w:rsidR="00320BB2" w14:paraId="61DBF336" w14:textId="77777777" w:rsidTr="00107A84">
        <w:tc>
          <w:tcPr>
            <w:tcW w:w="2217" w:type="dxa"/>
            <w:tcMar>
              <w:top w:w="80" w:type="dxa"/>
              <w:left w:w="100" w:type="dxa"/>
              <w:bottom w:w="80" w:type="dxa"/>
              <w:right w:w="100" w:type="dxa"/>
            </w:tcMar>
            <w:vAlign w:val="center"/>
          </w:tcPr>
          <w:p w14:paraId="5F7AD7FC"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6BCBA7D"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114AFC05"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4B2FE8C" w14:textId="77777777" w:rsidR="009526A2" w:rsidRDefault="005202E5" w:rsidP="004C1041">
            <w:pPr>
              <w:jc w:val="both"/>
            </w:pPr>
            <w:r>
              <w:t>0.15</w:t>
            </w:r>
          </w:p>
        </w:tc>
      </w:tr>
      <w:tr w:rsidR="00320BB2" w14:paraId="27E26507" w14:textId="77777777" w:rsidTr="00107A84">
        <w:tc>
          <w:tcPr>
            <w:tcW w:w="2217" w:type="dxa"/>
            <w:tcMar>
              <w:top w:w="80" w:type="dxa"/>
              <w:left w:w="100" w:type="dxa"/>
              <w:bottom w:w="80" w:type="dxa"/>
              <w:right w:w="100" w:type="dxa"/>
            </w:tcMar>
            <w:vAlign w:val="center"/>
          </w:tcPr>
          <w:p w14:paraId="4E0E3ADA"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2F4AE0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FC57E3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688C45F" w14:textId="77777777" w:rsidR="009526A2" w:rsidRDefault="005202E5" w:rsidP="004C1041">
            <w:pPr>
              <w:jc w:val="both"/>
            </w:pPr>
            <w:r>
              <w:t>2.50</w:t>
            </w:r>
          </w:p>
        </w:tc>
      </w:tr>
      <w:tr w:rsidR="00320BB2" w14:paraId="09D5ED19" w14:textId="77777777" w:rsidTr="00107A84">
        <w:tc>
          <w:tcPr>
            <w:tcW w:w="2217" w:type="dxa"/>
            <w:tcMar>
              <w:top w:w="80" w:type="dxa"/>
              <w:left w:w="100" w:type="dxa"/>
              <w:bottom w:w="80" w:type="dxa"/>
              <w:right w:w="100" w:type="dxa"/>
            </w:tcMar>
            <w:vAlign w:val="center"/>
          </w:tcPr>
          <w:p w14:paraId="334A8254"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4C76A09D"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7DFC878A"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BE8B789" w14:textId="77777777" w:rsidR="009526A2" w:rsidRDefault="005202E5" w:rsidP="004C1041">
            <w:pPr>
              <w:jc w:val="both"/>
            </w:pPr>
            <w:r>
              <w:t>2.50</w:t>
            </w:r>
          </w:p>
        </w:tc>
      </w:tr>
      <w:tr w:rsidR="00320BB2" w14:paraId="3A8BAABC" w14:textId="77777777" w:rsidTr="00107A84">
        <w:tc>
          <w:tcPr>
            <w:tcW w:w="2217" w:type="dxa"/>
            <w:tcMar>
              <w:top w:w="80" w:type="dxa"/>
              <w:left w:w="100" w:type="dxa"/>
              <w:bottom w:w="80" w:type="dxa"/>
              <w:right w:w="100" w:type="dxa"/>
            </w:tcMar>
            <w:vAlign w:val="center"/>
          </w:tcPr>
          <w:p w14:paraId="6EF581E4"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B84EF4E"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15DD5755"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676C231B" w14:textId="77777777" w:rsidR="009526A2" w:rsidRDefault="005202E5" w:rsidP="004C1041">
            <w:pPr>
              <w:jc w:val="both"/>
            </w:pPr>
            <w:r>
              <w:t>70%</w:t>
            </w:r>
          </w:p>
        </w:tc>
      </w:tr>
    </w:tbl>
    <w:p w14:paraId="1B21C5AA" w14:textId="77777777" w:rsidR="005202E5" w:rsidRDefault="005202E5" w:rsidP="004C1041">
      <w:pPr>
        <w:spacing w:after="200"/>
        <w:jc w:val="both"/>
      </w:pPr>
    </w:p>
    <w:p w14:paraId="79A8DCA7" w14:textId="35874B26" w:rsidR="005202E5" w:rsidRDefault="005202E5" w:rsidP="004C1041">
      <w:pPr>
        <w:pStyle w:val="Heading1"/>
        <w:spacing w:before="400" w:after="200"/>
        <w:jc w:val="both"/>
      </w:pPr>
      <w:bookmarkStart w:id="57" w:name="sec005"/>
      <w:r>
        <w:t>AutoISF settings → SMB delivery settings</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543FE4F" w14:textId="77777777" w:rsidTr="00107A84">
        <w:trPr>
          <w:tblHeader/>
        </w:trPr>
        <w:tc>
          <w:tcPr>
            <w:tcW w:w="2217" w:type="dxa"/>
            <w:shd w:val="clear" w:color="auto" w:fill="2F5496"/>
            <w:tcMar>
              <w:top w:w="80" w:type="dxa"/>
              <w:left w:w="100" w:type="dxa"/>
              <w:bottom w:w="80" w:type="dxa"/>
              <w:right w:w="100" w:type="dxa"/>
            </w:tcMar>
            <w:vAlign w:val="center"/>
          </w:tcPr>
          <w:p w14:paraId="5E25E0F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E342597"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1930518"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03751A5" w14:textId="77777777" w:rsidR="009526A2" w:rsidRDefault="005202E5" w:rsidP="004C1041">
            <w:pPr>
              <w:jc w:val="both"/>
            </w:pPr>
            <w:r>
              <w:t>Current setting (Client)</w:t>
            </w:r>
          </w:p>
        </w:tc>
      </w:tr>
      <w:tr w:rsidR="00320BB2" w14:paraId="68A4EE3F" w14:textId="77777777" w:rsidTr="00107A84">
        <w:tc>
          <w:tcPr>
            <w:tcW w:w="2217" w:type="dxa"/>
            <w:tcMar>
              <w:top w:w="80" w:type="dxa"/>
              <w:left w:w="100" w:type="dxa"/>
              <w:bottom w:w="80" w:type="dxa"/>
              <w:right w:w="100" w:type="dxa"/>
            </w:tcMar>
            <w:vAlign w:val="center"/>
          </w:tcPr>
          <w:p w14:paraId="5C7FEE9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32F12B8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91F28D0"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B6DA6CD" w14:textId="77777777" w:rsidR="009526A2" w:rsidRDefault="005202E5" w:rsidP="004C1041">
            <w:pPr>
              <w:jc w:val="both"/>
            </w:pPr>
            <w:r>
              <w:t>0.15</w:t>
            </w:r>
          </w:p>
        </w:tc>
      </w:tr>
      <w:tr w:rsidR="00320BB2" w14:paraId="3A07D309" w14:textId="77777777" w:rsidTr="00107A84">
        <w:tc>
          <w:tcPr>
            <w:tcW w:w="2217" w:type="dxa"/>
            <w:tcMar>
              <w:top w:w="80" w:type="dxa"/>
              <w:left w:w="100" w:type="dxa"/>
              <w:bottom w:w="80" w:type="dxa"/>
              <w:right w:w="100" w:type="dxa"/>
            </w:tcMar>
            <w:vAlign w:val="center"/>
          </w:tcPr>
          <w:p w14:paraId="1A54D6C2"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43BF8B3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64CCCC5"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B586AD8" w14:textId="77777777" w:rsidR="009526A2" w:rsidRDefault="005202E5" w:rsidP="004C1041">
            <w:pPr>
              <w:jc w:val="both"/>
            </w:pPr>
            <w:r>
              <w:t>on</w:t>
            </w:r>
          </w:p>
        </w:tc>
      </w:tr>
      <w:tr w:rsidR="00320BB2" w14:paraId="4E7A8AC9" w14:textId="77777777" w:rsidTr="00107A84">
        <w:tc>
          <w:tcPr>
            <w:tcW w:w="2217" w:type="dxa"/>
            <w:tcMar>
              <w:top w:w="80" w:type="dxa"/>
              <w:left w:w="100" w:type="dxa"/>
              <w:bottom w:w="80" w:type="dxa"/>
              <w:right w:w="100" w:type="dxa"/>
            </w:tcMar>
            <w:vAlign w:val="center"/>
          </w:tcPr>
          <w:p w14:paraId="5937CFC4"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D2A87B1"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73A463F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049B222B" w14:textId="77777777" w:rsidR="009526A2" w:rsidRDefault="005202E5" w:rsidP="004C1041">
            <w:pPr>
              <w:jc w:val="both"/>
            </w:pPr>
            <w:r>
              <w:t>0.80</w:t>
            </w:r>
          </w:p>
        </w:tc>
      </w:tr>
      <w:tr w:rsidR="00320BB2" w14:paraId="5468C08E" w14:textId="77777777" w:rsidTr="00107A84">
        <w:tc>
          <w:tcPr>
            <w:tcW w:w="2217" w:type="dxa"/>
            <w:tcMar>
              <w:top w:w="80" w:type="dxa"/>
              <w:left w:w="100" w:type="dxa"/>
              <w:bottom w:w="80" w:type="dxa"/>
              <w:right w:w="100" w:type="dxa"/>
            </w:tcMar>
            <w:vAlign w:val="center"/>
          </w:tcPr>
          <w:p w14:paraId="4E2B1F94"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767537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1F91EB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4D1C5EAC" w14:textId="77777777" w:rsidR="009526A2" w:rsidRDefault="005202E5" w:rsidP="004C1041">
            <w:pPr>
              <w:jc w:val="both"/>
            </w:pPr>
            <w:r>
              <w:t>0.00</w:t>
            </w:r>
          </w:p>
        </w:tc>
      </w:tr>
      <w:tr w:rsidR="00320BB2" w14:paraId="7F8AAA67" w14:textId="77777777" w:rsidTr="00107A84">
        <w:tc>
          <w:tcPr>
            <w:tcW w:w="2217" w:type="dxa"/>
            <w:tcMar>
              <w:top w:w="80" w:type="dxa"/>
              <w:left w:w="100" w:type="dxa"/>
              <w:bottom w:w="80" w:type="dxa"/>
              <w:right w:w="100" w:type="dxa"/>
            </w:tcMar>
            <w:vAlign w:val="center"/>
          </w:tcPr>
          <w:p w14:paraId="51AFF0C9"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65B529C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20FD00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3AD044B" w14:textId="77777777" w:rsidR="009526A2" w:rsidRDefault="005202E5" w:rsidP="004C1041">
            <w:pPr>
              <w:jc w:val="both"/>
            </w:pPr>
            <w:r>
              <w:t>0.00</w:t>
            </w:r>
          </w:p>
        </w:tc>
      </w:tr>
      <w:tr w:rsidR="00320BB2" w14:paraId="04B01F45" w14:textId="77777777" w:rsidTr="00107A84">
        <w:tc>
          <w:tcPr>
            <w:tcW w:w="2217" w:type="dxa"/>
            <w:tcMar>
              <w:top w:w="80" w:type="dxa"/>
              <w:left w:w="100" w:type="dxa"/>
              <w:bottom w:w="80" w:type="dxa"/>
              <w:right w:w="100" w:type="dxa"/>
            </w:tcMar>
            <w:vAlign w:val="center"/>
          </w:tcPr>
          <w:p w14:paraId="05B8269C"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04ADE573"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E4817CA"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EC55DE6" w14:textId="77777777" w:rsidR="009526A2" w:rsidRDefault="005202E5" w:rsidP="004C1041">
            <w:pPr>
              <w:jc w:val="both"/>
            </w:pPr>
            <w:r>
              <w:t>0.00</w:t>
            </w:r>
          </w:p>
        </w:tc>
      </w:tr>
      <w:tr w:rsidR="00320BB2" w14:paraId="5BF06135" w14:textId="77777777" w:rsidTr="00107A84">
        <w:tc>
          <w:tcPr>
            <w:tcW w:w="2217" w:type="dxa"/>
            <w:tcMar>
              <w:top w:w="80" w:type="dxa"/>
              <w:left w:w="100" w:type="dxa"/>
              <w:bottom w:w="80" w:type="dxa"/>
              <w:right w:w="100" w:type="dxa"/>
            </w:tcMar>
            <w:vAlign w:val="center"/>
          </w:tcPr>
          <w:p w14:paraId="73AC3DF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31D1BA1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5DC04E7"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4B4ECE1" w14:textId="77777777" w:rsidR="009526A2" w:rsidRDefault="005202E5" w:rsidP="004C1041">
            <w:pPr>
              <w:jc w:val="both"/>
            </w:pPr>
            <w:r>
              <w:t>0.00</w:t>
            </w:r>
          </w:p>
        </w:tc>
      </w:tr>
      <w:tr w:rsidR="00320BB2" w14:paraId="61ADC7E0" w14:textId="77777777" w:rsidTr="00107A84">
        <w:tc>
          <w:tcPr>
            <w:tcW w:w="2217" w:type="dxa"/>
            <w:tcMar>
              <w:top w:w="80" w:type="dxa"/>
              <w:left w:w="100" w:type="dxa"/>
              <w:bottom w:w="80" w:type="dxa"/>
              <w:right w:w="100" w:type="dxa"/>
            </w:tcMar>
            <w:vAlign w:val="center"/>
          </w:tcPr>
          <w:p w14:paraId="2FCE16A1"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1046F94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DD6DE8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0722EB69" w14:textId="77777777" w:rsidR="009526A2" w:rsidRDefault="005202E5" w:rsidP="004C1041">
            <w:pPr>
              <w:jc w:val="both"/>
            </w:pPr>
            <w:r>
              <w:t>0.00</w:t>
            </w:r>
          </w:p>
        </w:tc>
      </w:tr>
      <w:tr w:rsidR="00320BB2" w14:paraId="4A1F7CA0" w14:textId="77777777" w:rsidTr="00107A84">
        <w:tc>
          <w:tcPr>
            <w:tcW w:w="2217" w:type="dxa"/>
            <w:tcMar>
              <w:top w:w="80" w:type="dxa"/>
              <w:left w:w="100" w:type="dxa"/>
              <w:bottom w:w="80" w:type="dxa"/>
              <w:right w:w="100" w:type="dxa"/>
            </w:tcMar>
            <w:vAlign w:val="center"/>
          </w:tcPr>
          <w:p w14:paraId="62D9C712"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7B6F08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0374A75"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0430404D" w14:textId="77777777" w:rsidR="009526A2" w:rsidRDefault="005202E5" w:rsidP="004C1041">
            <w:pPr>
              <w:jc w:val="both"/>
            </w:pPr>
            <w:r>
              <w:t>0.00</w:t>
            </w:r>
          </w:p>
        </w:tc>
      </w:tr>
      <w:tr w:rsidR="00320BB2" w14:paraId="7768AC7F" w14:textId="77777777" w:rsidTr="00107A84">
        <w:tc>
          <w:tcPr>
            <w:tcW w:w="2217" w:type="dxa"/>
            <w:tcMar>
              <w:top w:w="80" w:type="dxa"/>
              <w:left w:w="100" w:type="dxa"/>
              <w:bottom w:w="80" w:type="dxa"/>
              <w:right w:w="100" w:type="dxa"/>
            </w:tcMar>
            <w:vAlign w:val="center"/>
          </w:tcPr>
          <w:p w14:paraId="34FCD7D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62F2665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84E149F"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3679BD87" w14:textId="77777777" w:rsidR="009526A2" w:rsidRDefault="005202E5" w:rsidP="004C1041">
            <w:pPr>
              <w:jc w:val="both"/>
            </w:pPr>
            <w:r>
              <w:t>0.00</w:t>
            </w:r>
          </w:p>
        </w:tc>
      </w:tr>
      <w:tr w:rsidR="00320BB2" w14:paraId="304DB558" w14:textId="77777777" w:rsidTr="00107A84">
        <w:tc>
          <w:tcPr>
            <w:tcW w:w="2217" w:type="dxa"/>
            <w:tcMar>
              <w:top w:w="80" w:type="dxa"/>
              <w:left w:w="100" w:type="dxa"/>
              <w:bottom w:w="80" w:type="dxa"/>
              <w:right w:w="100" w:type="dxa"/>
            </w:tcMar>
            <w:vAlign w:val="center"/>
          </w:tcPr>
          <w:p w14:paraId="05AE76C8"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0F86D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BB491B7"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946E860" w14:textId="77777777" w:rsidR="009526A2" w:rsidRDefault="005202E5" w:rsidP="004C1041">
            <w:pPr>
              <w:jc w:val="both"/>
            </w:pPr>
            <w:r>
              <w:t>0.00</w:t>
            </w:r>
          </w:p>
        </w:tc>
      </w:tr>
      <w:tr w:rsidR="00320BB2" w14:paraId="3937D4B4" w14:textId="77777777" w:rsidTr="00107A84">
        <w:tc>
          <w:tcPr>
            <w:tcW w:w="2217" w:type="dxa"/>
            <w:tcMar>
              <w:top w:w="80" w:type="dxa"/>
              <w:left w:w="100" w:type="dxa"/>
              <w:bottom w:w="80" w:type="dxa"/>
              <w:right w:w="100" w:type="dxa"/>
            </w:tcMar>
            <w:vAlign w:val="center"/>
          </w:tcPr>
          <w:p w14:paraId="3032BE3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5B84E9A"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2AAC1EC5"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28254795" w14:textId="77777777" w:rsidR="009526A2" w:rsidRDefault="005202E5" w:rsidP="004C1041">
            <w:pPr>
              <w:jc w:val="both"/>
            </w:pPr>
            <w:r>
              <w:t>0.15</w:t>
            </w:r>
          </w:p>
        </w:tc>
      </w:tr>
      <w:tr w:rsidR="00320BB2" w14:paraId="403D13E2" w14:textId="77777777" w:rsidTr="00107A84">
        <w:tc>
          <w:tcPr>
            <w:tcW w:w="2217" w:type="dxa"/>
            <w:tcMar>
              <w:top w:w="80" w:type="dxa"/>
              <w:left w:w="100" w:type="dxa"/>
              <w:bottom w:w="80" w:type="dxa"/>
              <w:right w:w="100" w:type="dxa"/>
            </w:tcMar>
            <w:vAlign w:val="center"/>
          </w:tcPr>
          <w:p w14:paraId="2DE7D25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317DEC8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6E7364E"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1B2A93" w14:textId="77777777" w:rsidR="009526A2" w:rsidRDefault="005202E5" w:rsidP="004C1041">
            <w:pPr>
              <w:jc w:val="both"/>
            </w:pPr>
            <w:r>
              <w:t>on</w:t>
            </w:r>
          </w:p>
        </w:tc>
      </w:tr>
      <w:tr w:rsidR="00320BB2" w14:paraId="778A01E0" w14:textId="77777777" w:rsidTr="00107A84">
        <w:tc>
          <w:tcPr>
            <w:tcW w:w="2217" w:type="dxa"/>
            <w:tcMar>
              <w:top w:w="80" w:type="dxa"/>
              <w:left w:w="100" w:type="dxa"/>
              <w:bottom w:w="80" w:type="dxa"/>
              <w:right w:w="100" w:type="dxa"/>
            </w:tcMar>
            <w:vAlign w:val="center"/>
          </w:tcPr>
          <w:p w14:paraId="02308DB6"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1BB932F8"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2AE5223F"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335FA6AD" w14:textId="77777777" w:rsidR="009526A2" w:rsidRDefault="005202E5" w:rsidP="004C1041">
            <w:pPr>
              <w:jc w:val="both"/>
            </w:pPr>
            <w:r>
              <w:t>0.23</w:t>
            </w:r>
          </w:p>
        </w:tc>
      </w:tr>
      <w:tr w:rsidR="00320BB2" w14:paraId="360B12A1" w14:textId="77777777" w:rsidTr="00107A84">
        <w:tc>
          <w:tcPr>
            <w:tcW w:w="2217" w:type="dxa"/>
            <w:tcMar>
              <w:top w:w="80" w:type="dxa"/>
              <w:left w:w="100" w:type="dxa"/>
              <w:bottom w:w="80" w:type="dxa"/>
              <w:right w:w="100" w:type="dxa"/>
            </w:tcMar>
            <w:vAlign w:val="center"/>
          </w:tcPr>
          <w:p w14:paraId="0476F613"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2CAE894"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D496004"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2F542A9" w14:textId="77777777" w:rsidR="009526A2" w:rsidRDefault="005202E5" w:rsidP="004C1041">
            <w:pPr>
              <w:jc w:val="both"/>
            </w:pPr>
            <w:r>
              <w:t>Not in snapshot</w:t>
            </w:r>
          </w:p>
        </w:tc>
      </w:tr>
      <w:tr w:rsidR="00320BB2" w14:paraId="37705827" w14:textId="77777777" w:rsidTr="00107A84">
        <w:tc>
          <w:tcPr>
            <w:tcW w:w="2217" w:type="dxa"/>
            <w:tcMar>
              <w:top w:w="80" w:type="dxa"/>
              <w:left w:w="100" w:type="dxa"/>
              <w:bottom w:w="80" w:type="dxa"/>
              <w:right w:w="100" w:type="dxa"/>
            </w:tcMar>
            <w:vAlign w:val="center"/>
          </w:tcPr>
          <w:p w14:paraId="61D67E08"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CADE70C"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3685B803"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2F12049" w14:textId="77777777" w:rsidR="009526A2" w:rsidRDefault="005202E5" w:rsidP="004C1041">
            <w:pPr>
              <w:jc w:val="both"/>
            </w:pPr>
            <w:r>
              <w:t>Not in snapshot</w:t>
            </w:r>
          </w:p>
        </w:tc>
      </w:tr>
      <w:tr w:rsidR="00320BB2" w14:paraId="088D4DB2" w14:textId="77777777" w:rsidTr="00107A84">
        <w:tc>
          <w:tcPr>
            <w:tcW w:w="2217" w:type="dxa"/>
            <w:tcMar>
              <w:top w:w="80" w:type="dxa"/>
              <w:left w:w="100" w:type="dxa"/>
              <w:bottom w:w="80" w:type="dxa"/>
              <w:right w:w="100" w:type="dxa"/>
            </w:tcMar>
            <w:vAlign w:val="center"/>
          </w:tcPr>
          <w:p w14:paraId="6BF29C84"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556B77A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6DB0E4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CBF78E1" w14:textId="77777777" w:rsidR="009526A2" w:rsidRDefault="005202E5" w:rsidP="004C1041">
            <w:pPr>
              <w:jc w:val="both"/>
            </w:pPr>
            <w:r>
              <w:t>Not in snapshot</w:t>
            </w:r>
          </w:p>
        </w:tc>
      </w:tr>
      <w:tr w:rsidR="00320BB2" w14:paraId="2056F34C" w14:textId="77777777" w:rsidTr="00107A84">
        <w:tc>
          <w:tcPr>
            <w:tcW w:w="2217" w:type="dxa"/>
            <w:tcMar>
              <w:top w:w="80" w:type="dxa"/>
              <w:left w:w="100" w:type="dxa"/>
              <w:bottom w:w="80" w:type="dxa"/>
              <w:right w:w="100" w:type="dxa"/>
            </w:tcMar>
            <w:vAlign w:val="center"/>
          </w:tcPr>
          <w:p w14:paraId="2FEA662E"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4E5EB53F"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25C171E"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41EF9C96" w14:textId="77777777" w:rsidR="009526A2" w:rsidRDefault="005202E5" w:rsidP="004C1041">
            <w:pPr>
              <w:jc w:val="both"/>
            </w:pPr>
            <w:r>
              <w:lastRenderedPageBreak/>
              <w:t>Not in snapshot</w:t>
            </w:r>
          </w:p>
        </w:tc>
      </w:tr>
      <w:tr w:rsidR="00320BB2" w14:paraId="4B6A360D" w14:textId="77777777" w:rsidTr="00107A84">
        <w:tc>
          <w:tcPr>
            <w:tcW w:w="2217" w:type="dxa"/>
            <w:tcMar>
              <w:top w:w="80" w:type="dxa"/>
              <w:left w:w="100" w:type="dxa"/>
              <w:bottom w:w="80" w:type="dxa"/>
              <w:right w:w="100" w:type="dxa"/>
            </w:tcMar>
            <w:vAlign w:val="center"/>
          </w:tcPr>
          <w:p w14:paraId="42C0650E"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9F197A2"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45321F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344B64E3" w14:textId="77777777" w:rsidR="009526A2" w:rsidRDefault="005202E5" w:rsidP="004C1041">
            <w:pPr>
              <w:jc w:val="both"/>
            </w:pPr>
            <w:r>
              <w:t>Not in snapshot</w:t>
            </w:r>
          </w:p>
        </w:tc>
      </w:tr>
      <w:tr w:rsidR="00320BB2" w14:paraId="4E9AE089" w14:textId="77777777" w:rsidTr="00107A84">
        <w:tc>
          <w:tcPr>
            <w:tcW w:w="2217" w:type="dxa"/>
            <w:tcMar>
              <w:top w:w="80" w:type="dxa"/>
              <w:left w:w="100" w:type="dxa"/>
              <w:bottom w:w="80" w:type="dxa"/>
              <w:right w:w="100" w:type="dxa"/>
            </w:tcMar>
            <w:vAlign w:val="center"/>
          </w:tcPr>
          <w:p w14:paraId="44A8658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B4C50A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09BED144"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6ED2D3" w14:textId="77777777" w:rsidR="009526A2" w:rsidRDefault="005202E5" w:rsidP="004C1041">
            <w:pPr>
              <w:jc w:val="both"/>
            </w:pPr>
            <w:r>
              <w:t>on</w:t>
            </w:r>
          </w:p>
        </w:tc>
      </w:tr>
      <w:tr w:rsidR="00320BB2" w14:paraId="61495922" w14:textId="77777777" w:rsidTr="00107A84">
        <w:tc>
          <w:tcPr>
            <w:tcW w:w="2217" w:type="dxa"/>
            <w:tcMar>
              <w:top w:w="80" w:type="dxa"/>
              <w:left w:w="100" w:type="dxa"/>
              <w:bottom w:w="80" w:type="dxa"/>
              <w:right w:w="100" w:type="dxa"/>
            </w:tcMar>
            <w:vAlign w:val="center"/>
          </w:tcPr>
          <w:p w14:paraId="26A4D996"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D3C25F6"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789195F"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519F2488" w14:textId="77777777" w:rsidR="009526A2" w:rsidRDefault="005202E5" w:rsidP="004C1041">
            <w:pPr>
              <w:jc w:val="both"/>
            </w:pPr>
            <w:r>
              <w:t>on</w:t>
            </w:r>
          </w:p>
        </w:tc>
      </w:tr>
      <w:tr w:rsidR="00320BB2" w14:paraId="74F9160D" w14:textId="77777777" w:rsidTr="00107A84">
        <w:tc>
          <w:tcPr>
            <w:tcW w:w="2217" w:type="dxa"/>
            <w:tcMar>
              <w:top w:w="80" w:type="dxa"/>
              <w:left w:w="100" w:type="dxa"/>
              <w:bottom w:w="80" w:type="dxa"/>
              <w:right w:w="100" w:type="dxa"/>
            </w:tcMar>
            <w:vAlign w:val="center"/>
          </w:tcPr>
          <w:p w14:paraId="55ED647D"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0F34E1E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7ACB5A98"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665F66D6" w14:textId="77777777" w:rsidR="009526A2" w:rsidRDefault="005202E5" w:rsidP="004C1041">
            <w:pPr>
              <w:jc w:val="both"/>
            </w:pPr>
            <w:r>
              <w:t>7</w:t>
            </w:r>
          </w:p>
        </w:tc>
      </w:tr>
      <w:tr w:rsidR="00320BB2" w14:paraId="75CE60CC" w14:textId="77777777" w:rsidTr="00107A84">
        <w:tc>
          <w:tcPr>
            <w:tcW w:w="2217" w:type="dxa"/>
            <w:tcMar>
              <w:top w:w="80" w:type="dxa"/>
              <w:left w:w="100" w:type="dxa"/>
              <w:bottom w:w="80" w:type="dxa"/>
              <w:right w:w="100" w:type="dxa"/>
            </w:tcMar>
            <w:vAlign w:val="center"/>
          </w:tcPr>
          <w:p w14:paraId="12CFE9A9"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4D43B27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22504E"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746F8857" w14:textId="77777777" w:rsidR="009526A2" w:rsidRDefault="005202E5" w:rsidP="004C1041">
            <w:pPr>
              <w:jc w:val="both"/>
            </w:pPr>
            <w:r>
              <w:t>on</w:t>
            </w:r>
          </w:p>
        </w:tc>
      </w:tr>
      <w:tr w:rsidR="00320BB2" w14:paraId="436611D3" w14:textId="77777777" w:rsidTr="00107A84">
        <w:tc>
          <w:tcPr>
            <w:tcW w:w="2217" w:type="dxa"/>
            <w:tcMar>
              <w:top w:w="80" w:type="dxa"/>
              <w:left w:w="100" w:type="dxa"/>
              <w:bottom w:w="80" w:type="dxa"/>
              <w:right w:w="100" w:type="dxa"/>
            </w:tcMar>
            <w:vAlign w:val="center"/>
          </w:tcPr>
          <w:p w14:paraId="0964613B"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6AF2D64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113EE7D"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74B0F2F8" w14:textId="77777777" w:rsidR="009526A2" w:rsidRDefault="005202E5" w:rsidP="004C1041">
            <w:pPr>
              <w:jc w:val="both"/>
            </w:pPr>
            <w:r>
              <w:t>on</w:t>
            </w:r>
          </w:p>
        </w:tc>
      </w:tr>
      <w:tr w:rsidR="00320BB2" w14:paraId="78FF7E46" w14:textId="77777777" w:rsidTr="00107A84">
        <w:tc>
          <w:tcPr>
            <w:tcW w:w="2217" w:type="dxa"/>
            <w:tcMar>
              <w:top w:w="80" w:type="dxa"/>
              <w:left w:w="100" w:type="dxa"/>
              <w:bottom w:w="80" w:type="dxa"/>
              <w:right w:w="100" w:type="dxa"/>
            </w:tcMar>
            <w:vAlign w:val="center"/>
          </w:tcPr>
          <w:p w14:paraId="3DC6A917"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9519E3E"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1B305D8F"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2981F0CC" w14:textId="77777777" w:rsidR="009526A2" w:rsidRDefault="005202E5" w:rsidP="004C1041">
            <w:pPr>
              <w:jc w:val="both"/>
            </w:pPr>
            <w:r>
              <w:t>1.00</w:t>
            </w:r>
          </w:p>
        </w:tc>
      </w:tr>
    </w:tbl>
    <w:p w14:paraId="7C9C3E29" w14:textId="77777777" w:rsidR="005202E5" w:rsidRDefault="005202E5" w:rsidP="004C1041">
      <w:pPr>
        <w:spacing w:after="200"/>
        <w:jc w:val="both"/>
      </w:pPr>
    </w:p>
    <w:p w14:paraId="1109991E" w14:textId="42BB5D7D" w:rsidR="005202E5" w:rsidRDefault="005202E5" w:rsidP="004C1041">
      <w:pPr>
        <w:pStyle w:val="Heading1"/>
        <w:spacing w:before="400" w:after="200"/>
        <w:jc w:val="both"/>
      </w:pPr>
      <w:bookmarkStart w:id="58" w:name="sec006"/>
      <w:r>
        <w:t>Notes</w:t>
      </w:r>
      <w:bookmarkEnd w:id="58"/>
      <w:r>
        <w:t xml:space="preserve"> </w:t>
      </w:r>
      <w:hyperlink w:anchor="TOC">
        <w:r w:rsidR="004C1041" w:rsidRPr="004C1041">
          <w:rPr>
            <w:rStyle w:val="Hyperlink"/>
            <w:sz w:val="20"/>
            <w:szCs w:val="20"/>
          </w:rPr>
          <w:t>TOC</w:t>
        </w:r>
      </w:hyperlink>
    </w:p>
    <w:p w14:paraId="3843CEDE"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1C63F29E"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w:t>
      </w:r>
      <w:r>
        <w:t>Boosted” settings are the values those automations use, not independent effects of their own.</w:t>
      </w:r>
    </w:p>
    <w:p w14:paraId="415F5451" w14:textId="27C22464" w:rsidR="005202E5" w:rsidRDefault="005202E5" w:rsidP="004C1041">
      <w:pPr>
        <w:pStyle w:val="Heading1"/>
        <w:spacing w:before="400" w:after="200"/>
        <w:jc w:val="both"/>
      </w:pPr>
      <w:bookmarkStart w:id="59" w:name="sec007"/>
      <w:r>
        <w:lastRenderedPageBreak/>
        <w:t>Not Yet In This Snapshot (added after build 650)</w:t>
      </w:r>
      <w:bookmarkEnd w:id="59"/>
      <w:r>
        <w:t xml:space="preserve"> </w:t>
      </w:r>
      <w:hyperlink w:anchor="TOC">
        <w:r w:rsidR="004C1041" w:rsidRPr="004C1041">
          <w:rPr>
            <w:rStyle w:val="Hyperlink"/>
            <w:sz w:val="20"/>
            <w:szCs w:val="20"/>
          </w:rPr>
          <w:t>TOC</w:t>
        </w:r>
      </w:hyperlink>
    </w:p>
    <w:p w14:paraId="013274C2" w14:textId="77777777" w:rsidR="005202E5" w:rsidRDefault="005202E5" w:rsidP="004C1041">
      <w:pPr>
        <w:spacing w:after="120"/>
        <w:jc w:val="both"/>
      </w:pPr>
      <w:r>
        <w:t>• Enable Tier 3 UAM Boost — default off, no live value available from this build's export.</w:t>
      </w:r>
    </w:p>
    <w:p w14:paraId="07B5D4FA" w14:textId="77777777" w:rsidR="005202E5" w:rsidRDefault="005202E5" w:rsidP="004C1041">
      <w:pPr>
        <w:spacing w:after="120"/>
        <w:jc w:val="both"/>
      </w:pPr>
      <w:r>
        <w:t>• UAM Boost max bolus (boost_max) — default 2.5 U (0.1–10.0), no live value available from this build's export.</w:t>
      </w:r>
    </w:p>
    <w:p w14:paraId="65B82B86" w14:textId="77777777" w:rsidR="005202E5" w:rsidRDefault="005202E5" w:rsidP="004C1041">
      <w:pPr>
        <w:spacing w:after="120"/>
        <w:jc w:val="both"/>
      </w:pPr>
      <w:r>
        <w:t>• UAM Boost max IOB (% of max_iob) — default 10% (1–100%), no live value available from this build's export.</w:t>
      </w:r>
    </w:p>
    <w:p w14:paraId="656A9B91" w14:textId="77777777" w:rsidR="005202E5" w:rsidRDefault="005202E5" w:rsidP="004C1041">
      <w:pPr>
        <w:spacing w:after="120"/>
        <w:jc w:val="both"/>
      </w:pPr>
      <w:r>
        <w:t>• UAM Boost scale (boost_scale</w:t>
      </w:r>
      <w:r>
        <w:t>) — default 1.0 (0.1–3.0), no live value available from this build's export.</w:t>
      </w:r>
    </w:p>
    <w:p w14:paraId="45DEF0C7" w14:textId="7F8CBEE9" w:rsidR="005202E5" w:rsidRDefault="005202E5" w:rsidP="004C1041">
      <w:pPr>
        <w:pStyle w:val="Heading1"/>
        <w:spacing w:before="400" w:after="200"/>
        <w:jc w:val="both"/>
      </w:pPr>
      <w:bookmarkStart w:id="60" w:name="sec008"/>
      <w:r>
        <w:t>Related Settings Present In The Export, Outside This Document's Tables</w:t>
      </w:r>
      <w:bookmarkEnd w:id="60"/>
      <w:r>
        <w:t xml:space="preserve"> </w:t>
      </w:r>
      <w:hyperlink w:anchor="TOC">
        <w:r w:rsidR="004C1041" w:rsidRPr="004C1041">
          <w:rPr>
            <w:rStyle w:val="Hyperlink"/>
            <w:sz w:val="20"/>
            <w:szCs w:val="20"/>
          </w:rPr>
          <w:t>TOC</w:t>
        </w:r>
      </w:hyperlink>
    </w:p>
    <w:p w14:paraId="14C7D9BD"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1F8DA29" w14:textId="77777777" w:rsidR="005202E5" w:rsidRDefault="005202E5" w:rsidP="004C1041">
      <w:pPr>
        <w:spacing w:after="120"/>
        <w:jc w:val="both"/>
      </w:pPr>
      <w:r>
        <w:t>• Aging-sensor calibration adjustment (master enable) (autoisf_old_sensor_adj_enabled</w:t>
      </w:r>
      <w:r>
        <w:t>): true. Referenced in the Libre section's description text but has no row of its own in this document's table.</w:t>
      </w:r>
    </w:p>
    <w:p w14:paraId="52D64111"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008B11C8"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235C8A5"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45F5B7B"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452E2A"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5E08C8BD" w14:textId="77777777" w:rsidR="005202E5" w:rsidRDefault="005202E5" w:rsidP="004C1041">
      <w:pPr>
        <w:spacing w:after="120"/>
        <w:jc w:val="both"/>
      </w:pPr>
      <w:r>
        <w:t xml:space="preserve">• High/low temptarget sensitivity toggles (high_temptarget_raises_sensitivity / </w:t>
      </w:r>
      <w:r>
        <w:t>low_temptarget_lowers_sensitivity): true / true. Stock AAPS sensitivity settings, not part of the AutoISF-specific screens this document covers.</w:t>
      </w:r>
    </w:p>
    <w:p w14:paraId="1209DF71" w14:textId="2925C562" w:rsidR="005202E5" w:rsidRDefault="005202E5" w:rsidP="004C1041">
      <w:pPr>
        <w:pStyle w:val="Heading1"/>
        <w:spacing w:before="400" w:after="200"/>
        <w:jc w:val="both"/>
      </w:pPr>
      <w:bookmarkStart w:id="61" w:name="sec009"/>
      <w:r>
        <w:t>Internal / Non-Setting Keys In This Export</w:t>
      </w:r>
      <w:bookmarkEnd w:id="61"/>
      <w:r>
        <w:t xml:space="preserve"> </w:t>
      </w:r>
      <w:hyperlink w:anchor="TOC">
        <w:r w:rsidR="004C1041" w:rsidRPr="004C1041">
          <w:rPr>
            <w:rStyle w:val="Hyperlink"/>
            <w:sz w:val="20"/>
            <w:szCs w:val="20"/>
          </w:rPr>
          <w:t>TOC</w:t>
        </w:r>
      </w:hyperlink>
    </w:p>
    <w:p w14:paraId="1FCDB14B"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01D5D7D9" w14:textId="77777777">
        <w:trPr>
          <w:tblHeader/>
        </w:trPr>
        <w:tc>
          <w:tcPr>
            <w:tcW w:w="2600" w:type="dxa"/>
            <w:shd w:val="clear" w:color="auto" w:fill="2F5496"/>
            <w:tcMar>
              <w:top w:w="80" w:type="dxa"/>
              <w:left w:w="100" w:type="dxa"/>
              <w:bottom w:w="80" w:type="dxa"/>
              <w:right w:w="100" w:type="dxa"/>
            </w:tcMar>
            <w:vAlign w:val="center"/>
          </w:tcPr>
          <w:p w14:paraId="31174969"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65681FB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6951F12" w14:textId="77777777" w:rsidR="005202E5" w:rsidRDefault="005202E5" w:rsidP="004C1041">
            <w:pPr>
              <w:jc w:val="both"/>
            </w:pPr>
            <w:r>
              <w:rPr>
                <w:b/>
                <w:bCs/>
                <w:color w:val="FFFFFF"/>
                <w:sz w:val="18"/>
                <w:szCs w:val="18"/>
              </w:rPr>
              <w:t>Why it's not a setting</w:t>
            </w:r>
          </w:p>
        </w:tc>
      </w:tr>
      <w:tr w:rsidR="00062202" w14:paraId="4B63D105" w14:textId="77777777">
        <w:tc>
          <w:tcPr>
            <w:tcW w:w="2600" w:type="dxa"/>
            <w:tcMar>
              <w:top w:w="80" w:type="dxa"/>
              <w:left w:w="100" w:type="dxa"/>
              <w:bottom w:w="80" w:type="dxa"/>
              <w:right w:w="100" w:type="dxa"/>
            </w:tcMar>
            <w:vAlign w:val="center"/>
          </w:tcPr>
          <w:p w14:paraId="03C65F4D"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6C42BAAE"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7008E66" w14:textId="77777777" w:rsidR="005202E5" w:rsidRDefault="005202E5" w:rsidP="004C1041">
            <w:pPr>
              <w:jc w:val="both"/>
            </w:pPr>
            <w:r>
              <w:rPr>
                <w:color w:val="000000"/>
                <w:sz w:val="18"/>
                <w:szCs w:val="18"/>
              </w:rPr>
              <w:t>One-shot internal flag, not a setting.</w:t>
            </w:r>
          </w:p>
        </w:tc>
      </w:tr>
      <w:tr w:rsidR="00062202" w14:paraId="29914979" w14:textId="77777777">
        <w:tc>
          <w:tcPr>
            <w:tcW w:w="2600" w:type="dxa"/>
            <w:tcMar>
              <w:top w:w="80" w:type="dxa"/>
              <w:left w:w="100" w:type="dxa"/>
              <w:bottom w:w="80" w:type="dxa"/>
              <w:right w:w="100" w:type="dxa"/>
            </w:tcMar>
            <w:vAlign w:val="center"/>
          </w:tcPr>
          <w:p w14:paraId="4F569138"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470DFA7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E4EA15C" w14:textId="77777777" w:rsidR="005202E5" w:rsidRDefault="005202E5" w:rsidP="004C1041">
            <w:pPr>
              <w:jc w:val="both"/>
            </w:pPr>
            <w:r>
              <w:rPr>
                <w:color w:val="000000"/>
                <w:sz w:val="18"/>
                <w:szCs w:val="18"/>
              </w:rPr>
              <w:t xml:space="preserve">Not exposed via </w:t>
            </w:r>
            <w:r>
              <w:rPr>
                <w:color w:val="000000"/>
                <w:sz w:val="18"/>
                <w:szCs w:val="18"/>
              </w:rPr>
              <w:t>addPreferenceScreen; read directly by code.</w:t>
            </w:r>
          </w:p>
        </w:tc>
      </w:tr>
      <w:tr w:rsidR="00062202" w14:paraId="26859F8D" w14:textId="77777777">
        <w:tc>
          <w:tcPr>
            <w:tcW w:w="2600" w:type="dxa"/>
            <w:tcMar>
              <w:top w:w="80" w:type="dxa"/>
              <w:left w:w="100" w:type="dxa"/>
              <w:bottom w:w="80" w:type="dxa"/>
              <w:right w:w="100" w:type="dxa"/>
            </w:tcMar>
            <w:vAlign w:val="center"/>
          </w:tcPr>
          <w:p w14:paraId="45BC74F5"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9DFB836"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6AAEE52" w14:textId="77777777" w:rsidR="005202E5" w:rsidRDefault="005202E5" w:rsidP="004C1041">
            <w:pPr>
              <w:jc w:val="both"/>
            </w:pPr>
            <w:r>
              <w:rPr>
                <w:color w:val="000000"/>
                <w:sz w:val="18"/>
                <w:szCs w:val="18"/>
              </w:rPr>
              <w:t>Internal backup of fslCal_Offset/Slope taken before OldSensorAdj overrides them.</w:t>
            </w:r>
          </w:p>
        </w:tc>
      </w:tr>
      <w:tr w:rsidR="00062202" w14:paraId="7C78F84A" w14:textId="77777777">
        <w:tc>
          <w:tcPr>
            <w:tcW w:w="2600" w:type="dxa"/>
            <w:tcMar>
              <w:top w:w="80" w:type="dxa"/>
              <w:left w:w="100" w:type="dxa"/>
              <w:bottom w:w="80" w:type="dxa"/>
              <w:right w:w="100" w:type="dxa"/>
            </w:tcMar>
            <w:vAlign w:val="center"/>
          </w:tcPr>
          <w:p w14:paraId="6F469CF1"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02FFB6A7"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270EC3C4" w14:textId="77777777" w:rsidR="005202E5" w:rsidRDefault="005202E5" w:rsidP="004C1041">
            <w:pPr>
              <w:jc w:val="both"/>
            </w:pPr>
            <w:r>
              <w:rPr>
                <w:color w:val="000000"/>
                <w:sz w:val="18"/>
                <w:szCs w:val="18"/>
              </w:rPr>
              <w:t>String-type profile-name settings, outside this document's numeric/switch scope.</w:t>
            </w:r>
          </w:p>
        </w:tc>
      </w:tr>
      <w:tr w:rsidR="00062202" w14:paraId="42D852F5" w14:textId="77777777">
        <w:tc>
          <w:tcPr>
            <w:tcW w:w="2600" w:type="dxa"/>
            <w:tcMar>
              <w:top w:w="80" w:type="dxa"/>
              <w:left w:w="100" w:type="dxa"/>
              <w:bottom w:w="80" w:type="dxa"/>
              <w:right w:w="100" w:type="dxa"/>
            </w:tcMar>
            <w:vAlign w:val="center"/>
          </w:tcPr>
          <w:p w14:paraId="47DA27A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17309D78"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F15CFF9"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1D50D4B2" w14:textId="77777777">
        <w:tc>
          <w:tcPr>
            <w:tcW w:w="2600" w:type="dxa"/>
            <w:tcMar>
              <w:top w:w="80" w:type="dxa"/>
              <w:left w:w="100" w:type="dxa"/>
              <w:bottom w:w="80" w:type="dxa"/>
              <w:right w:w="100" w:type="dxa"/>
            </w:tcMar>
            <w:vAlign w:val="center"/>
          </w:tcPr>
          <w:p w14:paraId="7FF35020"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3455D4A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5BCB322D" w14:textId="77777777" w:rsidR="005202E5" w:rsidRDefault="005202E5" w:rsidP="004C1041">
            <w:pPr>
              <w:jc w:val="both"/>
            </w:pPr>
            <w:r>
              <w:rPr>
                <w:color w:val="000000"/>
                <w:sz w:val="18"/>
                <w:szCs w:val="18"/>
              </w:rPr>
              <w:t>Internal notify-once latches.</w:t>
            </w:r>
          </w:p>
        </w:tc>
      </w:tr>
      <w:tr w:rsidR="00062202" w14:paraId="5093F407" w14:textId="77777777">
        <w:tc>
          <w:tcPr>
            <w:tcW w:w="2600" w:type="dxa"/>
            <w:tcMar>
              <w:top w:w="80" w:type="dxa"/>
              <w:left w:w="100" w:type="dxa"/>
              <w:bottom w:w="80" w:type="dxa"/>
              <w:right w:w="100" w:type="dxa"/>
            </w:tcMar>
            <w:vAlign w:val="center"/>
          </w:tcPr>
          <w:p w14:paraId="40FC7D2B"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315A9F8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A7E89E" w14:textId="77777777" w:rsidR="005202E5" w:rsidRDefault="005202E5" w:rsidP="004C1041">
            <w:pPr>
              <w:jc w:val="both"/>
            </w:pPr>
            <w:r>
              <w:rPr>
                <w:color w:val="000000"/>
                <w:sz w:val="18"/>
                <w:szCs w:val="18"/>
              </w:rPr>
              <w:t>Internal live-state flags reflecting whether a tier is currently applying.</w:t>
            </w:r>
          </w:p>
        </w:tc>
      </w:tr>
      <w:tr w:rsidR="00062202" w14:paraId="5C97BD14" w14:textId="77777777">
        <w:tc>
          <w:tcPr>
            <w:tcW w:w="2600" w:type="dxa"/>
            <w:tcMar>
              <w:top w:w="80" w:type="dxa"/>
              <w:left w:w="100" w:type="dxa"/>
              <w:bottom w:w="80" w:type="dxa"/>
              <w:right w:w="100" w:type="dxa"/>
            </w:tcMar>
            <w:vAlign w:val="center"/>
          </w:tcPr>
          <w:p w14:paraId="5705897B"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0A7824D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3E299722"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115CAA5F" w14:textId="77777777">
        <w:tc>
          <w:tcPr>
            <w:tcW w:w="2600" w:type="dxa"/>
            <w:tcMar>
              <w:top w:w="80" w:type="dxa"/>
              <w:left w:w="100" w:type="dxa"/>
              <w:bottom w:w="80" w:type="dxa"/>
              <w:right w:w="100" w:type="dxa"/>
            </w:tcMar>
            <w:vAlign w:val="center"/>
          </w:tcPr>
          <w:p w14:paraId="443D9E47"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0AEDE6DC"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63BE29F6" w14:textId="77777777" w:rsidR="005202E5" w:rsidRDefault="005202E5" w:rsidP="004C1041">
            <w:pPr>
              <w:jc w:val="both"/>
            </w:pPr>
            <w:r>
              <w:rPr>
                <w:color w:val="000000"/>
                <w:sz w:val="18"/>
                <w:szCs w:val="18"/>
              </w:rPr>
              <w:t>MJ state-machine's current value, not a preference.</w:t>
            </w:r>
          </w:p>
        </w:tc>
      </w:tr>
      <w:tr w:rsidR="00062202" w14:paraId="0DA829B6" w14:textId="77777777">
        <w:tc>
          <w:tcPr>
            <w:tcW w:w="2600" w:type="dxa"/>
            <w:tcMar>
              <w:top w:w="80" w:type="dxa"/>
              <w:left w:w="100" w:type="dxa"/>
              <w:bottom w:w="80" w:type="dxa"/>
              <w:right w:w="100" w:type="dxa"/>
            </w:tcMar>
            <w:vAlign w:val="center"/>
          </w:tcPr>
          <w:p w14:paraId="2B00B67C"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556580D2"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20BE6F6" w14:textId="77777777" w:rsidR="005202E5" w:rsidRDefault="005202E5" w:rsidP="004C1041">
            <w:pPr>
              <w:jc w:val="both"/>
            </w:pPr>
            <w:r>
              <w:rPr>
                <w:color w:val="000000"/>
                <w:sz w:val="18"/>
                <w:szCs w:val="18"/>
              </w:rPr>
              <w:t>Belong to the Bolus Wizard / Insulin plugins, not AutoISF.</w:t>
            </w:r>
          </w:p>
        </w:tc>
      </w:tr>
      <w:tr w:rsidR="00062202" w14:paraId="3318618C" w14:textId="77777777">
        <w:tc>
          <w:tcPr>
            <w:tcW w:w="2600" w:type="dxa"/>
            <w:tcMar>
              <w:top w:w="80" w:type="dxa"/>
              <w:left w:w="100" w:type="dxa"/>
              <w:bottom w:w="80" w:type="dxa"/>
              <w:right w:w="100" w:type="dxa"/>
            </w:tcMar>
            <w:vAlign w:val="center"/>
          </w:tcPr>
          <w:p w14:paraId="0754E364"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5EA4369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5CD00338" w14:textId="77777777" w:rsidR="005202E5" w:rsidRDefault="005202E5" w:rsidP="004C1041">
            <w:pPr>
              <w:jc w:val="both"/>
            </w:pPr>
            <w:r>
              <w:rPr>
                <w:color w:val="000000"/>
                <w:sz w:val="18"/>
                <w:szCs w:val="18"/>
              </w:rPr>
              <w:t>Overview double-tap-gesture toggles, not part of the AutoISF preference screens.</w:t>
            </w:r>
          </w:p>
        </w:tc>
      </w:tr>
      <w:tr w:rsidR="00062202" w14:paraId="0C829308" w14:textId="77777777">
        <w:tc>
          <w:tcPr>
            <w:tcW w:w="2600" w:type="dxa"/>
            <w:tcMar>
              <w:top w:w="80" w:type="dxa"/>
              <w:left w:w="100" w:type="dxa"/>
              <w:bottom w:w="80" w:type="dxa"/>
              <w:right w:w="100" w:type="dxa"/>
            </w:tcMar>
            <w:vAlign w:val="center"/>
          </w:tcPr>
          <w:p w14:paraId="49630868" w14:textId="77777777" w:rsidR="005202E5" w:rsidRDefault="005202E5" w:rsidP="004C1041">
            <w:pPr>
              <w:jc w:val="both"/>
            </w:pPr>
            <w:r>
              <w:rPr>
                <w:color w:val="000000"/>
                <w:sz w:val="18"/>
                <w:szCs w:val="18"/>
              </w:rPr>
              <w:t xml:space="preserve">configuration_* / source / </w:t>
            </w:r>
            <w:r>
              <w:rPr>
                <w:color w:val="000000"/>
                <w:sz w:val="18"/>
                <w:szCs w:val="18"/>
              </w:rPr>
              <w:t>main_phone_snapshot_time</w:t>
            </w:r>
          </w:p>
        </w:tc>
        <w:tc>
          <w:tcPr>
            <w:tcW w:w="2200" w:type="dxa"/>
            <w:tcMar>
              <w:top w:w="80" w:type="dxa"/>
              <w:left w:w="100" w:type="dxa"/>
              <w:bottom w:w="80" w:type="dxa"/>
              <w:right w:w="100" w:type="dxa"/>
            </w:tcMar>
            <w:vAlign w:val="center"/>
          </w:tcPr>
          <w:p w14:paraId="774661BC"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62204EF9" w14:textId="77777777" w:rsidR="005202E5" w:rsidRDefault="005202E5" w:rsidP="004C1041">
            <w:pPr>
              <w:jc w:val="both"/>
            </w:pPr>
            <w:r>
              <w:rPr>
                <w:color w:val="000000"/>
                <w:sz w:val="18"/>
                <w:szCs w:val="18"/>
              </w:rPr>
              <w:t>Export/device metadata, not settings.</w:t>
            </w:r>
          </w:p>
        </w:tc>
      </w:tr>
    </w:tbl>
    <w:p w14:paraId="084F54F4" w14:textId="77777777" w:rsidR="005202E5" w:rsidRDefault="005202E5" w:rsidP="004C1041">
      <w:pPr>
        <w:jc w:val="both"/>
      </w:pPr>
      <w:bookmarkStart w:id="62" w:name="Bottom"/>
      <w:bookmarkEnd w:id="62"/>
    </w:p>
    <w:p w14:paraId="667ACD36" w14:textId="77777777" w:rsidR="009526A2" w:rsidRDefault="005202E5" w:rsidP="004C1041">
      <w:pPr>
        <w:pStyle w:val="Heading1"/>
        <w:jc w:val="both"/>
      </w:pPr>
      <w:r>
        <w:t>List 1 and List 2 command/temporary-target reference</w:t>
      </w:r>
    </w:p>
    <w:p w14:paraId="101F6FC8"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10FF2FF" w14:textId="77777777" w:rsidR="009526A2" w:rsidRDefault="005202E5" w:rsidP="004C1041">
      <w:pPr>
        <w:pStyle w:val="Heading2"/>
        <w:keepNext/>
        <w:spacing w:before="240" w:after="240"/>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1343287" w14:textId="77777777">
        <w:trPr>
          <w:tblHeader/>
        </w:trPr>
        <w:tc>
          <w:tcPr>
            <w:tcW w:w="1850" w:type="dxa"/>
            <w:vAlign w:val="center"/>
          </w:tcPr>
          <w:p w14:paraId="7BE9E1F9" w14:textId="77777777" w:rsidR="009526A2" w:rsidRDefault="005202E5" w:rsidP="004C1041">
            <w:pPr>
              <w:spacing w:after="30"/>
              <w:jc w:val="both"/>
            </w:pPr>
            <w:r>
              <w:rPr>
                <w:b/>
                <w:sz w:val="15"/>
              </w:rPr>
              <w:t>Command</w:t>
            </w:r>
          </w:p>
        </w:tc>
        <w:tc>
          <w:tcPr>
            <w:tcW w:w="1100" w:type="dxa"/>
            <w:vAlign w:val="center"/>
          </w:tcPr>
          <w:p w14:paraId="568EF648" w14:textId="77777777" w:rsidR="009526A2" w:rsidRDefault="005202E5" w:rsidP="004C1041">
            <w:pPr>
              <w:spacing w:after="30"/>
              <w:jc w:val="both"/>
            </w:pPr>
            <w:r>
              <w:rPr>
                <w:b/>
                <w:sz w:val="15"/>
              </w:rPr>
              <w:t>Relay TT</w:t>
            </w:r>
          </w:p>
        </w:tc>
        <w:tc>
          <w:tcPr>
            <w:tcW w:w="3760" w:type="dxa"/>
            <w:vAlign w:val="center"/>
          </w:tcPr>
          <w:p w14:paraId="458B067E" w14:textId="77777777" w:rsidR="009526A2" w:rsidRDefault="005202E5" w:rsidP="004C1041">
            <w:pPr>
              <w:spacing w:after="30"/>
              <w:jc w:val="both"/>
            </w:pPr>
            <w:r>
              <w:rPr>
                <w:b/>
                <w:sz w:val="15"/>
              </w:rPr>
              <w:t>Effect</w:t>
            </w:r>
          </w:p>
        </w:tc>
        <w:tc>
          <w:tcPr>
            <w:tcW w:w="2650" w:type="dxa"/>
            <w:vAlign w:val="center"/>
          </w:tcPr>
          <w:p w14:paraId="0184DD8E" w14:textId="77777777" w:rsidR="009526A2" w:rsidRDefault="005202E5" w:rsidP="004C1041">
            <w:pPr>
              <w:spacing w:after="30"/>
              <w:jc w:val="both"/>
            </w:pPr>
            <w:r>
              <w:rPr>
                <w:b/>
                <w:sz w:val="15"/>
              </w:rPr>
              <w:t>Current-setting behavior</w:t>
            </w:r>
          </w:p>
        </w:tc>
      </w:tr>
      <w:tr w:rsidR="009526A2" w14:paraId="5ABD7EBB" w14:textId="77777777">
        <w:tc>
          <w:tcPr>
            <w:tcW w:w="1850" w:type="dxa"/>
            <w:vAlign w:val="center"/>
          </w:tcPr>
          <w:p w14:paraId="2A8349C0" w14:textId="77777777" w:rsidR="009526A2" w:rsidRDefault="005202E5" w:rsidP="004C1041">
            <w:pPr>
              <w:spacing w:after="30"/>
              <w:jc w:val="both"/>
            </w:pPr>
            <w:r>
              <w:rPr>
                <w:sz w:val="15"/>
              </w:rPr>
              <w:t>SMBdel base + mild-Bst</w:t>
            </w:r>
          </w:p>
        </w:tc>
        <w:tc>
          <w:tcPr>
            <w:tcW w:w="1100" w:type="dxa"/>
            <w:vAlign w:val="center"/>
          </w:tcPr>
          <w:p w14:paraId="09B10E7D" w14:textId="77777777" w:rsidR="009526A2" w:rsidRDefault="005202E5" w:rsidP="004C1041">
            <w:pPr>
              <w:spacing w:after="30"/>
              <w:jc w:val="both"/>
            </w:pPr>
            <w:r>
              <w:rPr>
                <w:sz w:val="15"/>
              </w:rPr>
              <w:t>5.002 / 5.004</w:t>
            </w:r>
          </w:p>
        </w:tc>
        <w:tc>
          <w:tcPr>
            <w:tcW w:w="3760" w:type="dxa"/>
            <w:vAlign w:val="center"/>
          </w:tcPr>
          <w:p w14:paraId="68858CA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6672BCA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BC46107" w14:textId="77777777">
        <w:tc>
          <w:tcPr>
            <w:tcW w:w="1850" w:type="dxa"/>
            <w:vAlign w:val="center"/>
          </w:tcPr>
          <w:p w14:paraId="32B3C11F" w14:textId="77777777" w:rsidR="009526A2" w:rsidRDefault="005202E5" w:rsidP="004C1041">
            <w:pPr>
              <w:spacing w:after="30"/>
              <w:jc w:val="both"/>
            </w:pPr>
            <w:r>
              <w:rPr>
                <w:sz w:val="15"/>
              </w:rPr>
              <w:t>Toggle Libre sensor adjustment</w:t>
            </w:r>
          </w:p>
        </w:tc>
        <w:tc>
          <w:tcPr>
            <w:tcW w:w="1100" w:type="dxa"/>
            <w:vAlign w:val="center"/>
          </w:tcPr>
          <w:p w14:paraId="35049F66" w14:textId="77777777" w:rsidR="009526A2" w:rsidRDefault="005202E5" w:rsidP="004C1041">
            <w:pPr>
              <w:spacing w:after="30"/>
              <w:jc w:val="both"/>
            </w:pPr>
            <w:r>
              <w:rPr>
                <w:sz w:val="15"/>
              </w:rPr>
              <w:t>5.006</w:t>
            </w:r>
          </w:p>
        </w:tc>
        <w:tc>
          <w:tcPr>
            <w:tcW w:w="3760" w:type="dxa"/>
            <w:vAlign w:val="center"/>
          </w:tcPr>
          <w:p w14:paraId="0D63DD6E" w14:textId="77777777" w:rsidR="009526A2" w:rsidRDefault="005202E5" w:rsidP="004C1041">
            <w:pPr>
              <w:spacing w:after="30"/>
              <w:jc w:val="both"/>
            </w:pPr>
            <w:r>
              <w:rPr>
                <w:sz w:val="15"/>
              </w:rPr>
              <w:t>Toggle aging-sensor/Libre adjustment on or off.</w:t>
            </w:r>
          </w:p>
        </w:tc>
        <w:tc>
          <w:tcPr>
            <w:tcW w:w="2650" w:type="dxa"/>
            <w:vAlign w:val="center"/>
          </w:tcPr>
          <w:p w14:paraId="4B32827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FA6FD3" w14:textId="77777777">
        <w:tc>
          <w:tcPr>
            <w:tcW w:w="1850" w:type="dxa"/>
            <w:vAlign w:val="center"/>
          </w:tcPr>
          <w:p w14:paraId="67CB3A28" w14:textId="77777777" w:rsidR="009526A2" w:rsidRDefault="005202E5" w:rsidP="004C1041">
            <w:pPr>
              <w:spacing w:after="30"/>
              <w:jc w:val="both"/>
            </w:pPr>
            <w:r>
              <w:rPr>
                <w:sz w:val="15"/>
              </w:rPr>
              <w:t>Toggle boost automations</w:t>
            </w:r>
          </w:p>
        </w:tc>
        <w:tc>
          <w:tcPr>
            <w:tcW w:w="1100" w:type="dxa"/>
            <w:vAlign w:val="center"/>
          </w:tcPr>
          <w:p w14:paraId="7A831108" w14:textId="77777777" w:rsidR="009526A2" w:rsidRDefault="005202E5" w:rsidP="004C1041">
            <w:pPr>
              <w:spacing w:after="30"/>
              <w:jc w:val="both"/>
            </w:pPr>
            <w:r>
              <w:rPr>
                <w:sz w:val="15"/>
              </w:rPr>
              <w:t>5.008</w:t>
            </w:r>
          </w:p>
        </w:tc>
        <w:tc>
          <w:tcPr>
            <w:tcW w:w="3760" w:type="dxa"/>
            <w:vAlign w:val="center"/>
          </w:tcPr>
          <w:p w14:paraId="11314D74" w14:textId="77777777" w:rsidR="009526A2" w:rsidRDefault="005202E5" w:rsidP="004C1041">
            <w:pPr>
              <w:spacing w:after="30"/>
              <w:jc w:val="both"/>
            </w:pPr>
            <w:r>
              <w:rPr>
                <w:sz w:val="15"/>
              </w:rPr>
              <w:t>Toggle the whole boost-automation group on or off.</w:t>
            </w:r>
          </w:p>
        </w:tc>
        <w:tc>
          <w:tcPr>
            <w:tcW w:w="2650" w:type="dxa"/>
            <w:vAlign w:val="center"/>
          </w:tcPr>
          <w:p w14:paraId="2B7524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900228" w14:textId="77777777">
        <w:tc>
          <w:tcPr>
            <w:tcW w:w="1850" w:type="dxa"/>
            <w:vAlign w:val="center"/>
          </w:tcPr>
          <w:p w14:paraId="6DA0CD70" w14:textId="77777777" w:rsidR="009526A2" w:rsidRDefault="005202E5" w:rsidP="004C1041">
            <w:pPr>
              <w:spacing w:after="30"/>
              <w:jc w:val="both"/>
            </w:pPr>
            <w:r>
              <w:rPr>
                <w:sz w:val="15"/>
              </w:rPr>
              <w:t>pp ISF weight - normal</w:t>
            </w:r>
          </w:p>
        </w:tc>
        <w:tc>
          <w:tcPr>
            <w:tcW w:w="1100" w:type="dxa"/>
            <w:vAlign w:val="center"/>
          </w:tcPr>
          <w:p w14:paraId="4CF62F15" w14:textId="77777777" w:rsidR="009526A2" w:rsidRDefault="005202E5" w:rsidP="004C1041">
            <w:pPr>
              <w:spacing w:after="30"/>
              <w:jc w:val="both"/>
            </w:pPr>
            <w:r>
              <w:rPr>
                <w:sz w:val="15"/>
              </w:rPr>
              <w:t>5.012 / 5.014</w:t>
            </w:r>
          </w:p>
        </w:tc>
        <w:tc>
          <w:tcPr>
            <w:tcW w:w="3760" w:type="dxa"/>
            <w:vAlign w:val="center"/>
          </w:tcPr>
          <w:p w14:paraId="1B7919F7" w14:textId="77777777" w:rsidR="009526A2" w:rsidRDefault="005202E5" w:rsidP="004C1041">
            <w:pPr>
              <w:spacing w:after="30"/>
              <w:jc w:val="both"/>
            </w:pPr>
            <w:r>
              <w:rPr>
                <w:sz w:val="15"/>
              </w:rPr>
              <w:t>Decrease/increase normal postprandial ISF weight by 0.01.</w:t>
            </w:r>
          </w:p>
        </w:tc>
        <w:tc>
          <w:tcPr>
            <w:tcW w:w="2650" w:type="dxa"/>
            <w:vAlign w:val="center"/>
          </w:tcPr>
          <w:p w14:paraId="0FE5CA5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B1458F" w14:textId="77777777">
        <w:tc>
          <w:tcPr>
            <w:tcW w:w="1850" w:type="dxa"/>
            <w:vAlign w:val="center"/>
          </w:tcPr>
          <w:p w14:paraId="18AFAC39" w14:textId="77777777" w:rsidR="009526A2" w:rsidRDefault="005202E5" w:rsidP="004C1041">
            <w:pPr>
              <w:spacing w:after="30"/>
              <w:jc w:val="both"/>
            </w:pPr>
            <w:r>
              <w:rPr>
                <w:sz w:val="15"/>
              </w:rPr>
              <w:t>Acceleration ISF weight - normal</w:t>
            </w:r>
          </w:p>
        </w:tc>
        <w:tc>
          <w:tcPr>
            <w:tcW w:w="1100" w:type="dxa"/>
            <w:vAlign w:val="center"/>
          </w:tcPr>
          <w:p w14:paraId="266ECB91" w14:textId="77777777" w:rsidR="009526A2" w:rsidRDefault="005202E5" w:rsidP="004C1041">
            <w:pPr>
              <w:spacing w:after="30"/>
              <w:jc w:val="both"/>
            </w:pPr>
            <w:r>
              <w:rPr>
                <w:sz w:val="15"/>
              </w:rPr>
              <w:t>5.016 / 5.018</w:t>
            </w:r>
          </w:p>
        </w:tc>
        <w:tc>
          <w:tcPr>
            <w:tcW w:w="3760" w:type="dxa"/>
            <w:vAlign w:val="center"/>
          </w:tcPr>
          <w:p w14:paraId="038450BF" w14:textId="77777777" w:rsidR="009526A2" w:rsidRDefault="005202E5" w:rsidP="004C1041">
            <w:pPr>
              <w:spacing w:after="30"/>
              <w:jc w:val="both"/>
            </w:pPr>
            <w:r>
              <w:rPr>
                <w:sz w:val="15"/>
              </w:rPr>
              <w:t>Decrease/increase normal acceleration ISF weight by 0.05.</w:t>
            </w:r>
          </w:p>
        </w:tc>
        <w:tc>
          <w:tcPr>
            <w:tcW w:w="2650" w:type="dxa"/>
            <w:vAlign w:val="center"/>
          </w:tcPr>
          <w:p w14:paraId="061A656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CC515" w14:textId="77777777">
        <w:tc>
          <w:tcPr>
            <w:tcW w:w="1850" w:type="dxa"/>
            <w:vAlign w:val="center"/>
          </w:tcPr>
          <w:p w14:paraId="54C665AD" w14:textId="77777777" w:rsidR="009526A2" w:rsidRDefault="005202E5" w:rsidP="004C1041">
            <w:pPr>
              <w:spacing w:after="30"/>
              <w:jc w:val="both"/>
            </w:pPr>
            <w:r>
              <w:rPr>
                <w:sz w:val="15"/>
              </w:rPr>
              <w:t>Duration ISF weight - normal</w:t>
            </w:r>
          </w:p>
        </w:tc>
        <w:tc>
          <w:tcPr>
            <w:tcW w:w="1100" w:type="dxa"/>
            <w:vAlign w:val="center"/>
          </w:tcPr>
          <w:p w14:paraId="5A3778CF" w14:textId="77777777" w:rsidR="009526A2" w:rsidRDefault="005202E5" w:rsidP="004C1041">
            <w:pPr>
              <w:spacing w:after="30"/>
              <w:jc w:val="both"/>
            </w:pPr>
            <w:r>
              <w:rPr>
                <w:sz w:val="15"/>
              </w:rPr>
              <w:t>5.022 / 5.024</w:t>
            </w:r>
          </w:p>
        </w:tc>
        <w:tc>
          <w:tcPr>
            <w:tcW w:w="3760" w:type="dxa"/>
            <w:vAlign w:val="center"/>
          </w:tcPr>
          <w:p w14:paraId="1D228AAC" w14:textId="77777777" w:rsidR="009526A2" w:rsidRDefault="005202E5" w:rsidP="004C1041">
            <w:pPr>
              <w:spacing w:after="30"/>
              <w:jc w:val="both"/>
            </w:pPr>
            <w:r>
              <w:rPr>
                <w:sz w:val="15"/>
              </w:rPr>
              <w:t>Decrease/increase normal duration ISF weight by 0.1.</w:t>
            </w:r>
          </w:p>
        </w:tc>
        <w:tc>
          <w:tcPr>
            <w:tcW w:w="2650" w:type="dxa"/>
            <w:vAlign w:val="center"/>
          </w:tcPr>
          <w:p w14:paraId="512EAA6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18B0114" w14:textId="77777777">
        <w:tc>
          <w:tcPr>
            <w:tcW w:w="1850" w:type="dxa"/>
            <w:vAlign w:val="center"/>
          </w:tcPr>
          <w:p w14:paraId="4A3173EC" w14:textId="77777777" w:rsidR="009526A2" w:rsidRDefault="005202E5" w:rsidP="004C1041">
            <w:pPr>
              <w:spacing w:after="30"/>
              <w:jc w:val="both"/>
            </w:pPr>
            <w:r>
              <w:rPr>
                <w:sz w:val="15"/>
              </w:rPr>
              <w:t>Libre slope - original</w:t>
            </w:r>
          </w:p>
        </w:tc>
        <w:tc>
          <w:tcPr>
            <w:tcW w:w="1100" w:type="dxa"/>
            <w:vAlign w:val="center"/>
          </w:tcPr>
          <w:p w14:paraId="6638EE89" w14:textId="77777777" w:rsidR="009526A2" w:rsidRDefault="005202E5" w:rsidP="004C1041">
            <w:pPr>
              <w:spacing w:after="30"/>
              <w:jc w:val="both"/>
            </w:pPr>
            <w:r>
              <w:rPr>
                <w:sz w:val="15"/>
              </w:rPr>
              <w:t>5.026 / 5.028</w:t>
            </w:r>
          </w:p>
        </w:tc>
        <w:tc>
          <w:tcPr>
            <w:tcW w:w="3760" w:type="dxa"/>
            <w:vAlign w:val="center"/>
          </w:tcPr>
          <w:p w14:paraId="3123FAC0"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C5770B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F21CE4A" w14:textId="77777777">
        <w:tc>
          <w:tcPr>
            <w:tcW w:w="1850" w:type="dxa"/>
            <w:vAlign w:val="center"/>
          </w:tcPr>
          <w:p w14:paraId="5CB540BE" w14:textId="77777777" w:rsidR="009526A2" w:rsidRDefault="005202E5" w:rsidP="004C1041">
            <w:pPr>
              <w:spacing w:after="30"/>
              <w:jc w:val="both"/>
            </w:pPr>
            <w:r>
              <w:rPr>
                <w:sz w:val="15"/>
              </w:rPr>
              <w:t>Libre offset - original</w:t>
            </w:r>
          </w:p>
        </w:tc>
        <w:tc>
          <w:tcPr>
            <w:tcW w:w="1100" w:type="dxa"/>
            <w:vAlign w:val="center"/>
          </w:tcPr>
          <w:p w14:paraId="3081A91E" w14:textId="77777777" w:rsidR="009526A2" w:rsidRDefault="005202E5" w:rsidP="004C1041">
            <w:pPr>
              <w:spacing w:after="30"/>
              <w:jc w:val="both"/>
            </w:pPr>
            <w:r>
              <w:rPr>
                <w:sz w:val="15"/>
              </w:rPr>
              <w:t>5.032 / 5.034</w:t>
            </w:r>
          </w:p>
        </w:tc>
        <w:tc>
          <w:tcPr>
            <w:tcW w:w="3760" w:type="dxa"/>
            <w:vAlign w:val="center"/>
          </w:tcPr>
          <w:p w14:paraId="7941B38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6891DEE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9DAB92E" w14:textId="77777777">
        <w:tc>
          <w:tcPr>
            <w:tcW w:w="1850" w:type="dxa"/>
            <w:vAlign w:val="center"/>
          </w:tcPr>
          <w:p w14:paraId="0EF3BC76" w14:textId="77777777" w:rsidR="009526A2" w:rsidRDefault="005202E5" w:rsidP="004C1041">
            <w:pPr>
              <w:spacing w:after="30"/>
              <w:jc w:val="both"/>
            </w:pPr>
            <w:r>
              <w:rPr>
                <w:sz w:val="15"/>
              </w:rPr>
              <w:t>SMB offset</w:t>
            </w:r>
          </w:p>
        </w:tc>
        <w:tc>
          <w:tcPr>
            <w:tcW w:w="1100" w:type="dxa"/>
            <w:vAlign w:val="center"/>
          </w:tcPr>
          <w:p w14:paraId="3791AA99" w14:textId="77777777" w:rsidR="009526A2" w:rsidRDefault="005202E5" w:rsidP="004C1041">
            <w:pPr>
              <w:spacing w:after="30"/>
              <w:jc w:val="both"/>
            </w:pPr>
            <w:r>
              <w:rPr>
                <w:sz w:val="15"/>
              </w:rPr>
              <w:t>5.036 / 5.038</w:t>
            </w:r>
          </w:p>
        </w:tc>
        <w:tc>
          <w:tcPr>
            <w:tcW w:w="3760" w:type="dxa"/>
            <w:vAlign w:val="center"/>
          </w:tcPr>
          <w:p w14:paraId="6A4A7E1B" w14:textId="77777777" w:rsidR="009526A2" w:rsidRDefault="005202E5" w:rsidP="004C1041">
            <w:pPr>
              <w:spacing w:after="30"/>
              <w:jc w:val="both"/>
            </w:pPr>
            <w:r>
              <w:rPr>
                <w:sz w:val="15"/>
              </w:rPr>
              <w:t>Decrease/increase the hard SMB-offset override by 0.1.</w:t>
            </w:r>
          </w:p>
        </w:tc>
        <w:tc>
          <w:tcPr>
            <w:tcW w:w="2650" w:type="dxa"/>
            <w:vAlign w:val="center"/>
          </w:tcPr>
          <w:p w14:paraId="46D4B96F"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4E39A7BF" w14:textId="77777777">
        <w:tc>
          <w:tcPr>
            <w:tcW w:w="1850" w:type="dxa"/>
            <w:vAlign w:val="center"/>
          </w:tcPr>
          <w:p w14:paraId="06FEFC18" w14:textId="77777777" w:rsidR="009526A2" w:rsidRDefault="005202E5" w:rsidP="004C1041">
            <w:pPr>
              <w:spacing w:after="30"/>
              <w:jc w:val="both"/>
            </w:pPr>
            <w:r>
              <w:rPr>
                <w:sz w:val="15"/>
              </w:rPr>
              <w:lastRenderedPageBreak/>
              <w:t>Clean graph view</w:t>
            </w:r>
          </w:p>
        </w:tc>
        <w:tc>
          <w:tcPr>
            <w:tcW w:w="1100" w:type="dxa"/>
            <w:vAlign w:val="center"/>
          </w:tcPr>
          <w:p w14:paraId="7F19EB26" w14:textId="77777777" w:rsidR="009526A2" w:rsidRDefault="005202E5" w:rsidP="004C1041">
            <w:pPr>
              <w:spacing w:after="30"/>
              <w:jc w:val="both"/>
            </w:pPr>
            <w:r>
              <w:rPr>
                <w:sz w:val="15"/>
              </w:rPr>
              <w:t>5.042</w:t>
            </w:r>
          </w:p>
        </w:tc>
        <w:tc>
          <w:tcPr>
            <w:tcW w:w="3760" w:type="dxa"/>
            <w:vAlign w:val="center"/>
          </w:tcPr>
          <w:p w14:paraId="205F071E"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8A0DC8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3D759C" w14:textId="77777777">
        <w:tc>
          <w:tcPr>
            <w:tcW w:w="1850" w:type="dxa"/>
            <w:vAlign w:val="center"/>
          </w:tcPr>
          <w:p w14:paraId="14E52FEB" w14:textId="77777777" w:rsidR="009526A2" w:rsidRDefault="005202E5" w:rsidP="004C1041">
            <w:pPr>
              <w:spacing w:after="30"/>
              <w:jc w:val="both"/>
            </w:pPr>
            <w:r>
              <w:rPr>
                <w:sz w:val="15"/>
              </w:rPr>
              <w:t>Wizard bolus percentage</w:t>
            </w:r>
          </w:p>
        </w:tc>
        <w:tc>
          <w:tcPr>
            <w:tcW w:w="1100" w:type="dxa"/>
            <w:vAlign w:val="center"/>
          </w:tcPr>
          <w:p w14:paraId="376C0291" w14:textId="77777777" w:rsidR="009526A2" w:rsidRDefault="005202E5" w:rsidP="004C1041">
            <w:pPr>
              <w:spacing w:after="30"/>
              <w:jc w:val="both"/>
            </w:pPr>
            <w:r>
              <w:rPr>
                <w:sz w:val="15"/>
              </w:rPr>
              <w:t>5.046 / 5.048</w:t>
            </w:r>
          </w:p>
        </w:tc>
        <w:tc>
          <w:tcPr>
            <w:tcW w:w="3760" w:type="dxa"/>
            <w:vAlign w:val="center"/>
          </w:tcPr>
          <w:p w14:paraId="45AB575B"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5943205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53F966" w14:textId="77777777">
        <w:tc>
          <w:tcPr>
            <w:tcW w:w="1850" w:type="dxa"/>
            <w:vAlign w:val="center"/>
          </w:tcPr>
          <w:p w14:paraId="73D5DC1A" w14:textId="77777777" w:rsidR="009526A2" w:rsidRDefault="005202E5" w:rsidP="004C1041">
            <w:pPr>
              <w:spacing w:after="30"/>
              <w:jc w:val="both"/>
            </w:pPr>
            <w:r>
              <w:rPr>
                <w:sz w:val="15"/>
              </w:rPr>
              <w:t>Mild Boost ratio</w:t>
            </w:r>
          </w:p>
        </w:tc>
        <w:tc>
          <w:tcPr>
            <w:tcW w:w="1100" w:type="dxa"/>
            <w:vAlign w:val="center"/>
          </w:tcPr>
          <w:p w14:paraId="6E69CA27" w14:textId="77777777" w:rsidR="009526A2" w:rsidRDefault="005202E5" w:rsidP="004C1041">
            <w:pPr>
              <w:spacing w:after="30"/>
              <w:jc w:val="both"/>
            </w:pPr>
            <w:r>
              <w:rPr>
                <w:sz w:val="15"/>
              </w:rPr>
              <w:t>5.052 / 5.054</w:t>
            </w:r>
          </w:p>
        </w:tc>
        <w:tc>
          <w:tcPr>
            <w:tcW w:w="3760" w:type="dxa"/>
            <w:vAlign w:val="center"/>
          </w:tcPr>
          <w:p w14:paraId="6B7D2BFB" w14:textId="77777777" w:rsidR="009526A2" w:rsidRDefault="005202E5" w:rsidP="004C1041">
            <w:pPr>
              <w:spacing w:after="30"/>
              <w:jc w:val="both"/>
            </w:pPr>
            <w:r>
              <w:rPr>
                <w:sz w:val="15"/>
              </w:rPr>
              <w:t>Decrease/increase Mild Boost ratio alone by 0.01.</w:t>
            </w:r>
          </w:p>
        </w:tc>
        <w:tc>
          <w:tcPr>
            <w:tcW w:w="2650" w:type="dxa"/>
            <w:vAlign w:val="center"/>
          </w:tcPr>
          <w:p w14:paraId="3C0D3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729A06" w14:textId="77777777">
        <w:tc>
          <w:tcPr>
            <w:tcW w:w="1850" w:type="dxa"/>
            <w:vAlign w:val="center"/>
          </w:tcPr>
          <w:p w14:paraId="4A93BA49" w14:textId="77777777" w:rsidR="009526A2" w:rsidRDefault="005202E5" w:rsidP="004C1041">
            <w:pPr>
              <w:spacing w:after="30"/>
              <w:jc w:val="both"/>
            </w:pPr>
            <w:r>
              <w:rPr>
                <w:sz w:val="15"/>
              </w:rPr>
              <w:t>pp ISF weight - high</w:t>
            </w:r>
          </w:p>
        </w:tc>
        <w:tc>
          <w:tcPr>
            <w:tcW w:w="1100" w:type="dxa"/>
            <w:vAlign w:val="center"/>
          </w:tcPr>
          <w:p w14:paraId="205E6281" w14:textId="77777777" w:rsidR="009526A2" w:rsidRDefault="005202E5" w:rsidP="004C1041">
            <w:pPr>
              <w:spacing w:after="30"/>
              <w:jc w:val="both"/>
            </w:pPr>
            <w:r>
              <w:rPr>
                <w:sz w:val="15"/>
              </w:rPr>
              <w:t>5.056 / 5.058</w:t>
            </w:r>
          </w:p>
        </w:tc>
        <w:tc>
          <w:tcPr>
            <w:tcW w:w="3760" w:type="dxa"/>
            <w:vAlign w:val="center"/>
          </w:tcPr>
          <w:p w14:paraId="5FF5BC7D" w14:textId="77777777" w:rsidR="009526A2" w:rsidRDefault="005202E5" w:rsidP="004C1041">
            <w:pPr>
              <w:spacing w:after="30"/>
              <w:jc w:val="both"/>
            </w:pPr>
            <w:r>
              <w:rPr>
                <w:sz w:val="15"/>
              </w:rPr>
              <w:t>Decrease/increase boosted postprandial ISF weight by 0.01.</w:t>
            </w:r>
          </w:p>
        </w:tc>
        <w:tc>
          <w:tcPr>
            <w:tcW w:w="2650" w:type="dxa"/>
            <w:vAlign w:val="center"/>
          </w:tcPr>
          <w:p w14:paraId="714CE82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DF7818" w14:textId="77777777">
        <w:tc>
          <w:tcPr>
            <w:tcW w:w="1850" w:type="dxa"/>
            <w:vAlign w:val="center"/>
          </w:tcPr>
          <w:p w14:paraId="7D8BB636" w14:textId="77777777" w:rsidR="009526A2" w:rsidRDefault="005202E5" w:rsidP="004C1041">
            <w:pPr>
              <w:spacing w:after="30"/>
              <w:jc w:val="both"/>
            </w:pPr>
            <w:r>
              <w:rPr>
                <w:sz w:val="15"/>
              </w:rPr>
              <w:t>Acceleration ISF weight - high</w:t>
            </w:r>
          </w:p>
        </w:tc>
        <w:tc>
          <w:tcPr>
            <w:tcW w:w="1100" w:type="dxa"/>
            <w:vAlign w:val="center"/>
          </w:tcPr>
          <w:p w14:paraId="73DA343E" w14:textId="77777777" w:rsidR="009526A2" w:rsidRDefault="005202E5" w:rsidP="004C1041">
            <w:pPr>
              <w:spacing w:after="30"/>
              <w:jc w:val="both"/>
            </w:pPr>
            <w:r>
              <w:rPr>
                <w:sz w:val="15"/>
              </w:rPr>
              <w:t>5.062 / 5.064</w:t>
            </w:r>
          </w:p>
        </w:tc>
        <w:tc>
          <w:tcPr>
            <w:tcW w:w="3760" w:type="dxa"/>
            <w:vAlign w:val="center"/>
          </w:tcPr>
          <w:p w14:paraId="15132DD4" w14:textId="77777777" w:rsidR="009526A2" w:rsidRDefault="005202E5" w:rsidP="004C1041">
            <w:pPr>
              <w:spacing w:after="30"/>
              <w:jc w:val="both"/>
            </w:pPr>
            <w:r>
              <w:rPr>
                <w:sz w:val="15"/>
              </w:rPr>
              <w:t>Decrease/increase boosted acceleration ISF weight by 0.01.</w:t>
            </w:r>
          </w:p>
        </w:tc>
        <w:tc>
          <w:tcPr>
            <w:tcW w:w="2650" w:type="dxa"/>
            <w:vAlign w:val="center"/>
          </w:tcPr>
          <w:p w14:paraId="1BD1E8D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D470DBE" w14:textId="77777777">
        <w:tc>
          <w:tcPr>
            <w:tcW w:w="1850" w:type="dxa"/>
            <w:vAlign w:val="center"/>
          </w:tcPr>
          <w:p w14:paraId="3E0F1CB1" w14:textId="77777777" w:rsidR="009526A2" w:rsidRDefault="005202E5" w:rsidP="004C1041">
            <w:pPr>
              <w:spacing w:after="30"/>
              <w:jc w:val="both"/>
            </w:pPr>
            <w:r>
              <w:rPr>
                <w:sz w:val="15"/>
              </w:rPr>
              <w:t>Higher-ISF-range weight</w:t>
            </w:r>
          </w:p>
        </w:tc>
        <w:tc>
          <w:tcPr>
            <w:tcW w:w="1100" w:type="dxa"/>
            <w:vAlign w:val="center"/>
          </w:tcPr>
          <w:p w14:paraId="64CC8253" w14:textId="77777777" w:rsidR="009526A2" w:rsidRDefault="005202E5" w:rsidP="004C1041">
            <w:pPr>
              <w:spacing w:after="30"/>
              <w:jc w:val="both"/>
            </w:pPr>
            <w:r>
              <w:rPr>
                <w:sz w:val="15"/>
              </w:rPr>
              <w:t>5.068 / 5.070</w:t>
            </w:r>
          </w:p>
        </w:tc>
        <w:tc>
          <w:tcPr>
            <w:tcW w:w="3760" w:type="dxa"/>
            <w:vAlign w:val="center"/>
          </w:tcPr>
          <w:p w14:paraId="14B083B2" w14:textId="77777777" w:rsidR="009526A2" w:rsidRDefault="005202E5" w:rsidP="004C1041">
            <w:pPr>
              <w:spacing w:after="30"/>
              <w:jc w:val="both"/>
            </w:pPr>
            <w:r>
              <w:rPr>
                <w:sz w:val="15"/>
              </w:rPr>
              <w:t>Decrease/increase high-BG ISF weight by 0.1.</w:t>
            </w:r>
          </w:p>
        </w:tc>
        <w:tc>
          <w:tcPr>
            <w:tcW w:w="2650" w:type="dxa"/>
            <w:vAlign w:val="center"/>
          </w:tcPr>
          <w:p w14:paraId="52B8F9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E7AF8E" w14:textId="77777777">
        <w:tc>
          <w:tcPr>
            <w:tcW w:w="1850" w:type="dxa"/>
            <w:vAlign w:val="center"/>
          </w:tcPr>
          <w:p w14:paraId="49E6FEC0" w14:textId="77777777" w:rsidR="009526A2" w:rsidRDefault="005202E5" w:rsidP="004C1041">
            <w:pPr>
              <w:spacing w:after="30"/>
              <w:jc w:val="both"/>
            </w:pPr>
            <w:r>
              <w:rPr>
                <w:sz w:val="15"/>
              </w:rPr>
              <w:t>Peak insulin time</w:t>
            </w:r>
          </w:p>
        </w:tc>
        <w:tc>
          <w:tcPr>
            <w:tcW w:w="1100" w:type="dxa"/>
            <w:vAlign w:val="center"/>
          </w:tcPr>
          <w:p w14:paraId="3DC7E597" w14:textId="77777777" w:rsidR="009526A2" w:rsidRDefault="005202E5" w:rsidP="004C1041">
            <w:pPr>
              <w:spacing w:after="30"/>
              <w:jc w:val="both"/>
            </w:pPr>
            <w:r>
              <w:rPr>
                <w:sz w:val="15"/>
              </w:rPr>
              <w:t>5.074 / 5.076</w:t>
            </w:r>
          </w:p>
        </w:tc>
        <w:tc>
          <w:tcPr>
            <w:tcW w:w="3760" w:type="dxa"/>
            <w:vAlign w:val="center"/>
          </w:tcPr>
          <w:p w14:paraId="38BFA387" w14:textId="77777777" w:rsidR="009526A2" w:rsidRDefault="005202E5" w:rsidP="004C1041">
            <w:pPr>
              <w:spacing w:after="30"/>
              <w:jc w:val="both"/>
            </w:pPr>
            <w:r>
              <w:rPr>
                <w:sz w:val="15"/>
              </w:rPr>
              <w:t>Decrease/increase insulin peak by five minutes.</w:t>
            </w:r>
          </w:p>
        </w:tc>
        <w:tc>
          <w:tcPr>
            <w:tcW w:w="2650" w:type="dxa"/>
            <w:vAlign w:val="center"/>
          </w:tcPr>
          <w:p w14:paraId="2AF14B6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CF89064" w14:textId="77777777">
        <w:tc>
          <w:tcPr>
            <w:tcW w:w="1850" w:type="dxa"/>
            <w:vAlign w:val="center"/>
          </w:tcPr>
          <w:p w14:paraId="24467FFA" w14:textId="77777777" w:rsidR="009526A2" w:rsidRDefault="005202E5" w:rsidP="004C1041">
            <w:pPr>
              <w:spacing w:after="30"/>
              <w:jc w:val="both"/>
            </w:pPr>
            <w:r>
              <w:rPr>
                <w:sz w:val="15"/>
              </w:rPr>
              <w:t>AutoISF maximum - low BG</w:t>
            </w:r>
          </w:p>
        </w:tc>
        <w:tc>
          <w:tcPr>
            <w:tcW w:w="1100" w:type="dxa"/>
            <w:vAlign w:val="center"/>
          </w:tcPr>
          <w:p w14:paraId="3FA865CC" w14:textId="77777777" w:rsidR="009526A2" w:rsidRDefault="005202E5" w:rsidP="004C1041">
            <w:pPr>
              <w:spacing w:after="30"/>
              <w:jc w:val="both"/>
            </w:pPr>
            <w:r>
              <w:rPr>
                <w:sz w:val="15"/>
              </w:rPr>
              <w:t>5.080 / 5.082</w:t>
            </w:r>
          </w:p>
        </w:tc>
        <w:tc>
          <w:tcPr>
            <w:tcW w:w="3760" w:type="dxa"/>
            <w:vAlign w:val="center"/>
          </w:tcPr>
          <w:p w14:paraId="3A5623FE" w14:textId="77777777" w:rsidR="009526A2" w:rsidRDefault="005202E5" w:rsidP="004C1041">
            <w:pPr>
              <w:spacing w:after="30"/>
              <w:jc w:val="both"/>
            </w:pPr>
            <w:r>
              <w:rPr>
                <w:sz w:val="15"/>
              </w:rPr>
              <w:t>Decrease/increase the low-BG AutoISF maximum by 0.1.</w:t>
            </w:r>
          </w:p>
        </w:tc>
        <w:tc>
          <w:tcPr>
            <w:tcW w:w="2650" w:type="dxa"/>
            <w:vAlign w:val="center"/>
          </w:tcPr>
          <w:p w14:paraId="15AF9B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31091D" w14:textId="77777777">
        <w:tc>
          <w:tcPr>
            <w:tcW w:w="1850" w:type="dxa"/>
            <w:vAlign w:val="center"/>
          </w:tcPr>
          <w:p w14:paraId="36C81768" w14:textId="77777777" w:rsidR="009526A2" w:rsidRDefault="005202E5" w:rsidP="004C1041">
            <w:pPr>
              <w:spacing w:after="30"/>
              <w:jc w:val="both"/>
            </w:pPr>
            <w:r>
              <w:rPr>
                <w:sz w:val="15"/>
              </w:rPr>
              <w:t>AutoISF maximum - normal</w:t>
            </w:r>
          </w:p>
        </w:tc>
        <w:tc>
          <w:tcPr>
            <w:tcW w:w="1100" w:type="dxa"/>
            <w:vAlign w:val="center"/>
          </w:tcPr>
          <w:p w14:paraId="3536CAC5" w14:textId="77777777" w:rsidR="009526A2" w:rsidRDefault="005202E5" w:rsidP="004C1041">
            <w:pPr>
              <w:spacing w:after="30"/>
              <w:jc w:val="both"/>
            </w:pPr>
            <w:r>
              <w:rPr>
                <w:sz w:val="15"/>
              </w:rPr>
              <w:t>5.086 / 5.088</w:t>
            </w:r>
          </w:p>
        </w:tc>
        <w:tc>
          <w:tcPr>
            <w:tcW w:w="3760" w:type="dxa"/>
            <w:vAlign w:val="center"/>
          </w:tcPr>
          <w:p w14:paraId="120DC72E" w14:textId="77777777" w:rsidR="009526A2" w:rsidRDefault="005202E5" w:rsidP="004C1041">
            <w:pPr>
              <w:spacing w:after="30"/>
              <w:jc w:val="both"/>
            </w:pPr>
            <w:r>
              <w:rPr>
                <w:sz w:val="15"/>
              </w:rPr>
              <w:t>Decrease/increase the normal AutoISF maximum by 0.1.</w:t>
            </w:r>
          </w:p>
        </w:tc>
        <w:tc>
          <w:tcPr>
            <w:tcW w:w="2650" w:type="dxa"/>
            <w:vAlign w:val="center"/>
          </w:tcPr>
          <w:p w14:paraId="359EDA7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3772605" w14:textId="77777777">
        <w:tc>
          <w:tcPr>
            <w:tcW w:w="1850" w:type="dxa"/>
            <w:vAlign w:val="center"/>
          </w:tcPr>
          <w:p w14:paraId="3637623F" w14:textId="77777777" w:rsidR="009526A2" w:rsidRDefault="005202E5" w:rsidP="004C1041">
            <w:pPr>
              <w:spacing w:after="30"/>
              <w:jc w:val="both"/>
            </w:pPr>
            <w:r>
              <w:rPr>
                <w:sz w:val="15"/>
              </w:rPr>
              <w:t>TOD offset 00:00-02:00</w:t>
            </w:r>
          </w:p>
        </w:tc>
        <w:tc>
          <w:tcPr>
            <w:tcW w:w="1100" w:type="dxa"/>
            <w:vAlign w:val="center"/>
          </w:tcPr>
          <w:p w14:paraId="05C0D405" w14:textId="77777777" w:rsidR="009526A2" w:rsidRDefault="005202E5" w:rsidP="004C1041">
            <w:pPr>
              <w:spacing w:after="30"/>
              <w:jc w:val="both"/>
            </w:pPr>
            <w:r>
              <w:rPr>
                <w:sz w:val="15"/>
              </w:rPr>
              <w:t>5.092 / 5.094</w:t>
            </w:r>
          </w:p>
        </w:tc>
        <w:tc>
          <w:tcPr>
            <w:tcW w:w="3760" w:type="dxa"/>
            <w:vAlign w:val="center"/>
          </w:tcPr>
          <w:p w14:paraId="51928215" w14:textId="77777777" w:rsidR="009526A2" w:rsidRDefault="005202E5" w:rsidP="004C1041">
            <w:pPr>
              <w:spacing w:after="30"/>
              <w:jc w:val="both"/>
            </w:pPr>
            <w:r>
              <w:rPr>
                <w:sz w:val="15"/>
              </w:rPr>
              <w:t>Decrease/increase this time-of-day offset by 0.1.</w:t>
            </w:r>
          </w:p>
        </w:tc>
        <w:tc>
          <w:tcPr>
            <w:tcW w:w="2650" w:type="dxa"/>
            <w:vAlign w:val="center"/>
          </w:tcPr>
          <w:p w14:paraId="7C95374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B917BA" w14:textId="77777777">
        <w:tc>
          <w:tcPr>
            <w:tcW w:w="1850" w:type="dxa"/>
            <w:vAlign w:val="center"/>
          </w:tcPr>
          <w:p w14:paraId="0CFA4557" w14:textId="77777777" w:rsidR="009526A2" w:rsidRDefault="005202E5" w:rsidP="004C1041">
            <w:pPr>
              <w:spacing w:after="30"/>
              <w:jc w:val="both"/>
            </w:pPr>
            <w:r>
              <w:rPr>
                <w:sz w:val="15"/>
              </w:rPr>
              <w:t>TOD offset 02:00-04:00</w:t>
            </w:r>
          </w:p>
        </w:tc>
        <w:tc>
          <w:tcPr>
            <w:tcW w:w="1100" w:type="dxa"/>
            <w:vAlign w:val="center"/>
          </w:tcPr>
          <w:p w14:paraId="7842E4EE" w14:textId="77777777" w:rsidR="009526A2" w:rsidRDefault="005202E5" w:rsidP="004C1041">
            <w:pPr>
              <w:spacing w:after="30"/>
              <w:jc w:val="both"/>
            </w:pPr>
            <w:r>
              <w:rPr>
                <w:sz w:val="15"/>
              </w:rPr>
              <w:t>5.098 / 5.100</w:t>
            </w:r>
          </w:p>
        </w:tc>
        <w:tc>
          <w:tcPr>
            <w:tcW w:w="3760" w:type="dxa"/>
            <w:vAlign w:val="center"/>
          </w:tcPr>
          <w:p w14:paraId="395585DB" w14:textId="77777777" w:rsidR="009526A2" w:rsidRDefault="005202E5" w:rsidP="004C1041">
            <w:pPr>
              <w:spacing w:after="30"/>
              <w:jc w:val="both"/>
            </w:pPr>
            <w:r>
              <w:rPr>
                <w:sz w:val="15"/>
              </w:rPr>
              <w:t>Decrease/increase this time-of-day offset by 0.1.</w:t>
            </w:r>
          </w:p>
        </w:tc>
        <w:tc>
          <w:tcPr>
            <w:tcW w:w="2650" w:type="dxa"/>
            <w:vAlign w:val="center"/>
          </w:tcPr>
          <w:p w14:paraId="20FD05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0027FFF" w14:textId="77777777">
        <w:tc>
          <w:tcPr>
            <w:tcW w:w="1850" w:type="dxa"/>
            <w:vAlign w:val="center"/>
          </w:tcPr>
          <w:p w14:paraId="48D00247" w14:textId="77777777" w:rsidR="009526A2" w:rsidRDefault="005202E5" w:rsidP="004C1041">
            <w:pPr>
              <w:spacing w:after="30"/>
              <w:jc w:val="both"/>
            </w:pPr>
            <w:r>
              <w:rPr>
                <w:sz w:val="15"/>
              </w:rPr>
              <w:t>TOD offset 04:00-06:00</w:t>
            </w:r>
          </w:p>
        </w:tc>
        <w:tc>
          <w:tcPr>
            <w:tcW w:w="1100" w:type="dxa"/>
            <w:vAlign w:val="center"/>
          </w:tcPr>
          <w:p w14:paraId="6EF4311C" w14:textId="77777777" w:rsidR="009526A2" w:rsidRDefault="005202E5" w:rsidP="004C1041">
            <w:pPr>
              <w:spacing w:after="30"/>
              <w:jc w:val="both"/>
            </w:pPr>
            <w:r>
              <w:rPr>
                <w:sz w:val="15"/>
              </w:rPr>
              <w:t>5.104 / 5.106</w:t>
            </w:r>
          </w:p>
        </w:tc>
        <w:tc>
          <w:tcPr>
            <w:tcW w:w="3760" w:type="dxa"/>
            <w:vAlign w:val="center"/>
          </w:tcPr>
          <w:p w14:paraId="290CFEC7" w14:textId="77777777" w:rsidR="009526A2" w:rsidRDefault="005202E5" w:rsidP="004C1041">
            <w:pPr>
              <w:spacing w:after="30"/>
              <w:jc w:val="both"/>
            </w:pPr>
            <w:r>
              <w:rPr>
                <w:sz w:val="15"/>
              </w:rPr>
              <w:t>Decrease/increase this time-of-day offset by 0.1.</w:t>
            </w:r>
          </w:p>
        </w:tc>
        <w:tc>
          <w:tcPr>
            <w:tcW w:w="2650" w:type="dxa"/>
            <w:vAlign w:val="center"/>
          </w:tcPr>
          <w:p w14:paraId="7296D8A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AA8C7C9" w14:textId="77777777">
        <w:tc>
          <w:tcPr>
            <w:tcW w:w="1850" w:type="dxa"/>
            <w:vAlign w:val="center"/>
          </w:tcPr>
          <w:p w14:paraId="1AF520E5" w14:textId="77777777" w:rsidR="009526A2" w:rsidRDefault="005202E5" w:rsidP="004C1041">
            <w:pPr>
              <w:spacing w:after="30"/>
              <w:jc w:val="both"/>
            </w:pPr>
            <w:r>
              <w:rPr>
                <w:sz w:val="15"/>
              </w:rPr>
              <w:t>TOD offset 06:00-09:00</w:t>
            </w:r>
          </w:p>
        </w:tc>
        <w:tc>
          <w:tcPr>
            <w:tcW w:w="1100" w:type="dxa"/>
            <w:vAlign w:val="center"/>
          </w:tcPr>
          <w:p w14:paraId="48FBC111" w14:textId="77777777" w:rsidR="009526A2" w:rsidRDefault="005202E5" w:rsidP="004C1041">
            <w:pPr>
              <w:spacing w:after="30"/>
              <w:jc w:val="both"/>
            </w:pPr>
            <w:r>
              <w:rPr>
                <w:sz w:val="15"/>
              </w:rPr>
              <w:t>5.110 / 5.112</w:t>
            </w:r>
          </w:p>
        </w:tc>
        <w:tc>
          <w:tcPr>
            <w:tcW w:w="3760" w:type="dxa"/>
            <w:vAlign w:val="center"/>
          </w:tcPr>
          <w:p w14:paraId="7D2A74C6" w14:textId="77777777" w:rsidR="009526A2" w:rsidRDefault="005202E5" w:rsidP="004C1041">
            <w:pPr>
              <w:spacing w:after="30"/>
              <w:jc w:val="both"/>
            </w:pPr>
            <w:r>
              <w:rPr>
                <w:sz w:val="15"/>
              </w:rPr>
              <w:t>Decrease/increase this time-of-day offset by 0.1.</w:t>
            </w:r>
          </w:p>
        </w:tc>
        <w:tc>
          <w:tcPr>
            <w:tcW w:w="2650" w:type="dxa"/>
            <w:vAlign w:val="center"/>
          </w:tcPr>
          <w:p w14:paraId="60CEDAB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3D171C0" w14:textId="77777777">
        <w:tc>
          <w:tcPr>
            <w:tcW w:w="1850" w:type="dxa"/>
            <w:vAlign w:val="center"/>
          </w:tcPr>
          <w:p w14:paraId="38056427" w14:textId="77777777" w:rsidR="009526A2" w:rsidRDefault="005202E5" w:rsidP="004C1041">
            <w:pPr>
              <w:spacing w:after="30"/>
              <w:jc w:val="both"/>
            </w:pPr>
            <w:r>
              <w:rPr>
                <w:sz w:val="15"/>
              </w:rPr>
              <w:t>TOD offset 09:00-12:00</w:t>
            </w:r>
          </w:p>
        </w:tc>
        <w:tc>
          <w:tcPr>
            <w:tcW w:w="1100" w:type="dxa"/>
            <w:vAlign w:val="center"/>
          </w:tcPr>
          <w:p w14:paraId="41E00901" w14:textId="77777777" w:rsidR="009526A2" w:rsidRDefault="005202E5" w:rsidP="004C1041">
            <w:pPr>
              <w:spacing w:after="30"/>
              <w:jc w:val="both"/>
            </w:pPr>
            <w:r>
              <w:rPr>
                <w:sz w:val="15"/>
              </w:rPr>
              <w:t>5.116 / 5.118</w:t>
            </w:r>
          </w:p>
        </w:tc>
        <w:tc>
          <w:tcPr>
            <w:tcW w:w="3760" w:type="dxa"/>
            <w:vAlign w:val="center"/>
          </w:tcPr>
          <w:p w14:paraId="4AC6473A" w14:textId="77777777" w:rsidR="009526A2" w:rsidRDefault="005202E5" w:rsidP="004C1041">
            <w:pPr>
              <w:spacing w:after="30"/>
              <w:jc w:val="both"/>
            </w:pPr>
            <w:r>
              <w:rPr>
                <w:sz w:val="15"/>
              </w:rPr>
              <w:t>Decrease/increase this time-of-day offset by 0.1.</w:t>
            </w:r>
          </w:p>
        </w:tc>
        <w:tc>
          <w:tcPr>
            <w:tcW w:w="2650" w:type="dxa"/>
            <w:vAlign w:val="center"/>
          </w:tcPr>
          <w:p w14:paraId="33A74A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4362399" w14:textId="77777777">
        <w:tc>
          <w:tcPr>
            <w:tcW w:w="1850" w:type="dxa"/>
            <w:vAlign w:val="center"/>
          </w:tcPr>
          <w:p w14:paraId="0505AB18" w14:textId="77777777" w:rsidR="009526A2" w:rsidRDefault="005202E5" w:rsidP="004C1041">
            <w:pPr>
              <w:spacing w:after="30"/>
              <w:jc w:val="both"/>
            </w:pPr>
            <w:r>
              <w:rPr>
                <w:sz w:val="15"/>
              </w:rPr>
              <w:t>TOD offset 12:00-18:00</w:t>
            </w:r>
          </w:p>
        </w:tc>
        <w:tc>
          <w:tcPr>
            <w:tcW w:w="1100" w:type="dxa"/>
            <w:vAlign w:val="center"/>
          </w:tcPr>
          <w:p w14:paraId="4581711D" w14:textId="77777777" w:rsidR="009526A2" w:rsidRDefault="005202E5" w:rsidP="004C1041">
            <w:pPr>
              <w:spacing w:after="30"/>
              <w:jc w:val="both"/>
            </w:pPr>
            <w:r>
              <w:rPr>
                <w:sz w:val="15"/>
              </w:rPr>
              <w:t>5.122 / 5.124</w:t>
            </w:r>
          </w:p>
        </w:tc>
        <w:tc>
          <w:tcPr>
            <w:tcW w:w="3760" w:type="dxa"/>
            <w:vAlign w:val="center"/>
          </w:tcPr>
          <w:p w14:paraId="11DD449F" w14:textId="77777777" w:rsidR="009526A2" w:rsidRDefault="005202E5" w:rsidP="004C1041">
            <w:pPr>
              <w:spacing w:after="30"/>
              <w:jc w:val="both"/>
            </w:pPr>
            <w:r>
              <w:rPr>
                <w:sz w:val="15"/>
              </w:rPr>
              <w:t>Decrease/increase this time-of-day offset by 0.1.</w:t>
            </w:r>
          </w:p>
        </w:tc>
        <w:tc>
          <w:tcPr>
            <w:tcW w:w="2650" w:type="dxa"/>
            <w:vAlign w:val="center"/>
          </w:tcPr>
          <w:p w14:paraId="709E4E7E"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348F2045" w14:textId="77777777">
        <w:tc>
          <w:tcPr>
            <w:tcW w:w="1850" w:type="dxa"/>
            <w:vAlign w:val="center"/>
          </w:tcPr>
          <w:p w14:paraId="2C0066BF" w14:textId="77777777" w:rsidR="009526A2" w:rsidRDefault="005202E5" w:rsidP="004C1041">
            <w:pPr>
              <w:spacing w:after="30"/>
              <w:jc w:val="both"/>
            </w:pPr>
            <w:r>
              <w:rPr>
                <w:sz w:val="15"/>
              </w:rPr>
              <w:lastRenderedPageBreak/>
              <w:t>TOD offset 18:00-22:00</w:t>
            </w:r>
          </w:p>
        </w:tc>
        <w:tc>
          <w:tcPr>
            <w:tcW w:w="1100" w:type="dxa"/>
            <w:vAlign w:val="center"/>
          </w:tcPr>
          <w:p w14:paraId="26726FC6" w14:textId="77777777" w:rsidR="009526A2" w:rsidRDefault="005202E5" w:rsidP="004C1041">
            <w:pPr>
              <w:spacing w:after="30"/>
              <w:jc w:val="both"/>
            </w:pPr>
            <w:r>
              <w:rPr>
                <w:sz w:val="15"/>
              </w:rPr>
              <w:t>5.128 / 5.130</w:t>
            </w:r>
          </w:p>
        </w:tc>
        <w:tc>
          <w:tcPr>
            <w:tcW w:w="3760" w:type="dxa"/>
            <w:vAlign w:val="center"/>
          </w:tcPr>
          <w:p w14:paraId="0F36D639" w14:textId="77777777" w:rsidR="009526A2" w:rsidRDefault="005202E5" w:rsidP="004C1041">
            <w:pPr>
              <w:spacing w:after="30"/>
              <w:jc w:val="both"/>
            </w:pPr>
            <w:r>
              <w:rPr>
                <w:sz w:val="15"/>
              </w:rPr>
              <w:t>Decrease/increase this time-of-day offset by 0.1.</w:t>
            </w:r>
          </w:p>
        </w:tc>
        <w:tc>
          <w:tcPr>
            <w:tcW w:w="2650" w:type="dxa"/>
            <w:vAlign w:val="center"/>
          </w:tcPr>
          <w:p w14:paraId="45C513A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063312" w14:textId="77777777">
        <w:tc>
          <w:tcPr>
            <w:tcW w:w="1850" w:type="dxa"/>
            <w:vAlign w:val="center"/>
          </w:tcPr>
          <w:p w14:paraId="71D5B88D" w14:textId="77777777" w:rsidR="009526A2" w:rsidRDefault="005202E5" w:rsidP="004C1041">
            <w:pPr>
              <w:spacing w:after="30"/>
              <w:jc w:val="both"/>
            </w:pPr>
            <w:r>
              <w:rPr>
                <w:sz w:val="15"/>
              </w:rPr>
              <w:t>TOD offset 22:00-00:00</w:t>
            </w:r>
          </w:p>
        </w:tc>
        <w:tc>
          <w:tcPr>
            <w:tcW w:w="1100" w:type="dxa"/>
            <w:vAlign w:val="center"/>
          </w:tcPr>
          <w:p w14:paraId="2F15EFFC" w14:textId="77777777" w:rsidR="009526A2" w:rsidRDefault="005202E5" w:rsidP="004C1041">
            <w:pPr>
              <w:spacing w:after="30"/>
              <w:jc w:val="both"/>
            </w:pPr>
            <w:r>
              <w:rPr>
                <w:sz w:val="15"/>
              </w:rPr>
              <w:t>5.134 / 5.136</w:t>
            </w:r>
          </w:p>
        </w:tc>
        <w:tc>
          <w:tcPr>
            <w:tcW w:w="3760" w:type="dxa"/>
            <w:vAlign w:val="center"/>
          </w:tcPr>
          <w:p w14:paraId="77A46CA3" w14:textId="77777777" w:rsidR="009526A2" w:rsidRDefault="005202E5" w:rsidP="004C1041">
            <w:pPr>
              <w:spacing w:after="30"/>
              <w:jc w:val="both"/>
            </w:pPr>
            <w:r>
              <w:rPr>
                <w:sz w:val="15"/>
              </w:rPr>
              <w:t>Decrease/increase this time-of-day offset by 0.1.</w:t>
            </w:r>
          </w:p>
        </w:tc>
        <w:tc>
          <w:tcPr>
            <w:tcW w:w="2650" w:type="dxa"/>
            <w:vAlign w:val="center"/>
          </w:tcPr>
          <w:p w14:paraId="79E89E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7953F1" w14:textId="77777777">
        <w:tc>
          <w:tcPr>
            <w:tcW w:w="1850" w:type="dxa"/>
            <w:vAlign w:val="center"/>
          </w:tcPr>
          <w:p w14:paraId="44E21B78" w14:textId="77777777" w:rsidR="009526A2" w:rsidRDefault="005202E5" w:rsidP="004C1041">
            <w:pPr>
              <w:spacing w:after="30"/>
              <w:jc w:val="both"/>
            </w:pPr>
            <w:r>
              <w:rPr>
                <w:sz w:val="15"/>
              </w:rPr>
              <w:t>Toggle Graph2 carb-model curve</w:t>
            </w:r>
          </w:p>
        </w:tc>
        <w:tc>
          <w:tcPr>
            <w:tcW w:w="1100" w:type="dxa"/>
            <w:vAlign w:val="center"/>
          </w:tcPr>
          <w:p w14:paraId="3144B405" w14:textId="77777777" w:rsidR="009526A2" w:rsidRDefault="005202E5" w:rsidP="004C1041">
            <w:pPr>
              <w:spacing w:after="30"/>
              <w:jc w:val="both"/>
            </w:pPr>
            <w:r>
              <w:rPr>
                <w:sz w:val="15"/>
              </w:rPr>
              <w:t>5.138</w:t>
            </w:r>
          </w:p>
        </w:tc>
        <w:tc>
          <w:tcPr>
            <w:tcW w:w="3760" w:type="dxa"/>
            <w:vAlign w:val="center"/>
          </w:tcPr>
          <w:p w14:paraId="33BAED19" w14:textId="77777777" w:rsidR="009526A2" w:rsidRDefault="005202E5" w:rsidP="004C1041">
            <w:pPr>
              <w:spacing w:after="30"/>
              <w:jc w:val="both"/>
            </w:pPr>
            <w:r>
              <w:rPr>
                <w:sz w:val="15"/>
              </w:rPr>
              <w:t>Toggle the empirical/theoretical carb-model curve display.</w:t>
            </w:r>
          </w:p>
        </w:tc>
        <w:tc>
          <w:tcPr>
            <w:tcW w:w="2650" w:type="dxa"/>
            <w:vAlign w:val="center"/>
          </w:tcPr>
          <w:p w14:paraId="2526A44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058C2F" w14:textId="77777777">
        <w:tc>
          <w:tcPr>
            <w:tcW w:w="1850" w:type="dxa"/>
            <w:vAlign w:val="center"/>
          </w:tcPr>
          <w:p w14:paraId="07963313" w14:textId="77777777" w:rsidR="009526A2" w:rsidRDefault="005202E5" w:rsidP="004C1041">
            <w:pPr>
              <w:spacing w:after="30"/>
              <w:jc w:val="both"/>
            </w:pPr>
            <w:r>
              <w:rPr>
                <w:sz w:val="15"/>
              </w:rPr>
              <w:t>Cloud logs upload</w:t>
            </w:r>
          </w:p>
        </w:tc>
        <w:tc>
          <w:tcPr>
            <w:tcW w:w="1100" w:type="dxa"/>
            <w:vAlign w:val="center"/>
          </w:tcPr>
          <w:p w14:paraId="2832104F" w14:textId="77777777" w:rsidR="009526A2" w:rsidRDefault="005202E5" w:rsidP="004C1041">
            <w:pPr>
              <w:spacing w:after="30"/>
              <w:jc w:val="both"/>
            </w:pPr>
            <w:r>
              <w:rPr>
                <w:sz w:val="15"/>
              </w:rPr>
              <w:t>5.140</w:t>
            </w:r>
          </w:p>
        </w:tc>
        <w:tc>
          <w:tcPr>
            <w:tcW w:w="3760" w:type="dxa"/>
            <w:vAlign w:val="center"/>
          </w:tcPr>
          <w:p w14:paraId="23A86737"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0E8C6B8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ABAFECC" w14:textId="77777777">
        <w:tc>
          <w:tcPr>
            <w:tcW w:w="1850" w:type="dxa"/>
            <w:vAlign w:val="center"/>
          </w:tcPr>
          <w:p w14:paraId="3BDFA9C3" w14:textId="77777777" w:rsidR="009526A2" w:rsidRDefault="005202E5" w:rsidP="004C1041">
            <w:pPr>
              <w:spacing w:after="30"/>
              <w:jc w:val="both"/>
            </w:pPr>
            <w:r>
              <w:rPr>
                <w:sz w:val="15"/>
              </w:rPr>
              <w:t>Toggle Graph5</w:t>
            </w:r>
          </w:p>
        </w:tc>
        <w:tc>
          <w:tcPr>
            <w:tcW w:w="1100" w:type="dxa"/>
            <w:vAlign w:val="center"/>
          </w:tcPr>
          <w:p w14:paraId="0E806AA5" w14:textId="77777777" w:rsidR="009526A2" w:rsidRDefault="005202E5" w:rsidP="004C1041">
            <w:pPr>
              <w:spacing w:after="30"/>
              <w:jc w:val="both"/>
            </w:pPr>
            <w:r>
              <w:rPr>
                <w:sz w:val="15"/>
              </w:rPr>
              <w:t>5.142</w:t>
            </w:r>
          </w:p>
        </w:tc>
        <w:tc>
          <w:tcPr>
            <w:tcW w:w="3760" w:type="dxa"/>
            <w:vAlign w:val="center"/>
          </w:tcPr>
          <w:p w14:paraId="6F87F662" w14:textId="77777777" w:rsidR="009526A2" w:rsidRDefault="005202E5" w:rsidP="004C1041">
            <w:pPr>
              <w:spacing w:after="30"/>
              <w:jc w:val="both"/>
            </w:pPr>
            <w:r>
              <w:rPr>
                <w:sz w:val="15"/>
              </w:rPr>
              <w:t>Toggle the Graph5 comparison panel.</w:t>
            </w:r>
          </w:p>
        </w:tc>
        <w:tc>
          <w:tcPr>
            <w:tcW w:w="2650" w:type="dxa"/>
            <w:vAlign w:val="center"/>
          </w:tcPr>
          <w:p w14:paraId="4E04018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90EAF0" w14:textId="77777777">
        <w:tc>
          <w:tcPr>
            <w:tcW w:w="1850" w:type="dxa"/>
            <w:vAlign w:val="center"/>
          </w:tcPr>
          <w:p w14:paraId="42CD836B" w14:textId="77777777" w:rsidR="009526A2" w:rsidRDefault="005202E5" w:rsidP="004C1041">
            <w:pPr>
              <w:spacing w:after="30"/>
              <w:jc w:val="both"/>
            </w:pPr>
            <w:r>
              <w:rPr>
                <w:sz w:val="15"/>
              </w:rPr>
              <w:t>MJ state manual override</w:t>
            </w:r>
          </w:p>
        </w:tc>
        <w:tc>
          <w:tcPr>
            <w:tcW w:w="1100" w:type="dxa"/>
            <w:vAlign w:val="center"/>
          </w:tcPr>
          <w:p w14:paraId="61377942" w14:textId="77777777" w:rsidR="009526A2" w:rsidRDefault="005202E5" w:rsidP="004C1041">
            <w:pPr>
              <w:spacing w:after="30"/>
              <w:jc w:val="both"/>
            </w:pPr>
            <w:r>
              <w:rPr>
                <w:sz w:val="15"/>
              </w:rPr>
              <w:t>5.144 / 5.146</w:t>
            </w:r>
          </w:p>
        </w:tc>
        <w:tc>
          <w:tcPr>
            <w:tcW w:w="3760" w:type="dxa"/>
            <w:vAlign w:val="center"/>
          </w:tcPr>
          <w:p w14:paraId="2833CD91" w14:textId="77777777" w:rsidR="009526A2" w:rsidRDefault="005202E5" w:rsidP="004C1041">
            <w:pPr>
              <w:spacing w:after="30"/>
              <w:jc w:val="both"/>
            </w:pPr>
            <w:r>
              <w:rPr>
                <w:sz w:val="15"/>
              </w:rPr>
              <w:t>Set MJ to NOMJremains or MJ3.</w:t>
            </w:r>
          </w:p>
        </w:tc>
        <w:tc>
          <w:tcPr>
            <w:tcW w:w="2650" w:type="dxa"/>
            <w:vAlign w:val="center"/>
          </w:tcPr>
          <w:p w14:paraId="6661FF6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B87D1A" w14:textId="77777777">
        <w:tc>
          <w:tcPr>
            <w:tcW w:w="1850" w:type="dxa"/>
            <w:vAlign w:val="center"/>
          </w:tcPr>
          <w:p w14:paraId="4A91DA12" w14:textId="77777777" w:rsidR="009526A2" w:rsidRDefault="005202E5" w:rsidP="004C1041">
            <w:pPr>
              <w:spacing w:after="30"/>
              <w:jc w:val="both"/>
            </w:pPr>
            <w:r>
              <w:rPr>
                <w:sz w:val="15"/>
              </w:rPr>
              <w:t>Profile manual override</w:t>
            </w:r>
          </w:p>
        </w:tc>
        <w:tc>
          <w:tcPr>
            <w:tcW w:w="1100" w:type="dxa"/>
            <w:vAlign w:val="center"/>
          </w:tcPr>
          <w:p w14:paraId="5867B90F" w14:textId="77777777" w:rsidR="009526A2" w:rsidRDefault="005202E5" w:rsidP="004C1041">
            <w:pPr>
              <w:spacing w:after="30"/>
              <w:jc w:val="both"/>
            </w:pPr>
            <w:r>
              <w:rPr>
                <w:sz w:val="15"/>
              </w:rPr>
              <w:t>5.148 / 5.150</w:t>
            </w:r>
          </w:p>
        </w:tc>
        <w:tc>
          <w:tcPr>
            <w:tcW w:w="3760" w:type="dxa"/>
            <w:vAlign w:val="center"/>
          </w:tcPr>
          <w:p w14:paraId="1E334A18" w14:textId="77777777" w:rsidR="009526A2" w:rsidRDefault="005202E5" w:rsidP="004C1041">
            <w:pPr>
              <w:spacing w:after="30"/>
              <w:jc w:val="both"/>
            </w:pPr>
            <w:r>
              <w:rPr>
                <w:sz w:val="15"/>
              </w:rPr>
              <w:t>Select the configured Standard or Low profile.</w:t>
            </w:r>
          </w:p>
        </w:tc>
        <w:tc>
          <w:tcPr>
            <w:tcW w:w="2650" w:type="dxa"/>
            <w:vAlign w:val="center"/>
          </w:tcPr>
          <w:p w14:paraId="30AE45C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CE09BC8" w14:textId="77777777">
        <w:tc>
          <w:tcPr>
            <w:tcW w:w="1850" w:type="dxa"/>
            <w:vAlign w:val="center"/>
          </w:tcPr>
          <w:p w14:paraId="48A407B1" w14:textId="77777777" w:rsidR="009526A2" w:rsidRDefault="005202E5" w:rsidP="004C1041">
            <w:pPr>
              <w:spacing w:after="30"/>
              <w:jc w:val="both"/>
            </w:pPr>
            <w:r>
              <w:rPr>
                <w:sz w:val="15"/>
              </w:rPr>
              <w:t>Toggle UKFset1 live comparison</w:t>
            </w:r>
          </w:p>
        </w:tc>
        <w:tc>
          <w:tcPr>
            <w:tcW w:w="1100" w:type="dxa"/>
            <w:vAlign w:val="center"/>
          </w:tcPr>
          <w:p w14:paraId="57C7E272" w14:textId="77777777" w:rsidR="009526A2" w:rsidRDefault="005202E5" w:rsidP="004C1041">
            <w:pPr>
              <w:spacing w:after="30"/>
              <w:jc w:val="both"/>
            </w:pPr>
            <w:r>
              <w:rPr>
                <w:sz w:val="15"/>
              </w:rPr>
              <w:t>5.152</w:t>
            </w:r>
          </w:p>
        </w:tc>
        <w:tc>
          <w:tcPr>
            <w:tcW w:w="3760" w:type="dxa"/>
            <w:vAlign w:val="center"/>
          </w:tcPr>
          <w:p w14:paraId="2A4724C1"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659C4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297E584" w14:textId="77777777">
        <w:tc>
          <w:tcPr>
            <w:tcW w:w="1850" w:type="dxa"/>
            <w:vAlign w:val="center"/>
          </w:tcPr>
          <w:p w14:paraId="0FC52C4A" w14:textId="77777777" w:rsidR="009526A2" w:rsidRDefault="005202E5" w:rsidP="004C1041">
            <w:pPr>
              <w:spacing w:after="30"/>
              <w:jc w:val="both"/>
            </w:pPr>
            <w:r>
              <w:rPr>
                <w:sz w:val="15"/>
              </w:rPr>
              <w:t>Run SensorAge code</w:t>
            </w:r>
          </w:p>
        </w:tc>
        <w:tc>
          <w:tcPr>
            <w:tcW w:w="1100" w:type="dxa"/>
            <w:vAlign w:val="center"/>
          </w:tcPr>
          <w:p w14:paraId="1A40C430" w14:textId="77777777" w:rsidR="009526A2" w:rsidRDefault="005202E5" w:rsidP="004C1041">
            <w:pPr>
              <w:spacing w:after="30"/>
              <w:jc w:val="both"/>
            </w:pPr>
            <w:r>
              <w:rPr>
                <w:sz w:val="15"/>
              </w:rPr>
              <w:t>5.156</w:t>
            </w:r>
          </w:p>
        </w:tc>
        <w:tc>
          <w:tcPr>
            <w:tcW w:w="3760" w:type="dxa"/>
            <w:vAlign w:val="center"/>
          </w:tcPr>
          <w:p w14:paraId="41B32CD8" w14:textId="77777777" w:rsidR="009526A2" w:rsidRDefault="005202E5" w:rsidP="004C1041">
            <w:pPr>
              <w:spacing w:after="30"/>
              <w:jc w:val="both"/>
            </w:pPr>
            <w:r>
              <w:rPr>
                <w:sz w:val="15"/>
              </w:rPr>
              <w:t>Toggle the sensor-age code on or off.</w:t>
            </w:r>
          </w:p>
        </w:tc>
        <w:tc>
          <w:tcPr>
            <w:tcW w:w="2650" w:type="dxa"/>
            <w:vAlign w:val="center"/>
          </w:tcPr>
          <w:p w14:paraId="11CC38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84CDE1A" w14:textId="77777777" w:rsidR="009526A2" w:rsidRDefault="005202E5" w:rsidP="004C1041">
      <w:pPr>
        <w:pStyle w:val="Heading2"/>
        <w:keepNext/>
        <w:spacing w:before="240" w:after="240"/>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2FDFF604" w14:textId="77777777">
        <w:trPr>
          <w:tblHeader/>
        </w:trPr>
        <w:tc>
          <w:tcPr>
            <w:tcW w:w="1850" w:type="dxa"/>
            <w:vAlign w:val="center"/>
          </w:tcPr>
          <w:p w14:paraId="37F193E4" w14:textId="77777777" w:rsidR="009526A2" w:rsidRDefault="005202E5" w:rsidP="004C1041">
            <w:pPr>
              <w:spacing w:after="30"/>
              <w:jc w:val="both"/>
            </w:pPr>
            <w:r>
              <w:rPr>
                <w:b/>
                <w:sz w:val="15"/>
              </w:rPr>
              <w:t>Command</w:t>
            </w:r>
          </w:p>
        </w:tc>
        <w:tc>
          <w:tcPr>
            <w:tcW w:w="1100" w:type="dxa"/>
            <w:vAlign w:val="center"/>
          </w:tcPr>
          <w:p w14:paraId="49C362D3" w14:textId="77777777" w:rsidR="009526A2" w:rsidRDefault="005202E5" w:rsidP="004C1041">
            <w:pPr>
              <w:spacing w:after="30"/>
              <w:jc w:val="both"/>
            </w:pPr>
            <w:r>
              <w:rPr>
                <w:b/>
                <w:sz w:val="15"/>
              </w:rPr>
              <w:t>Relay TT</w:t>
            </w:r>
          </w:p>
        </w:tc>
        <w:tc>
          <w:tcPr>
            <w:tcW w:w="3760" w:type="dxa"/>
            <w:vAlign w:val="center"/>
          </w:tcPr>
          <w:p w14:paraId="67B3200D" w14:textId="77777777" w:rsidR="009526A2" w:rsidRDefault="005202E5" w:rsidP="004C1041">
            <w:pPr>
              <w:spacing w:after="30"/>
              <w:jc w:val="both"/>
            </w:pPr>
            <w:r>
              <w:rPr>
                <w:b/>
                <w:sz w:val="15"/>
              </w:rPr>
              <w:t>Effect</w:t>
            </w:r>
          </w:p>
        </w:tc>
        <w:tc>
          <w:tcPr>
            <w:tcW w:w="2650" w:type="dxa"/>
            <w:vAlign w:val="center"/>
          </w:tcPr>
          <w:p w14:paraId="5DE18609" w14:textId="77777777" w:rsidR="009526A2" w:rsidRDefault="005202E5" w:rsidP="004C1041">
            <w:pPr>
              <w:spacing w:after="30"/>
              <w:jc w:val="both"/>
            </w:pPr>
            <w:r>
              <w:rPr>
                <w:b/>
                <w:sz w:val="15"/>
              </w:rPr>
              <w:t>Transport/status</w:t>
            </w:r>
          </w:p>
        </w:tc>
      </w:tr>
      <w:tr w:rsidR="009526A2" w14:paraId="1D6AD6D3" w14:textId="77777777">
        <w:tc>
          <w:tcPr>
            <w:tcW w:w="1850" w:type="dxa"/>
            <w:vAlign w:val="center"/>
          </w:tcPr>
          <w:p w14:paraId="3DEDBCC3" w14:textId="77777777" w:rsidR="009526A2" w:rsidRDefault="005202E5" w:rsidP="004C1041">
            <w:pPr>
              <w:spacing w:after="30"/>
              <w:jc w:val="both"/>
            </w:pPr>
            <w:r>
              <w:rPr>
                <w:sz w:val="15"/>
              </w:rPr>
              <w:t>MJ start</w:t>
            </w:r>
          </w:p>
        </w:tc>
        <w:tc>
          <w:tcPr>
            <w:tcW w:w="1100" w:type="dxa"/>
            <w:vAlign w:val="center"/>
          </w:tcPr>
          <w:p w14:paraId="646F5F5A" w14:textId="77777777" w:rsidR="009526A2" w:rsidRDefault="005202E5" w:rsidP="004C1041">
            <w:pPr>
              <w:spacing w:after="30"/>
              <w:jc w:val="both"/>
            </w:pPr>
            <w:r>
              <w:rPr>
                <w:sz w:val="15"/>
              </w:rPr>
              <w:t>5.158</w:t>
            </w:r>
          </w:p>
        </w:tc>
        <w:tc>
          <w:tcPr>
            <w:tcW w:w="3760" w:type="dxa"/>
            <w:vAlign w:val="center"/>
          </w:tcPr>
          <w:p w14:paraId="1FA9E9B9" w14:textId="77777777" w:rsidR="009526A2" w:rsidRDefault="005202E5" w:rsidP="004C1041">
            <w:pPr>
              <w:spacing w:after="30"/>
              <w:jc w:val="both"/>
            </w:pPr>
            <w:r>
              <w:rPr>
                <w:sz w:val="15"/>
              </w:rPr>
              <w:t>Start the confirmed Mounjaro cycle.</w:t>
            </w:r>
          </w:p>
        </w:tc>
        <w:tc>
          <w:tcPr>
            <w:tcW w:w="2650" w:type="dxa"/>
            <w:vAlign w:val="center"/>
          </w:tcPr>
          <w:p w14:paraId="5478128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7BA3408" w14:textId="77777777">
        <w:tc>
          <w:tcPr>
            <w:tcW w:w="1850" w:type="dxa"/>
            <w:vAlign w:val="center"/>
          </w:tcPr>
          <w:p w14:paraId="26C02F13" w14:textId="77777777" w:rsidR="009526A2" w:rsidRDefault="005202E5" w:rsidP="004C1041">
            <w:pPr>
              <w:spacing w:after="30"/>
              <w:jc w:val="both"/>
            </w:pPr>
            <w:r>
              <w:rPr>
                <w:sz w:val="15"/>
              </w:rPr>
              <w:t>MJ restore</w:t>
            </w:r>
          </w:p>
        </w:tc>
        <w:tc>
          <w:tcPr>
            <w:tcW w:w="1100" w:type="dxa"/>
            <w:vAlign w:val="center"/>
          </w:tcPr>
          <w:p w14:paraId="35DABE40" w14:textId="77777777" w:rsidR="009526A2" w:rsidRDefault="005202E5" w:rsidP="004C1041">
            <w:pPr>
              <w:spacing w:after="30"/>
              <w:jc w:val="both"/>
            </w:pPr>
            <w:r>
              <w:rPr>
                <w:sz w:val="15"/>
              </w:rPr>
              <w:t>5.160</w:t>
            </w:r>
          </w:p>
        </w:tc>
        <w:tc>
          <w:tcPr>
            <w:tcW w:w="3760" w:type="dxa"/>
            <w:vAlign w:val="center"/>
          </w:tcPr>
          <w:p w14:paraId="23C168A1" w14:textId="77777777" w:rsidR="009526A2" w:rsidRDefault="005202E5" w:rsidP="004C1041">
            <w:pPr>
              <w:spacing w:after="30"/>
              <w:jc w:val="both"/>
            </w:pPr>
            <w:r>
              <w:rPr>
                <w:sz w:val="15"/>
              </w:rPr>
              <w:t>Run the confirmed Mounjaro restoration action.</w:t>
            </w:r>
          </w:p>
        </w:tc>
        <w:tc>
          <w:tcPr>
            <w:tcW w:w="2650" w:type="dxa"/>
            <w:vAlign w:val="center"/>
          </w:tcPr>
          <w:p w14:paraId="4DD7B7F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CA80E9" w14:textId="77777777">
        <w:tc>
          <w:tcPr>
            <w:tcW w:w="1850" w:type="dxa"/>
            <w:vAlign w:val="center"/>
          </w:tcPr>
          <w:p w14:paraId="6D6B0FEA" w14:textId="77777777" w:rsidR="009526A2" w:rsidRDefault="005202E5" w:rsidP="004C1041">
            <w:pPr>
              <w:spacing w:after="30"/>
              <w:jc w:val="both"/>
            </w:pPr>
            <w:r>
              <w:rPr>
                <w:sz w:val="15"/>
              </w:rPr>
              <w:t>Steroid start</w:t>
            </w:r>
          </w:p>
        </w:tc>
        <w:tc>
          <w:tcPr>
            <w:tcW w:w="1100" w:type="dxa"/>
            <w:vAlign w:val="center"/>
          </w:tcPr>
          <w:p w14:paraId="3F4E6B42" w14:textId="77777777" w:rsidR="009526A2" w:rsidRDefault="005202E5" w:rsidP="004C1041">
            <w:pPr>
              <w:spacing w:after="30"/>
              <w:jc w:val="both"/>
            </w:pPr>
            <w:r>
              <w:rPr>
                <w:sz w:val="15"/>
              </w:rPr>
              <w:t>5.162</w:t>
            </w:r>
          </w:p>
        </w:tc>
        <w:tc>
          <w:tcPr>
            <w:tcW w:w="3760" w:type="dxa"/>
            <w:vAlign w:val="center"/>
          </w:tcPr>
          <w:p w14:paraId="3E75A881" w14:textId="77777777" w:rsidR="009526A2" w:rsidRDefault="005202E5" w:rsidP="004C1041">
            <w:pPr>
              <w:spacing w:after="30"/>
              <w:jc w:val="both"/>
            </w:pPr>
            <w:r>
              <w:rPr>
                <w:sz w:val="15"/>
              </w:rPr>
              <w:t>Start the steroid-management sequence.</w:t>
            </w:r>
          </w:p>
        </w:tc>
        <w:tc>
          <w:tcPr>
            <w:tcW w:w="2650" w:type="dxa"/>
            <w:vAlign w:val="center"/>
          </w:tcPr>
          <w:p w14:paraId="42CE3B6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24E5372" w14:textId="77777777">
        <w:tc>
          <w:tcPr>
            <w:tcW w:w="1850" w:type="dxa"/>
            <w:vAlign w:val="center"/>
          </w:tcPr>
          <w:p w14:paraId="7FC0734F" w14:textId="77777777" w:rsidR="009526A2" w:rsidRDefault="005202E5" w:rsidP="004C1041">
            <w:pPr>
              <w:spacing w:after="30"/>
              <w:jc w:val="both"/>
            </w:pPr>
            <w:r>
              <w:rPr>
                <w:sz w:val="15"/>
              </w:rPr>
              <w:t>Toggle MJ Kotlin buttons</w:t>
            </w:r>
          </w:p>
        </w:tc>
        <w:tc>
          <w:tcPr>
            <w:tcW w:w="1100" w:type="dxa"/>
            <w:vAlign w:val="center"/>
          </w:tcPr>
          <w:p w14:paraId="1514A9E5" w14:textId="77777777" w:rsidR="009526A2" w:rsidRDefault="005202E5" w:rsidP="004C1041">
            <w:pPr>
              <w:spacing w:after="30"/>
              <w:jc w:val="both"/>
            </w:pPr>
            <w:r>
              <w:rPr>
                <w:sz w:val="15"/>
              </w:rPr>
              <w:t>5.164</w:t>
            </w:r>
          </w:p>
        </w:tc>
        <w:tc>
          <w:tcPr>
            <w:tcW w:w="3760" w:type="dxa"/>
            <w:vAlign w:val="center"/>
          </w:tcPr>
          <w:p w14:paraId="54C663F9" w14:textId="77777777" w:rsidR="009526A2" w:rsidRDefault="005202E5" w:rsidP="004C1041">
            <w:pPr>
              <w:spacing w:after="30"/>
              <w:jc w:val="both"/>
            </w:pPr>
            <w:r>
              <w:rPr>
                <w:sz w:val="15"/>
              </w:rPr>
              <w:t>Show/hide the MJ buttons.</w:t>
            </w:r>
          </w:p>
        </w:tc>
        <w:tc>
          <w:tcPr>
            <w:tcW w:w="2650" w:type="dxa"/>
            <w:vAlign w:val="center"/>
          </w:tcPr>
          <w:p w14:paraId="59F6209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8AB4746" w14:textId="77777777">
        <w:tc>
          <w:tcPr>
            <w:tcW w:w="1850" w:type="dxa"/>
            <w:vAlign w:val="center"/>
          </w:tcPr>
          <w:p w14:paraId="21E41488" w14:textId="77777777" w:rsidR="009526A2" w:rsidRDefault="005202E5" w:rsidP="004C1041">
            <w:pPr>
              <w:spacing w:after="30"/>
              <w:jc w:val="both"/>
            </w:pPr>
            <w:r>
              <w:rPr>
                <w:sz w:val="15"/>
              </w:rPr>
              <w:t>Toggle Steroid Kotlin button</w:t>
            </w:r>
          </w:p>
        </w:tc>
        <w:tc>
          <w:tcPr>
            <w:tcW w:w="1100" w:type="dxa"/>
            <w:vAlign w:val="center"/>
          </w:tcPr>
          <w:p w14:paraId="45F47042" w14:textId="77777777" w:rsidR="009526A2" w:rsidRDefault="005202E5" w:rsidP="004C1041">
            <w:pPr>
              <w:spacing w:after="30"/>
              <w:jc w:val="both"/>
            </w:pPr>
            <w:r>
              <w:rPr>
                <w:sz w:val="15"/>
              </w:rPr>
              <w:t>5.166</w:t>
            </w:r>
          </w:p>
        </w:tc>
        <w:tc>
          <w:tcPr>
            <w:tcW w:w="3760" w:type="dxa"/>
            <w:vAlign w:val="center"/>
          </w:tcPr>
          <w:p w14:paraId="4D837F6C" w14:textId="77777777" w:rsidR="009526A2" w:rsidRDefault="005202E5" w:rsidP="004C1041">
            <w:pPr>
              <w:spacing w:after="30"/>
              <w:jc w:val="both"/>
            </w:pPr>
            <w:r>
              <w:rPr>
                <w:sz w:val="15"/>
              </w:rPr>
              <w:t>Show/hide the steroid button.</w:t>
            </w:r>
          </w:p>
        </w:tc>
        <w:tc>
          <w:tcPr>
            <w:tcW w:w="2650" w:type="dxa"/>
            <w:vAlign w:val="center"/>
          </w:tcPr>
          <w:p w14:paraId="48BC3E35"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r w:rsidR="009526A2" w14:paraId="10CBBBB0" w14:textId="77777777">
        <w:tc>
          <w:tcPr>
            <w:tcW w:w="1850" w:type="dxa"/>
            <w:vAlign w:val="center"/>
          </w:tcPr>
          <w:p w14:paraId="5DDA4855" w14:textId="77777777" w:rsidR="009526A2" w:rsidRDefault="005202E5" w:rsidP="004C1041">
            <w:pPr>
              <w:spacing w:after="30"/>
              <w:jc w:val="both"/>
            </w:pPr>
            <w:r>
              <w:rPr>
                <w:sz w:val="15"/>
              </w:rPr>
              <w:lastRenderedPageBreak/>
              <w:t>Steroid 110 to 130</w:t>
            </w:r>
          </w:p>
        </w:tc>
        <w:tc>
          <w:tcPr>
            <w:tcW w:w="1100" w:type="dxa"/>
            <w:vAlign w:val="center"/>
          </w:tcPr>
          <w:p w14:paraId="1A15C11E" w14:textId="77777777" w:rsidR="009526A2" w:rsidRDefault="005202E5" w:rsidP="004C1041">
            <w:pPr>
              <w:spacing w:after="30"/>
              <w:jc w:val="both"/>
            </w:pPr>
            <w:r>
              <w:rPr>
                <w:sz w:val="15"/>
              </w:rPr>
              <w:t>5.168</w:t>
            </w:r>
          </w:p>
        </w:tc>
        <w:tc>
          <w:tcPr>
            <w:tcW w:w="3760" w:type="dxa"/>
            <w:vAlign w:val="center"/>
          </w:tcPr>
          <w:p w14:paraId="4F9E6660" w14:textId="77777777" w:rsidR="009526A2" w:rsidRDefault="005202E5" w:rsidP="004C1041">
            <w:pPr>
              <w:spacing w:after="30"/>
              <w:jc w:val="both"/>
            </w:pPr>
            <w:r>
              <w:rPr>
                <w:sz w:val="15"/>
              </w:rPr>
              <w:t>Run the confirmed steroid escalation to 130.</w:t>
            </w:r>
          </w:p>
        </w:tc>
        <w:tc>
          <w:tcPr>
            <w:tcW w:w="2650" w:type="dxa"/>
            <w:vAlign w:val="center"/>
          </w:tcPr>
          <w:p w14:paraId="0ACA5FD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CC4839B" w14:textId="77777777">
        <w:tc>
          <w:tcPr>
            <w:tcW w:w="1850" w:type="dxa"/>
            <w:vAlign w:val="center"/>
          </w:tcPr>
          <w:p w14:paraId="72EBF6B9" w14:textId="77777777" w:rsidR="009526A2" w:rsidRDefault="005202E5" w:rsidP="004C1041">
            <w:pPr>
              <w:spacing w:after="30"/>
              <w:jc w:val="both"/>
            </w:pPr>
            <w:r>
              <w:rPr>
                <w:sz w:val="15"/>
              </w:rPr>
              <w:t>Steroid 130 to 150</w:t>
            </w:r>
          </w:p>
        </w:tc>
        <w:tc>
          <w:tcPr>
            <w:tcW w:w="1100" w:type="dxa"/>
            <w:vAlign w:val="center"/>
          </w:tcPr>
          <w:p w14:paraId="6165025A" w14:textId="77777777" w:rsidR="009526A2" w:rsidRDefault="005202E5" w:rsidP="004C1041">
            <w:pPr>
              <w:spacing w:after="30"/>
              <w:jc w:val="both"/>
            </w:pPr>
            <w:r>
              <w:rPr>
                <w:sz w:val="15"/>
              </w:rPr>
              <w:t>5.170</w:t>
            </w:r>
          </w:p>
        </w:tc>
        <w:tc>
          <w:tcPr>
            <w:tcW w:w="3760" w:type="dxa"/>
            <w:vAlign w:val="center"/>
          </w:tcPr>
          <w:p w14:paraId="7B182D4E" w14:textId="77777777" w:rsidR="009526A2" w:rsidRDefault="005202E5" w:rsidP="004C1041">
            <w:pPr>
              <w:spacing w:after="30"/>
              <w:jc w:val="both"/>
            </w:pPr>
            <w:r>
              <w:rPr>
                <w:sz w:val="15"/>
              </w:rPr>
              <w:t>Run the confirmed steroid escalation to 150.</w:t>
            </w:r>
          </w:p>
        </w:tc>
        <w:tc>
          <w:tcPr>
            <w:tcW w:w="2650" w:type="dxa"/>
            <w:vAlign w:val="center"/>
          </w:tcPr>
          <w:p w14:paraId="698EF7C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DD3B7EE" w14:textId="77777777">
        <w:tc>
          <w:tcPr>
            <w:tcW w:w="1850" w:type="dxa"/>
            <w:vAlign w:val="center"/>
          </w:tcPr>
          <w:p w14:paraId="09F9A3E2" w14:textId="77777777" w:rsidR="009526A2" w:rsidRDefault="005202E5" w:rsidP="004C1041">
            <w:pPr>
              <w:spacing w:after="30"/>
              <w:jc w:val="both"/>
            </w:pPr>
            <w:r>
              <w:rPr>
                <w:sz w:val="15"/>
              </w:rPr>
              <w:t>Steroid 150 to 190</w:t>
            </w:r>
          </w:p>
        </w:tc>
        <w:tc>
          <w:tcPr>
            <w:tcW w:w="1100" w:type="dxa"/>
            <w:vAlign w:val="center"/>
          </w:tcPr>
          <w:p w14:paraId="4910CF05" w14:textId="77777777" w:rsidR="009526A2" w:rsidRDefault="005202E5" w:rsidP="004C1041">
            <w:pPr>
              <w:spacing w:after="30"/>
              <w:jc w:val="both"/>
            </w:pPr>
            <w:r>
              <w:rPr>
                <w:sz w:val="15"/>
              </w:rPr>
              <w:t>5.172</w:t>
            </w:r>
          </w:p>
        </w:tc>
        <w:tc>
          <w:tcPr>
            <w:tcW w:w="3760" w:type="dxa"/>
            <w:vAlign w:val="center"/>
          </w:tcPr>
          <w:p w14:paraId="24E2DC51" w14:textId="77777777" w:rsidR="009526A2" w:rsidRDefault="005202E5" w:rsidP="004C1041">
            <w:pPr>
              <w:spacing w:after="30"/>
              <w:jc w:val="both"/>
            </w:pPr>
            <w:r>
              <w:rPr>
                <w:sz w:val="15"/>
              </w:rPr>
              <w:t>Run the confirmed steroid escalation to 190.</w:t>
            </w:r>
          </w:p>
        </w:tc>
        <w:tc>
          <w:tcPr>
            <w:tcW w:w="2650" w:type="dxa"/>
            <w:vAlign w:val="center"/>
          </w:tcPr>
          <w:p w14:paraId="2E2ADFA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7EFC44" w14:textId="77777777">
        <w:tc>
          <w:tcPr>
            <w:tcW w:w="1850" w:type="dxa"/>
            <w:vAlign w:val="center"/>
          </w:tcPr>
          <w:p w14:paraId="7E43F542" w14:textId="77777777" w:rsidR="009526A2" w:rsidRDefault="005202E5" w:rsidP="004C1041">
            <w:pPr>
              <w:spacing w:after="30"/>
              <w:jc w:val="both"/>
            </w:pPr>
            <w:r>
              <w:rPr>
                <w:sz w:val="15"/>
              </w:rPr>
              <w:t>Steroid 190 to 250</w:t>
            </w:r>
          </w:p>
        </w:tc>
        <w:tc>
          <w:tcPr>
            <w:tcW w:w="1100" w:type="dxa"/>
            <w:vAlign w:val="center"/>
          </w:tcPr>
          <w:p w14:paraId="1024CFFA" w14:textId="77777777" w:rsidR="009526A2" w:rsidRDefault="005202E5" w:rsidP="004C1041">
            <w:pPr>
              <w:spacing w:after="30"/>
              <w:jc w:val="both"/>
            </w:pPr>
            <w:r>
              <w:rPr>
                <w:sz w:val="15"/>
              </w:rPr>
              <w:t>5.174</w:t>
            </w:r>
          </w:p>
        </w:tc>
        <w:tc>
          <w:tcPr>
            <w:tcW w:w="3760" w:type="dxa"/>
            <w:vAlign w:val="center"/>
          </w:tcPr>
          <w:p w14:paraId="6F4B6BFB" w14:textId="77777777" w:rsidR="009526A2" w:rsidRDefault="005202E5" w:rsidP="004C1041">
            <w:pPr>
              <w:spacing w:after="30"/>
              <w:jc w:val="both"/>
            </w:pPr>
            <w:r>
              <w:rPr>
                <w:sz w:val="15"/>
              </w:rPr>
              <w:t>Run the confirmed steroid escalation to 250.</w:t>
            </w:r>
          </w:p>
        </w:tc>
        <w:tc>
          <w:tcPr>
            <w:tcW w:w="2650" w:type="dxa"/>
            <w:vAlign w:val="center"/>
          </w:tcPr>
          <w:p w14:paraId="3B7A64E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B63362" w14:textId="77777777">
        <w:tc>
          <w:tcPr>
            <w:tcW w:w="1850" w:type="dxa"/>
            <w:vAlign w:val="center"/>
          </w:tcPr>
          <w:p w14:paraId="5FA09591" w14:textId="77777777" w:rsidR="009526A2" w:rsidRDefault="005202E5" w:rsidP="004C1041">
            <w:pPr>
              <w:spacing w:after="30"/>
              <w:jc w:val="both"/>
            </w:pPr>
            <w:r>
              <w:rPr>
                <w:sz w:val="15"/>
              </w:rPr>
              <w:t>Steroids OFF</w:t>
            </w:r>
          </w:p>
        </w:tc>
        <w:tc>
          <w:tcPr>
            <w:tcW w:w="1100" w:type="dxa"/>
            <w:vAlign w:val="center"/>
          </w:tcPr>
          <w:p w14:paraId="2E96C5DA" w14:textId="77777777" w:rsidR="009526A2" w:rsidRDefault="005202E5" w:rsidP="004C1041">
            <w:pPr>
              <w:spacing w:after="30"/>
              <w:jc w:val="both"/>
            </w:pPr>
            <w:r>
              <w:rPr>
                <w:sz w:val="15"/>
              </w:rPr>
              <w:t>5.176</w:t>
            </w:r>
          </w:p>
        </w:tc>
        <w:tc>
          <w:tcPr>
            <w:tcW w:w="3760" w:type="dxa"/>
            <w:vAlign w:val="center"/>
          </w:tcPr>
          <w:p w14:paraId="6930FE6E" w14:textId="77777777" w:rsidR="009526A2" w:rsidRDefault="005202E5" w:rsidP="004C1041">
            <w:pPr>
              <w:spacing w:after="30"/>
              <w:jc w:val="both"/>
            </w:pPr>
            <w:r>
              <w:rPr>
                <w:sz w:val="15"/>
              </w:rPr>
              <w:t>Run the confirmed steroid turn-off action.</w:t>
            </w:r>
          </w:p>
        </w:tc>
        <w:tc>
          <w:tcPr>
            <w:tcW w:w="2650" w:type="dxa"/>
            <w:vAlign w:val="center"/>
          </w:tcPr>
          <w:p w14:paraId="179DB1A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9F9FC84" w14:textId="77777777">
        <w:tc>
          <w:tcPr>
            <w:tcW w:w="1850" w:type="dxa"/>
            <w:vAlign w:val="center"/>
          </w:tcPr>
          <w:p w14:paraId="43DE01E8" w14:textId="77777777" w:rsidR="009526A2" w:rsidRDefault="005202E5" w:rsidP="004C1041">
            <w:pPr>
              <w:spacing w:after="30"/>
              <w:jc w:val="both"/>
            </w:pPr>
            <w:r>
              <w:rPr>
                <w:sz w:val="15"/>
              </w:rPr>
              <w:t>AnyDesk restart</w:t>
            </w:r>
          </w:p>
        </w:tc>
        <w:tc>
          <w:tcPr>
            <w:tcW w:w="1100" w:type="dxa"/>
            <w:vAlign w:val="center"/>
          </w:tcPr>
          <w:p w14:paraId="36FBE9D0" w14:textId="77777777" w:rsidR="009526A2" w:rsidRDefault="005202E5" w:rsidP="004C1041">
            <w:pPr>
              <w:spacing w:after="30"/>
              <w:jc w:val="both"/>
            </w:pPr>
            <w:r>
              <w:rPr>
                <w:sz w:val="15"/>
              </w:rPr>
              <w:t>5.178</w:t>
            </w:r>
          </w:p>
        </w:tc>
        <w:tc>
          <w:tcPr>
            <w:tcW w:w="3760" w:type="dxa"/>
            <w:vAlign w:val="center"/>
          </w:tcPr>
          <w:p w14:paraId="7945A3C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FAA0E7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8C6DCCE" w14:textId="77777777">
        <w:tc>
          <w:tcPr>
            <w:tcW w:w="1850" w:type="dxa"/>
            <w:vAlign w:val="center"/>
          </w:tcPr>
          <w:p w14:paraId="46593596" w14:textId="77777777" w:rsidR="009526A2" w:rsidRDefault="005202E5" w:rsidP="004C1041">
            <w:pPr>
              <w:spacing w:after="30"/>
              <w:jc w:val="both"/>
            </w:pPr>
            <w:r>
              <w:rPr>
                <w:sz w:val="15"/>
              </w:rPr>
              <w:t>AnyDesk restart - local test</w:t>
            </w:r>
          </w:p>
        </w:tc>
        <w:tc>
          <w:tcPr>
            <w:tcW w:w="1100" w:type="dxa"/>
            <w:vAlign w:val="center"/>
          </w:tcPr>
          <w:p w14:paraId="676988F7" w14:textId="77777777" w:rsidR="009526A2" w:rsidRDefault="005202E5" w:rsidP="004C1041">
            <w:pPr>
              <w:spacing w:after="30"/>
              <w:jc w:val="both"/>
            </w:pPr>
            <w:r>
              <w:rPr>
                <w:sz w:val="15"/>
              </w:rPr>
              <w:t>5.180</w:t>
            </w:r>
          </w:p>
        </w:tc>
        <w:tc>
          <w:tcPr>
            <w:tcW w:w="3760" w:type="dxa"/>
            <w:vAlign w:val="center"/>
          </w:tcPr>
          <w:p w14:paraId="56B864E3"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B034DA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5BF219D" w14:textId="77777777">
        <w:tc>
          <w:tcPr>
            <w:tcW w:w="1850" w:type="dxa"/>
            <w:vAlign w:val="center"/>
          </w:tcPr>
          <w:p w14:paraId="10119C49" w14:textId="77777777" w:rsidR="009526A2" w:rsidRDefault="005202E5" w:rsidP="004C1041">
            <w:pPr>
              <w:spacing w:after="30"/>
              <w:jc w:val="both"/>
            </w:pPr>
            <w:r>
              <w:rPr>
                <w:sz w:val="15"/>
              </w:rPr>
              <w:t>Graph: UKF1</w:t>
            </w:r>
          </w:p>
        </w:tc>
        <w:tc>
          <w:tcPr>
            <w:tcW w:w="1100" w:type="dxa"/>
            <w:vAlign w:val="center"/>
          </w:tcPr>
          <w:p w14:paraId="0EA56102" w14:textId="77777777" w:rsidR="009526A2" w:rsidRDefault="005202E5" w:rsidP="004C1041">
            <w:pPr>
              <w:spacing w:after="30"/>
              <w:jc w:val="both"/>
            </w:pPr>
            <w:r>
              <w:rPr>
                <w:sz w:val="15"/>
              </w:rPr>
              <w:t>No relay TT</w:t>
            </w:r>
          </w:p>
        </w:tc>
        <w:tc>
          <w:tcPr>
            <w:tcW w:w="3760" w:type="dxa"/>
            <w:vAlign w:val="center"/>
          </w:tcPr>
          <w:p w14:paraId="79873DF3"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460844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87FFE6" w14:textId="77777777">
        <w:tc>
          <w:tcPr>
            <w:tcW w:w="1850" w:type="dxa"/>
            <w:vAlign w:val="center"/>
          </w:tcPr>
          <w:p w14:paraId="60792FA4" w14:textId="77777777" w:rsidR="009526A2" w:rsidRDefault="005202E5" w:rsidP="004C1041">
            <w:pPr>
              <w:spacing w:after="30"/>
              <w:jc w:val="both"/>
            </w:pPr>
            <w:r>
              <w:rPr>
                <w:sz w:val="15"/>
              </w:rPr>
              <w:t>Graph: UKF2</w:t>
            </w:r>
          </w:p>
        </w:tc>
        <w:tc>
          <w:tcPr>
            <w:tcW w:w="1100" w:type="dxa"/>
            <w:vAlign w:val="center"/>
          </w:tcPr>
          <w:p w14:paraId="24259BD8" w14:textId="77777777" w:rsidR="009526A2" w:rsidRDefault="005202E5" w:rsidP="004C1041">
            <w:pPr>
              <w:spacing w:after="30"/>
              <w:jc w:val="both"/>
            </w:pPr>
            <w:r>
              <w:rPr>
                <w:sz w:val="15"/>
              </w:rPr>
              <w:t>No relay TT</w:t>
            </w:r>
          </w:p>
        </w:tc>
        <w:tc>
          <w:tcPr>
            <w:tcW w:w="3760" w:type="dxa"/>
            <w:vAlign w:val="center"/>
          </w:tcPr>
          <w:p w14:paraId="51D86B3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7695C3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6CCDC65" w14:textId="77777777">
        <w:tc>
          <w:tcPr>
            <w:tcW w:w="1850" w:type="dxa"/>
            <w:vAlign w:val="center"/>
          </w:tcPr>
          <w:p w14:paraId="7E711C41" w14:textId="77777777" w:rsidR="009526A2" w:rsidRDefault="005202E5" w:rsidP="004C1041">
            <w:pPr>
              <w:spacing w:after="30"/>
              <w:jc w:val="both"/>
            </w:pPr>
            <w:r>
              <w:rPr>
                <w:sz w:val="15"/>
              </w:rPr>
              <w:t>Graph: UKF3</w:t>
            </w:r>
          </w:p>
        </w:tc>
        <w:tc>
          <w:tcPr>
            <w:tcW w:w="1100" w:type="dxa"/>
            <w:vAlign w:val="center"/>
          </w:tcPr>
          <w:p w14:paraId="5455D390" w14:textId="77777777" w:rsidR="009526A2" w:rsidRDefault="005202E5" w:rsidP="004C1041">
            <w:pPr>
              <w:spacing w:after="30"/>
              <w:jc w:val="both"/>
            </w:pPr>
            <w:r>
              <w:rPr>
                <w:sz w:val="15"/>
              </w:rPr>
              <w:t>No relay TT</w:t>
            </w:r>
          </w:p>
        </w:tc>
        <w:tc>
          <w:tcPr>
            <w:tcW w:w="3760" w:type="dxa"/>
            <w:vAlign w:val="center"/>
          </w:tcPr>
          <w:p w14:paraId="7BA20F27"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32C553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296E91" w14:textId="77777777">
        <w:tc>
          <w:tcPr>
            <w:tcW w:w="1850" w:type="dxa"/>
            <w:vAlign w:val="center"/>
          </w:tcPr>
          <w:p w14:paraId="1C2FCCE2" w14:textId="77777777" w:rsidR="009526A2" w:rsidRDefault="005202E5" w:rsidP="004C1041">
            <w:pPr>
              <w:spacing w:after="30"/>
              <w:jc w:val="both"/>
            </w:pPr>
            <w:r>
              <w:rPr>
                <w:sz w:val="15"/>
              </w:rPr>
              <w:t>Graph: Graph5 panel</w:t>
            </w:r>
          </w:p>
        </w:tc>
        <w:tc>
          <w:tcPr>
            <w:tcW w:w="1100" w:type="dxa"/>
            <w:vAlign w:val="center"/>
          </w:tcPr>
          <w:p w14:paraId="70D3CACC" w14:textId="77777777" w:rsidR="009526A2" w:rsidRDefault="005202E5" w:rsidP="004C1041">
            <w:pPr>
              <w:spacing w:after="30"/>
              <w:jc w:val="both"/>
            </w:pPr>
            <w:r>
              <w:rPr>
                <w:sz w:val="15"/>
              </w:rPr>
              <w:t>No relay TT</w:t>
            </w:r>
          </w:p>
        </w:tc>
        <w:tc>
          <w:tcPr>
            <w:tcW w:w="3760" w:type="dxa"/>
            <w:vAlign w:val="center"/>
          </w:tcPr>
          <w:p w14:paraId="0817E601"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17DF6B7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pPr>
        <w:pStyle w:val="Heading2"/>
        <w:keepNext/>
        <w:spacing w:before="240" w:after="240"/>
        <w:ind w:left="360"/>
      </w:pPr>
      <w:r>
        <w:t>c. Confirmation popups, current values and checkboxes</w:t>
      </w:r>
    </w:p>
    <w:p>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D83AA6F" w14:textId="77777777" w:rsidR="009526A2" w:rsidRDefault="005202E5" w:rsidP="004C1041">
      <w:pPr>
        <w:pStyle w:val="Heading1"/>
        <w:jc w:val="both"/>
      </w:pPr>
      <w:r>
        <w:t>AutoISF Coded Automations - Current Code Registry</w:t>
      </w:r>
    </w:p>
    <w:p w14:paraId="1F2E449C"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4D0AD7CF"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66A3C7A1" w14:textId="77777777">
        <w:trPr>
          <w:tblHeader/>
        </w:trPr>
        <w:tc>
          <w:tcPr>
            <w:tcW w:w="500" w:type="dxa"/>
            <w:vAlign w:val="center"/>
          </w:tcPr>
          <w:p w14:paraId="3405F073" w14:textId="77777777" w:rsidR="009526A2" w:rsidRDefault="005202E5" w:rsidP="004C1041">
            <w:pPr>
              <w:spacing w:after="30"/>
              <w:jc w:val="both"/>
            </w:pPr>
            <w:r>
              <w:rPr>
                <w:b/>
                <w:sz w:val="14"/>
              </w:rPr>
              <w:t>#</w:t>
            </w:r>
          </w:p>
        </w:tc>
        <w:tc>
          <w:tcPr>
            <w:tcW w:w="2050" w:type="dxa"/>
            <w:vAlign w:val="center"/>
          </w:tcPr>
          <w:p w14:paraId="62E633DB" w14:textId="77777777" w:rsidR="009526A2" w:rsidRDefault="005202E5" w:rsidP="004C1041">
            <w:pPr>
              <w:spacing w:after="30"/>
              <w:jc w:val="both"/>
            </w:pPr>
            <w:r>
              <w:rPr>
                <w:b/>
                <w:sz w:val="14"/>
              </w:rPr>
              <w:t>Current coded key</w:t>
            </w:r>
          </w:p>
        </w:tc>
        <w:tc>
          <w:tcPr>
            <w:tcW w:w="1600" w:type="dxa"/>
            <w:vAlign w:val="center"/>
          </w:tcPr>
          <w:p w14:paraId="34604EB9" w14:textId="77777777" w:rsidR="009526A2" w:rsidRDefault="005202E5" w:rsidP="004C1041">
            <w:pPr>
              <w:spacing w:after="30"/>
              <w:jc w:val="both"/>
            </w:pPr>
            <w:r>
              <w:rPr>
                <w:b/>
                <w:sz w:val="14"/>
              </w:rPr>
              <w:t>Type</w:t>
            </w:r>
          </w:p>
        </w:tc>
        <w:tc>
          <w:tcPr>
            <w:tcW w:w="5210" w:type="dxa"/>
            <w:vAlign w:val="center"/>
          </w:tcPr>
          <w:p w14:paraId="6DB8D3D7" w14:textId="77777777" w:rsidR="009526A2" w:rsidRDefault="005202E5" w:rsidP="004C1041">
            <w:pPr>
              <w:spacing w:after="30"/>
              <w:jc w:val="both"/>
            </w:pPr>
            <w:r>
              <w:rPr>
                <w:b/>
                <w:sz w:val="14"/>
              </w:rPr>
              <w:t>Current code definition / criteria and action</w:t>
            </w:r>
          </w:p>
        </w:tc>
      </w:tr>
      <w:tr w:rsidR="009526A2" w14:paraId="3A2AD605" w14:textId="77777777">
        <w:tc>
          <w:tcPr>
            <w:tcW w:w="500" w:type="dxa"/>
            <w:vAlign w:val="center"/>
          </w:tcPr>
          <w:p w14:paraId="342E5450" w14:textId="77777777" w:rsidR="009526A2" w:rsidRDefault="005202E5" w:rsidP="004C1041">
            <w:pPr>
              <w:spacing w:after="30"/>
              <w:jc w:val="both"/>
            </w:pPr>
            <w:r>
              <w:rPr>
                <w:sz w:val="14"/>
              </w:rPr>
              <w:t>1</w:t>
            </w:r>
          </w:p>
        </w:tc>
        <w:tc>
          <w:tcPr>
            <w:tcW w:w="2050" w:type="dxa"/>
            <w:vAlign w:val="center"/>
          </w:tcPr>
          <w:p w14:paraId="70655F52" w14:textId="77777777" w:rsidR="009526A2" w:rsidRDefault="005202E5" w:rsidP="004C1041">
            <w:pPr>
              <w:spacing w:after="30"/>
              <w:jc w:val="both"/>
            </w:pPr>
            <w:r>
              <w:rPr>
                <w:sz w:val="14"/>
              </w:rPr>
              <w:t>50SetRecent</w:t>
            </w:r>
          </w:p>
        </w:tc>
        <w:tc>
          <w:tcPr>
            <w:tcW w:w="1600" w:type="dxa"/>
            <w:vAlign w:val="center"/>
          </w:tcPr>
          <w:p w14:paraId="7C06B9F5" w14:textId="77777777" w:rsidR="009526A2" w:rsidRDefault="005202E5" w:rsidP="004C1041">
            <w:pPr>
              <w:spacing w:after="30"/>
              <w:jc w:val="both"/>
            </w:pPr>
            <w:r>
              <w:rPr>
                <w:sz w:val="14"/>
              </w:rPr>
              <w:t>Operational automation</w:t>
            </w:r>
          </w:p>
        </w:tc>
        <w:tc>
          <w:tcPr>
            <w:tcW w:w="5210" w:type="dxa"/>
            <w:vAlign w:val="center"/>
          </w:tcPr>
          <w:p w14:paraId="2918DEDF" w14:textId="77777777" w:rsidR="009526A2" w:rsidRDefault="005202E5" w:rsidP="004C1041">
            <w:pPr>
              <w:spacing w:after="30"/>
              <w:jc w:val="both"/>
            </w:pPr>
            <w:r>
              <w:rPr>
                <w:sz w:val="14"/>
              </w:rPr>
              <w:t xml:space="preserve">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w:t>
            </w:r>
            <w:r>
              <w:rPr>
                <w:sz w:val="14"/>
              </w:rPr>
              <w:lastRenderedPageBreak/>
              <w:t>again — this breaks the observed ~5-min 50Rec&lt;-&gt;50ff flap where the two automations toggled the state each cycle.</w:t>
            </w:r>
          </w:p>
        </w:tc>
      </w:tr>
      <w:tr w:rsidR="009526A2" w14:paraId="16B49094" w14:textId="77777777">
        <w:tc>
          <w:tcPr>
            <w:tcW w:w="500" w:type="dxa"/>
            <w:vAlign w:val="center"/>
          </w:tcPr>
          <w:p w14:paraId="186162D3" w14:textId="77777777" w:rsidR="009526A2" w:rsidRDefault="005202E5" w:rsidP="004C1041">
            <w:pPr>
              <w:spacing w:after="30"/>
              <w:jc w:val="both"/>
            </w:pPr>
            <w:r>
              <w:rPr>
                <w:sz w:val="14"/>
              </w:rPr>
              <w:lastRenderedPageBreak/>
              <w:t>2</w:t>
            </w:r>
          </w:p>
        </w:tc>
        <w:tc>
          <w:tcPr>
            <w:tcW w:w="2050" w:type="dxa"/>
            <w:vAlign w:val="center"/>
          </w:tcPr>
          <w:p w14:paraId="6B18E66E" w14:textId="77777777" w:rsidR="009526A2" w:rsidRDefault="005202E5" w:rsidP="004C1041">
            <w:pPr>
              <w:spacing w:after="30"/>
              <w:jc w:val="both"/>
            </w:pPr>
            <w:r>
              <w:rPr>
                <w:sz w:val="14"/>
              </w:rPr>
              <w:t>50pcMakes5.7</w:t>
            </w:r>
          </w:p>
        </w:tc>
        <w:tc>
          <w:tcPr>
            <w:tcW w:w="1600" w:type="dxa"/>
            <w:vAlign w:val="center"/>
          </w:tcPr>
          <w:p w14:paraId="354D097D" w14:textId="77777777" w:rsidR="009526A2" w:rsidRDefault="005202E5" w:rsidP="004C1041">
            <w:pPr>
              <w:spacing w:after="30"/>
              <w:jc w:val="both"/>
            </w:pPr>
            <w:r>
              <w:rPr>
                <w:sz w:val="14"/>
              </w:rPr>
              <w:t>Operational automation</w:t>
            </w:r>
          </w:p>
        </w:tc>
        <w:tc>
          <w:tcPr>
            <w:tcW w:w="5210" w:type="dxa"/>
            <w:vAlign w:val="center"/>
          </w:tcPr>
          <w:p w14:paraId="6771E03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210164DB" w14:textId="77777777">
        <w:tc>
          <w:tcPr>
            <w:tcW w:w="500" w:type="dxa"/>
            <w:vAlign w:val="center"/>
          </w:tcPr>
          <w:p w14:paraId="281B4061" w14:textId="77777777" w:rsidR="009526A2" w:rsidRDefault="005202E5" w:rsidP="004C1041">
            <w:pPr>
              <w:spacing w:after="30"/>
              <w:jc w:val="both"/>
            </w:pPr>
            <w:r>
              <w:rPr>
                <w:sz w:val="14"/>
              </w:rPr>
              <w:t>3</w:t>
            </w:r>
          </w:p>
        </w:tc>
        <w:tc>
          <w:tcPr>
            <w:tcW w:w="2050" w:type="dxa"/>
            <w:vAlign w:val="center"/>
          </w:tcPr>
          <w:p w14:paraId="38818F12" w14:textId="77777777" w:rsidR="009526A2" w:rsidRDefault="005202E5" w:rsidP="004C1041">
            <w:pPr>
              <w:spacing w:after="30"/>
              <w:jc w:val="both"/>
            </w:pPr>
            <w:r>
              <w:rPr>
                <w:sz w:val="14"/>
              </w:rPr>
              <w:t>AcceUp0.5</w:t>
            </w:r>
          </w:p>
        </w:tc>
        <w:tc>
          <w:tcPr>
            <w:tcW w:w="1600" w:type="dxa"/>
            <w:vAlign w:val="center"/>
          </w:tcPr>
          <w:p w14:paraId="5D5A8A77" w14:textId="77777777" w:rsidR="009526A2" w:rsidRDefault="005202E5" w:rsidP="004C1041">
            <w:pPr>
              <w:spacing w:after="30"/>
              <w:jc w:val="both"/>
            </w:pPr>
            <w:r>
              <w:rPr>
                <w:sz w:val="14"/>
              </w:rPr>
              <w:t>Operational automation</w:t>
            </w:r>
          </w:p>
        </w:tc>
        <w:tc>
          <w:tcPr>
            <w:tcW w:w="5210" w:type="dxa"/>
            <w:vAlign w:val="center"/>
          </w:tcPr>
          <w:p w14:paraId="757EEAC4"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14DC5F5B" w14:textId="77777777">
        <w:tc>
          <w:tcPr>
            <w:tcW w:w="500" w:type="dxa"/>
            <w:vAlign w:val="center"/>
          </w:tcPr>
          <w:p w14:paraId="4D86DE94" w14:textId="77777777" w:rsidR="009526A2" w:rsidRDefault="005202E5" w:rsidP="004C1041">
            <w:pPr>
              <w:spacing w:after="30"/>
              <w:jc w:val="both"/>
            </w:pPr>
            <w:r>
              <w:rPr>
                <w:sz w:val="14"/>
              </w:rPr>
              <w:t>4</w:t>
            </w:r>
          </w:p>
        </w:tc>
        <w:tc>
          <w:tcPr>
            <w:tcW w:w="2050" w:type="dxa"/>
            <w:vAlign w:val="center"/>
          </w:tcPr>
          <w:p w14:paraId="4A15B65F" w14:textId="77777777" w:rsidR="009526A2" w:rsidRDefault="005202E5" w:rsidP="004C1041">
            <w:pPr>
              <w:spacing w:after="30"/>
              <w:jc w:val="both"/>
            </w:pPr>
            <w:r>
              <w:rPr>
                <w:sz w:val="14"/>
              </w:rPr>
              <w:t>AcceWeightDownTT</w:t>
            </w:r>
          </w:p>
        </w:tc>
        <w:tc>
          <w:tcPr>
            <w:tcW w:w="1600" w:type="dxa"/>
            <w:vAlign w:val="center"/>
          </w:tcPr>
          <w:p w14:paraId="3E0235DA" w14:textId="77777777" w:rsidR="009526A2" w:rsidRDefault="005202E5" w:rsidP="004C1041">
            <w:pPr>
              <w:spacing w:after="30"/>
              <w:jc w:val="both"/>
            </w:pPr>
            <w:r>
              <w:rPr>
                <w:sz w:val="14"/>
              </w:rPr>
              <w:t>Command / setting relay</w:t>
            </w:r>
          </w:p>
        </w:tc>
        <w:tc>
          <w:tcPr>
            <w:tcW w:w="5210" w:type="dxa"/>
            <w:vAlign w:val="center"/>
          </w:tcPr>
          <w:p w14:paraId="75D8AFC7"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1920989F" w14:textId="77777777">
        <w:tc>
          <w:tcPr>
            <w:tcW w:w="500" w:type="dxa"/>
            <w:vAlign w:val="center"/>
          </w:tcPr>
          <w:p w14:paraId="6542D57C" w14:textId="77777777" w:rsidR="009526A2" w:rsidRDefault="005202E5" w:rsidP="004C1041">
            <w:pPr>
              <w:spacing w:after="30"/>
              <w:jc w:val="both"/>
            </w:pPr>
            <w:r>
              <w:rPr>
                <w:sz w:val="14"/>
              </w:rPr>
              <w:t>5</w:t>
            </w:r>
          </w:p>
        </w:tc>
        <w:tc>
          <w:tcPr>
            <w:tcW w:w="2050" w:type="dxa"/>
            <w:vAlign w:val="center"/>
          </w:tcPr>
          <w:p w14:paraId="5004F56D" w14:textId="77777777" w:rsidR="009526A2" w:rsidRDefault="005202E5" w:rsidP="004C1041">
            <w:pPr>
              <w:spacing w:after="30"/>
              <w:jc w:val="both"/>
            </w:pPr>
            <w:r>
              <w:rPr>
                <w:sz w:val="14"/>
              </w:rPr>
              <w:t>AcceWeightHighDownTT</w:t>
            </w:r>
          </w:p>
        </w:tc>
        <w:tc>
          <w:tcPr>
            <w:tcW w:w="1600" w:type="dxa"/>
            <w:vAlign w:val="center"/>
          </w:tcPr>
          <w:p w14:paraId="69482858" w14:textId="77777777" w:rsidR="009526A2" w:rsidRDefault="005202E5" w:rsidP="004C1041">
            <w:pPr>
              <w:spacing w:after="30"/>
              <w:jc w:val="both"/>
            </w:pPr>
            <w:r>
              <w:rPr>
                <w:sz w:val="14"/>
              </w:rPr>
              <w:t>Command / setting relay</w:t>
            </w:r>
          </w:p>
        </w:tc>
        <w:tc>
          <w:tcPr>
            <w:tcW w:w="5210" w:type="dxa"/>
            <w:vAlign w:val="center"/>
          </w:tcPr>
          <w:p w14:paraId="10409854"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w:t>
            </w:r>
            <w:r>
              <w:rPr>
                <w:sz w:val="14"/>
              </w:rPr>
              <w:t>ires, not continuously.</w:t>
            </w:r>
          </w:p>
        </w:tc>
      </w:tr>
      <w:tr w:rsidR="009526A2" w14:paraId="4131C2E6" w14:textId="77777777">
        <w:tc>
          <w:tcPr>
            <w:tcW w:w="500" w:type="dxa"/>
            <w:vAlign w:val="center"/>
          </w:tcPr>
          <w:p w14:paraId="128BD7E4" w14:textId="77777777" w:rsidR="009526A2" w:rsidRDefault="005202E5" w:rsidP="004C1041">
            <w:pPr>
              <w:spacing w:after="30"/>
              <w:jc w:val="both"/>
            </w:pPr>
            <w:r>
              <w:rPr>
                <w:sz w:val="14"/>
              </w:rPr>
              <w:t>6</w:t>
            </w:r>
          </w:p>
        </w:tc>
        <w:tc>
          <w:tcPr>
            <w:tcW w:w="2050" w:type="dxa"/>
            <w:vAlign w:val="center"/>
          </w:tcPr>
          <w:p w14:paraId="19E60E49" w14:textId="77777777" w:rsidR="009526A2" w:rsidRDefault="005202E5" w:rsidP="004C1041">
            <w:pPr>
              <w:spacing w:after="30"/>
              <w:jc w:val="both"/>
            </w:pPr>
            <w:r>
              <w:rPr>
                <w:sz w:val="14"/>
              </w:rPr>
              <w:t>AcceWeightHighUpTT</w:t>
            </w:r>
          </w:p>
        </w:tc>
        <w:tc>
          <w:tcPr>
            <w:tcW w:w="1600" w:type="dxa"/>
            <w:vAlign w:val="center"/>
          </w:tcPr>
          <w:p w14:paraId="29BED2CC" w14:textId="77777777" w:rsidR="009526A2" w:rsidRDefault="005202E5" w:rsidP="004C1041">
            <w:pPr>
              <w:spacing w:after="30"/>
              <w:jc w:val="both"/>
            </w:pPr>
            <w:r>
              <w:rPr>
                <w:sz w:val="14"/>
              </w:rPr>
              <w:t>Command / setting relay</w:t>
            </w:r>
          </w:p>
        </w:tc>
        <w:tc>
          <w:tcPr>
            <w:tcW w:w="5210" w:type="dxa"/>
            <w:vAlign w:val="center"/>
          </w:tcPr>
          <w:p w14:paraId="18A9B281"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5BFB5E0" w14:textId="77777777">
        <w:tc>
          <w:tcPr>
            <w:tcW w:w="500" w:type="dxa"/>
            <w:vAlign w:val="center"/>
          </w:tcPr>
          <w:p w14:paraId="2D0EC8B3" w14:textId="77777777" w:rsidR="009526A2" w:rsidRDefault="005202E5" w:rsidP="004C1041">
            <w:pPr>
              <w:spacing w:after="30"/>
              <w:jc w:val="both"/>
            </w:pPr>
            <w:r>
              <w:rPr>
                <w:sz w:val="14"/>
              </w:rPr>
              <w:t>7</w:t>
            </w:r>
          </w:p>
        </w:tc>
        <w:tc>
          <w:tcPr>
            <w:tcW w:w="2050" w:type="dxa"/>
            <w:vAlign w:val="center"/>
          </w:tcPr>
          <w:p w14:paraId="2B363805" w14:textId="77777777" w:rsidR="009526A2" w:rsidRDefault="005202E5" w:rsidP="004C1041">
            <w:pPr>
              <w:spacing w:after="30"/>
              <w:jc w:val="both"/>
            </w:pPr>
            <w:r>
              <w:rPr>
                <w:sz w:val="14"/>
              </w:rPr>
              <w:t>AcceWeightUpTT</w:t>
            </w:r>
          </w:p>
        </w:tc>
        <w:tc>
          <w:tcPr>
            <w:tcW w:w="1600" w:type="dxa"/>
            <w:vAlign w:val="center"/>
          </w:tcPr>
          <w:p w14:paraId="5A0FEC1C" w14:textId="77777777" w:rsidR="009526A2" w:rsidRDefault="005202E5" w:rsidP="004C1041">
            <w:pPr>
              <w:spacing w:after="30"/>
              <w:jc w:val="both"/>
            </w:pPr>
            <w:r>
              <w:rPr>
                <w:sz w:val="14"/>
              </w:rPr>
              <w:t>Command / setting relay</w:t>
            </w:r>
          </w:p>
        </w:tc>
        <w:tc>
          <w:tcPr>
            <w:tcW w:w="5210" w:type="dxa"/>
            <w:vAlign w:val="center"/>
          </w:tcPr>
          <w:p w14:paraId="2FE1D54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3249DBF4" w14:textId="77777777">
        <w:tc>
          <w:tcPr>
            <w:tcW w:w="500" w:type="dxa"/>
            <w:vAlign w:val="center"/>
          </w:tcPr>
          <w:p w14:paraId="26B104E1" w14:textId="77777777" w:rsidR="009526A2" w:rsidRDefault="005202E5" w:rsidP="004C1041">
            <w:pPr>
              <w:spacing w:after="30"/>
              <w:jc w:val="both"/>
            </w:pPr>
            <w:r>
              <w:rPr>
                <w:sz w:val="14"/>
              </w:rPr>
              <w:t>8</w:t>
            </w:r>
          </w:p>
        </w:tc>
        <w:tc>
          <w:tcPr>
            <w:tcW w:w="2050" w:type="dxa"/>
            <w:vAlign w:val="center"/>
          </w:tcPr>
          <w:p w14:paraId="7014EF8C" w14:textId="77777777" w:rsidR="009526A2" w:rsidRDefault="005202E5" w:rsidP="004C1041">
            <w:pPr>
              <w:spacing w:after="30"/>
              <w:jc w:val="both"/>
            </w:pPr>
            <w:r>
              <w:rPr>
                <w:sz w:val="14"/>
              </w:rPr>
              <w:t>ActivityOff</w:t>
            </w:r>
          </w:p>
        </w:tc>
        <w:tc>
          <w:tcPr>
            <w:tcW w:w="1600" w:type="dxa"/>
            <w:vAlign w:val="center"/>
          </w:tcPr>
          <w:p w14:paraId="6E36B675" w14:textId="77777777" w:rsidR="009526A2" w:rsidRDefault="005202E5" w:rsidP="004C1041">
            <w:pPr>
              <w:spacing w:after="30"/>
              <w:jc w:val="both"/>
            </w:pPr>
            <w:r>
              <w:rPr>
                <w:sz w:val="14"/>
              </w:rPr>
              <w:t>Operational automation</w:t>
            </w:r>
          </w:p>
        </w:tc>
        <w:tc>
          <w:tcPr>
            <w:tcW w:w="5210" w:type="dxa"/>
            <w:vAlign w:val="center"/>
          </w:tcPr>
          <w:p w14:paraId="44029639"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522280D9" w14:textId="77777777">
        <w:tc>
          <w:tcPr>
            <w:tcW w:w="500" w:type="dxa"/>
            <w:vAlign w:val="center"/>
          </w:tcPr>
          <w:p w14:paraId="5687F1E9" w14:textId="77777777" w:rsidR="009526A2" w:rsidRDefault="005202E5" w:rsidP="004C1041">
            <w:pPr>
              <w:spacing w:after="30"/>
              <w:jc w:val="both"/>
            </w:pPr>
            <w:r>
              <w:rPr>
                <w:sz w:val="14"/>
              </w:rPr>
              <w:t>9</w:t>
            </w:r>
          </w:p>
        </w:tc>
        <w:tc>
          <w:tcPr>
            <w:tcW w:w="2050" w:type="dxa"/>
            <w:vAlign w:val="center"/>
          </w:tcPr>
          <w:p w14:paraId="3858626B" w14:textId="77777777" w:rsidR="009526A2" w:rsidRDefault="005202E5" w:rsidP="004C1041">
            <w:pPr>
              <w:spacing w:after="30"/>
              <w:jc w:val="both"/>
            </w:pPr>
            <w:r>
              <w:rPr>
                <w:sz w:val="14"/>
              </w:rPr>
              <w:t>ActivityProf50</w:t>
            </w:r>
          </w:p>
        </w:tc>
        <w:tc>
          <w:tcPr>
            <w:tcW w:w="1600" w:type="dxa"/>
            <w:vAlign w:val="center"/>
          </w:tcPr>
          <w:p w14:paraId="31C4767E" w14:textId="77777777" w:rsidR="009526A2" w:rsidRDefault="005202E5" w:rsidP="004C1041">
            <w:pPr>
              <w:spacing w:after="30"/>
              <w:jc w:val="both"/>
            </w:pPr>
            <w:r>
              <w:rPr>
                <w:sz w:val="14"/>
              </w:rPr>
              <w:t>Operational automation</w:t>
            </w:r>
          </w:p>
        </w:tc>
        <w:tc>
          <w:tcPr>
            <w:tcW w:w="5210" w:type="dxa"/>
            <w:vAlign w:val="center"/>
          </w:tcPr>
          <w:p w14:paraId="59028E86"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w:t>
            </w:r>
            <w:r>
              <w:rPr>
                <w:sz w:val="14"/>
              </w:rPr>
              <w:t>minute 50% profile drop. Note/SMS text corrected to match the screenshot exactly ("Ac50" / "ActivityProf50% Acce", not the old dynamic g=-value SMS text). 5-min floor throttle added on top of the precondition (see readyToRun() usage note).</w:t>
            </w:r>
          </w:p>
        </w:tc>
      </w:tr>
      <w:tr w:rsidR="009526A2" w14:paraId="3C7581B8" w14:textId="77777777">
        <w:tc>
          <w:tcPr>
            <w:tcW w:w="500" w:type="dxa"/>
            <w:vAlign w:val="center"/>
          </w:tcPr>
          <w:p w14:paraId="10B5DA54" w14:textId="77777777" w:rsidR="009526A2" w:rsidRDefault="005202E5" w:rsidP="004C1041">
            <w:pPr>
              <w:spacing w:after="30"/>
              <w:jc w:val="both"/>
            </w:pPr>
            <w:r>
              <w:rPr>
                <w:sz w:val="14"/>
              </w:rPr>
              <w:t>10</w:t>
            </w:r>
          </w:p>
        </w:tc>
        <w:tc>
          <w:tcPr>
            <w:tcW w:w="2050" w:type="dxa"/>
            <w:vAlign w:val="center"/>
          </w:tcPr>
          <w:p w14:paraId="2B8585A9" w14:textId="77777777" w:rsidR="009526A2" w:rsidRDefault="005202E5" w:rsidP="004C1041">
            <w:pPr>
              <w:spacing w:after="30"/>
              <w:jc w:val="both"/>
            </w:pPr>
            <w:r>
              <w:rPr>
                <w:sz w:val="14"/>
              </w:rPr>
              <w:t>ActivityTTReversal</w:t>
            </w:r>
          </w:p>
        </w:tc>
        <w:tc>
          <w:tcPr>
            <w:tcW w:w="1600" w:type="dxa"/>
            <w:vAlign w:val="center"/>
          </w:tcPr>
          <w:p w14:paraId="3C656043" w14:textId="77777777" w:rsidR="009526A2" w:rsidRDefault="005202E5" w:rsidP="004C1041">
            <w:pPr>
              <w:spacing w:after="30"/>
              <w:jc w:val="both"/>
            </w:pPr>
            <w:r>
              <w:rPr>
                <w:sz w:val="14"/>
              </w:rPr>
              <w:t>Operational automation</w:t>
            </w:r>
          </w:p>
        </w:tc>
        <w:tc>
          <w:tcPr>
            <w:tcW w:w="5210" w:type="dxa"/>
            <w:vAlign w:val="center"/>
          </w:tcPr>
          <w:p w14:paraId="182AC934"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w:t>
            </w:r>
            <w:r>
              <w:rPr>
                <w:sz w:val="14"/>
              </w:rPr>
              <w:t>adyToRun() usage note).</w:t>
            </w:r>
          </w:p>
        </w:tc>
      </w:tr>
      <w:tr w:rsidR="009526A2" w14:paraId="152F3342" w14:textId="77777777">
        <w:tc>
          <w:tcPr>
            <w:tcW w:w="500" w:type="dxa"/>
            <w:vAlign w:val="center"/>
          </w:tcPr>
          <w:p w14:paraId="02FE41AB" w14:textId="77777777" w:rsidR="009526A2" w:rsidRDefault="005202E5" w:rsidP="004C1041">
            <w:pPr>
              <w:spacing w:after="30"/>
              <w:jc w:val="both"/>
            </w:pPr>
            <w:r>
              <w:rPr>
                <w:sz w:val="14"/>
              </w:rPr>
              <w:t>11</w:t>
            </w:r>
          </w:p>
        </w:tc>
        <w:tc>
          <w:tcPr>
            <w:tcW w:w="2050" w:type="dxa"/>
            <w:vAlign w:val="center"/>
          </w:tcPr>
          <w:p w14:paraId="6F29FE15" w14:textId="77777777" w:rsidR="009526A2" w:rsidRDefault="005202E5" w:rsidP="004C1041">
            <w:pPr>
              <w:spacing w:after="30"/>
              <w:jc w:val="both"/>
            </w:pPr>
            <w:r>
              <w:rPr>
                <w:sz w:val="14"/>
              </w:rPr>
              <w:t>AlarmHypo1</w:t>
            </w:r>
          </w:p>
        </w:tc>
        <w:tc>
          <w:tcPr>
            <w:tcW w:w="1600" w:type="dxa"/>
            <w:vAlign w:val="center"/>
          </w:tcPr>
          <w:p w14:paraId="390557FA" w14:textId="77777777" w:rsidR="009526A2" w:rsidRDefault="005202E5" w:rsidP="004C1041">
            <w:pPr>
              <w:spacing w:after="30"/>
              <w:jc w:val="both"/>
            </w:pPr>
            <w:r>
              <w:rPr>
                <w:sz w:val="14"/>
              </w:rPr>
              <w:t>Hypoglycaemia protection</w:t>
            </w:r>
          </w:p>
        </w:tc>
        <w:tc>
          <w:tcPr>
            <w:tcW w:w="5210" w:type="dxa"/>
            <w:vAlign w:val="center"/>
          </w:tcPr>
          <w:p w14:paraId="1D0CF567"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CE5EFD5" w14:textId="77777777">
        <w:tc>
          <w:tcPr>
            <w:tcW w:w="500" w:type="dxa"/>
            <w:vAlign w:val="center"/>
          </w:tcPr>
          <w:p w14:paraId="4ECE1F5A" w14:textId="77777777" w:rsidR="009526A2" w:rsidRDefault="005202E5" w:rsidP="004C1041">
            <w:pPr>
              <w:spacing w:after="30"/>
              <w:jc w:val="both"/>
            </w:pPr>
            <w:r>
              <w:rPr>
                <w:sz w:val="14"/>
              </w:rPr>
              <w:t>12</w:t>
            </w:r>
          </w:p>
        </w:tc>
        <w:tc>
          <w:tcPr>
            <w:tcW w:w="2050" w:type="dxa"/>
            <w:vAlign w:val="center"/>
          </w:tcPr>
          <w:p w14:paraId="54959842" w14:textId="77777777" w:rsidR="009526A2" w:rsidRDefault="005202E5" w:rsidP="004C1041">
            <w:pPr>
              <w:spacing w:after="30"/>
              <w:jc w:val="both"/>
            </w:pPr>
            <w:r>
              <w:rPr>
                <w:sz w:val="14"/>
              </w:rPr>
              <w:t>AlarmHypo2</w:t>
            </w:r>
          </w:p>
        </w:tc>
        <w:tc>
          <w:tcPr>
            <w:tcW w:w="1600" w:type="dxa"/>
            <w:vAlign w:val="center"/>
          </w:tcPr>
          <w:p w14:paraId="09FF10A5" w14:textId="77777777" w:rsidR="009526A2" w:rsidRDefault="005202E5" w:rsidP="004C1041">
            <w:pPr>
              <w:spacing w:after="30"/>
              <w:jc w:val="both"/>
            </w:pPr>
            <w:r>
              <w:rPr>
                <w:sz w:val="14"/>
              </w:rPr>
              <w:t>Hypoglycaemia protection</w:t>
            </w:r>
          </w:p>
        </w:tc>
        <w:tc>
          <w:tcPr>
            <w:tcW w:w="5210" w:type="dxa"/>
            <w:vAlign w:val="center"/>
          </w:tcPr>
          <w:p w14:paraId="192E364D"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3321A906" w14:textId="77777777">
        <w:tc>
          <w:tcPr>
            <w:tcW w:w="500" w:type="dxa"/>
            <w:vAlign w:val="center"/>
          </w:tcPr>
          <w:p w14:paraId="3C2E7946" w14:textId="77777777" w:rsidR="009526A2" w:rsidRDefault="005202E5" w:rsidP="004C1041">
            <w:pPr>
              <w:spacing w:after="30"/>
              <w:jc w:val="both"/>
            </w:pPr>
            <w:r>
              <w:rPr>
                <w:sz w:val="14"/>
              </w:rPr>
              <w:t>13</w:t>
            </w:r>
          </w:p>
        </w:tc>
        <w:tc>
          <w:tcPr>
            <w:tcW w:w="2050" w:type="dxa"/>
            <w:vAlign w:val="center"/>
          </w:tcPr>
          <w:p w14:paraId="5DEF436D" w14:textId="77777777" w:rsidR="009526A2" w:rsidRDefault="005202E5" w:rsidP="004C1041">
            <w:pPr>
              <w:spacing w:after="30"/>
              <w:jc w:val="both"/>
            </w:pPr>
            <w:r>
              <w:rPr>
                <w:sz w:val="14"/>
              </w:rPr>
              <w:t>AutoIsfMaxLowDownTT</w:t>
            </w:r>
          </w:p>
        </w:tc>
        <w:tc>
          <w:tcPr>
            <w:tcW w:w="1600" w:type="dxa"/>
            <w:vAlign w:val="center"/>
          </w:tcPr>
          <w:p w14:paraId="3EFA9400" w14:textId="77777777" w:rsidR="009526A2" w:rsidRDefault="005202E5" w:rsidP="004C1041">
            <w:pPr>
              <w:spacing w:after="30"/>
              <w:jc w:val="both"/>
            </w:pPr>
            <w:r>
              <w:rPr>
                <w:sz w:val="14"/>
              </w:rPr>
              <w:t>Command / setting relay</w:t>
            </w:r>
          </w:p>
        </w:tc>
        <w:tc>
          <w:tcPr>
            <w:tcW w:w="5210" w:type="dxa"/>
            <w:vAlign w:val="center"/>
          </w:tcPr>
          <w:p w14:paraId="2E0C90F4"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E0F07AE" w14:textId="77777777">
        <w:tc>
          <w:tcPr>
            <w:tcW w:w="500" w:type="dxa"/>
            <w:vAlign w:val="center"/>
          </w:tcPr>
          <w:p w14:paraId="2D5E107D" w14:textId="77777777" w:rsidR="009526A2" w:rsidRDefault="005202E5" w:rsidP="004C1041">
            <w:pPr>
              <w:spacing w:after="30"/>
              <w:jc w:val="both"/>
            </w:pPr>
            <w:r>
              <w:rPr>
                <w:sz w:val="14"/>
              </w:rPr>
              <w:t>14</w:t>
            </w:r>
          </w:p>
        </w:tc>
        <w:tc>
          <w:tcPr>
            <w:tcW w:w="2050" w:type="dxa"/>
            <w:vAlign w:val="center"/>
          </w:tcPr>
          <w:p w14:paraId="0CAB65ED" w14:textId="77777777" w:rsidR="009526A2" w:rsidRDefault="005202E5" w:rsidP="004C1041">
            <w:pPr>
              <w:spacing w:after="30"/>
              <w:jc w:val="both"/>
            </w:pPr>
            <w:r>
              <w:rPr>
                <w:sz w:val="14"/>
              </w:rPr>
              <w:t>AutoIsfMaxLowUpTT</w:t>
            </w:r>
          </w:p>
        </w:tc>
        <w:tc>
          <w:tcPr>
            <w:tcW w:w="1600" w:type="dxa"/>
            <w:vAlign w:val="center"/>
          </w:tcPr>
          <w:p w14:paraId="2671F8C3" w14:textId="77777777" w:rsidR="009526A2" w:rsidRDefault="005202E5" w:rsidP="004C1041">
            <w:pPr>
              <w:spacing w:after="30"/>
              <w:jc w:val="both"/>
            </w:pPr>
            <w:r>
              <w:rPr>
                <w:sz w:val="14"/>
              </w:rPr>
              <w:t>Command / setting relay</w:t>
            </w:r>
          </w:p>
        </w:tc>
        <w:tc>
          <w:tcPr>
            <w:tcW w:w="5210" w:type="dxa"/>
            <w:vAlign w:val="center"/>
          </w:tcPr>
          <w:p w14:paraId="7D610523"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8685D39" w14:textId="77777777">
        <w:tc>
          <w:tcPr>
            <w:tcW w:w="500" w:type="dxa"/>
            <w:vAlign w:val="center"/>
          </w:tcPr>
          <w:p w14:paraId="71A64A57" w14:textId="77777777" w:rsidR="009526A2" w:rsidRDefault="005202E5" w:rsidP="004C1041">
            <w:pPr>
              <w:spacing w:after="30"/>
              <w:jc w:val="both"/>
            </w:pPr>
            <w:r>
              <w:rPr>
                <w:sz w:val="14"/>
              </w:rPr>
              <w:t>15</w:t>
            </w:r>
          </w:p>
        </w:tc>
        <w:tc>
          <w:tcPr>
            <w:tcW w:w="2050" w:type="dxa"/>
            <w:vAlign w:val="center"/>
          </w:tcPr>
          <w:p w14:paraId="137EEB49" w14:textId="77777777" w:rsidR="009526A2" w:rsidRDefault="005202E5" w:rsidP="004C1041">
            <w:pPr>
              <w:spacing w:after="30"/>
              <w:jc w:val="both"/>
            </w:pPr>
            <w:r>
              <w:rPr>
                <w:sz w:val="14"/>
              </w:rPr>
              <w:t>AutoIsfMaxNormalDownTT</w:t>
            </w:r>
          </w:p>
        </w:tc>
        <w:tc>
          <w:tcPr>
            <w:tcW w:w="1600" w:type="dxa"/>
            <w:vAlign w:val="center"/>
          </w:tcPr>
          <w:p w14:paraId="071516C8" w14:textId="77777777" w:rsidR="009526A2" w:rsidRDefault="005202E5" w:rsidP="004C1041">
            <w:pPr>
              <w:spacing w:after="30"/>
              <w:jc w:val="both"/>
            </w:pPr>
            <w:r>
              <w:rPr>
                <w:sz w:val="14"/>
              </w:rPr>
              <w:t>Command / setting relay</w:t>
            </w:r>
          </w:p>
        </w:tc>
        <w:tc>
          <w:tcPr>
            <w:tcW w:w="5210" w:type="dxa"/>
            <w:vAlign w:val="center"/>
          </w:tcPr>
          <w:p w14:paraId="4F17A02A"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294630C4" w14:textId="77777777">
        <w:tc>
          <w:tcPr>
            <w:tcW w:w="500" w:type="dxa"/>
            <w:vAlign w:val="center"/>
          </w:tcPr>
          <w:p w14:paraId="36CD381D" w14:textId="77777777" w:rsidR="009526A2" w:rsidRDefault="005202E5" w:rsidP="004C1041">
            <w:pPr>
              <w:spacing w:after="30"/>
              <w:jc w:val="both"/>
            </w:pPr>
            <w:r>
              <w:rPr>
                <w:sz w:val="14"/>
              </w:rPr>
              <w:t>16</w:t>
            </w:r>
          </w:p>
        </w:tc>
        <w:tc>
          <w:tcPr>
            <w:tcW w:w="2050" w:type="dxa"/>
            <w:vAlign w:val="center"/>
          </w:tcPr>
          <w:p w14:paraId="79EE734B" w14:textId="77777777" w:rsidR="009526A2" w:rsidRDefault="005202E5" w:rsidP="004C1041">
            <w:pPr>
              <w:spacing w:after="30"/>
              <w:jc w:val="both"/>
            </w:pPr>
            <w:r>
              <w:rPr>
                <w:sz w:val="14"/>
              </w:rPr>
              <w:t>AutoIsfMaxNormalUpTT</w:t>
            </w:r>
          </w:p>
        </w:tc>
        <w:tc>
          <w:tcPr>
            <w:tcW w:w="1600" w:type="dxa"/>
            <w:vAlign w:val="center"/>
          </w:tcPr>
          <w:p w14:paraId="4BC9FE61" w14:textId="77777777" w:rsidR="009526A2" w:rsidRDefault="005202E5" w:rsidP="004C1041">
            <w:pPr>
              <w:spacing w:after="30"/>
              <w:jc w:val="both"/>
            </w:pPr>
            <w:r>
              <w:rPr>
                <w:sz w:val="14"/>
              </w:rPr>
              <w:t>Command / setting relay</w:t>
            </w:r>
          </w:p>
        </w:tc>
        <w:tc>
          <w:tcPr>
            <w:tcW w:w="5210" w:type="dxa"/>
            <w:vAlign w:val="center"/>
          </w:tcPr>
          <w:p w14:paraId="1F30AC1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4395D161" w14:textId="77777777">
        <w:tc>
          <w:tcPr>
            <w:tcW w:w="500" w:type="dxa"/>
            <w:vAlign w:val="center"/>
          </w:tcPr>
          <w:p w14:paraId="04C99D35" w14:textId="77777777" w:rsidR="009526A2" w:rsidRDefault="005202E5" w:rsidP="004C1041">
            <w:pPr>
              <w:spacing w:after="30"/>
              <w:jc w:val="both"/>
            </w:pPr>
            <w:r>
              <w:rPr>
                <w:sz w:val="14"/>
              </w:rPr>
              <w:t>17</w:t>
            </w:r>
          </w:p>
        </w:tc>
        <w:tc>
          <w:tcPr>
            <w:tcW w:w="2050" w:type="dxa"/>
            <w:vAlign w:val="center"/>
          </w:tcPr>
          <w:p w14:paraId="45A0B11A" w14:textId="77777777" w:rsidR="009526A2" w:rsidRDefault="005202E5" w:rsidP="004C1041">
            <w:pPr>
              <w:spacing w:after="30"/>
              <w:jc w:val="both"/>
            </w:pPr>
            <w:r>
              <w:rPr>
                <w:sz w:val="14"/>
              </w:rPr>
              <w:t>BasalUp</w:t>
            </w:r>
          </w:p>
        </w:tc>
        <w:tc>
          <w:tcPr>
            <w:tcW w:w="1600" w:type="dxa"/>
            <w:vAlign w:val="center"/>
          </w:tcPr>
          <w:p w14:paraId="40B70AC9" w14:textId="77777777" w:rsidR="009526A2" w:rsidRDefault="005202E5" w:rsidP="004C1041">
            <w:pPr>
              <w:spacing w:after="30"/>
              <w:jc w:val="both"/>
            </w:pPr>
            <w:r>
              <w:rPr>
                <w:sz w:val="14"/>
              </w:rPr>
              <w:t>Operational automation</w:t>
            </w:r>
          </w:p>
        </w:tc>
        <w:tc>
          <w:tcPr>
            <w:tcW w:w="5210" w:type="dxa"/>
            <w:vAlign w:val="center"/>
          </w:tcPr>
          <w:p w14:paraId="4925A0C7"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1E053402" w14:textId="77777777">
        <w:tc>
          <w:tcPr>
            <w:tcW w:w="500" w:type="dxa"/>
            <w:vAlign w:val="center"/>
          </w:tcPr>
          <w:p w14:paraId="658E3CF8" w14:textId="77777777" w:rsidR="009526A2" w:rsidRDefault="005202E5" w:rsidP="004C1041">
            <w:pPr>
              <w:spacing w:after="30"/>
              <w:jc w:val="both"/>
            </w:pPr>
            <w:r>
              <w:rPr>
                <w:sz w:val="14"/>
              </w:rPr>
              <w:lastRenderedPageBreak/>
              <w:t>18</w:t>
            </w:r>
          </w:p>
        </w:tc>
        <w:tc>
          <w:tcPr>
            <w:tcW w:w="2050" w:type="dxa"/>
            <w:vAlign w:val="center"/>
          </w:tcPr>
          <w:p w14:paraId="1CC5E1EB" w14:textId="77777777" w:rsidR="009526A2" w:rsidRDefault="005202E5" w:rsidP="004C1041">
            <w:pPr>
              <w:spacing w:after="30"/>
              <w:jc w:val="both"/>
            </w:pPr>
            <w:r>
              <w:rPr>
                <w:sz w:val="14"/>
              </w:rPr>
              <w:t>Battery1pc</w:t>
            </w:r>
          </w:p>
        </w:tc>
        <w:tc>
          <w:tcPr>
            <w:tcW w:w="1600" w:type="dxa"/>
            <w:vAlign w:val="center"/>
          </w:tcPr>
          <w:p w14:paraId="6E78B675" w14:textId="77777777" w:rsidR="009526A2" w:rsidRDefault="005202E5" w:rsidP="004C1041">
            <w:pPr>
              <w:spacing w:after="30"/>
              <w:jc w:val="both"/>
            </w:pPr>
            <w:r>
              <w:rPr>
                <w:sz w:val="14"/>
              </w:rPr>
              <w:t>Device/pump/sensor</w:t>
            </w:r>
          </w:p>
        </w:tc>
        <w:tc>
          <w:tcPr>
            <w:tcW w:w="5210" w:type="dxa"/>
            <w:vAlign w:val="center"/>
          </w:tcPr>
          <w:p w14:paraId="27FC884A"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w:t>
            </w:r>
            <w:r>
              <w:rPr>
                <w:sz w:val="14"/>
              </w:rPr>
              <w:t>n't generalize to tubed pumps with independent infusion-set lifespans; critical phone battery should react regardless. 20-min floor throttle added on top of the state guard (see readyToRun() usage note).</w:t>
            </w:r>
          </w:p>
        </w:tc>
      </w:tr>
      <w:tr w:rsidR="009526A2" w14:paraId="4878E41E" w14:textId="77777777">
        <w:tc>
          <w:tcPr>
            <w:tcW w:w="500" w:type="dxa"/>
            <w:vAlign w:val="center"/>
          </w:tcPr>
          <w:p w14:paraId="48A90240" w14:textId="77777777" w:rsidR="009526A2" w:rsidRDefault="005202E5" w:rsidP="004C1041">
            <w:pPr>
              <w:spacing w:after="30"/>
              <w:jc w:val="both"/>
            </w:pPr>
            <w:r>
              <w:rPr>
                <w:sz w:val="14"/>
              </w:rPr>
              <w:t>19</w:t>
            </w:r>
          </w:p>
        </w:tc>
        <w:tc>
          <w:tcPr>
            <w:tcW w:w="2050" w:type="dxa"/>
            <w:vAlign w:val="center"/>
          </w:tcPr>
          <w:p w14:paraId="16C81CB5" w14:textId="77777777" w:rsidR="009526A2" w:rsidRDefault="005202E5" w:rsidP="004C1041">
            <w:pPr>
              <w:spacing w:after="30"/>
              <w:jc w:val="both"/>
            </w:pPr>
            <w:r>
              <w:rPr>
                <w:sz w:val="14"/>
              </w:rPr>
              <w:t>BatteryOver1pc</w:t>
            </w:r>
          </w:p>
        </w:tc>
        <w:tc>
          <w:tcPr>
            <w:tcW w:w="1600" w:type="dxa"/>
            <w:vAlign w:val="center"/>
          </w:tcPr>
          <w:p w14:paraId="1601FBDC" w14:textId="77777777" w:rsidR="009526A2" w:rsidRDefault="005202E5" w:rsidP="004C1041">
            <w:pPr>
              <w:spacing w:after="30"/>
              <w:jc w:val="both"/>
            </w:pPr>
            <w:r>
              <w:rPr>
                <w:sz w:val="14"/>
              </w:rPr>
              <w:t>Device/pump/sensor</w:t>
            </w:r>
          </w:p>
        </w:tc>
        <w:tc>
          <w:tcPr>
            <w:tcW w:w="5210" w:type="dxa"/>
            <w:vAlign w:val="center"/>
          </w:tcPr>
          <w:p w14:paraId="6527F1EC"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w:t>
            </w:r>
            <w:r>
              <w:rPr>
                <w:sz w:val="14"/>
              </w:rPr>
              <w:t>gly matched (and cancelled) a hypo 50%. 5-min floor throttle added on top of the profile guard (see readyToRun() usage note).</w:t>
            </w:r>
          </w:p>
        </w:tc>
      </w:tr>
      <w:tr w:rsidR="009526A2" w14:paraId="249BECB5" w14:textId="77777777">
        <w:tc>
          <w:tcPr>
            <w:tcW w:w="500" w:type="dxa"/>
            <w:vAlign w:val="center"/>
          </w:tcPr>
          <w:p w14:paraId="60D436A0" w14:textId="77777777" w:rsidR="009526A2" w:rsidRDefault="005202E5" w:rsidP="004C1041">
            <w:pPr>
              <w:spacing w:after="30"/>
              <w:jc w:val="both"/>
            </w:pPr>
            <w:r>
              <w:rPr>
                <w:sz w:val="14"/>
              </w:rPr>
              <w:t>20</w:t>
            </w:r>
          </w:p>
        </w:tc>
        <w:tc>
          <w:tcPr>
            <w:tcW w:w="2050" w:type="dxa"/>
            <w:vAlign w:val="center"/>
          </w:tcPr>
          <w:p w14:paraId="48408F43" w14:textId="77777777" w:rsidR="009526A2" w:rsidRDefault="005202E5" w:rsidP="004C1041">
            <w:pPr>
              <w:spacing w:after="30"/>
              <w:jc w:val="both"/>
            </w:pPr>
            <w:r>
              <w:rPr>
                <w:sz w:val="14"/>
              </w:rPr>
              <w:t>Bolus2</w:t>
            </w:r>
          </w:p>
        </w:tc>
        <w:tc>
          <w:tcPr>
            <w:tcW w:w="1600" w:type="dxa"/>
            <w:vAlign w:val="center"/>
          </w:tcPr>
          <w:p w14:paraId="6FC4CFD5" w14:textId="77777777" w:rsidR="009526A2" w:rsidRDefault="005202E5" w:rsidP="004C1041">
            <w:pPr>
              <w:spacing w:after="30"/>
              <w:jc w:val="both"/>
            </w:pPr>
            <w:r>
              <w:rPr>
                <w:sz w:val="14"/>
              </w:rPr>
              <w:t>Bolus/post-bolus</w:t>
            </w:r>
          </w:p>
        </w:tc>
        <w:tc>
          <w:tcPr>
            <w:tcW w:w="5210" w:type="dxa"/>
            <w:vAlign w:val="center"/>
          </w:tcPr>
          <w:p w14:paraId="6C661E0E"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w:t>
            </w:r>
            <w:r>
              <w:rPr>
                <w:sz w:val="14"/>
              </w:rPr>
              <w:t>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31DAB17" w14:textId="77777777">
        <w:tc>
          <w:tcPr>
            <w:tcW w:w="500" w:type="dxa"/>
            <w:vAlign w:val="center"/>
          </w:tcPr>
          <w:p w14:paraId="0CD4ABB5" w14:textId="77777777" w:rsidR="009526A2" w:rsidRDefault="005202E5" w:rsidP="004C1041">
            <w:pPr>
              <w:spacing w:after="30"/>
              <w:jc w:val="both"/>
            </w:pPr>
            <w:r>
              <w:rPr>
                <w:sz w:val="14"/>
              </w:rPr>
              <w:t>21</w:t>
            </w:r>
          </w:p>
        </w:tc>
        <w:tc>
          <w:tcPr>
            <w:tcW w:w="2050" w:type="dxa"/>
            <w:vAlign w:val="center"/>
          </w:tcPr>
          <w:p w14:paraId="55CBEAF6" w14:textId="77777777" w:rsidR="009526A2" w:rsidRDefault="005202E5" w:rsidP="004C1041">
            <w:pPr>
              <w:spacing w:after="30"/>
              <w:jc w:val="both"/>
            </w:pPr>
            <w:r>
              <w:rPr>
                <w:sz w:val="14"/>
              </w:rPr>
              <w:t>BolusGiven</w:t>
            </w:r>
          </w:p>
        </w:tc>
        <w:tc>
          <w:tcPr>
            <w:tcW w:w="1600" w:type="dxa"/>
            <w:vAlign w:val="center"/>
          </w:tcPr>
          <w:p w14:paraId="0B01BFA7" w14:textId="77777777" w:rsidR="009526A2" w:rsidRDefault="005202E5" w:rsidP="004C1041">
            <w:pPr>
              <w:spacing w:after="30"/>
              <w:jc w:val="both"/>
            </w:pPr>
            <w:r>
              <w:rPr>
                <w:sz w:val="14"/>
              </w:rPr>
              <w:t>Bolus/post-bolus</w:t>
            </w:r>
          </w:p>
        </w:tc>
        <w:tc>
          <w:tcPr>
            <w:tcW w:w="5210" w:type="dxa"/>
            <w:vAlign w:val="center"/>
          </w:tcPr>
          <w:p w14:paraId="5D222CCD"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5670CDB9" w14:textId="77777777">
        <w:tc>
          <w:tcPr>
            <w:tcW w:w="500" w:type="dxa"/>
            <w:vAlign w:val="center"/>
          </w:tcPr>
          <w:p w14:paraId="24393313" w14:textId="77777777" w:rsidR="009526A2" w:rsidRDefault="005202E5" w:rsidP="004C1041">
            <w:pPr>
              <w:spacing w:after="30"/>
              <w:jc w:val="both"/>
            </w:pPr>
            <w:r>
              <w:rPr>
                <w:sz w:val="14"/>
              </w:rPr>
              <w:t>22</w:t>
            </w:r>
          </w:p>
        </w:tc>
        <w:tc>
          <w:tcPr>
            <w:tcW w:w="2050" w:type="dxa"/>
            <w:vAlign w:val="center"/>
          </w:tcPr>
          <w:p w14:paraId="41692FB4" w14:textId="77777777" w:rsidR="009526A2" w:rsidRDefault="005202E5" w:rsidP="004C1041">
            <w:pPr>
              <w:spacing w:after="30"/>
              <w:jc w:val="both"/>
            </w:pPr>
            <w:r>
              <w:rPr>
                <w:sz w:val="14"/>
              </w:rPr>
              <w:t>BolusGivenBg3</w:t>
            </w:r>
          </w:p>
        </w:tc>
        <w:tc>
          <w:tcPr>
            <w:tcW w:w="1600" w:type="dxa"/>
            <w:vAlign w:val="center"/>
          </w:tcPr>
          <w:p w14:paraId="7B57E806" w14:textId="77777777" w:rsidR="009526A2" w:rsidRDefault="005202E5" w:rsidP="004C1041">
            <w:pPr>
              <w:spacing w:after="30"/>
              <w:jc w:val="both"/>
            </w:pPr>
            <w:r>
              <w:rPr>
                <w:sz w:val="14"/>
              </w:rPr>
              <w:t>Bolus/post-bolus</w:t>
            </w:r>
          </w:p>
        </w:tc>
        <w:tc>
          <w:tcPr>
            <w:tcW w:w="5210" w:type="dxa"/>
            <w:vAlign w:val="center"/>
          </w:tcPr>
          <w:p w14:paraId="766D3400"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w:t>
            </w:r>
            <w:r>
              <w:rPr>
                <w:sz w:val="14"/>
              </w:rPr>
              <w:t>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4997D895" w14:textId="77777777">
        <w:tc>
          <w:tcPr>
            <w:tcW w:w="500" w:type="dxa"/>
            <w:vAlign w:val="center"/>
          </w:tcPr>
          <w:p w14:paraId="4091176F" w14:textId="77777777" w:rsidR="009526A2" w:rsidRDefault="005202E5" w:rsidP="004C1041">
            <w:pPr>
              <w:spacing w:after="30"/>
              <w:jc w:val="both"/>
            </w:pPr>
            <w:r>
              <w:rPr>
                <w:sz w:val="14"/>
              </w:rPr>
              <w:t>23</w:t>
            </w:r>
          </w:p>
        </w:tc>
        <w:tc>
          <w:tcPr>
            <w:tcW w:w="2050" w:type="dxa"/>
            <w:vAlign w:val="center"/>
          </w:tcPr>
          <w:p w14:paraId="193CE660" w14:textId="77777777" w:rsidR="009526A2" w:rsidRDefault="005202E5" w:rsidP="004C1041">
            <w:pPr>
              <w:spacing w:after="30"/>
              <w:jc w:val="both"/>
            </w:pPr>
            <w:r>
              <w:rPr>
                <w:sz w:val="14"/>
              </w:rPr>
              <w:t>BolusGivenMild</w:t>
            </w:r>
          </w:p>
        </w:tc>
        <w:tc>
          <w:tcPr>
            <w:tcW w:w="1600" w:type="dxa"/>
            <w:vAlign w:val="center"/>
          </w:tcPr>
          <w:p w14:paraId="505EBDAD" w14:textId="77777777" w:rsidR="009526A2" w:rsidRDefault="005202E5" w:rsidP="004C1041">
            <w:pPr>
              <w:spacing w:after="30"/>
              <w:jc w:val="both"/>
            </w:pPr>
            <w:r>
              <w:rPr>
                <w:sz w:val="14"/>
              </w:rPr>
              <w:t>Bolus/post-bolus</w:t>
            </w:r>
          </w:p>
        </w:tc>
        <w:tc>
          <w:tcPr>
            <w:tcW w:w="5210" w:type="dxa"/>
            <w:vAlign w:val="center"/>
          </w:tcPr>
          <w:p w14:paraId="5D9F76A7"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w:t>
            </w:r>
            <w:r>
              <w:rPr>
                <w:sz w:val="14"/>
              </w:rPr>
              <w:t>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81DBEDF" w14:textId="77777777">
        <w:tc>
          <w:tcPr>
            <w:tcW w:w="500" w:type="dxa"/>
            <w:vAlign w:val="center"/>
          </w:tcPr>
          <w:p w14:paraId="615CA5E4" w14:textId="77777777" w:rsidR="009526A2" w:rsidRDefault="005202E5" w:rsidP="004C1041">
            <w:pPr>
              <w:spacing w:after="30"/>
              <w:jc w:val="both"/>
            </w:pPr>
            <w:r>
              <w:rPr>
                <w:sz w:val="14"/>
              </w:rPr>
              <w:t>24</w:t>
            </w:r>
          </w:p>
        </w:tc>
        <w:tc>
          <w:tcPr>
            <w:tcW w:w="2050" w:type="dxa"/>
            <w:vAlign w:val="center"/>
          </w:tcPr>
          <w:p w14:paraId="3A550CE5" w14:textId="77777777" w:rsidR="009526A2" w:rsidRDefault="005202E5" w:rsidP="004C1041">
            <w:pPr>
              <w:spacing w:after="30"/>
              <w:jc w:val="both"/>
            </w:pPr>
            <w:r>
              <w:rPr>
                <w:sz w:val="14"/>
              </w:rPr>
              <w:t>BolusGivenMildFailsafe</w:t>
            </w:r>
          </w:p>
        </w:tc>
        <w:tc>
          <w:tcPr>
            <w:tcW w:w="1600" w:type="dxa"/>
            <w:vAlign w:val="center"/>
          </w:tcPr>
          <w:p w14:paraId="6BDC8AB3" w14:textId="77777777" w:rsidR="009526A2" w:rsidRDefault="005202E5" w:rsidP="004C1041">
            <w:pPr>
              <w:spacing w:after="30"/>
              <w:jc w:val="both"/>
            </w:pPr>
            <w:r>
              <w:rPr>
                <w:sz w:val="14"/>
              </w:rPr>
              <w:t>Bolus/post-bolus</w:t>
            </w:r>
          </w:p>
        </w:tc>
        <w:tc>
          <w:tcPr>
            <w:tcW w:w="5210" w:type="dxa"/>
            <w:vAlign w:val="center"/>
          </w:tcPr>
          <w:p w14:paraId="06C1E93F"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w:t>
            </w:r>
            <w:r>
              <w:rPr>
                <w:sz w:val="14"/>
              </w:rPr>
              <w:t>, not the 5-min signal deliverySuppressedMild uses -- that shorter window can just be a normal gap between doses).</w:t>
            </w:r>
          </w:p>
        </w:tc>
      </w:tr>
      <w:tr w:rsidR="009526A2" w14:paraId="33191534" w14:textId="77777777">
        <w:tc>
          <w:tcPr>
            <w:tcW w:w="500" w:type="dxa"/>
            <w:vAlign w:val="center"/>
          </w:tcPr>
          <w:p w14:paraId="08305891" w14:textId="77777777" w:rsidR="009526A2" w:rsidRDefault="005202E5" w:rsidP="004C1041">
            <w:pPr>
              <w:spacing w:after="30"/>
              <w:jc w:val="both"/>
            </w:pPr>
            <w:r>
              <w:rPr>
                <w:sz w:val="14"/>
              </w:rPr>
              <w:t>25</w:t>
            </w:r>
          </w:p>
        </w:tc>
        <w:tc>
          <w:tcPr>
            <w:tcW w:w="2050" w:type="dxa"/>
            <w:vAlign w:val="center"/>
          </w:tcPr>
          <w:p w14:paraId="41C26733" w14:textId="77777777" w:rsidR="009526A2" w:rsidRDefault="005202E5" w:rsidP="004C1041">
            <w:pPr>
              <w:spacing w:after="30"/>
              <w:jc w:val="both"/>
            </w:pPr>
            <w:r>
              <w:rPr>
                <w:sz w:val="14"/>
              </w:rPr>
              <w:t>BoostToggleTT</w:t>
            </w:r>
          </w:p>
        </w:tc>
        <w:tc>
          <w:tcPr>
            <w:tcW w:w="1600" w:type="dxa"/>
            <w:vAlign w:val="center"/>
          </w:tcPr>
          <w:p w14:paraId="59FDF607" w14:textId="77777777" w:rsidR="009526A2" w:rsidRDefault="005202E5" w:rsidP="004C1041">
            <w:pPr>
              <w:spacing w:after="30"/>
              <w:jc w:val="both"/>
            </w:pPr>
            <w:r>
              <w:rPr>
                <w:sz w:val="14"/>
              </w:rPr>
              <w:t>Command / setting relay</w:t>
            </w:r>
          </w:p>
        </w:tc>
        <w:tc>
          <w:tcPr>
            <w:tcW w:w="5210" w:type="dxa"/>
            <w:vAlign w:val="center"/>
          </w:tcPr>
          <w:p w14:paraId="7ED456F6"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6E632ADB" w14:textId="77777777">
        <w:tc>
          <w:tcPr>
            <w:tcW w:w="500" w:type="dxa"/>
            <w:vAlign w:val="center"/>
          </w:tcPr>
          <w:p w14:paraId="644F2CDA" w14:textId="77777777" w:rsidR="009526A2" w:rsidRDefault="005202E5" w:rsidP="004C1041">
            <w:pPr>
              <w:spacing w:after="30"/>
              <w:jc w:val="both"/>
            </w:pPr>
            <w:r>
              <w:rPr>
                <w:sz w:val="14"/>
              </w:rPr>
              <w:t>26</w:t>
            </w:r>
          </w:p>
        </w:tc>
        <w:tc>
          <w:tcPr>
            <w:tcW w:w="2050" w:type="dxa"/>
            <w:vAlign w:val="center"/>
          </w:tcPr>
          <w:p w14:paraId="4C78938B" w14:textId="77777777" w:rsidR="009526A2" w:rsidRDefault="005202E5" w:rsidP="004C1041">
            <w:pPr>
              <w:spacing w:after="30"/>
              <w:jc w:val="both"/>
            </w:pPr>
            <w:r>
              <w:rPr>
                <w:sz w:val="14"/>
              </w:rPr>
              <w:t>CarbsStopTT1</w:t>
            </w:r>
          </w:p>
        </w:tc>
        <w:tc>
          <w:tcPr>
            <w:tcW w:w="1600" w:type="dxa"/>
            <w:vAlign w:val="center"/>
          </w:tcPr>
          <w:p w14:paraId="48C107FF" w14:textId="77777777" w:rsidR="009526A2" w:rsidRDefault="005202E5" w:rsidP="004C1041">
            <w:pPr>
              <w:spacing w:after="30"/>
              <w:jc w:val="both"/>
            </w:pPr>
            <w:r>
              <w:rPr>
                <w:sz w:val="14"/>
              </w:rPr>
              <w:t>Operational automation</w:t>
            </w:r>
          </w:p>
        </w:tc>
        <w:tc>
          <w:tcPr>
            <w:tcW w:w="5210" w:type="dxa"/>
            <w:vAlign w:val="center"/>
          </w:tcPr>
          <w:p w14:paraId="305CACEF"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C582552" w14:textId="77777777">
        <w:tc>
          <w:tcPr>
            <w:tcW w:w="500" w:type="dxa"/>
            <w:vAlign w:val="center"/>
          </w:tcPr>
          <w:p w14:paraId="6D70122F" w14:textId="77777777" w:rsidR="009526A2" w:rsidRDefault="005202E5" w:rsidP="004C1041">
            <w:pPr>
              <w:spacing w:after="30"/>
              <w:jc w:val="both"/>
            </w:pPr>
            <w:r>
              <w:rPr>
                <w:sz w:val="14"/>
              </w:rPr>
              <w:t>27</w:t>
            </w:r>
          </w:p>
        </w:tc>
        <w:tc>
          <w:tcPr>
            <w:tcW w:w="2050" w:type="dxa"/>
            <w:vAlign w:val="center"/>
          </w:tcPr>
          <w:p w14:paraId="7F769460" w14:textId="77777777" w:rsidR="009526A2" w:rsidRDefault="005202E5" w:rsidP="004C1041">
            <w:pPr>
              <w:spacing w:after="30"/>
              <w:jc w:val="both"/>
            </w:pPr>
            <w:r>
              <w:rPr>
                <w:sz w:val="14"/>
              </w:rPr>
              <w:t>CarbsStopTT57</w:t>
            </w:r>
          </w:p>
        </w:tc>
        <w:tc>
          <w:tcPr>
            <w:tcW w:w="1600" w:type="dxa"/>
            <w:vAlign w:val="center"/>
          </w:tcPr>
          <w:p w14:paraId="03271818" w14:textId="77777777" w:rsidR="009526A2" w:rsidRDefault="005202E5" w:rsidP="004C1041">
            <w:pPr>
              <w:spacing w:after="30"/>
              <w:jc w:val="both"/>
            </w:pPr>
            <w:r>
              <w:rPr>
                <w:sz w:val="14"/>
              </w:rPr>
              <w:t>Operational automation</w:t>
            </w:r>
          </w:p>
        </w:tc>
        <w:tc>
          <w:tcPr>
            <w:tcW w:w="5210" w:type="dxa"/>
            <w:vAlign w:val="center"/>
          </w:tcPr>
          <w:p w14:paraId="0DD415E2"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733E5C1" w14:textId="77777777">
        <w:tc>
          <w:tcPr>
            <w:tcW w:w="500" w:type="dxa"/>
            <w:vAlign w:val="center"/>
          </w:tcPr>
          <w:p w14:paraId="7C9C7754" w14:textId="77777777" w:rsidR="009526A2" w:rsidRDefault="005202E5" w:rsidP="004C1041">
            <w:pPr>
              <w:spacing w:after="30"/>
              <w:jc w:val="both"/>
            </w:pPr>
            <w:r>
              <w:rPr>
                <w:sz w:val="14"/>
              </w:rPr>
              <w:t>28</w:t>
            </w:r>
          </w:p>
        </w:tc>
        <w:tc>
          <w:tcPr>
            <w:tcW w:w="2050" w:type="dxa"/>
            <w:vAlign w:val="center"/>
          </w:tcPr>
          <w:p w14:paraId="199AC8BB" w14:textId="77777777" w:rsidR="009526A2" w:rsidRDefault="005202E5" w:rsidP="004C1041">
            <w:pPr>
              <w:spacing w:after="30"/>
              <w:jc w:val="both"/>
            </w:pPr>
            <w:r>
              <w:rPr>
                <w:sz w:val="14"/>
              </w:rPr>
              <w:t>CarbsTHoff</w:t>
            </w:r>
          </w:p>
        </w:tc>
        <w:tc>
          <w:tcPr>
            <w:tcW w:w="1600" w:type="dxa"/>
            <w:vAlign w:val="center"/>
          </w:tcPr>
          <w:p w14:paraId="6213611C" w14:textId="77777777" w:rsidR="009526A2" w:rsidRDefault="005202E5" w:rsidP="004C1041">
            <w:pPr>
              <w:spacing w:after="30"/>
              <w:jc w:val="both"/>
            </w:pPr>
            <w:r>
              <w:rPr>
                <w:sz w:val="14"/>
              </w:rPr>
              <w:t>Operational automation</w:t>
            </w:r>
          </w:p>
        </w:tc>
        <w:tc>
          <w:tcPr>
            <w:tcW w:w="5210" w:type="dxa"/>
            <w:vAlign w:val="center"/>
          </w:tcPr>
          <w:p w14:paraId="1C814B56"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9D7DE54" w14:textId="77777777">
        <w:tc>
          <w:tcPr>
            <w:tcW w:w="500" w:type="dxa"/>
            <w:vAlign w:val="center"/>
          </w:tcPr>
          <w:p w14:paraId="0D01E9D8" w14:textId="77777777" w:rsidR="009526A2" w:rsidRDefault="005202E5" w:rsidP="004C1041">
            <w:pPr>
              <w:spacing w:after="30"/>
              <w:jc w:val="both"/>
            </w:pPr>
            <w:r>
              <w:rPr>
                <w:sz w:val="14"/>
              </w:rPr>
              <w:t>29</w:t>
            </w:r>
          </w:p>
        </w:tc>
        <w:tc>
          <w:tcPr>
            <w:tcW w:w="2050" w:type="dxa"/>
            <w:vAlign w:val="center"/>
          </w:tcPr>
          <w:p w14:paraId="1D74B6F2" w14:textId="77777777" w:rsidR="009526A2" w:rsidRDefault="005202E5" w:rsidP="004C1041">
            <w:pPr>
              <w:spacing w:after="30"/>
              <w:jc w:val="both"/>
            </w:pPr>
            <w:r>
              <w:rPr>
                <w:sz w:val="14"/>
              </w:rPr>
              <w:t>CleanGraphTT</w:t>
            </w:r>
          </w:p>
        </w:tc>
        <w:tc>
          <w:tcPr>
            <w:tcW w:w="1600" w:type="dxa"/>
            <w:vAlign w:val="center"/>
          </w:tcPr>
          <w:p w14:paraId="219B3397" w14:textId="77777777" w:rsidR="009526A2" w:rsidRDefault="005202E5" w:rsidP="004C1041">
            <w:pPr>
              <w:spacing w:after="30"/>
              <w:jc w:val="both"/>
            </w:pPr>
            <w:r>
              <w:rPr>
                <w:sz w:val="14"/>
              </w:rPr>
              <w:t>Command / setting relay</w:t>
            </w:r>
          </w:p>
        </w:tc>
        <w:tc>
          <w:tcPr>
            <w:tcW w:w="5210" w:type="dxa"/>
            <w:vAlign w:val="center"/>
          </w:tcPr>
          <w:p w14:paraId="5A16DAE1" w14:textId="77777777" w:rsidR="009526A2" w:rsidRDefault="005202E5" w:rsidP="004C1041">
            <w:pPr>
              <w:spacing w:after="30"/>
              <w:jc w:val="both"/>
            </w:pPr>
            <w:r>
              <w:rPr>
                <w:sz w:val="14"/>
              </w:rPr>
              <w:t xml:space="preserve">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w:t>
            </w:r>
            <w:r>
              <w:rPr>
                <w:sz w:val="14"/>
              </w:rPr>
              <w:lastRenderedPageBreak/>
              <w:t>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56F0029E" w14:textId="77777777">
        <w:tc>
          <w:tcPr>
            <w:tcW w:w="500" w:type="dxa"/>
            <w:vAlign w:val="center"/>
          </w:tcPr>
          <w:p w14:paraId="29790845" w14:textId="77777777" w:rsidR="009526A2" w:rsidRDefault="005202E5" w:rsidP="004C1041">
            <w:pPr>
              <w:spacing w:after="30"/>
              <w:jc w:val="both"/>
            </w:pPr>
            <w:r>
              <w:rPr>
                <w:sz w:val="14"/>
              </w:rPr>
              <w:lastRenderedPageBreak/>
              <w:t>30</w:t>
            </w:r>
          </w:p>
        </w:tc>
        <w:tc>
          <w:tcPr>
            <w:tcW w:w="2050" w:type="dxa"/>
            <w:vAlign w:val="center"/>
          </w:tcPr>
          <w:p w14:paraId="233F0B0C" w14:textId="77777777" w:rsidR="009526A2" w:rsidRDefault="005202E5" w:rsidP="004C1041">
            <w:pPr>
              <w:spacing w:after="30"/>
              <w:jc w:val="both"/>
            </w:pPr>
            <w:r>
              <w:rPr>
                <w:sz w:val="14"/>
              </w:rPr>
              <w:t>CloudLogsUploadTT</w:t>
            </w:r>
          </w:p>
        </w:tc>
        <w:tc>
          <w:tcPr>
            <w:tcW w:w="1600" w:type="dxa"/>
            <w:vAlign w:val="center"/>
          </w:tcPr>
          <w:p w14:paraId="449785E1" w14:textId="77777777" w:rsidR="009526A2" w:rsidRDefault="005202E5" w:rsidP="004C1041">
            <w:pPr>
              <w:spacing w:after="30"/>
              <w:jc w:val="both"/>
            </w:pPr>
            <w:r>
              <w:rPr>
                <w:sz w:val="14"/>
              </w:rPr>
              <w:t>Command / setting relay</w:t>
            </w:r>
          </w:p>
        </w:tc>
        <w:tc>
          <w:tcPr>
            <w:tcW w:w="5210" w:type="dxa"/>
            <w:vAlign w:val="center"/>
          </w:tcPr>
          <w:p w14:paraId="03F7DD43"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7B431DBB" w14:textId="77777777">
        <w:tc>
          <w:tcPr>
            <w:tcW w:w="500" w:type="dxa"/>
            <w:vAlign w:val="center"/>
          </w:tcPr>
          <w:p w14:paraId="50A158D7" w14:textId="77777777" w:rsidR="009526A2" w:rsidRDefault="005202E5" w:rsidP="004C1041">
            <w:pPr>
              <w:spacing w:after="30"/>
              <w:jc w:val="both"/>
            </w:pPr>
            <w:r>
              <w:rPr>
                <w:sz w:val="14"/>
              </w:rPr>
              <w:t>31</w:t>
            </w:r>
          </w:p>
        </w:tc>
        <w:tc>
          <w:tcPr>
            <w:tcW w:w="2050" w:type="dxa"/>
            <w:vAlign w:val="center"/>
          </w:tcPr>
          <w:p w14:paraId="58DA0A18" w14:textId="77777777" w:rsidR="009526A2" w:rsidRDefault="005202E5" w:rsidP="004C1041">
            <w:pPr>
              <w:spacing w:after="30"/>
              <w:jc w:val="both"/>
            </w:pPr>
            <w:r>
              <w:rPr>
                <w:sz w:val="14"/>
              </w:rPr>
              <w:t>ConnectPod</w:t>
            </w:r>
          </w:p>
        </w:tc>
        <w:tc>
          <w:tcPr>
            <w:tcW w:w="1600" w:type="dxa"/>
            <w:vAlign w:val="center"/>
          </w:tcPr>
          <w:p w14:paraId="3FC21A54" w14:textId="77777777" w:rsidR="009526A2" w:rsidRDefault="005202E5" w:rsidP="004C1041">
            <w:pPr>
              <w:spacing w:after="30"/>
              <w:jc w:val="both"/>
            </w:pPr>
            <w:r>
              <w:rPr>
                <w:sz w:val="14"/>
              </w:rPr>
              <w:t>Device/pump/sensor</w:t>
            </w:r>
          </w:p>
        </w:tc>
        <w:tc>
          <w:tcPr>
            <w:tcW w:w="5210" w:type="dxa"/>
            <w:vAlign w:val="center"/>
          </w:tcPr>
          <w:p w14:paraId="1478D9AA"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EB7517E" w14:textId="77777777">
        <w:tc>
          <w:tcPr>
            <w:tcW w:w="500" w:type="dxa"/>
            <w:vAlign w:val="center"/>
          </w:tcPr>
          <w:p w14:paraId="58D87A01" w14:textId="77777777" w:rsidR="009526A2" w:rsidRDefault="005202E5" w:rsidP="004C1041">
            <w:pPr>
              <w:spacing w:after="30"/>
              <w:jc w:val="both"/>
            </w:pPr>
            <w:r>
              <w:rPr>
                <w:sz w:val="14"/>
              </w:rPr>
              <w:t>32</w:t>
            </w:r>
          </w:p>
        </w:tc>
        <w:tc>
          <w:tcPr>
            <w:tcW w:w="2050" w:type="dxa"/>
            <w:vAlign w:val="center"/>
          </w:tcPr>
          <w:p w14:paraId="03CD67EF" w14:textId="77777777" w:rsidR="009526A2" w:rsidRDefault="005202E5" w:rsidP="004C1041">
            <w:pPr>
              <w:spacing w:after="30"/>
              <w:jc w:val="both"/>
            </w:pPr>
            <w:r>
              <w:rPr>
                <w:sz w:val="14"/>
              </w:rPr>
              <w:t>DuraWeightDownTT</w:t>
            </w:r>
          </w:p>
        </w:tc>
        <w:tc>
          <w:tcPr>
            <w:tcW w:w="1600" w:type="dxa"/>
            <w:vAlign w:val="center"/>
          </w:tcPr>
          <w:p w14:paraId="7A19010E" w14:textId="77777777" w:rsidR="009526A2" w:rsidRDefault="005202E5" w:rsidP="004C1041">
            <w:pPr>
              <w:spacing w:after="30"/>
              <w:jc w:val="both"/>
            </w:pPr>
            <w:r>
              <w:rPr>
                <w:sz w:val="14"/>
              </w:rPr>
              <w:t>Command / setting relay</w:t>
            </w:r>
          </w:p>
        </w:tc>
        <w:tc>
          <w:tcPr>
            <w:tcW w:w="5210" w:type="dxa"/>
            <w:vAlign w:val="center"/>
          </w:tcPr>
          <w:p w14:paraId="2C4A6FFF"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13DEB7A" w14:textId="77777777">
        <w:tc>
          <w:tcPr>
            <w:tcW w:w="500" w:type="dxa"/>
            <w:vAlign w:val="center"/>
          </w:tcPr>
          <w:p w14:paraId="19BE3008" w14:textId="77777777" w:rsidR="009526A2" w:rsidRDefault="005202E5" w:rsidP="004C1041">
            <w:pPr>
              <w:spacing w:after="30"/>
              <w:jc w:val="both"/>
            </w:pPr>
            <w:r>
              <w:rPr>
                <w:sz w:val="14"/>
              </w:rPr>
              <w:t>33</w:t>
            </w:r>
          </w:p>
        </w:tc>
        <w:tc>
          <w:tcPr>
            <w:tcW w:w="2050" w:type="dxa"/>
            <w:vAlign w:val="center"/>
          </w:tcPr>
          <w:p w14:paraId="304573E8" w14:textId="77777777" w:rsidR="009526A2" w:rsidRDefault="005202E5" w:rsidP="004C1041">
            <w:pPr>
              <w:spacing w:after="30"/>
              <w:jc w:val="both"/>
            </w:pPr>
            <w:r>
              <w:rPr>
                <w:sz w:val="14"/>
              </w:rPr>
              <w:t>DuraWeightUpTT</w:t>
            </w:r>
          </w:p>
        </w:tc>
        <w:tc>
          <w:tcPr>
            <w:tcW w:w="1600" w:type="dxa"/>
            <w:vAlign w:val="center"/>
          </w:tcPr>
          <w:p w14:paraId="737C4C51" w14:textId="77777777" w:rsidR="009526A2" w:rsidRDefault="005202E5" w:rsidP="004C1041">
            <w:pPr>
              <w:spacing w:after="30"/>
              <w:jc w:val="both"/>
            </w:pPr>
            <w:r>
              <w:rPr>
                <w:sz w:val="14"/>
              </w:rPr>
              <w:t>Command / setting relay</w:t>
            </w:r>
          </w:p>
        </w:tc>
        <w:tc>
          <w:tcPr>
            <w:tcW w:w="5210" w:type="dxa"/>
            <w:vAlign w:val="center"/>
          </w:tcPr>
          <w:p w14:paraId="0288B2B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6C81C56D" w14:textId="77777777">
        <w:tc>
          <w:tcPr>
            <w:tcW w:w="500" w:type="dxa"/>
            <w:vAlign w:val="center"/>
          </w:tcPr>
          <w:p w14:paraId="4F7F99F6" w14:textId="77777777" w:rsidR="009526A2" w:rsidRDefault="005202E5" w:rsidP="004C1041">
            <w:pPr>
              <w:spacing w:after="30"/>
              <w:jc w:val="both"/>
            </w:pPr>
            <w:r>
              <w:rPr>
                <w:sz w:val="14"/>
              </w:rPr>
              <w:t>34</w:t>
            </w:r>
          </w:p>
        </w:tc>
        <w:tc>
          <w:tcPr>
            <w:tcW w:w="2050" w:type="dxa"/>
            <w:vAlign w:val="center"/>
          </w:tcPr>
          <w:p w14:paraId="6D425FC3" w14:textId="77777777" w:rsidR="009526A2" w:rsidRDefault="005202E5" w:rsidP="004C1041">
            <w:pPr>
              <w:spacing w:after="30"/>
              <w:jc w:val="both"/>
            </w:pPr>
            <w:r>
              <w:rPr>
                <w:sz w:val="14"/>
              </w:rPr>
              <w:t>EveningTH</w:t>
            </w:r>
          </w:p>
        </w:tc>
        <w:tc>
          <w:tcPr>
            <w:tcW w:w="1600" w:type="dxa"/>
            <w:vAlign w:val="center"/>
          </w:tcPr>
          <w:p w14:paraId="26609D2C" w14:textId="77777777" w:rsidR="009526A2" w:rsidRDefault="005202E5" w:rsidP="004C1041">
            <w:pPr>
              <w:spacing w:after="30"/>
              <w:jc w:val="both"/>
            </w:pPr>
            <w:r>
              <w:rPr>
                <w:sz w:val="14"/>
              </w:rPr>
              <w:t>Operational automation</w:t>
            </w:r>
          </w:p>
        </w:tc>
        <w:tc>
          <w:tcPr>
            <w:tcW w:w="5210" w:type="dxa"/>
            <w:vAlign w:val="center"/>
          </w:tcPr>
          <w:p w14:paraId="637A7906"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w:t>
            </w:r>
            <w:r>
              <w:rPr>
                <w:sz w:val="14"/>
              </w:rPr>
              <w:t>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538DC359" w14:textId="77777777">
        <w:tc>
          <w:tcPr>
            <w:tcW w:w="500" w:type="dxa"/>
            <w:vAlign w:val="center"/>
          </w:tcPr>
          <w:p w14:paraId="497FD62A" w14:textId="77777777" w:rsidR="009526A2" w:rsidRDefault="005202E5" w:rsidP="004C1041">
            <w:pPr>
              <w:spacing w:after="30"/>
              <w:jc w:val="both"/>
            </w:pPr>
            <w:r>
              <w:rPr>
                <w:sz w:val="14"/>
              </w:rPr>
              <w:t>35</w:t>
            </w:r>
          </w:p>
        </w:tc>
        <w:tc>
          <w:tcPr>
            <w:tcW w:w="2050" w:type="dxa"/>
            <w:vAlign w:val="center"/>
          </w:tcPr>
          <w:p w14:paraId="4847F4EE" w14:textId="77777777" w:rsidR="009526A2" w:rsidRDefault="005202E5" w:rsidP="004C1041">
            <w:pPr>
              <w:spacing w:after="30"/>
              <w:jc w:val="both"/>
            </w:pPr>
            <w:r>
              <w:rPr>
                <w:sz w:val="14"/>
              </w:rPr>
              <w:t>ExerciseLimitAcce</w:t>
            </w:r>
          </w:p>
        </w:tc>
        <w:tc>
          <w:tcPr>
            <w:tcW w:w="1600" w:type="dxa"/>
            <w:vAlign w:val="center"/>
          </w:tcPr>
          <w:p w14:paraId="0B8C28FA" w14:textId="77777777" w:rsidR="009526A2" w:rsidRDefault="005202E5" w:rsidP="004C1041">
            <w:pPr>
              <w:spacing w:after="30"/>
              <w:jc w:val="both"/>
            </w:pPr>
            <w:r>
              <w:rPr>
                <w:sz w:val="14"/>
              </w:rPr>
              <w:t>Operational automation</w:t>
            </w:r>
          </w:p>
        </w:tc>
        <w:tc>
          <w:tcPr>
            <w:tcW w:w="5210" w:type="dxa"/>
            <w:vAlign w:val="center"/>
          </w:tcPr>
          <w:p w14:paraId="1B0CC27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DA58F38" w14:textId="77777777">
        <w:tc>
          <w:tcPr>
            <w:tcW w:w="500" w:type="dxa"/>
            <w:vAlign w:val="center"/>
          </w:tcPr>
          <w:p w14:paraId="008BFEEF" w14:textId="77777777" w:rsidR="009526A2" w:rsidRDefault="005202E5" w:rsidP="004C1041">
            <w:pPr>
              <w:spacing w:after="30"/>
              <w:jc w:val="both"/>
            </w:pPr>
            <w:r>
              <w:rPr>
                <w:sz w:val="14"/>
              </w:rPr>
              <w:t>36</w:t>
            </w:r>
          </w:p>
        </w:tc>
        <w:tc>
          <w:tcPr>
            <w:tcW w:w="2050" w:type="dxa"/>
            <w:vAlign w:val="center"/>
          </w:tcPr>
          <w:p w14:paraId="15BFC2E3" w14:textId="77777777" w:rsidR="009526A2" w:rsidRDefault="005202E5" w:rsidP="004C1041">
            <w:pPr>
              <w:spacing w:after="30"/>
              <w:jc w:val="both"/>
            </w:pPr>
            <w:r>
              <w:rPr>
                <w:sz w:val="14"/>
              </w:rPr>
              <w:t>ExportSettingsPodActivation</w:t>
            </w:r>
          </w:p>
        </w:tc>
        <w:tc>
          <w:tcPr>
            <w:tcW w:w="1600" w:type="dxa"/>
            <w:vAlign w:val="center"/>
          </w:tcPr>
          <w:p w14:paraId="78A42A72" w14:textId="77777777" w:rsidR="009526A2" w:rsidRDefault="005202E5" w:rsidP="004C1041">
            <w:pPr>
              <w:spacing w:after="30"/>
              <w:jc w:val="both"/>
            </w:pPr>
            <w:r>
              <w:rPr>
                <w:sz w:val="14"/>
              </w:rPr>
              <w:t>Device/pump/sensor</w:t>
            </w:r>
          </w:p>
        </w:tc>
        <w:tc>
          <w:tcPr>
            <w:tcW w:w="5210" w:type="dxa"/>
            <w:vAlign w:val="center"/>
          </w:tcPr>
          <w:p w14:paraId="4CFD54A8"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1B567208" w14:textId="77777777">
        <w:tc>
          <w:tcPr>
            <w:tcW w:w="500" w:type="dxa"/>
            <w:vAlign w:val="center"/>
          </w:tcPr>
          <w:p w14:paraId="4374172F" w14:textId="77777777" w:rsidR="009526A2" w:rsidRDefault="005202E5" w:rsidP="004C1041">
            <w:pPr>
              <w:spacing w:after="30"/>
              <w:jc w:val="both"/>
            </w:pPr>
            <w:r>
              <w:rPr>
                <w:sz w:val="14"/>
              </w:rPr>
              <w:t>37</w:t>
            </w:r>
          </w:p>
        </w:tc>
        <w:tc>
          <w:tcPr>
            <w:tcW w:w="2050" w:type="dxa"/>
            <w:vAlign w:val="center"/>
          </w:tcPr>
          <w:p w14:paraId="57AA369F" w14:textId="77777777" w:rsidR="009526A2" w:rsidRDefault="005202E5" w:rsidP="004C1041">
            <w:pPr>
              <w:spacing w:after="30"/>
              <w:jc w:val="both"/>
            </w:pPr>
            <w:r>
              <w:rPr>
                <w:sz w:val="14"/>
              </w:rPr>
              <w:t>Extra50</w:t>
            </w:r>
          </w:p>
        </w:tc>
        <w:tc>
          <w:tcPr>
            <w:tcW w:w="1600" w:type="dxa"/>
            <w:vAlign w:val="center"/>
          </w:tcPr>
          <w:p w14:paraId="37FE55B8" w14:textId="77777777" w:rsidR="009526A2" w:rsidRDefault="005202E5" w:rsidP="004C1041">
            <w:pPr>
              <w:spacing w:after="30"/>
              <w:jc w:val="both"/>
            </w:pPr>
            <w:r>
              <w:rPr>
                <w:sz w:val="14"/>
              </w:rPr>
              <w:t>Hypoglycaemia protection</w:t>
            </w:r>
          </w:p>
        </w:tc>
        <w:tc>
          <w:tcPr>
            <w:tcW w:w="5210" w:type="dxa"/>
            <w:vAlign w:val="center"/>
          </w:tcPr>
          <w:p w14:paraId="332B332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76517A8" w14:textId="77777777">
        <w:tc>
          <w:tcPr>
            <w:tcW w:w="500" w:type="dxa"/>
            <w:vAlign w:val="center"/>
          </w:tcPr>
          <w:p w14:paraId="5E6150FB" w14:textId="77777777" w:rsidR="009526A2" w:rsidRDefault="005202E5" w:rsidP="004C1041">
            <w:pPr>
              <w:spacing w:after="30"/>
              <w:jc w:val="both"/>
            </w:pPr>
            <w:r>
              <w:rPr>
                <w:sz w:val="14"/>
              </w:rPr>
              <w:t>38</w:t>
            </w:r>
          </w:p>
        </w:tc>
        <w:tc>
          <w:tcPr>
            <w:tcW w:w="2050" w:type="dxa"/>
            <w:vAlign w:val="center"/>
          </w:tcPr>
          <w:p w14:paraId="566C903D" w14:textId="77777777" w:rsidR="009526A2" w:rsidRDefault="005202E5" w:rsidP="004C1041">
            <w:pPr>
              <w:spacing w:after="30"/>
              <w:jc w:val="both"/>
            </w:pPr>
            <w:r>
              <w:rPr>
                <w:sz w:val="14"/>
              </w:rPr>
              <w:t>GentleHypoRisk</w:t>
            </w:r>
          </w:p>
        </w:tc>
        <w:tc>
          <w:tcPr>
            <w:tcW w:w="1600" w:type="dxa"/>
            <w:vAlign w:val="center"/>
          </w:tcPr>
          <w:p w14:paraId="1DE652F2" w14:textId="77777777" w:rsidR="009526A2" w:rsidRDefault="005202E5" w:rsidP="004C1041">
            <w:pPr>
              <w:spacing w:after="30"/>
              <w:jc w:val="both"/>
            </w:pPr>
            <w:r>
              <w:rPr>
                <w:sz w:val="14"/>
              </w:rPr>
              <w:t>Hypoglycaemia protection</w:t>
            </w:r>
          </w:p>
        </w:tc>
        <w:tc>
          <w:tcPr>
            <w:tcW w:w="5210" w:type="dxa"/>
            <w:vAlign w:val="center"/>
          </w:tcPr>
          <w:p w14:paraId="2808DF2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ED032A1" w14:textId="77777777">
        <w:tc>
          <w:tcPr>
            <w:tcW w:w="500" w:type="dxa"/>
            <w:vAlign w:val="center"/>
          </w:tcPr>
          <w:p w14:paraId="7C496EFB" w14:textId="77777777" w:rsidR="009526A2" w:rsidRDefault="005202E5" w:rsidP="004C1041">
            <w:pPr>
              <w:spacing w:after="30"/>
              <w:jc w:val="both"/>
            </w:pPr>
            <w:r>
              <w:rPr>
                <w:sz w:val="14"/>
              </w:rPr>
              <w:t>39</w:t>
            </w:r>
          </w:p>
        </w:tc>
        <w:tc>
          <w:tcPr>
            <w:tcW w:w="2050" w:type="dxa"/>
            <w:vAlign w:val="center"/>
          </w:tcPr>
          <w:p w14:paraId="28338334" w14:textId="77777777" w:rsidR="009526A2" w:rsidRDefault="005202E5" w:rsidP="004C1041">
            <w:pPr>
              <w:spacing w:after="30"/>
              <w:jc w:val="both"/>
            </w:pPr>
            <w:r>
              <w:rPr>
                <w:sz w:val="14"/>
              </w:rPr>
              <w:t>Graph2ToggleTT</w:t>
            </w:r>
          </w:p>
        </w:tc>
        <w:tc>
          <w:tcPr>
            <w:tcW w:w="1600" w:type="dxa"/>
            <w:vAlign w:val="center"/>
          </w:tcPr>
          <w:p w14:paraId="5B3D2AA5" w14:textId="77777777" w:rsidR="009526A2" w:rsidRDefault="005202E5" w:rsidP="004C1041">
            <w:pPr>
              <w:spacing w:after="30"/>
              <w:jc w:val="both"/>
            </w:pPr>
            <w:r>
              <w:rPr>
                <w:sz w:val="14"/>
              </w:rPr>
              <w:t>Command / setting relay</w:t>
            </w:r>
          </w:p>
        </w:tc>
        <w:tc>
          <w:tcPr>
            <w:tcW w:w="5210" w:type="dxa"/>
            <w:vAlign w:val="center"/>
          </w:tcPr>
          <w:p w14:paraId="5499E417"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31EEC648" w14:textId="77777777">
        <w:tc>
          <w:tcPr>
            <w:tcW w:w="500" w:type="dxa"/>
            <w:vAlign w:val="center"/>
          </w:tcPr>
          <w:p w14:paraId="04331007" w14:textId="77777777" w:rsidR="009526A2" w:rsidRDefault="005202E5" w:rsidP="004C1041">
            <w:pPr>
              <w:spacing w:after="30"/>
              <w:jc w:val="both"/>
            </w:pPr>
            <w:r>
              <w:rPr>
                <w:sz w:val="14"/>
              </w:rPr>
              <w:t>40</w:t>
            </w:r>
          </w:p>
        </w:tc>
        <w:tc>
          <w:tcPr>
            <w:tcW w:w="2050" w:type="dxa"/>
            <w:vAlign w:val="center"/>
          </w:tcPr>
          <w:p w14:paraId="35FA7F3C" w14:textId="77777777" w:rsidR="009526A2" w:rsidRDefault="005202E5" w:rsidP="004C1041">
            <w:pPr>
              <w:spacing w:after="30"/>
              <w:jc w:val="both"/>
            </w:pPr>
            <w:r>
              <w:rPr>
                <w:sz w:val="14"/>
              </w:rPr>
              <w:t>Graph5ToggleTT</w:t>
            </w:r>
          </w:p>
        </w:tc>
        <w:tc>
          <w:tcPr>
            <w:tcW w:w="1600" w:type="dxa"/>
            <w:vAlign w:val="center"/>
          </w:tcPr>
          <w:p w14:paraId="65EFFE75" w14:textId="77777777" w:rsidR="009526A2" w:rsidRDefault="005202E5" w:rsidP="004C1041">
            <w:pPr>
              <w:spacing w:after="30"/>
              <w:jc w:val="both"/>
            </w:pPr>
            <w:r>
              <w:rPr>
                <w:sz w:val="14"/>
              </w:rPr>
              <w:t>Command / setting relay</w:t>
            </w:r>
          </w:p>
        </w:tc>
        <w:tc>
          <w:tcPr>
            <w:tcW w:w="5210" w:type="dxa"/>
            <w:vAlign w:val="center"/>
          </w:tcPr>
          <w:p w14:paraId="4301AA4B"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25977CDB" w14:textId="77777777">
        <w:tc>
          <w:tcPr>
            <w:tcW w:w="500" w:type="dxa"/>
            <w:vAlign w:val="center"/>
          </w:tcPr>
          <w:p w14:paraId="30397320" w14:textId="77777777" w:rsidR="009526A2" w:rsidRDefault="005202E5" w:rsidP="004C1041">
            <w:pPr>
              <w:spacing w:after="30"/>
              <w:jc w:val="both"/>
            </w:pPr>
            <w:r>
              <w:rPr>
                <w:sz w:val="14"/>
              </w:rPr>
              <w:t>41</w:t>
            </w:r>
          </w:p>
        </w:tc>
        <w:tc>
          <w:tcPr>
            <w:tcW w:w="2050" w:type="dxa"/>
            <w:vAlign w:val="center"/>
          </w:tcPr>
          <w:p w14:paraId="27026A98" w14:textId="77777777" w:rsidR="009526A2" w:rsidRDefault="005202E5" w:rsidP="004C1041">
            <w:pPr>
              <w:spacing w:after="30"/>
              <w:jc w:val="both"/>
            </w:pPr>
            <w:r>
              <w:rPr>
                <w:sz w:val="14"/>
              </w:rPr>
              <w:t>High6PP</w:t>
            </w:r>
          </w:p>
        </w:tc>
        <w:tc>
          <w:tcPr>
            <w:tcW w:w="1600" w:type="dxa"/>
            <w:vAlign w:val="center"/>
          </w:tcPr>
          <w:p w14:paraId="22C00623" w14:textId="77777777" w:rsidR="009526A2" w:rsidRDefault="005202E5" w:rsidP="004C1041">
            <w:pPr>
              <w:spacing w:after="30"/>
              <w:jc w:val="both"/>
            </w:pPr>
            <w:r>
              <w:rPr>
                <w:sz w:val="14"/>
              </w:rPr>
              <w:t>Operational automation</w:t>
            </w:r>
          </w:p>
        </w:tc>
        <w:tc>
          <w:tcPr>
            <w:tcW w:w="5210" w:type="dxa"/>
            <w:vAlign w:val="center"/>
          </w:tcPr>
          <w:p w14:paraId="3BB83A0B" w14:textId="77777777" w:rsidR="009526A2" w:rsidRDefault="005202E5" w:rsidP="004C1041">
            <w:pPr>
              <w:spacing w:after="30"/>
              <w:jc w:val="both"/>
            </w:pPr>
            <w:r>
              <w:rPr>
                <w:sz w:val="14"/>
              </w:rPr>
              <w:t xml:space="preserve">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w:t>
            </w:r>
            <w:r>
              <w:rPr>
                <w:sz w:val="14"/>
              </w:rPr>
              <w:t>delivery in response to a perceived high, so it's gated on genuine confirmation (raw Libre &gt;12.0mmol) within the last 48h -- without that, a borderline/moderate reading isn't enough on its own to warrant it.</w:t>
            </w:r>
          </w:p>
        </w:tc>
      </w:tr>
      <w:tr w:rsidR="009526A2" w14:paraId="3F61F252" w14:textId="77777777">
        <w:tc>
          <w:tcPr>
            <w:tcW w:w="500" w:type="dxa"/>
            <w:vAlign w:val="center"/>
          </w:tcPr>
          <w:p w14:paraId="3F9DB4A0" w14:textId="77777777" w:rsidR="009526A2" w:rsidRDefault="005202E5" w:rsidP="004C1041">
            <w:pPr>
              <w:spacing w:after="30"/>
              <w:jc w:val="both"/>
            </w:pPr>
            <w:r>
              <w:rPr>
                <w:sz w:val="14"/>
              </w:rPr>
              <w:t>42</w:t>
            </w:r>
          </w:p>
        </w:tc>
        <w:tc>
          <w:tcPr>
            <w:tcW w:w="2050" w:type="dxa"/>
            <w:vAlign w:val="center"/>
          </w:tcPr>
          <w:p w14:paraId="20273A84" w14:textId="77777777" w:rsidR="009526A2" w:rsidRDefault="005202E5" w:rsidP="004C1041">
            <w:pPr>
              <w:spacing w:after="30"/>
              <w:jc w:val="both"/>
            </w:pPr>
            <w:r>
              <w:rPr>
                <w:sz w:val="14"/>
              </w:rPr>
              <w:t>High6PPoff</w:t>
            </w:r>
          </w:p>
        </w:tc>
        <w:tc>
          <w:tcPr>
            <w:tcW w:w="1600" w:type="dxa"/>
            <w:vAlign w:val="center"/>
          </w:tcPr>
          <w:p w14:paraId="1BFC8C02" w14:textId="77777777" w:rsidR="009526A2" w:rsidRDefault="005202E5" w:rsidP="004C1041">
            <w:pPr>
              <w:spacing w:after="30"/>
              <w:jc w:val="both"/>
            </w:pPr>
            <w:r>
              <w:rPr>
                <w:sz w:val="14"/>
              </w:rPr>
              <w:t>Operational automation</w:t>
            </w:r>
          </w:p>
        </w:tc>
        <w:tc>
          <w:tcPr>
            <w:tcW w:w="5210" w:type="dxa"/>
            <w:vAlign w:val="center"/>
          </w:tcPr>
          <w:p w14:paraId="4293E91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822E40A" w14:textId="77777777">
        <w:tc>
          <w:tcPr>
            <w:tcW w:w="500" w:type="dxa"/>
            <w:vAlign w:val="center"/>
          </w:tcPr>
          <w:p w14:paraId="2B99FAE6" w14:textId="77777777" w:rsidR="009526A2" w:rsidRDefault="005202E5" w:rsidP="004C1041">
            <w:pPr>
              <w:spacing w:after="30"/>
              <w:jc w:val="both"/>
            </w:pPr>
            <w:r>
              <w:rPr>
                <w:sz w:val="14"/>
              </w:rPr>
              <w:t>43</w:t>
            </w:r>
          </w:p>
        </w:tc>
        <w:tc>
          <w:tcPr>
            <w:tcW w:w="2050" w:type="dxa"/>
            <w:vAlign w:val="center"/>
          </w:tcPr>
          <w:p w14:paraId="4D3B0B7E" w14:textId="77777777" w:rsidR="009526A2" w:rsidRDefault="005202E5" w:rsidP="004C1041">
            <w:pPr>
              <w:spacing w:after="30"/>
              <w:jc w:val="both"/>
            </w:pPr>
            <w:r>
              <w:rPr>
                <w:sz w:val="14"/>
              </w:rPr>
              <w:t>HighNight00AM</w:t>
            </w:r>
          </w:p>
        </w:tc>
        <w:tc>
          <w:tcPr>
            <w:tcW w:w="1600" w:type="dxa"/>
            <w:vAlign w:val="center"/>
          </w:tcPr>
          <w:p w14:paraId="6D34B49E" w14:textId="77777777" w:rsidR="009526A2" w:rsidRDefault="005202E5" w:rsidP="004C1041">
            <w:pPr>
              <w:spacing w:after="30"/>
              <w:jc w:val="both"/>
            </w:pPr>
            <w:r>
              <w:rPr>
                <w:sz w:val="14"/>
              </w:rPr>
              <w:t>Operational automation</w:t>
            </w:r>
          </w:p>
        </w:tc>
        <w:tc>
          <w:tcPr>
            <w:tcW w:w="5210" w:type="dxa"/>
            <w:vAlign w:val="center"/>
          </w:tcPr>
          <w:p w14:paraId="1A01F50E"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w:t>
            </w:r>
            <w:r>
              <w:rPr>
                <w:sz w:val="14"/>
              </w:rPr>
              <w:t>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24406B40" w14:textId="77777777">
        <w:tc>
          <w:tcPr>
            <w:tcW w:w="500" w:type="dxa"/>
            <w:vAlign w:val="center"/>
          </w:tcPr>
          <w:p w14:paraId="4D933830" w14:textId="77777777" w:rsidR="009526A2" w:rsidRDefault="005202E5" w:rsidP="004C1041">
            <w:pPr>
              <w:spacing w:after="30"/>
              <w:jc w:val="both"/>
            </w:pPr>
            <w:r>
              <w:rPr>
                <w:sz w:val="14"/>
              </w:rPr>
              <w:lastRenderedPageBreak/>
              <w:t>44</w:t>
            </w:r>
          </w:p>
        </w:tc>
        <w:tc>
          <w:tcPr>
            <w:tcW w:w="2050" w:type="dxa"/>
            <w:vAlign w:val="center"/>
          </w:tcPr>
          <w:p w14:paraId="23DF5A23" w14:textId="77777777" w:rsidR="009526A2" w:rsidRDefault="005202E5" w:rsidP="004C1041">
            <w:pPr>
              <w:spacing w:after="30"/>
              <w:jc w:val="both"/>
            </w:pPr>
            <w:r>
              <w:rPr>
                <w:sz w:val="14"/>
              </w:rPr>
              <w:t>HighOldPod</w:t>
            </w:r>
          </w:p>
        </w:tc>
        <w:tc>
          <w:tcPr>
            <w:tcW w:w="1600" w:type="dxa"/>
            <w:vAlign w:val="center"/>
          </w:tcPr>
          <w:p w14:paraId="4A91BC3E" w14:textId="77777777" w:rsidR="009526A2" w:rsidRDefault="005202E5" w:rsidP="004C1041">
            <w:pPr>
              <w:spacing w:after="30"/>
              <w:jc w:val="both"/>
            </w:pPr>
            <w:r>
              <w:rPr>
                <w:sz w:val="14"/>
              </w:rPr>
              <w:t>Device/pump/sensor</w:t>
            </w:r>
          </w:p>
        </w:tc>
        <w:tc>
          <w:tcPr>
            <w:tcW w:w="5210" w:type="dxa"/>
            <w:vAlign w:val="center"/>
          </w:tcPr>
          <w:p w14:paraId="53EF73F5"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79B598BD" w14:textId="77777777">
        <w:tc>
          <w:tcPr>
            <w:tcW w:w="500" w:type="dxa"/>
            <w:vAlign w:val="center"/>
          </w:tcPr>
          <w:p w14:paraId="565F49A5" w14:textId="77777777" w:rsidR="009526A2" w:rsidRDefault="005202E5" w:rsidP="004C1041">
            <w:pPr>
              <w:spacing w:after="30"/>
              <w:jc w:val="both"/>
            </w:pPr>
            <w:r>
              <w:rPr>
                <w:sz w:val="14"/>
              </w:rPr>
              <w:t>45</w:t>
            </w:r>
          </w:p>
        </w:tc>
        <w:tc>
          <w:tcPr>
            <w:tcW w:w="2050" w:type="dxa"/>
            <w:vAlign w:val="center"/>
          </w:tcPr>
          <w:p w14:paraId="20991F27" w14:textId="77777777" w:rsidR="009526A2" w:rsidRDefault="005202E5" w:rsidP="004C1041">
            <w:pPr>
              <w:spacing w:after="30"/>
              <w:jc w:val="both"/>
            </w:pPr>
            <w:r>
              <w:rPr>
                <w:sz w:val="14"/>
              </w:rPr>
              <w:t>HighPP130Off</w:t>
            </w:r>
          </w:p>
        </w:tc>
        <w:tc>
          <w:tcPr>
            <w:tcW w:w="1600" w:type="dxa"/>
            <w:vAlign w:val="center"/>
          </w:tcPr>
          <w:p w14:paraId="2D4CD756" w14:textId="77777777" w:rsidR="009526A2" w:rsidRDefault="005202E5" w:rsidP="004C1041">
            <w:pPr>
              <w:spacing w:after="30"/>
              <w:jc w:val="both"/>
            </w:pPr>
            <w:r>
              <w:rPr>
                <w:sz w:val="14"/>
              </w:rPr>
              <w:t>Operational automation</w:t>
            </w:r>
          </w:p>
        </w:tc>
        <w:tc>
          <w:tcPr>
            <w:tcW w:w="5210" w:type="dxa"/>
            <w:vAlign w:val="center"/>
          </w:tcPr>
          <w:p w14:paraId="77EDD29C"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11898E99" w14:textId="77777777">
        <w:tc>
          <w:tcPr>
            <w:tcW w:w="500" w:type="dxa"/>
            <w:vAlign w:val="center"/>
          </w:tcPr>
          <w:p w14:paraId="46B1846B" w14:textId="77777777" w:rsidR="009526A2" w:rsidRDefault="005202E5" w:rsidP="004C1041">
            <w:pPr>
              <w:spacing w:after="30"/>
              <w:jc w:val="both"/>
            </w:pPr>
            <w:r>
              <w:rPr>
                <w:sz w:val="14"/>
              </w:rPr>
              <w:t>46</w:t>
            </w:r>
          </w:p>
        </w:tc>
        <w:tc>
          <w:tcPr>
            <w:tcW w:w="2050" w:type="dxa"/>
            <w:vAlign w:val="center"/>
          </w:tcPr>
          <w:p w14:paraId="2331DD28" w14:textId="77777777" w:rsidR="009526A2" w:rsidRDefault="005202E5" w:rsidP="004C1041">
            <w:pPr>
              <w:spacing w:after="30"/>
              <w:jc w:val="both"/>
            </w:pPr>
            <w:r>
              <w:rPr>
                <w:sz w:val="14"/>
              </w:rPr>
              <w:t>HigherIsfRangeWeightDownTT</w:t>
            </w:r>
          </w:p>
        </w:tc>
        <w:tc>
          <w:tcPr>
            <w:tcW w:w="1600" w:type="dxa"/>
            <w:vAlign w:val="center"/>
          </w:tcPr>
          <w:p w14:paraId="4AFE0AAB" w14:textId="77777777" w:rsidR="009526A2" w:rsidRDefault="005202E5" w:rsidP="004C1041">
            <w:pPr>
              <w:spacing w:after="30"/>
              <w:jc w:val="both"/>
            </w:pPr>
            <w:r>
              <w:rPr>
                <w:sz w:val="14"/>
              </w:rPr>
              <w:t>Command / setting relay</w:t>
            </w:r>
          </w:p>
        </w:tc>
        <w:tc>
          <w:tcPr>
            <w:tcW w:w="5210" w:type="dxa"/>
            <w:vAlign w:val="center"/>
          </w:tcPr>
          <w:p w14:paraId="0EEC125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7C078F7F" w14:textId="77777777">
        <w:tc>
          <w:tcPr>
            <w:tcW w:w="500" w:type="dxa"/>
            <w:vAlign w:val="center"/>
          </w:tcPr>
          <w:p w14:paraId="65302D04" w14:textId="77777777" w:rsidR="009526A2" w:rsidRDefault="005202E5" w:rsidP="004C1041">
            <w:pPr>
              <w:spacing w:after="30"/>
              <w:jc w:val="both"/>
            </w:pPr>
            <w:r>
              <w:rPr>
                <w:sz w:val="14"/>
              </w:rPr>
              <w:t>47</w:t>
            </w:r>
          </w:p>
        </w:tc>
        <w:tc>
          <w:tcPr>
            <w:tcW w:w="2050" w:type="dxa"/>
            <w:vAlign w:val="center"/>
          </w:tcPr>
          <w:p w14:paraId="043BDD74" w14:textId="77777777" w:rsidR="009526A2" w:rsidRDefault="005202E5" w:rsidP="004C1041">
            <w:pPr>
              <w:spacing w:after="30"/>
              <w:jc w:val="both"/>
            </w:pPr>
            <w:r>
              <w:rPr>
                <w:sz w:val="14"/>
              </w:rPr>
              <w:t>HigherIsfRangeWeightUpTT</w:t>
            </w:r>
          </w:p>
        </w:tc>
        <w:tc>
          <w:tcPr>
            <w:tcW w:w="1600" w:type="dxa"/>
            <w:vAlign w:val="center"/>
          </w:tcPr>
          <w:p w14:paraId="07AB6D4E" w14:textId="77777777" w:rsidR="009526A2" w:rsidRDefault="005202E5" w:rsidP="004C1041">
            <w:pPr>
              <w:spacing w:after="30"/>
              <w:jc w:val="both"/>
            </w:pPr>
            <w:r>
              <w:rPr>
                <w:sz w:val="14"/>
              </w:rPr>
              <w:t>Command / setting relay</w:t>
            </w:r>
          </w:p>
        </w:tc>
        <w:tc>
          <w:tcPr>
            <w:tcW w:w="5210" w:type="dxa"/>
            <w:vAlign w:val="center"/>
          </w:tcPr>
          <w:p w14:paraId="568D0BB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7232174B" w14:textId="77777777">
        <w:tc>
          <w:tcPr>
            <w:tcW w:w="500" w:type="dxa"/>
            <w:vAlign w:val="center"/>
          </w:tcPr>
          <w:p w14:paraId="4918EC6E" w14:textId="77777777" w:rsidR="009526A2" w:rsidRDefault="005202E5" w:rsidP="004C1041">
            <w:pPr>
              <w:spacing w:after="30"/>
              <w:jc w:val="both"/>
            </w:pPr>
            <w:r>
              <w:rPr>
                <w:sz w:val="14"/>
              </w:rPr>
              <w:t>48</w:t>
            </w:r>
          </w:p>
        </w:tc>
        <w:tc>
          <w:tcPr>
            <w:tcW w:w="2050" w:type="dxa"/>
            <w:vAlign w:val="center"/>
          </w:tcPr>
          <w:p w14:paraId="5C330403" w14:textId="77777777" w:rsidR="009526A2" w:rsidRDefault="005202E5" w:rsidP="004C1041">
            <w:pPr>
              <w:spacing w:after="30"/>
              <w:jc w:val="both"/>
            </w:pPr>
            <w:r>
              <w:rPr>
                <w:sz w:val="14"/>
              </w:rPr>
              <w:t>LibreOffsetDownTT</w:t>
            </w:r>
          </w:p>
        </w:tc>
        <w:tc>
          <w:tcPr>
            <w:tcW w:w="1600" w:type="dxa"/>
            <w:vAlign w:val="center"/>
          </w:tcPr>
          <w:p w14:paraId="2C2DCEF1" w14:textId="77777777" w:rsidR="009526A2" w:rsidRDefault="005202E5" w:rsidP="004C1041">
            <w:pPr>
              <w:spacing w:after="30"/>
              <w:jc w:val="both"/>
            </w:pPr>
            <w:r>
              <w:rPr>
                <w:sz w:val="14"/>
              </w:rPr>
              <w:t>Command / setting relay</w:t>
            </w:r>
          </w:p>
        </w:tc>
        <w:tc>
          <w:tcPr>
            <w:tcW w:w="5210" w:type="dxa"/>
            <w:vAlign w:val="center"/>
          </w:tcPr>
          <w:p w14:paraId="7468C3F2" w14:textId="77777777" w:rsidR="009526A2" w:rsidRDefault="005202E5" w:rsidP="004C1041">
            <w:pPr>
              <w:spacing w:after="30"/>
              <w:jc w:val="both"/>
            </w:pPr>
            <w:r>
              <w:rPr>
                <w:sz w:val="14"/>
              </w:rPr>
              <w:t xml:space="preserve">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w:t>
            </w:r>
            <w:r>
              <w:rPr>
                <w:sz w:val="14"/>
              </w:rPr>
              <w:t>the note stays unambiguous on its own.</w:t>
            </w:r>
          </w:p>
        </w:tc>
      </w:tr>
      <w:tr w:rsidR="009526A2" w14:paraId="04FA13C2" w14:textId="77777777">
        <w:tc>
          <w:tcPr>
            <w:tcW w:w="500" w:type="dxa"/>
            <w:vAlign w:val="center"/>
          </w:tcPr>
          <w:p w14:paraId="06B4862B" w14:textId="77777777" w:rsidR="009526A2" w:rsidRDefault="005202E5" w:rsidP="004C1041">
            <w:pPr>
              <w:spacing w:after="30"/>
              <w:jc w:val="both"/>
            </w:pPr>
            <w:r>
              <w:rPr>
                <w:sz w:val="14"/>
              </w:rPr>
              <w:t>49</w:t>
            </w:r>
          </w:p>
        </w:tc>
        <w:tc>
          <w:tcPr>
            <w:tcW w:w="2050" w:type="dxa"/>
            <w:vAlign w:val="center"/>
          </w:tcPr>
          <w:p w14:paraId="568BE514" w14:textId="77777777" w:rsidR="009526A2" w:rsidRDefault="005202E5" w:rsidP="004C1041">
            <w:pPr>
              <w:spacing w:after="30"/>
              <w:jc w:val="both"/>
            </w:pPr>
            <w:r>
              <w:rPr>
                <w:sz w:val="14"/>
              </w:rPr>
              <w:t>LibreOffsetUpTT</w:t>
            </w:r>
          </w:p>
        </w:tc>
        <w:tc>
          <w:tcPr>
            <w:tcW w:w="1600" w:type="dxa"/>
            <w:vAlign w:val="center"/>
          </w:tcPr>
          <w:p w14:paraId="4FE018B7" w14:textId="77777777" w:rsidR="009526A2" w:rsidRDefault="005202E5" w:rsidP="004C1041">
            <w:pPr>
              <w:spacing w:after="30"/>
              <w:jc w:val="both"/>
            </w:pPr>
            <w:r>
              <w:rPr>
                <w:sz w:val="14"/>
              </w:rPr>
              <w:t>Command / setting relay</w:t>
            </w:r>
          </w:p>
        </w:tc>
        <w:tc>
          <w:tcPr>
            <w:tcW w:w="5210" w:type="dxa"/>
            <w:vAlign w:val="center"/>
          </w:tcPr>
          <w:p w14:paraId="63210643"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7E00EA1" w14:textId="77777777">
        <w:tc>
          <w:tcPr>
            <w:tcW w:w="500" w:type="dxa"/>
            <w:vAlign w:val="center"/>
          </w:tcPr>
          <w:p w14:paraId="08D49DAC" w14:textId="77777777" w:rsidR="009526A2" w:rsidRDefault="005202E5" w:rsidP="004C1041">
            <w:pPr>
              <w:spacing w:after="30"/>
              <w:jc w:val="both"/>
            </w:pPr>
            <w:r>
              <w:rPr>
                <w:sz w:val="14"/>
              </w:rPr>
              <w:t>50</w:t>
            </w:r>
          </w:p>
        </w:tc>
        <w:tc>
          <w:tcPr>
            <w:tcW w:w="2050" w:type="dxa"/>
            <w:vAlign w:val="center"/>
          </w:tcPr>
          <w:p w14:paraId="5FB178B1" w14:textId="77777777" w:rsidR="009526A2" w:rsidRDefault="005202E5" w:rsidP="004C1041">
            <w:pPr>
              <w:spacing w:after="30"/>
              <w:jc w:val="both"/>
            </w:pPr>
            <w:r>
              <w:rPr>
                <w:sz w:val="14"/>
              </w:rPr>
              <w:t>LibreUkf1ToggleTT</w:t>
            </w:r>
          </w:p>
        </w:tc>
        <w:tc>
          <w:tcPr>
            <w:tcW w:w="1600" w:type="dxa"/>
            <w:vAlign w:val="center"/>
          </w:tcPr>
          <w:p w14:paraId="36701AC2" w14:textId="77777777" w:rsidR="009526A2" w:rsidRDefault="005202E5" w:rsidP="004C1041">
            <w:pPr>
              <w:spacing w:after="30"/>
              <w:jc w:val="both"/>
            </w:pPr>
            <w:r>
              <w:rPr>
                <w:sz w:val="14"/>
              </w:rPr>
              <w:t>Command / setting relay</w:t>
            </w:r>
          </w:p>
        </w:tc>
        <w:tc>
          <w:tcPr>
            <w:tcW w:w="5210" w:type="dxa"/>
            <w:vAlign w:val="center"/>
          </w:tcPr>
          <w:p w14:paraId="05BF5301"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w:t>
            </w:r>
            <w:r>
              <w:rPr>
                <w:sz w:val="14"/>
              </w:rPr>
              <w: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AFCB6E9" w14:textId="77777777">
        <w:tc>
          <w:tcPr>
            <w:tcW w:w="500" w:type="dxa"/>
            <w:vAlign w:val="center"/>
          </w:tcPr>
          <w:p w14:paraId="099DF1FC" w14:textId="77777777" w:rsidR="009526A2" w:rsidRDefault="005202E5" w:rsidP="004C1041">
            <w:pPr>
              <w:spacing w:after="30"/>
              <w:jc w:val="both"/>
            </w:pPr>
            <w:r>
              <w:rPr>
                <w:sz w:val="14"/>
              </w:rPr>
              <w:t>51</w:t>
            </w:r>
          </w:p>
        </w:tc>
        <w:tc>
          <w:tcPr>
            <w:tcW w:w="2050" w:type="dxa"/>
            <w:vAlign w:val="center"/>
          </w:tcPr>
          <w:p w14:paraId="0B590C91" w14:textId="77777777" w:rsidR="009526A2" w:rsidRDefault="005202E5" w:rsidP="004C1041">
            <w:pPr>
              <w:spacing w:after="30"/>
              <w:jc w:val="both"/>
            </w:pPr>
            <w:r>
              <w:rPr>
                <w:sz w:val="14"/>
              </w:rPr>
              <w:t>LibreUkf2ToggleTT</w:t>
            </w:r>
          </w:p>
        </w:tc>
        <w:tc>
          <w:tcPr>
            <w:tcW w:w="1600" w:type="dxa"/>
            <w:vAlign w:val="center"/>
          </w:tcPr>
          <w:p w14:paraId="7243DD1B" w14:textId="77777777" w:rsidR="009526A2" w:rsidRDefault="005202E5" w:rsidP="004C1041">
            <w:pPr>
              <w:spacing w:after="30"/>
              <w:jc w:val="both"/>
            </w:pPr>
            <w:r>
              <w:rPr>
                <w:sz w:val="14"/>
              </w:rPr>
              <w:t>Command / setting relay</w:t>
            </w:r>
          </w:p>
        </w:tc>
        <w:tc>
          <w:tcPr>
            <w:tcW w:w="5210" w:type="dxa"/>
            <w:vAlign w:val="center"/>
          </w:tcPr>
          <w:p w14:paraId="30864B1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6E45F40E" w14:textId="77777777">
        <w:tc>
          <w:tcPr>
            <w:tcW w:w="500" w:type="dxa"/>
            <w:vAlign w:val="center"/>
          </w:tcPr>
          <w:p w14:paraId="3C01C988" w14:textId="77777777" w:rsidR="009526A2" w:rsidRDefault="005202E5" w:rsidP="004C1041">
            <w:pPr>
              <w:spacing w:after="30"/>
              <w:jc w:val="both"/>
            </w:pPr>
            <w:r>
              <w:rPr>
                <w:sz w:val="14"/>
              </w:rPr>
              <w:t>52</w:t>
            </w:r>
          </w:p>
        </w:tc>
        <w:tc>
          <w:tcPr>
            <w:tcW w:w="2050" w:type="dxa"/>
            <w:vAlign w:val="center"/>
          </w:tcPr>
          <w:p w14:paraId="2B9D4BC9" w14:textId="77777777" w:rsidR="009526A2" w:rsidRDefault="005202E5" w:rsidP="004C1041">
            <w:pPr>
              <w:spacing w:after="30"/>
              <w:jc w:val="both"/>
            </w:pPr>
            <w:r>
              <w:rPr>
                <w:sz w:val="14"/>
              </w:rPr>
              <w:t>LibreSlopeDownTT</w:t>
            </w:r>
          </w:p>
        </w:tc>
        <w:tc>
          <w:tcPr>
            <w:tcW w:w="1600" w:type="dxa"/>
            <w:vAlign w:val="center"/>
          </w:tcPr>
          <w:p w14:paraId="4C712EA4" w14:textId="77777777" w:rsidR="009526A2" w:rsidRDefault="005202E5" w:rsidP="004C1041">
            <w:pPr>
              <w:spacing w:after="30"/>
              <w:jc w:val="both"/>
            </w:pPr>
            <w:r>
              <w:rPr>
                <w:sz w:val="14"/>
              </w:rPr>
              <w:t>Command / setting relay</w:t>
            </w:r>
          </w:p>
        </w:tc>
        <w:tc>
          <w:tcPr>
            <w:tcW w:w="5210" w:type="dxa"/>
            <w:vAlign w:val="center"/>
          </w:tcPr>
          <w:p w14:paraId="2D173481"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2C3AE11E" w14:textId="77777777">
        <w:tc>
          <w:tcPr>
            <w:tcW w:w="500" w:type="dxa"/>
            <w:vAlign w:val="center"/>
          </w:tcPr>
          <w:p w14:paraId="0CB0A9F6" w14:textId="77777777" w:rsidR="009526A2" w:rsidRDefault="005202E5" w:rsidP="004C1041">
            <w:pPr>
              <w:spacing w:after="30"/>
              <w:jc w:val="both"/>
            </w:pPr>
            <w:r>
              <w:rPr>
                <w:sz w:val="14"/>
              </w:rPr>
              <w:t>53</w:t>
            </w:r>
          </w:p>
        </w:tc>
        <w:tc>
          <w:tcPr>
            <w:tcW w:w="2050" w:type="dxa"/>
            <w:vAlign w:val="center"/>
          </w:tcPr>
          <w:p w14:paraId="7074F2FE" w14:textId="77777777" w:rsidR="009526A2" w:rsidRDefault="005202E5" w:rsidP="004C1041">
            <w:pPr>
              <w:spacing w:after="30"/>
              <w:jc w:val="both"/>
            </w:pPr>
            <w:r>
              <w:rPr>
                <w:sz w:val="14"/>
              </w:rPr>
              <w:t>LibreSlopeUpTT</w:t>
            </w:r>
          </w:p>
        </w:tc>
        <w:tc>
          <w:tcPr>
            <w:tcW w:w="1600" w:type="dxa"/>
            <w:vAlign w:val="center"/>
          </w:tcPr>
          <w:p w14:paraId="519AF60E" w14:textId="77777777" w:rsidR="009526A2" w:rsidRDefault="005202E5" w:rsidP="004C1041">
            <w:pPr>
              <w:spacing w:after="30"/>
              <w:jc w:val="both"/>
            </w:pPr>
            <w:r>
              <w:rPr>
                <w:sz w:val="14"/>
              </w:rPr>
              <w:t>Command / setting relay</w:t>
            </w:r>
          </w:p>
        </w:tc>
        <w:tc>
          <w:tcPr>
            <w:tcW w:w="5210" w:type="dxa"/>
            <w:vAlign w:val="center"/>
          </w:tcPr>
          <w:p w14:paraId="40DE539F"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95584F3" w14:textId="77777777">
        <w:tc>
          <w:tcPr>
            <w:tcW w:w="500" w:type="dxa"/>
            <w:vAlign w:val="center"/>
          </w:tcPr>
          <w:p w14:paraId="69DAF404" w14:textId="77777777" w:rsidR="009526A2" w:rsidRDefault="005202E5" w:rsidP="004C1041">
            <w:pPr>
              <w:spacing w:after="30"/>
              <w:jc w:val="both"/>
            </w:pPr>
            <w:r>
              <w:rPr>
                <w:sz w:val="14"/>
              </w:rPr>
              <w:t>54</w:t>
            </w:r>
          </w:p>
        </w:tc>
        <w:tc>
          <w:tcPr>
            <w:tcW w:w="2050" w:type="dxa"/>
            <w:vAlign w:val="center"/>
          </w:tcPr>
          <w:p w14:paraId="0FD03F88" w14:textId="77777777" w:rsidR="009526A2" w:rsidRDefault="005202E5" w:rsidP="004C1041">
            <w:pPr>
              <w:spacing w:after="30"/>
              <w:jc w:val="both"/>
            </w:pPr>
            <w:r>
              <w:rPr>
                <w:sz w:val="14"/>
              </w:rPr>
              <w:t>MJ2old</w:t>
            </w:r>
          </w:p>
        </w:tc>
        <w:tc>
          <w:tcPr>
            <w:tcW w:w="1600" w:type="dxa"/>
            <w:vAlign w:val="center"/>
          </w:tcPr>
          <w:p w14:paraId="43220478" w14:textId="77777777" w:rsidR="009526A2" w:rsidRDefault="005202E5" w:rsidP="004C1041">
            <w:pPr>
              <w:spacing w:after="30"/>
              <w:jc w:val="both"/>
            </w:pPr>
            <w:r>
              <w:rPr>
                <w:sz w:val="14"/>
              </w:rPr>
              <w:t>Mounjaro state</w:t>
            </w:r>
          </w:p>
        </w:tc>
        <w:tc>
          <w:tcPr>
            <w:tcW w:w="5210" w:type="dxa"/>
            <w:vAlign w:val="center"/>
          </w:tcPr>
          <w:p w14:paraId="0B12550D" w14:textId="77777777" w:rsidR="009526A2" w:rsidRDefault="005202E5" w:rsidP="004C1041">
            <w:pPr>
              <w:spacing w:after="30"/>
              <w:jc w:val="both"/>
            </w:pPr>
            <w:r>
              <w:rPr>
                <w:sz w:val="14"/>
              </w:rPr>
              <w:t>MJ2 old: advances MJ state from "MJ active" → MJ2 at 02:10–03:10 AM</w:t>
            </w:r>
          </w:p>
        </w:tc>
      </w:tr>
      <w:tr w:rsidR="009526A2" w14:paraId="3C81BC07" w14:textId="77777777">
        <w:tc>
          <w:tcPr>
            <w:tcW w:w="500" w:type="dxa"/>
            <w:vAlign w:val="center"/>
          </w:tcPr>
          <w:p w14:paraId="40DA4514" w14:textId="77777777" w:rsidR="009526A2" w:rsidRDefault="005202E5" w:rsidP="004C1041">
            <w:pPr>
              <w:spacing w:after="30"/>
              <w:jc w:val="both"/>
            </w:pPr>
            <w:r>
              <w:rPr>
                <w:sz w:val="14"/>
              </w:rPr>
              <w:t>55</w:t>
            </w:r>
          </w:p>
        </w:tc>
        <w:tc>
          <w:tcPr>
            <w:tcW w:w="2050" w:type="dxa"/>
            <w:vAlign w:val="center"/>
          </w:tcPr>
          <w:p w14:paraId="1098F233" w14:textId="77777777" w:rsidR="009526A2" w:rsidRDefault="005202E5" w:rsidP="004C1041">
            <w:pPr>
              <w:spacing w:after="30"/>
              <w:jc w:val="both"/>
            </w:pPr>
            <w:r>
              <w:rPr>
                <w:sz w:val="14"/>
              </w:rPr>
              <w:t>MJ3old</w:t>
            </w:r>
          </w:p>
        </w:tc>
        <w:tc>
          <w:tcPr>
            <w:tcW w:w="1600" w:type="dxa"/>
            <w:vAlign w:val="center"/>
          </w:tcPr>
          <w:p w14:paraId="56905183" w14:textId="77777777" w:rsidR="009526A2" w:rsidRDefault="005202E5" w:rsidP="004C1041">
            <w:pPr>
              <w:spacing w:after="30"/>
              <w:jc w:val="both"/>
            </w:pPr>
            <w:r>
              <w:rPr>
                <w:sz w:val="14"/>
              </w:rPr>
              <w:t>Mounjaro state</w:t>
            </w:r>
          </w:p>
        </w:tc>
        <w:tc>
          <w:tcPr>
            <w:tcW w:w="5210" w:type="dxa"/>
            <w:vAlign w:val="center"/>
          </w:tcPr>
          <w:p w14:paraId="7993F743" w14:textId="77777777" w:rsidR="009526A2" w:rsidRDefault="005202E5" w:rsidP="004C1041">
            <w:pPr>
              <w:spacing w:after="30"/>
              <w:jc w:val="both"/>
            </w:pPr>
            <w:r>
              <w:rPr>
                <w:sz w:val="14"/>
              </w:rPr>
              <w:t>MJ3 old: advances MJ state from MJ2 → MJ3 at 01:05–02:05 AM</w:t>
            </w:r>
          </w:p>
        </w:tc>
      </w:tr>
      <w:tr w:rsidR="009526A2" w14:paraId="5350B992" w14:textId="77777777">
        <w:tc>
          <w:tcPr>
            <w:tcW w:w="500" w:type="dxa"/>
            <w:vAlign w:val="center"/>
          </w:tcPr>
          <w:p w14:paraId="58172797" w14:textId="77777777" w:rsidR="009526A2" w:rsidRDefault="005202E5" w:rsidP="004C1041">
            <w:pPr>
              <w:spacing w:after="30"/>
              <w:jc w:val="both"/>
            </w:pPr>
            <w:r>
              <w:rPr>
                <w:sz w:val="14"/>
              </w:rPr>
              <w:t>56</w:t>
            </w:r>
          </w:p>
        </w:tc>
        <w:tc>
          <w:tcPr>
            <w:tcW w:w="2050" w:type="dxa"/>
            <w:vAlign w:val="center"/>
          </w:tcPr>
          <w:p w14:paraId="0B56BDE6" w14:textId="77777777" w:rsidR="009526A2" w:rsidRDefault="005202E5" w:rsidP="004C1041">
            <w:pPr>
              <w:spacing w:after="30"/>
              <w:jc w:val="both"/>
            </w:pPr>
            <w:r>
              <w:rPr>
                <w:sz w:val="14"/>
              </w:rPr>
              <w:t>MJ4</w:t>
            </w:r>
          </w:p>
        </w:tc>
        <w:tc>
          <w:tcPr>
            <w:tcW w:w="1600" w:type="dxa"/>
            <w:vAlign w:val="center"/>
          </w:tcPr>
          <w:p w14:paraId="19BFE591" w14:textId="77777777" w:rsidR="009526A2" w:rsidRDefault="005202E5" w:rsidP="004C1041">
            <w:pPr>
              <w:spacing w:after="30"/>
              <w:jc w:val="both"/>
            </w:pPr>
            <w:r>
              <w:rPr>
                <w:sz w:val="14"/>
              </w:rPr>
              <w:t>Validation/test</w:t>
            </w:r>
          </w:p>
        </w:tc>
        <w:tc>
          <w:tcPr>
            <w:tcW w:w="5210" w:type="dxa"/>
            <w:vAlign w:val="center"/>
          </w:tcPr>
          <w:p w14:paraId="71D6AA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180FF171" w14:textId="77777777">
        <w:tc>
          <w:tcPr>
            <w:tcW w:w="500" w:type="dxa"/>
            <w:vAlign w:val="center"/>
          </w:tcPr>
          <w:p w14:paraId="5AEBEF47" w14:textId="77777777" w:rsidR="009526A2" w:rsidRDefault="005202E5" w:rsidP="004C1041">
            <w:pPr>
              <w:spacing w:after="30"/>
              <w:jc w:val="both"/>
            </w:pPr>
            <w:r>
              <w:rPr>
                <w:sz w:val="14"/>
              </w:rPr>
              <w:t>57</w:t>
            </w:r>
          </w:p>
        </w:tc>
        <w:tc>
          <w:tcPr>
            <w:tcW w:w="2050" w:type="dxa"/>
            <w:vAlign w:val="center"/>
          </w:tcPr>
          <w:p w14:paraId="28475D72" w14:textId="77777777" w:rsidR="009526A2" w:rsidRDefault="005202E5" w:rsidP="004C1041">
            <w:pPr>
              <w:spacing w:after="30"/>
              <w:jc w:val="both"/>
            </w:pPr>
            <w:r>
              <w:rPr>
                <w:sz w:val="14"/>
              </w:rPr>
              <w:t>MJ5</w:t>
            </w:r>
          </w:p>
        </w:tc>
        <w:tc>
          <w:tcPr>
            <w:tcW w:w="1600" w:type="dxa"/>
            <w:vAlign w:val="center"/>
          </w:tcPr>
          <w:p w14:paraId="54D8B268" w14:textId="77777777" w:rsidR="009526A2" w:rsidRDefault="005202E5" w:rsidP="004C1041">
            <w:pPr>
              <w:spacing w:after="30"/>
              <w:jc w:val="both"/>
            </w:pPr>
            <w:r>
              <w:rPr>
                <w:sz w:val="14"/>
              </w:rPr>
              <w:t>Validation/test</w:t>
            </w:r>
          </w:p>
        </w:tc>
        <w:tc>
          <w:tcPr>
            <w:tcW w:w="5210" w:type="dxa"/>
            <w:vAlign w:val="center"/>
          </w:tcPr>
          <w:p w14:paraId="18413160" w14:textId="77777777" w:rsidR="009526A2" w:rsidRDefault="005202E5" w:rsidP="004C1041">
            <w:pPr>
              <w:spacing w:after="30"/>
              <w:jc w:val="both"/>
            </w:pPr>
            <w:r>
              <w:rPr>
                <w:sz w:val="14"/>
              </w:rPr>
              <w:t>Code port of the "Test2" automation (MJ=MJ5): also switches to Current ProfileReal for 30 min.</w:t>
            </w:r>
          </w:p>
        </w:tc>
      </w:tr>
      <w:tr w:rsidR="009526A2" w14:paraId="5B4CA9BC" w14:textId="77777777">
        <w:tc>
          <w:tcPr>
            <w:tcW w:w="500" w:type="dxa"/>
            <w:vAlign w:val="center"/>
          </w:tcPr>
          <w:p w14:paraId="36AE2D0E" w14:textId="77777777" w:rsidR="009526A2" w:rsidRDefault="005202E5" w:rsidP="004C1041">
            <w:pPr>
              <w:spacing w:after="30"/>
              <w:jc w:val="both"/>
            </w:pPr>
            <w:r>
              <w:rPr>
                <w:sz w:val="14"/>
              </w:rPr>
              <w:t>58</w:t>
            </w:r>
          </w:p>
        </w:tc>
        <w:tc>
          <w:tcPr>
            <w:tcW w:w="2050" w:type="dxa"/>
            <w:vAlign w:val="center"/>
          </w:tcPr>
          <w:p w14:paraId="530343FB" w14:textId="77777777" w:rsidR="009526A2" w:rsidRDefault="005202E5" w:rsidP="004C1041">
            <w:pPr>
              <w:spacing w:after="30"/>
              <w:jc w:val="both"/>
            </w:pPr>
            <w:r>
              <w:rPr>
                <w:sz w:val="14"/>
              </w:rPr>
              <w:t>MJoff</w:t>
            </w:r>
          </w:p>
        </w:tc>
        <w:tc>
          <w:tcPr>
            <w:tcW w:w="1600" w:type="dxa"/>
            <w:vAlign w:val="center"/>
          </w:tcPr>
          <w:p w14:paraId="3F53E27A" w14:textId="77777777" w:rsidR="009526A2" w:rsidRDefault="005202E5" w:rsidP="004C1041">
            <w:pPr>
              <w:spacing w:after="30"/>
              <w:jc w:val="both"/>
            </w:pPr>
            <w:r>
              <w:rPr>
                <w:sz w:val="14"/>
              </w:rPr>
              <w:t>Mounjaro state</w:t>
            </w:r>
          </w:p>
        </w:tc>
        <w:tc>
          <w:tcPr>
            <w:tcW w:w="5210" w:type="dxa"/>
            <w:vAlign w:val="center"/>
          </w:tcPr>
          <w:p w14:paraId="10244A8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6D1E35C6" w14:textId="77777777">
        <w:tc>
          <w:tcPr>
            <w:tcW w:w="500" w:type="dxa"/>
            <w:vAlign w:val="center"/>
          </w:tcPr>
          <w:p w14:paraId="27187913" w14:textId="77777777" w:rsidR="009526A2" w:rsidRDefault="005202E5" w:rsidP="004C1041">
            <w:pPr>
              <w:spacing w:after="30"/>
              <w:jc w:val="both"/>
            </w:pPr>
            <w:r>
              <w:rPr>
                <w:sz w:val="14"/>
              </w:rPr>
              <w:t>59</w:t>
            </w:r>
          </w:p>
        </w:tc>
        <w:tc>
          <w:tcPr>
            <w:tcW w:w="2050" w:type="dxa"/>
            <w:vAlign w:val="center"/>
          </w:tcPr>
          <w:p w14:paraId="70E99754" w14:textId="77777777" w:rsidR="009526A2" w:rsidRDefault="005202E5" w:rsidP="004C1041">
            <w:pPr>
              <w:spacing w:after="30"/>
              <w:jc w:val="both"/>
            </w:pPr>
            <w:r>
              <w:rPr>
                <w:sz w:val="14"/>
              </w:rPr>
              <w:t>MJrecentCurrProfAcce</w:t>
            </w:r>
          </w:p>
        </w:tc>
        <w:tc>
          <w:tcPr>
            <w:tcW w:w="1600" w:type="dxa"/>
            <w:vAlign w:val="center"/>
          </w:tcPr>
          <w:p w14:paraId="4C5F7204" w14:textId="77777777" w:rsidR="009526A2" w:rsidRDefault="005202E5" w:rsidP="004C1041">
            <w:pPr>
              <w:spacing w:after="30"/>
              <w:jc w:val="both"/>
            </w:pPr>
            <w:r>
              <w:rPr>
                <w:sz w:val="14"/>
              </w:rPr>
              <w:t>Mounjaro state</w:t>
            </w:r>
          </w:p>
        </w:tc>
        <w:tc>
          <w:tcPr>
            <w:tcW w:w="5210" w:type="dxa"/>
            <w:vAlign w:val="center"/>
          </w:tcPr>
          <w:p w14:paraId="04A5F114"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w:t>
            </w:r>
            <w:r>
              <w:rPr>
                <w:sz w:val="14"/>
              </w:rPr>
              <w:t>all below used to satisfy it, which is what stopped the block re-firing every 5 min for the rest of the 00:00-08:00 window. Dropping the profile switch (see below) removes that latch with it.</w:t>
            </w:r>
          </w:p>
        </w:tc>
      </w:tr>
      <w:tr w:rsidR="009526A2" w14:paraId="107C0D8D" w14:textId="77777777">
        <w:tc>
          <w:tcPr>
            <w:tcW w:w="500" w:type="dxa"/>
            <w:vAlign w:val="center"/>
          </w:tcPr>
          <w:p w14:paraId="3B01DEE5" w14:textId="77777777" w:rsidR="009526A2" w:rsidRDefault="005202E5" w:rsidP="004C1041">
            <w:pPr>
              <w:spacing w:after="30"/>
              <w:jc w:val="both"/>
            </w:pPr>
            <w:r>
              <w:rPr>
                <w:sz w:val="14"/>
              </w:rPr>
              <w:t>60</w:t>
            </w:r>
          </w:p>
        </w:tc>
        <w:tc>
          <w:tcPr>
            <w:tcW w:w="2050" w:type="dxa"/>
            <w:vAlign w:val="center"/>
          </w:tcPr>
          <w:p w14:paraId="51D0DBAB" w14:textId="77777777" w:rsidR="009526A2" w:rsidRDefault="005202E5" w:rsidP="004C1041">
            <w:pPr>
              <w:spacing w:after="30"/>
              <w:jc w:val="both"/>
            </w:pPr>
            <w:r>
              <w:rPr>
                <w:sz w:val="14"/>
              </w:rPr>
              <w:t>MildBoostDownTT</w:t>
            </w:r>
          </w:p>
        </w:tc>
        <w:tc>
          <w:tcPr>
            <w:tcW w:w="1600" w:type="dxa"/>
            <w:vAlign w:val="center"/>
          </w:tcPr>
          <w:p w14:paraId="54881F36" w14:textId="77777777" w:rsidR="009526A2" w:rsidRDefault="005202E5" w:rsidP="004C1041">
            <w:pPr>
              <w:spacing w:after="30"/>
              <w:jc w:val="both"/>
            </w:pPr>
            <w:r>
              <w:rPr>
                <w:sz w:val="14"/>
              </w:rPr>
              <w:t>Command / setting relay</w:t>
            </w:r>
          </w:p>
        </w:tc>
        <w:tc>
          <w:tcPr>
            <w:tcW w:w="5210" w:type="dxa"/>
            <w:vAlign w:val="center"/>
          </w:tcPr>
          <w:p w14:paraId="052250A2"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3D7EEA0B" w14:textId="77777777">
        <w:tc>
          <w:tcPr>
            <w:tcW w:w="500" w:type="dxa"/>
            <w:vAlign w:val="center"/>
          </w:tcPr>
          <w:p w14:paraId="0220A4A1" w14:textId="77777777" w:rsidR="009526A2" w:rsidRDefault="005202E5" w:rsidP="004C1041">
            <w:pPr>
              <w:spacing w:after="30"/>
              <w:jc w:val="both"/>
            </w:pPr>
            <w:r>
              <w:rPr>
                <w:sz w:val="14"/>
              </w:rPr>
              <w:t>61</w:t>
            </w:r>
          </w:p>
        </w:tc>
        <w:tc>
          <w:tcPr>
            <w:tcW w:w="2050" w:type="dxa"/>
            <w:vAlign w:val="center"/>
          </w:tcPr>
          <w:p w14:paraId="39587620" w14:textId="77777777" w:rsidR="009526A2" w:rsidRDefault="005202E5" w:rsidP="004C1041">
            <w:pPr>
              <w:spacing w:after="30"/>
              <w:jc w:val="both"/>
            </w:pPr>
            <w:r>
              <w:rPr>
                <w:sz w:val="14"/>
              </w:rPr>
              <w:t>MildBoostUpTT</w:t>
            </w:r>
          </w:p>
        </w:tc>
        <w:tc>
          <w:tcPr>
            <w:tcW w:w="1600" w:type="dxa"/>
            <w:vAlign w:val="center"/>
          </w:tcPr>
          <w:p w14:paraId="11B887F7" w14:textId="77777777" w:rsidR="009526A2" w:rsidRDefault="005202E5" w:rsidP="004C1041">
            <w:pPr>
              <w:spacing w:after="30"/>
              <w:jc w:val="both"/>
            </w:pPr>
            <w:r>
              <w:rPr>
                <w:sz w:val="14"/>
              </w:rPr>
              <w:t>Command / setting relay</w:t>
            </w:r>
          </w:p>
        </w:tc>
        <w:tc>
          <w:tcPr>
            <w:tcW w:w="5210" w:type="dxa"/>
            <w:vAlign w:val="center"/>
          </w:tcPr>
          <w:p w14:paraId="6F44CD25"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3AB3A5F9" w14:textId="77777777">
        <w:tc>
          <w:tcPr>
            <w:tcW w:w="500" w:type="dxa"/>
            <w:vAlign w:val="center"/>
          </w:tcPr>
          <w:p w14:paraId="48E58D86" w14:textId="77777777" w:rsidR="009526A2" w:rsidRDefault="005202E5" w:rsidP="004C1041">
            <w:pPr>
              <w:spacing w:after="30"/>
              <w:jc w:val="both"/>
            </w:pPr>
            <w:r>
              <w:rPr>
                <w:sz w:val="14"/>
              </w:rPr>
              <w:t>62</w:t>
            </w:r>
          </w:p>
        </w:tc>
        <w:tc>
          <w:tcPr>
            <w:tcW w:w="2050" w:type="dxa"/>
            <w:vAlign w:val="center"/>
          </w:tcPr>
          <w:p w14:paraId="29732C3E" w14:textId="77777777" w:rsidR="009526A2" w:rsidRDefault="005202E5" w:rsidP="004C1041">
            <w:pPr>
              <w:spacing w:after="30"/>
              <w:jc w:val="both"/>
            </w:pPr>
            <w:r>
              <w:rPr>
                <w:sz w:val="14"/>
              </w:rPr>
              <w:t>MoreMJ</w:t>
            </w:r>
          </w:p>
        </w:tc>
        <w:tc>
          <w:tcPr>
            <w:tcW w:w="1600" w:type="dxa"/>
            <w:vAlign w:val="center"/>
          </w:tcPr>
          <w:p w14:paraId="427502D7" w14:textId="77777777" w:rsidR="009526A2" w:rsidRDefault="005202E5" w:rsidP="004C1041">
            <w:pPr>
              <w:spacing w:after="30"/>
              <w:jc w:val="both"/>
            </w:pPr>
            <w:r>
              <w:rPr>
                <w:sz w:val="14"/>
              </w:rPr>
              <w:t>Mounjaro state</w:t>
            </w:r>
          </w:p>
        </w:tc>
        <w:tc>
          <w:tcPr>
            <w:tcW w:w="5210" w:type="dxa"/>
            <w:vAlign w:val="center"/>
          </w:tcPr>
          <w:p w14:paraId="1DFAD46A"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w:t>
            </w:r>
            <w:r>
              <w:rPr>
                <w:sz w:val="14"/>
              </w:rPr>
              <w:t xml:space="preserve"> the noRecentHighTrigger OR-path below (which has no time-of-day/BG gate of its own). Hysteresis: also locked out for 65 min after MJoff last fired (readyToRun on the "MJoff" </w:t>
            </w:r>
            <w:r>
              <w:rPr>
                <w:sz w:val="14"/>
              </w:rPr>
              <w:lastRenderedPageBreak/>
              <w:t>timestamp) -- kept as a second line of defense for MJoff's OTHER block (12:00-21:04, high BG), which is inside this 06:00-00:00 window and so isn't covered by the gate above.</w:t>
            </w:r>
          </w:p>
        </w:tc>
      </w:tr>
      <w:tr w:rsidR="009526A2" w14:paraId="7FE86454" w14:textId="77777777">
        <w:tc>
          <w:tcPr>
            <w:tcW w:w="500" w:type="dxa"/>
            <w:vAlign w:val="center"/>
          </w:tcPr>
          <w:p w14:paraId="18F31587" w14:textId="77777777" w:rsidR="009526A2" w:rsidRDefault="005202E5" w:rsidP="004C1041">
            <w:pPr>
              <w:spacing w:after="30"/>
              <w:jc w:val="both"/>
            </w:pPr>
            <w:r>
              <w:rPr>
                <w:sz w:val="14"/>
              </w:rPr>
              <w:lastRenderedPageBreak/>
              <w:t>63</w:t>
            </w:r>
          </w:p>
        </w:tc>
        <w:tc>
          <w:tcPr>
            <w:tcW w:w="2050" w:type="dxa"/>
            <w:vAlign w:val="center"/>
          </w:tcPr>
          <w:p w14:paraId="408DAE3D" w14:textId="77777777" w:rsidR="009526A2" w:rsidRDefault="005202E5" w:rsidP="004C1041">
            <w:pPr>
              <w:spacing w:after="30"/>
              <w:jc w:val="both"/>
            </w:pPr>
            <w:r>
              <w:rPr>
                <w:sz w:val="14"/>
              </w:rPr>
              <w:t>NightAcce</w:t>
            </w:r>
          </w:p>
        </w:tc>
        <w:tc>
          <w:tcPr>
            <w:tcW w:w="1600" w:type="dxa"/>
            <w:vAlign w:val="center"/>
          </w:tcPr>
          <w:p w14:paraId="16623DF8" w14:textId="77777777" w:rsidR="009526A2" w:rsidRDefault="005202E5" w:rsidP="004C1041">
            <w:pPr>
              <w:spacing w:after="30"/>
              <w:jc w:val="both"/>
            </w:pPr>
            <w:r>
              <w:rPr>
                <w:sz w:val="14"/>
              </w:rPr>
              <w:t>Operational automation</w:t>
            </w:r>
          </w:p>
        </w:tc>
        <w:tc>
          <w:tcPr>
            <w:tcW w:w="5210" w:type="dxa"/>
            <w:vAlign w:val="center"/>
          </w:tcPr>
          <w:p w14:paraId="51F00479"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007B9863" w14:textId="77777777">
        <w:tc>
          <w:tcPr>
            <w:tcW w:w="500" w:type="dxa"/>
            <w:vAlign w:val="center"/>
          </w:tcPr>
          <w:p w14:paraId="115DEA92" w14:textId="77777777" w:rsidR="009526A2" w:rsidRDefault="005202E5" w:rsidP="004C1041">
            <w:pPr>
              <w:spacing w:after="30"/>
              <w:jc w:val="both"/>
            </w:pPr>
            <w:r>
              <w:rPr>
                <w:sz w:val="14"/>
              </w:rPr>
              <w:t>64</w:t>
            </w:r>
          </w:p>
        </w:tc>
        <w:tc>
          <w:tcPr>
            <w:tcW w:w="2050" w:type="dxa"/>
            <w:vAlign w:val="center"/>
          </w:tcPr>
          <w:p w14:paraId="5AFCA6D9" w14:textId="77777777" w:rsidR="009526A2" w:rsidRDefault="005202E5" w:rsidP="004C1041">
            <w:pPr>
              <w:spacing w:after="30"/>
              <w:jc w:val="both"/>
            </w:pPr>
            <w:r>
              <w:rPr>
                <w:sz w:val="14"/>
              </w:rPr>
              <w:t>Not50Recently</w:t>
            </w:r>
          </w:p>
        </w:tc>
        <w:tc>
          <w:tcPr>
            <w:tcW w:w="1600" w:type="dxa"/>
            <w:vAlign w:val="center"/>
          </w:tcPr>
          <w:p w14:paraId="2999BB6F" w14:textId="77777777" w:rsidR="009526A2" w:rsidRDefault="005202E5" w:rsidP="004C1041">
            <w:pPr>
              <w:spacing w:after="30"/>
              <w:jc w:val="both"/>
            </w:pPr>
            <w:r>
              <w:rPr>
                <w:sz w:val="14"/>
              </w:rPr>
              <w:t>Operational automation</w:t>
            </w:r>
          </w:p>
        </w:tc>
        <w:tc>
          <w:tcPr>
            <w:tcW w:w="5210" w:type="dxa"/>
            <w:vAlign w:val="center"/>
          </w:tcPr>
          <w:p w14:paraId="09B85AAF" w14:textId="77777777" w:rsidR="009526A2" w:rsidRDefault="005202E5" w:rsidP="004C1041">
            <w:pPr>
              <w:spacing w:after="30"/>
              <w:jc w:val="both"/>
            </w:pPr>
            <w:r>
              <w:rPr>
                <w:sz w:val="14"/>
              </w:rPr>
              <w:t>Not50%Recently: clears 50recent flag once profile is back at 100% and BGL rising</w:t>
            </w:r>
          </w:p>
        </w:tc>
      </w:tr>
      <w:tr w:rsidR="009526A2" w14:paraId="741CFB9E" w14:textId="77777777">
        <w:tc>
          <w:tcPr>
            <w:tcW w:w="500" w:type="dxa"/>
            <w:vAlign w:val="center"/>
          </w:tcPr>
          <w:p w14:paraId="2091B2E8" w14:textId="77777777" w:rsidR="009526A2" w:rsidRDefault="005202E5" w:rsidP="004C1041">
            <w:pPr>
              <w:spacing w:after="30"/>
              <w:jc w:val="both"/>
            </w:pPr>
            <w:r>
              <w:rPr>
                <w:sz w:val="14"/>
              </w:rPr>
              <w:t>65</w:t>
            </w:r>
          </w:p>
        </w:tc>
        <w:tc>
          <w:tcPr>
            <w:tcW w:w="2050" w:type="dxa"/>
            <w:vAlign w:val="center"/>
          </w:tcPr>
          <w:p w14:paraId="108936D1" w14:textId="77777777" w:rsidR="009526A2" w:rsidRDefault="005202E5" w:rsidP="004C1041">
            <w:pPr>
              <w:spacing w:after="30"/>
              <w:jc w:val="both"/>
            </w:pPr>
            <w:r>
              <w:rPr>
                <w:sz w:val="14"/>
              </w:rPr>
              <w:t>OffHighProf</w:t>
            </w:r>
          </w:p>
        </w:tc>
        <w:tc>
          <w:tcPr>
            <w:tcW w:w="1600" w:type="dxa"/>
            <w:vAlign w:val="center"/>
          </w:tcPr>
          <w:p w14:paraId="7B08A84E" w14:textId="77777777" w:rsidR="009526A2" w:rsidRDefault="005202E5" w:rsidP="004C1041">
            <w:pPr>
              <w:spacing w:after="30"/>
              <w:jc w:val="both"/>
            </w:pPr>
            <w:r>
              <w:rPr>
                <w:sz w:val="14"/>
              </w:rPr>
              <w:t>Operational automation</w:t>
            </w:r>
          </w:p>
        </w:tc>
        <w:tc>
          <w:tcPr>
            <w:tcW w:w="5210" w:type="dxa"/>
            <w:vAlign w:val="center"/>
          </w:tcPr>
          <w:p w14:paraId="162DBF9F"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6DE0DE2D" w14:textId="77777777">
        <w:tc>
          <w:tcPr>
            <w:tcW w:w="500" w:type="dxa"/>
            <w:vAlign w:val="center"/>
          </w:tcPr>
          <w:p w14:paraId="16EDD9D5" w14:textId="77777777" w:rsidR="009526A2" w:rsidRDefault="005202E5" w:rsidP="004C1041">
            <w:pPr>
              <w:spacing w:after="30"/>
              <w:jc w:val="both"/>
            </w:pPr>
            <w:r>
              <w:rPr>
                <w:sz w:val="14"/>
              </w:rPr>
              <w:t>66</w:t>
            </w:r>
          </w:p>
        </w:tc>
        <w:tc>
          <w:tcPr>
            <w:tcW w:w="2050" w:type="dxa"/>
            <w:vAlign w:val="center"/>
          </w:tcPr>
          <w:p w14:paraId="3DCA768D" w14:textId="77777777" w:rsidR="009526A2" w:rsidRDefault="005202E5" w:rsidP="004C1041">
            <w:pPr>
              <w:spacing w:after="30"/>
              <w:jc w:val="both"/>
            </w:pPr>
            <w:r>
              <w:rPr>
                <w:sz w:val="14"/>
              </w:rPr>
              <w:t>OldPod2</w:t>
            </w:r>
          </w:p>
        </w:tc>
        <w:tc>
          <w:tcPr>
            <w:tcW w:w="1600" w:type="dxa"/>
            <w:vAlign w:val="center"/>
          </w:tcPr>
          <w:p w14:paraId="1B32E594" w14:textId="77777777" w:rsidR="009526A2" w:rsidRDefault="005202E5" w:rsidP="004C1041">
            <w:pPr>
              <w:spacing w:after="30"/>
              <w:jc w:val="both"/>
            </w:pPr>
            <w:r>
              <w:rPr>
                <w:sz w:val="14"/>
              </w:rPr>
              <w:t>Device/pump/sensor</w:t>
            </w:r>
          </w:p>
        </w:tc>
        <w:tc>
          <w:tcPr>
            <w:tcW w:w="5210" w:type="dxa"/>
            <w:vAlign w:val="center"/>
          </w:tcPr>
          <w:p w14:paraId="0A9E16E4"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w:t>
            </w:r>
            <w:r>
              <w:rPr>
                <w:sz w:val="14"/>
              </w:rPr>
              <w:t xml:space="preserve">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89E0A14" w14:textId="77777777">
        <w:tc>
          <w:tcPr>
            <w:tcW w:w="500" w:type="dxa"/>
            <w:vAlign w:val="center"/>
          </w:tcPr>
          <w:p w14:paraId="66B84AC6" w14:textId="77777777" w:rsidR="009526A2" w:rsidRDefault="005202E5" w:rsidP="004C1041">
            <w:pPr>
              <w:spacing w:after="30"/>
              <w:jc w:val="both"/>
            </w:pPr>
            <w:r>
              <w:rPr>
                <w:sz w:val="14"/>
              </w:rPr>
              <w:t>67</w:t>
            </w:r>
          </w:p>
        </w:tc>
        <w:tc>
          <w:tcPr>
            <w:tcW w:w="2050" w:type="dxa"/>
            <w:vAlign w:val="center"/>
          </w:tcPr>
          <w:p w14:paraId="47197375" w14:textId="77777777" w:rsidR="009526A2" w:rsidRDefault="005202E5" w:rsidP="004C1041">
            <w:pPr>
              <w:spacing w:after="30"/>
              <w:jc w:val="both"/>
            </w:pPr>
            <w:r>
              <w:rPr>
                <w:sz w:val="14"/>
              </w:rPr>
              <w:t>PP50Off</w:t>
            </w:r>
          </w:p>
        </w:tc>
        <w:tc>
          <w:tcPr>
            <w:tcW w:w="1600" w:type="dxa"/>
            <w:vAlign w:val="center"/>
          </w:tcPr>
          <w:p w14:paraId="366F2E10" w14:textId="77777777" w:rsidR="009526A2" w:rsidRDefault="005202E5" w:rsidP="004C1041">
            <w:pPr>
              <w:spacing w:after="30"/>
              <w:jc w:val="both"/>
            </w:pPr>
            <w:r>
              <w:rPr>
                <w:sz w:val="14"/>
              </w:rPr>
              <w:t>Operational automation</w:t>
            </w:r>
          </w:p>
        </w:tc>
        <w:tc>
          <w:tcPr>
            <w:tcW w:w="5210" w:type="dxa"/>
            <w:vAlign w:val="center"/>
          </w:tcPr>
          <w:p w14:paraId="6246FE7E"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5BAC5EC8" w14:textId="77777777">
        <w:tc>
          <w:tcPr>
            <w:tcW w:w="500" w:type="dxa"/>
            <w:vAlign w:val="center"/>
          </w:tcPr>
          <w:p w14:paraId="41F58718" w14:textId="77777777" w:rsidR="009526A2" w:rsidRDefault="005202E5" w:rsidP="004C1041">
            <w:pPr>
              <w:spacing w:after="30"/>
              <w:jc w:val="both"/>
            </w:pPr>
            <w:r>
              <w:rPr>
                <w:sz w:val="14"/>
              </w:rPr>
              <w:t>68</w:t>
            </w:r>
          </w:p>
        </w:tc>
        <w:tc>
          <w:tcPr>
            <w:tcW w:w="2050" w:type="dxa"/>
            <w:vAlign w:val="center"/>
          </w:tcPr>
          <w:p w14:paraId="034C77CB" w14:textId="77777777" w:rsidR="009526A2" w:rsidRDefault="005202E5" w:rsidP="004C1041">
            <w:pPr>
              <w:spacing w:after="30"/>
              <w:jc w:val="both"/>
            </w:pPr>
            <w:r>
              <w:rPr>
                <w:sz w:val="14"/>
              </w:rPr>
              <w:t>PeakInsulinTimeDownTT</w:t>
            </w:r>
          </w:p>
        </w:tc>
        <w:tc>
          <w:tcPr>
            <w:tcW w:w="1600" w:type="dxa"/>
            <w:vAlign w:val="center"/>
          </w:tcPr>
          <w:p w14:paraId="279C5295" w14:textId="77777777" w:rsidR="009526A2" w:rsidRDefault="005202E5" w:rsidP="004C1041">
            <w:pPr>
              <w:spacing w:after="30"/>
              <w:jc w:val="both"/>
            </w:pPr>
            <w:r>
              <w:rPr>
                <w:sz w:val="14"/>
              </w:rPr>
              <w:t>Command / setting relay</w:t>
            </w:r>
          </w:p>
        </w:tc>
        <w:tc>
          <w:tcPr>
            <w:tcW w:w="5210" w:type="dxa"/>
            <w:vAlign w:val="center"/>
          </w:tcPr>
          <w:p w14:paraId="3318DB93"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017E8135" w14:textId="77777777">
        <w:tc>
          <w:tcPr>
            <w:tcW w:w="500" w:type="dxa"/>
            <w:vAlign w:val="center"/>
          </w:tcPr>
          <w:p w14:paraId="7EBD0A53" w14:textId="77777777" w:rsidR="009526A2" w:rsidRDefault="005202E5" w:rsidP="004C1041">
            <w:pPr>
              <w:spacing w:after="30"/>
              <w:jc w:val="both"/>
            </w:pPr>
            <w:r>
              <w:rPr>
                <w:sz w:val="14"/>
              </w:rPr>
              <w:t>69</w:t>
            </w:r>
          </w:p>
        </w:tc>
        <w:tc>
          <w:tcPr>
            <w:tcW w:w="2050" w:type="dxa"/>
            <w:vAlign w:val="center"/>
          </w:tcPr>
          <w:p w14:paraId="35421308" w14:textId="77777777" w:rsidR="009526A2" w:rsidRDefault="005202E5" w:rsidP="004C1041">
            <w:pPr>
              <w:spacing w:after="30"/>
              <w:jc w:val="both"/>
            </w:pPr>
            <w:r>
              <w:rPr>
                <w:sz w:val="14"/>
              </w:rPr>
              <w:t>PeakInsulinTimeUpTT</w:t>
            </w:r>
          </w:p>
        </w:tc>
        <w:tc>
          <w:tcPr>
            <w:tcW w:w="1600" w:type="dxa"/>
            <w:vAlign w:val="center"/>
          </w:tcPr>
          <w:p w14:paraId="42E0DD91" w14:textId="77777777" w:rsidR="009526A2" w:rsidRDefault="005202E5" w:rsidP="004C1041">
            <w:pPr>
              <w:spacing w:after="30"/>
              <w:jc w:val="both"/>
            </w:pPr>
            <w:r>
              <w:rPr>
                <w:sz w:val="14"/>
              </w:rPr>
              <w:t>Command / setting relay</w:t>
            </w:r>
          </w:p>
        </w:tc>
        <w:tc>
          <w:tcPr>
            <w:tcW w:w="5210" w:type="dxa"/>
            <w:vAlign w:val="center"/>
          </w:tcPr>
          <w:p w14:paraId="47A0DE5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29E48E4" w14:textId="77777777">
        <w:tc>
          <w:tcPr>
            <w:tcW w:w="500" w:type="dxa"/>
            <w:vAlign w:val="center"/>
          </w:tcPr>
          <w:p w14:paraId="6D2F7A4F" w14:textId="77777777" w:rsidR="009526A2" w:rsidRDefault="005202E5" w:rsidP="004C1041">
            <w:pPr>
              <w:spacing w:after="30"/>
              <w:jc w:val="both"/>
            </w:pPr>
            <w:r>
              <w:rPr>
                <w:sz w:val="14"/>
              </w:rPr>
              <w:t>70</w:t>
            </w:r>
          </w:p>
        </w:tc>
        <w:tc>
          <w:tcPr>
            <w:tcW w:w="2050" w:type="dxa"/>
            <w:vAlign w:val="center"/>
          </w:tcPr>
          <w:p w14:paraId="51742169" w14:textId="77777777" w:rsidR="009526A2" w:rsidRDefault="005202E5" w:rsidP="004C1041">
            <w:pPr>
              <w:spacing w:after="30"/>
              <w:jc w:val="both"/>
            </w:pPr>
            <w:r>
              <w:rPr>
                <w:sz w:val="14"/>
              </w:rPr>
              <w:t>Pod1</w:t>
            </w:r>
          </w:p>
        </w:tc>
        <w:tc>
          <w:tcPr>
            <w:tcW w:w="1600" w:type="dxa"/>
            <w:vAlign w:val="center"/>
          </w:tcPr>
          <w:p w14:paraId="6F329022" w14:textId="77777777" w:rsidR="009526A2" w:rsidRDefault="005202E5" w:rsidP="004C1041">
            <w:pPr>
              <w:spacing w:after="30"/>
              <w:jc w:val="both"/>
            </w:pPr>
            <w:r>
              <w:rPr>
                <w:sz w:val="14"/>
              </w:rPr>
              <w:t>Device/pump/sensor</w:t>
            </w:r>
          </w:p>
        </w:tc>
        <w:tc>
          <w:tcPr>
            <w:tcW w:w="5210" w:type="dxa"/>
            <w:vAlign w:val="center"/>
          </w:tcPr>
          <w:p w14:paraId="01D06423"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3EA28340" w14:textId="77777777">
        <w:tc>
          <w:tcPr>
            <w:tcW w:w="500" w:type="dxa"/>
            <w:vAlign w:val="center"/>
          </w:tcPr>
          <w:p w14:paraId="7D5F12D1" w14:textId="77777777" w:rsidR="009526A2" w:rsidRDefault="005202E5" w:rsidP="004C1041">
            <w:pPr>
              <w:spacing w:after="30"/>
              <w:jc w:val="both"/>
            </w:pPr>
            <w:r>
              <w:rPr>
                <w:sz w:val="14"/>
              </w:rPr>
              <w:t>71</w:t>
            </w:r>
          </w:p>
        </w:tc>
        <w:tc>
          <w:tcPr>
            <w:tcW w:w="2050" w:type="dxa"/>
            <w:vAlign w:val="center"/>
          </w:tcPr>
          <w:p w14:paraId="4361D16A" w14:textId="77777777" w:rsidR="009526A2" w:rsidRDefault="005202E5" w:rsidP="004C1041">
            <w:pPr>
              <w:spacing w:after="30"/>
              <w:jc w:val="both"/>
            </w:pPr>
            <w:r>
              <w:rPr>
                <w:sz w:val="14"/>
              </w:rPr>
              <w:t>Pod2</w:t>
            </w:r>
          </w:p>
        </w:tc>
        <w:tc>
          <w:tcPr>
            <w:tcW w:w="1600" w:type="dxa"/>
            <w:vAlign w:val="center"/>
          </w:tcPr>
          <w:p w14:paraId="1AABA228" w14:textId="77777777" w:rsidR="009526A2" w:rsidRDefault="005202E5" w:rsidP="004C1041">
            <w:pPr>
              <w:spacing w:after="30"/>
              <w:jc w:val="both"/>
            </w:pPr>
            <w:r>
              <w:rPr>
                <w:sz w:val="14"/>
              </w:rPr>
              <w:t>Device/pump/sensor</w:t>
            </w:r>
          </w:p>
        </w:tc>
        <w:tc>
          <w:tcPr>
            <w:tcW w:w="5210" w:type="dxa"/>
            <w:vAlign w:val="center"/>
          </w:tcPr>
          <w:p w14:paraId="4578996B"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392D19FB" w14:textId="77777777">
        <w:tc>
          <w:tcPr>
            <w:tcW w:w="500" w:type="dxa"/>
            <w:vAlign w:val="center"/>
          </w:tcPr>
          <w:p w14:paraId="7B91FEDF" w14:textId="77777777" w:rsidR="009526A2" w:rsidRDefault="005202E5" w:rsidP="004C1041">
            <w:pPr>
              <w:spacing w:after="30"/>
              <w:jc w:val="both"/>
            </w:pPr>
            <w:r>
              <w:rPr>
                <w:sz w:val="14"/>
              </w:rPr>
              <w:t>72</w:t>
            </w:r>
          </w:p>
        </w:tc>
        <w:tc>
          <w:tcPr>
            <w:tcW w:w="2050" w:type="dxa"/>
            <w:vAlign w:val="center"/>
          </w:tcPr>
          <w:p w14:paraId="2AEB9BF0" w14:textId="77777777" w:rsidR="009526A2" w:rsidRDefault="005202E5" w:rsidP="004C1041">
            <w:pPr>
              <w:spacing w:after="30"/>
              <w:jc w:val="both"/>
            </w:pPr>
            <w:r>
              <w:rPr>
                <w:sz w:val="14"/>
              </w:rPr>
              <w:t>PodChangeHighPP130</w:t>
            </w:r>
          </w:p>
        </w:tc>
        <w:tc>
          <w:tcPr>
            <w:tcW w:w="1600" w:type="dxa"/>
            <w:vAlign w:val="center"/>
          </w:tcPr>
          <w:p w14:paraId="2BCA0175" w14:textId="77777777" w:rsidR="009526A2" w:rsidRDefault="005202E5" w:rsidP="004C1041">
            <w:pPr>
              <w:spacing w:after="30"/>
              <w:jc w:val="both"/>
            </w:pPr>
            <w:r>
              <w:rPr>
                <w:sz w:val="14"/>
              </w:rPr>
              <w:t>Device/pump/sensor</w:t>
            </w:r>
          </w:p>
        </w:tc>
        <w:tc>
          <w:tcPr>
            <w:tcW w:w="5210" w:type="dxa"/>
            <w:vAlign w:val="center"/>
          </w:tcPr>
          <w:p w14:paraId="7FA6B2FA"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598C35DF" w14:textId="77777777">
        <w:tc>
          <w:tcPr>
            <w:tcW w:w="500" w:type="dxa"/>
            <w:vAlign w:val="center"/>
          </w:tcPr>
          <w:p w14:paraId="124A8116" w14:textId="77777777" w:rsidR="009526A2" w:rsidRDefault="005202E5" w:rsidP="004C1041">
            <w:pPr>
              <w:spacing w:after="30"/>
              <w:jc w:val="both"/>
            </w:pPr>
            <w:r>
              <w:rPr>
                <w:sz w:val="14"/>
              </w:rPr>
              <w:t>73</w:t>
            </w:r>
          </w:p>
        </w:tc>
        <w:tc>
          <w:tcPr>
            <w:tcW w:w="2050" w:type="dxa"/>
            <w:vAlign w:val="center"/>
          </w:tcPr>
          <w:p w14:paraId="4F46E6BC" w14:textId="77777777" w:rsidR="009526A2" w:rsidRDefault="005202E5" w:rsidP="004C1041">
            <w:pPr>
              <w:spacing w:after="30"/>
              <w:jc w:val="both"/>
            </w:pPr>
            <w:r>
              <w:rPr>
                <w:sz w:val="14"/>
              </w:rPr>
              <w:t>PpWeightDownTT</w:t>
            </w:r>
          </w:p>
        </w:tc>
        <w:tc>
          <w:tcPr>
            <w:tcW w:w="1600" w:type="dxa"/>
            <w:vAlign w:val="center"/>
          </w:tcPr>
          <w:p w14:paraId="6E0E878C" w14:textId="77777777" w:rsidR="009526A2" w:rsidRDefault="005202E5" w:rsidP="004C1041">
            <w:pPr>
              <w:spacing w:after="30"/>
              <w:jc w:val="both"/>
            </w:pPr>
            <w:r>
              <w:rPr>
                <w:sz w:val="14"/>
              </w:rPr>
              <w:t>Command / setting relay</w:t>
            </w:r>
          </w:p>
        </w:tc>
        <w:tc>
          <w:tcPr>
            <w:tcW w:w="5210" w:type="dxa"/>
            <w:vAlign w:val="center"/>
          </w:tcPr>
          <w:p w14:paraId="3E72EA1D"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4A2295E6" w14:textId="77777777">
        <w:tc>
          <w:tcPr>
            <w:tcW w:w="500" w:type="dxa"/>
            <w:vAlign w:val="center"/>
          </w:tcPr>
          <w:p w14:paraId="72FB95F5" w14:textId="77777777" w:rsidR="009526A2" w:rsidRDefault="005202E5" w:rsidP="004C1041">
            <w:pPr>
              <w:spacing w:after="30"/>
              <w:jc w:val="both"/>
            </w:pPr>
            <w:r>
              <w:rPr>
                <w:sz w:val="14"/>
              </w:rPr>
              <w:t>74</w:t>
            </w:r>
          </w:p>
        </w:tc>
        <w:tc>
          <w:tcPr>
            <w:tcW w:w="2050" w:type="dxa"/>
            <w:vAlign w:val="center"/>
          </w:tcPr>
          <w:p w14:paraId="38B4D210" w14:textId="77777777" w:rsidR="009526A2" w:rsidRDefault="005202E5" w:rsidP="004C1041">
            <w:pPr>
              <w:spacing w:after="30"/>
              <w:jc w:val="both"/>
            </w:pPr>
            <w:r>
              <w:rPr>
                <w:sz w:val="14"/>
              </w:rPr>
              <w:t>PpWeightHighDownTT</w:t>
            </w:r>
          </w:p>
        </w:tc>
        <w:tc>
          <w:tcPr>
            <w:tcW w:w="1600" w:type="dxa"/>
            <w:vAlign w:val="center"/>
          </w:tcPr>
          <w:p w14:paraId="0BEB859C" w14:textId="77777777" w:rsidR="009526A2" w:rsidRDefault="005202E5" w:rsidP="004C1041">
            <w:pPr>
              <w:spacing w:after="30"/>
              <w:jc w:val="both"/>
            </w:pPr>
            <w:r>
              <w:rPr>
                <w:sz w:val="14"/>
              </w:rPr>
              <w:t>Command / setting relay</w:t>
            </w:r>
          </w:p>
        </w:tc>
        <w:tc>
          <w:tcPr>
            <w:tcW w:w="5210" w:type="dxa"/>
            <w:vAlign w:val="center"/>
          </w:tcPr>
          <w:p w14:paraId="65716452"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w:t>
            </w:r>
            <w:r>
              <w:rPr>
                <w:sz w:val="14"/>
              </w:rPr>
              <w:t>tinuously.</w:t>
            </w:r>
          </w:p>
        </w:tc>
      </w:tr>
      <w:tr w:rsidR="009526A2" w14:paraId="40EE8742" w14:textId="77777777">
        <w:tc>
          <w:tcPr>
            <w:tcW w:w="500" w:type="dxa"/>
            <w:vAlign w:val="center"/>
          </w:tcPr>
          <w:p w14:paraId="2BDD78EA" w14:textId="77777777" w:rsidR="009526A2" w:rsidRDefault="005202E5" w:rsidP="004C1041">
            <w:pPr>
              <w:spacing w:after="30"/>
              <w:jc w:val="both"/>
            </w:pPr>
            <w:r>
              <w:rPr>
                <w:sz w:val="14"/>
              </w:rPr>
              <w:t>75</w:t>
            </w:r>
          </w:p>
        </w:tc>
        <w:tc>
          <w:tcPr>
            <w:tcW w:w="2050" w:type="dxa"/>
            <w:vAlign w:val="center"/>
          </w:tcPr>
          <w:p w14:paraId="6A74731C" w14:textId="77777777" w:rsidR="009526A2" w:rsidRDefault="005202E5" w:rsidP="004C1041">
            <w:pPr>
              <w:spacing w:after="30"/>
              <w:jc w:val="both"/>
            </w:pPr>
            <w:r>
              <w:rPr>
                <w:sz w:val="14"/>
              </w:rPr>
              <w:t>PpWeightHighUpTT</w:t>
            </w:r>
          </w:p>
        </w:tc>
        <w:tc>
          <w:tcPr>
            <w:tcW w:w="1600" w:type="dxa"/>
            <w:vAlign w:val="center"/>
          </w:tcPr>
          <w:p w14:paraId="1070EBAA" w14:textId="77777777" w:rsidR="009526A2" w:rsidRDefault="005202E5" w:rsidP="004C1041">
            <w:pPr>
              <w:spacing w:after="30"/>
              <w:jc w:val="both"/>
            </w:pPr>
            <w:r>
              <w:rPr>
                <w:sz w:val="14"/>
              </w:rPr>
              <w:t>Command / setting relay</w:t>
            </w:r>
          </w:p>
        </w:tc>
        <w:tc>
          <w:tcPr>
            <w:tcW w:w="5210" w:type="dxa"/>
            <w:vAlign w:val="center"/>
          </w:tcPr>
          <w:p w14:paraId="570DA136"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77F4A55A" w14:textId="77777777">
        <w:tc>
          <w:tcPr>
            <w:tcW w:w="500" w:type="dxa"/>
            <w:vAlign w:val="center"/>
          </w:tcPr>
          <w:p w14:paraId="19C7C55F" w14:textId="77777777" w:rsidR="009526A2" w:rsidRDefault="005202E5" w:rsidP="004C1041">
            <w:pPr>
              <w:spacing w:after="30"/>
              <w:jc w:val="both"/>
            </w:pPr>
            <w:r>
              <w:rPr>
                <w:sz w:val="14"/>
              </w:rPr>
              <w:t>76</w:t>
            </w:r>
          </w:p>
        </w:tc>
        <w:tc>
          <w:tcPr>
            <w:tcW w:w="2050" w:type="dxa"/>
            <w:vAlign w:val="center"/>
          </w:tcPr>
          <w:p w14:paraId="1FEB918D" w14:textId="77777777" w:rsidR="009526A2" w:rsidRDefault="005202E5" w:rsidP="004C1041">
            <w:pPr>
              <w:spacing w:after="30"/>
              <w:jc w:val="both"/>
            </w:pPr>
            <w:r>
              <w:rPr>
                <w:sz w:val="14"/>
              </w:rPr>
              <w:t>PpWeightRevertUnder8_5</w:t>
            </w:r>
          </w:p>
        </w:tc>
        <w:tc>
          <w:tcPr>
            <w:tcW w:w="1600" w:type="dxa"/>
            <w:vAlign w:val="center"/>
          </w:tcPr>
          <w:p w14:paraId="2B3B7F01" w14:textId="77777777" w:rsidR="009526A2" w:rsidRDefault="005202E5" w:rsidP="004C1041">
            <w:pPr>
              <w:spacing w:after="30"/>
              <w:jc w:val="both"/>
            </w:pPr>
            <w:r>
              <w:rPr>
                <w:sz w:val="14"/>
              </w:rPr>
              <w:t>Command / setting relay</w:t>
            </w:r>
          </w:p>
        </w:tc>
        <w:tc>
          <w:tcPr>
            <w:tcW w:w="5210" w:type="dxa"/>
            <w:vAlign w:val="center"/>
          </w:tcPr>
          <w:p w14:paraId="2484065B"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w:t>
            </w:r>
            <w:r>
              <w:rPr>
                <w:sz w:val="14"/>
              </w:rPr>
              <w:t xml:space="preserve">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276A26C1" w14:textId="77777777">
        <w:tc>
          <w:tcPr>
            <w:tcW w:w="500" w:type="dxa"/>
            <w:vAlign w:val="center"/>
          </w:tcPr>
          <w:p w14:paraId="7F7854CB" w14:textId="77777777" w:rsidR="009526A2" w:rsidRDefault="005202E5" w:rsidP="004C1041">
            <w:pPr>
              <w:spacing w:after="30"/>
              <w:jc w:val="both"/>
            </w:pPr>
            <w:r>
              <w:rPr>
                <w:sz w:val="14"/>
              </w:rPr>
              <w:t>77</w:t>
            </w:r>
          </w:p>
        </w:tc>
        <w:tc>
          <w:tcPr>
            <w:tcW w:w="2050" w:type="dxa"/>
            <w:vAlign w:val="center"/>
          </w:tcPr>
          <w:p w14:paraId="4659ED8D" w14:textId="77777777" w:rsidR="009526A2" w:rsidRDefault="005202E5" w:rsidP="004C1041">
            <w:pPr>
              <w:spacing w:after="30"/>
              <w:jc w:val="both"/>
            </w:pPr>
            <w:r>
              <w:rPr>
                <w:sz w:val="14"/>
              </w:rPr>
              <w:t>PpWeightUpTT</w:t>
            </w:r>
          </w:p>
        </w:tc>
        <w:tc>
          <w:tcPr>
            <w:tcW w:w="1600" w:type="dxa"/>
            <w:vAlign w:val="center"/>
          </w:tcPr>
          <w:p w14:paraId="02FB132B" w14:textId="77777777" w:rsidR="009526A2" w:rsidRDefault="005202E5" w:rsidP="004C1041">
            <w:pPr>
              <w:spacing w:after="30"/>
              <w:jc w:val="both"/>
            </w:pPr>
            <w:r>
              <w:rPr>
                <w:sz w:val="14"/>
              </w:rPr>
              <w:t>Command / setting relay</w:t>
            </w:r>
          </w:p>
        </w:tc>
        <w:tc>
          <w:tcPr>
            <w:tcW w:w="5210" w:type="dxa"/>
            <w:vAlign w:val="center"/>
          </w:tcPr>
          <w:p w14:paraId="751AFD09"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19DFEDED" w14:textId="77777777">
        <w:tc>
          <w:tcPr>
            <w:tcW w:w="500" w:type="dxa"/>
            <w:vAlign w:val="center"/>
          </w:tcPr>
          <w:p w14:paraId="2E5D747C" w14:textId="77777777" w:rsidR="009526A2" w:rsidRDefault="005202E5" w:rsidP="004C1041">
            <w:pPr>
              <w:spacing w:after="30"/>
              <w:jc w:val="both"/>
            </w:pPr>
            <w:r>
              <w:rPr>
                <w:sz w:val="14"/>
              </w:rPr>
              <w:t>78</w:t>
            </w:r>
          </w:p>
        </w:tc>
        <w:tc>
          <w:tcPr>
            <w:tcW w:w="2050" w:type="dxa"/>
            <w:vAlign w:val="center"/>
          </w:tcPr>
          <w:p w14:paraId="524A7FA1" w14:textId="77777777" w:rsidR="009526A2" w:rsidRDefault="005202E5" w:rsidP="004C1041">
            <w:pPr>
              <w:spacing w:after="30"/>
              <w:jc w:val="both"/>
            </w:pPr>
            <w:r>
              <w:rPr>
                <w:sz w:val="14"/>
              </w:rPr>
              <w:t>PreSoakSensor24hrs</w:t>
            </w:r>
          </w:p>
        </w:tc>
        <w:tc>
          <w:tcPr>
            <w:tcW w:w="1600" w:type="dxa"/>
            <w:vAlign w:val="center"/>
          </w:tcPr>
          <w:p w14:paraId="0F0F2160" w14:textId="77777777" w:rsidR="009526A2" w:rsidRDefault="005202E5" w:rsidP="004C1041">
            <w:pPr>
              <w:spacing w:after="30"/>
              <w:jc w:val="both"/>
            </w:pPr>
            <w:r>
              <w:rPr>
                <w:sz w:val="14"/>
              </w:rPr>
              <w:t>Device/pump/sensor</w:t>
            </w:r>
          </w:p>
        </w:tc>
        <w:tc>
          <w:tcPr>
            <w:tcW w:w="5210" w:type="dxa"/>
            <w:vAlign w:val="center"/>
          </w:tcPr>
          <w:p w14:paraId="52802A3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3388FB38" w14:textId="77777777">
        <w:tc>
          <w:tcPr>
            <w:tcW w:w="500" w:type="dxa"/>
            <w:vAlign w:val="center"/>
          </w:tcPr>
          <w:p w14:paraId="3EB75931" w14:textId="77777777" w:rsidR="009526A2" w:rsidRDefault="005202E5" w:rsidP="004C1041">
            <w:pPr>
              <w:spacing w:after="30"/>
              <w:jc w:val="both"/>
            </w:pPr>
            <w:r>
              <w:rPr>
                <w:sz w:val="14"/>
              </w:rPr>
              <w:lastRenderedPageBreak/>
              <w:t>79</w:t>
            </w:r>
          </w:p>
        </w:tc>
        <w:tc>
          <w:tcPr>
            <w:tcW w:w="2050" w:type="dxa"/>
            <w:vAlign w:val="center"/>
          </w:tcPr>
          <w:p w14:paraId="1AE57A34" w14:textId="77777777" w:rsidR="009526A2" w:rsidRDefault="005202E5" w:rsidP="004C1041">
            <w:pPr>
              <w:spacing w:after="30"/>
              <w:jc w:val="both"/>
            </w:pPr>
            <w:r>
              <w:rPr>
                <w:sz w:val="14"/>
              </w:rPr>
              <w:t>PrepareSet50</w:t>
            </w:r>
          </w:p>
        </w:tc>
        <w:tc>
          <w:tcPr>
            <w:tcW w:w="1600" w:type="dxa"/>
            <w:vAlign w:val="center"/>
          </w:tcPr>
          <w:p w14:paraId="708DE8B7" w14:textId="77777777" w:rsidR="009526A2" w:rsidRDefault="005202E5" w:rsidP="004C1041">
            <w:pPr>
              <w:spacing w:after="30"/>
              <w:jc w:val="both"/>
            </w:pPr>
            <w:r>
              <w:rPr>
                <w:sz w:val="14"/>
              </w:rPr>
              <w:t>Hypoglycaemia protection</w:t>
            </w:r>
          </w:p>
        </w:tc>
        <w:tc>
          <w:tcPr>
            <w:tcW w:w="5210" w:type="dxa"/>
            <w:vAlign w:val="center"/>
          </w:tcPr>
          <w:p w14:paraId="0F25ADCB"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292C1209" w14:textId="77777777">
        <w:tc>
          <w:tcPr>
            <w:tcW w:w="500" w:type="dxa"/>
            <w:vAlign w:val="center"/>
          </w:tcPr>
          <w:p w14:paraId="291A6F35" w14:textId="77777777" w:rsidR="009526A2" w:rsidRDefault="005202E5" w:rsidP="004C1041">
            <w:pPr>
              <w:spacing w:after="30"/>
              <w:jc w:val="both"/>
            </w:pPr>
            <w:r>
              <w:rPr>
                <w:sz w:val="14"/>
              </w:rPr>
              <w:t>80</w:t>
            </w:r>
          </w:p>
        </w:tc>
        <w:tc>
          <w:tcPr>
            <w:tcW w:w="2050" w:type="dxa"/>
            <w:vAlign w:val="center"/>
          </w:tcPr>
          <w:p w14:paraId="76291240" w14:textId="77777777" w:rsidR="009526A2" w:rsidRDefault="005202E5" w:rsidP="004C1041">
            <w:pPr>
              <w:spacing w:after="30"/>
              <w:jc w:val="both"/>
            </w:pPr>
            <w:r>
              <w:rPr>
                <w:sz w:val="14"/>
              </w:rPr>
              <w:t>RecentPod</w:t>
            </w:r>
          </w:p>
        </w:tc>
        <w:tc>
          <w:tcPr>
            <w:tcW w:w="1600" w:type="dxa"/>
            <w:vAlign w:val="center"/>
          </w:tcPr>
          <w:p w14:paraId="20AE24D4" w14:textId="77777777" w:rsidR="009526A2" w:rsidRDefault="005202E5" w:rsidP="004C1041">
            <w:pPr>
              <w:spacing w:after="30"/>
              <w:jc w:val="both"/>
            </w:pPr>
            <w:r>
              <w:rPr>
                <w:sz w:val="14"/>
              </w:rPr>
              <w:t>Device/pump/sensor</w:t>
            </w:r>
          </w:p>
        </w:tc>
        <w:tc>
          <w:tcPr>
            <w:tcW w:w="5210" w:type="dxa"/>
            <w:vAlign w:val="center"/>
          </w:tcPr>
          <w:p w14:paraId="53C78AFE"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444D1D76" w14:textId="77777777">
        <w:tc>
          <w:tcPr>
            <w:tcW w:w="500" w:type="dxa"/>
            <w:vAlign w:val="center"/>
          </w:tcPr>
          <w:p w14:paraId="1ABC9BFE" w14:textId="77777777" w:rsidR="009526A2" w:rsidRDefault="005202E5" w:rsidP="004C1041">
            <w:pPr>
              <w:spacing w:after="30"/>
              <w:jc w:val="both"/>
            </w:pPr>
            <w:r>
              <w:rPr>
                <w:sz w:val="14"/>
              </w:rPr>
              <w:t>81</w:t>
            </w:r>
          </w:p>
        </w:tc>
        <w:tc>
          <w:tcPr>
            <w:tcW w:w="2050" w:type="dxa"/>
            <w:vAlign w:val="center"/>
          </w:tcPr>
          <w:p w14:paraId="50B92601" w14:textId="77777777" w:rsidR="009526A2" w:rsidRDefault="005202E5" w:rsidP="004C1041">
            <w:pPr>
              <w:spacing w:after="30"/>
              <w:jc w:val="both"/>
            </w:pPr>
            <w:r>
              <w:rPr>
                <w:sz w:val="14"/>
              </w:rPr>
              <w:t>RecentPodOff</w:t>
            </w:r>
          </w:p>
        </w:tc>
        <w:tc>
          <w:tcPr>
            <w:tcW w:w="1600" w:type="dxa"/>
            <w:vAlign w:val="center"/>
          </w:tcPr>
          <w:p w14:paraId="69F3E02F" w14:textId="77777777" w:rsidR="009526A2" w:rsidRDefault="005202E5" w:rsidP="004C1041">
            <w:pPr>
              <w:spacing w:after="30"/>
              <w:jc w:val="both"/>
            </w:pPr>
            <w:r>
              <w:rPr>
                <w:sz w:val="14"/>
              </w:rPr>
              <w:t>Device/pump/sensor</w:t>
            </w:r>
          </w:p>
        </w:tc>
        <w:tc>
          <w:tcPr>
            <w:tcW w:w="5210" w:type="dxa"/>
            <w:vAlign w:val="center"/>
          </w:tcPr>
          <w:p w14:paraId="4BEC5386"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14444138" w14:textId="77777777">
        <w:tc>
          <w:tcPr>
            <w:tcW w:w="500" w:type="dxa"/>
            <w:vAlign w:val="center"/>
          </w:tcPr>
          <w:p w14:paraId="5D701347" w14:textId="77777777" w:rsidR="009526A2" w:rsidRDefault="005202E5" w:rsidP="004C1041">
            <w:pPr>
              <w:spacing w:after="30"/>
              <w:jc w:val="both"/>
            </w:pPr>
            <w:r>
              <w:rPr>
                <w:sz w:val="14"/>
              </w:rPr>
              <w:t>82</w:t>
            </w:r>
          </w:p>
        </w:tc>
        <w:tc>
          <w:tcPr>
            <w:tcW w:w="2050" w:type="dxa"/>
            <w:vAlign w:val="center"/>
          </w:tcPr>
          <w:p w14:paraId="2FA07BB6" w14:textId="77777777" w:rsidR="009526A2" w:rsidRDefault="005202E5" w:rsidP="004C1041">
            <w:pPr>
              <w:spacing w:after="30"/>
              <w:jc w:val="both"/>
            </w:pPr>
            <w:r>
              <w:rPr>
                <w:sz w:val="14"/>
              </w:rPr>
              <w:t>SemiTwilightAcce</w:t>
            </w:r>
          </w:p>
        </w:tc>
        <w:tc>
          <w:tcPr>
            <w:tcW w:w="1600" w:type="dxa"/>
            <w:vAlign w:val="center"/>
          </w:tcPr>
          <w:p w14:paraId="3AB6C4B1" w14:textId="77777777" w:rsidR="009526A2" w:rsidRDefault="005202E5" w:rsidP="004C1041">
            <w:pPr>
              <w:spacing w:after="30"/>
              <w:jc w:val="both"/>
            </w:pPr>
            <w:r>
              <w:rPr>
                <w:sz w:val="14"/>
              </w:rPr>
              <w:t>Operational automation</w:t>
            </w:r>
          </w:p>
        </w:tc>
        <w:tc>
          <w:tcPr>
            <w:tcW w:w="5210" w:type="dxa"/>
            <w:vAlign w:val="center"/>
          </w:tcPr>
          <w:p w14:paraId="10A49066"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20E9380A" w14:textId="77777777">
        <w:tc>
          <w:tcPr>
            <w:tcW w:w="500" w:type="dxa"/>
            <w:vAlign w:val="center"/>
          </w:tcPr>
          <w:p w14:paraId="1986C29C" w14:textId="77777777" w:rsidR="009526A2" w:rsidRDefault="005202E5" w:rsidP="004C1041">
            <w:pPr>
              <w:spacing w:after="30"/>
              <w:jc w:val="both"/>
            </w:pPr>
            <w:r>
              <w:rPr>
                <w:sz w:val="14"/>
              </w:rPr>
              <w:t>83</w:t>
            </w:r>
          </w:p>
        </w:tc>
        <w:tc>
          <w:tcPr>
            <w:tcW w:w="2050" w:type="dxa"/>
            <w:vAlign w:val="center"/>
          </w:tcPr>
          <w:p w14:paraId="61E4962A" w14:textId="77777777" w:rsidR="009526A2" w:rsidRDefault="005202E5" w:rsidP="004C1041">
            <w:pPr>
              <w:spacing w:after="30"/>
              <w:jc w:val="both"/>
            </w:pPr>
            <w:r>
              <w:rPr>
                <w:sz w:val="14"/>
              </w:rPr>
              <w:t>SensorAgeCodeToggleTT</w:t>
            </w:r>
          </w:p>
        </w:tc>
        <w:tc>
          <w:tcPr>
            <w:tcW w:w="1600" w:type="dxa"/>
            <w:vAlign w:val="center"/>
          </w:tcPr>
          <w:p w14:paraId="1961ABA4" w14:textId="77777777" w:rsidR="009526A2" w:rsidRDefault="005202E5" w:rsidP="004C1041">
            <w:pPr>
              <w:spacing w:after="30"/>
              <w:jc w:val="both"/>
            </w:pPr>
            <w:r>
              <w:rPr>
                <w:sz w:val="14"/>
              </w:rPr>
              <w:t>Command / setting relay</w:t>
            </w:r>
          </w:p>
        </w:tc>
        <w:tc>
          <w:tcPr>
            <w:tcW w:w="5210" w:type="dxa"/>
            <w:vAlign w:val="center"/>
          </w:tcPr>
          <w:p w14:paraId="5302790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0AC246B2" w14:textId="77777777">
        <w:tc>
          <w:tcPr>
            <w:tcW w:w="500" w:type="dxa"/>
            <w:vAlign w:val="center"/>
          </w:tcPr>
          <w:p w14:paraId="2E17AA35" w14:textId="77777777" w:rsidR="009526A2" w:rsidRDefault="005202E5" w:rsidP="004C1041">
            <w:pPr>
              <w:spacing w:after="30"/>
              <w:jc w:val="both"/>
            </w:pPr>
            <w:r>
              <w:rPr>
                <w:sz w:val="14"/>
              </w:rPr>
              <w:t>84</w:t>
            </w:r>
          </w:p>
        </w:tc>
        <w:tc>
          <w:tcPr>
            <w:tcW w:w="2050" w:type="dxa"/>
            <w:vAlign w:val="center"/>
          </w:tcPr>
          <w:p w14:paraId="5CE96D2C" w14:textId="77777777" w:rsidR="009526A2" w:rsidRDefault="005202E5" w:rsidP="004C1041">
            <w:pPr>
              <w:spacing w:after="30"/>
              <w:jc w:val="both"/>
            </w:pPr>
            <w:r>
              <w:rPr>
                <w:sz w:val="14"/>
              </w:rPr>
              <w:t>SensorAgeToggleTT</w:t>
            </w:r>
          </w:p>
        </w:tc>
        <w:tc>
          <w:tcPr>
            <w:tcW w:w="1600" w:type="dxa"/>
            <w:vAlign w:val="center"/>
          </w:tcPr>
          <w:p w14:paraId="020E1A7D" w14:textId="77777777" w:rsidR="009526A2" w:rsidRDefault="005202E5" w:rsidP="004C1041">
            <w:pPr>
              <w:spacing w:after="30"/>
              <w:jc w:val="both"/>
            </w:pPr>
            <w:r>
              <w:rPr>
                <w:sz w:val="14"/>
              </w:rPr>
              <w:t>Command / setting relay</w:t>
            </w:r>
          </w:p>
        </w:tc>
        <w:tc>
          <w:tcPr>
            <w:tcW w:w="5210" w:type="dxa"/>
            <w:vAlign w:val="center"/>
          </w:tcPr>
          <w:p w14:paraId="721AD74B"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w:t>
            </w:r>
            <w:r>
              <w:rPr>
                <w:sz w:val="14"/>
              </w:rPr>
              <w:t xml:space="preserve">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5040582A" w14:textId="77777777">
        <w:tc>
          <w:tcPr>
            <w:tcW w:w="500" w:type="dxa"/>
            <w:vAlign w:val="center"/>
          </w:tcPr>
          <w:p w14:paraId="5A1EDB2D" w14:textId="77777777" w:rsidR="009526A2" w:rsidRDefault="005202E5" w:rsidP="004C1041">
            <w:pPr>
              <w:spacing w:after="30"/>
              <w:jc w:val="both"/>
            </w:pPr>
            <w:r>
              <w:rPr>
                <w:sz w:val="14"/>
              </w:rPr>
              <w:t>85</w:t>
            </w:r>
          </w:p>
        </w:tc>
        <w:tc>
          <w:tcPr>
            <w:tcW w:w="2050" w:type="dxa"/>
            <w:vAlign w:val="center"/>
          </w:tcPr>
          <w:p w14:paraId="6CCB363F" w14:textId="77777777" w:rsidR="009526A2" w:rsidRDefault="005202E5" w:rsidP="004C1041">
            <w:pPr>
              <w:spacing w:after="30"/>
              <w:jc w:val="both"/>
            </w:pPr>
            <w:r>
              <w:rPr>
                <w:sz w:val="14"/>
              </w:rPr>
              <w:t>SensorS1hr</w:t>
            </w:r>
          </w:p>
        </w:tc>
        <w:tc>
          <w:tcPr>
            <w:tcW w:w="1600" w:type="dxa"/>
            <w:vAlign w:val="center"/>
          </w:tcPr>
          <w:p w14:paraId="4AECF41D" w14:textId="77777777" w:rsidR="009526A2" w:rsidRDefault="005202E5" w:rsidP="004C1041">
            <w:pPr>
              <w:spacing w:after="30"/>
              <w:jc w:val="both"/>
            </w:pPr>
            <w:r>
              <w:rPr>
                <w:sz w:val="14"/>
              </w:rPr>
              <w:t>Device/pump/sensor</w:t>
            </w:r>
          </w:p>
        </w:tc>
        <w:tc>
          <w:tcPr>
            <w:tcW w:w="5210" w:type="dxa"/>
            <w:vAlign w:val="center"/>
          </w:tcPr>
          <w:p w14:paraId="7F5DE5A8"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BD8A5D0" w14:textId="77777777">
        <w:tc>
          <w:tcPr>
            <w:tcW w:w="500" w:type="dxa"/>
            <w:vAlign w:val="center"/>
          </w:tcPr>
          <w:p w14:paraId="4F832018" w14:textId="77777777" w:rsidR="009526A2" w:rsidRDefault="005202E5" w:rsidP="004C1041">
            <w:pPr>
              <w:spacing w:after="30"/>
              <w:jc w:val="both"/>
            </w:pPr>
            <w:r>
              <w:rPr>
                <w:sz w:val="14"/>
              </w:rPr>
              <w:t>86</w:t>
            </w:r>
          </w:p>
        </w:tc>
        <w:tc>
          <w:tcPr>
            <w:tcW w:w="2050" w:type="dxa"/>
            <w:vAlign w:val="center"/>
          </w:tcPr>
          <w:p w14:paraId="74731494" w14:textId="77777777" w:rsidR="009526A2" w:rsidRDefault="005202E5" w:rsidP="004C1041">
            <w:pPr>
              <w:spacing w:after="30"/>
              <w:jc w:val="both"/>
            </w:pPr>
            <w:r>
              <w:rPr>
                <w:sz w:val="14"/>
              </w:rPr>
              <w:t>SensorS2hr</w:t>
            </w:r>
          </w:p>
        </w:tc>
        <w:tc>
          <w:tcPr>
            <w:tcW w:w="1600" w:type="dxa"/>
            <w:vAlign w:val="center"/>
          </w:tcPr>
          <w:p w14:paraId="7DE96620" w14:textId="77777777" w:rsidR="009526A2" w:rsidRDefault="005202E5" w:rsidP="004C1041">
            <w:pPr>
              <w:spacing w:after="30"/>
              <w:jc w:val="both"/>
            </w:pPr>
            <w:r>
              <w:rPr>
                <w:sz w:val="14"/>
              </w:rPr>
              <w:t>Device/pump/sensor</w:t>
            </w:r>
          </w:p>
        </w:tc>
        <w:tc>
          <w:tcPr>
            <w:tcW w:w="5210" w:type="dxa"/>
            <w:vAlign w:val="center"/>
          </w:tcPr>
          <w:p w14:paraId="7DFFDD45"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62B12F54" w14:textId="77777777">
        <w:tc>
          <w:tcPr>
            <w:tcW w:w="500" w:type="dxa"/>
            <w:vAlign w:val="center"/>
          </w:tcPr>
          <w:p w14:paraId="215DFF3F" w14:textId="77777777" w:rsidR="009526A2" w:rsidRDefault="005202E5" w:rsidP="004C1041">
            <w:pPr>
              <w:spacing w:after="30"/>
              <w:jc w:val="both"/>
            </w:pPr>
            <w:r>
              <w:rPr>
                <w:sz w:val="14"/>
              </w:rPr>
              <w:t>87</w:t>
            </w:r>
          </w:p>
        </w:tc>
        <w:tc>
          <w:tcPr>
            <w:tcW w:w="2050" w:type="dxa"/>
            <w:vAlign w:val="center"/>
          </w:tcPr>
          <w:p w14:paraId="2E15CFD5" w14:textId="77777777" w:rsidR="009526A2" w:rsidRDefault="005202E5" w:rsidP="004C1041">
            <w:pPr>
              <w:spacing w:after="30"/>
              <w:jc w:val="both"/>
            </w:pPr>
            <w:r>
              <w:rPr>
                <w:sz w:val="14"/>
              </w:rPr>
              <w:t>Shower12</w:t>
            </w:r>
          </w:p>
        </w:tc>
        <w:tc>
          <w:tcPr>
            <w:tcW w:w="1600" w:type="dxa"/>
            <w:vAlign w:val="center"/>
          </w:tcPr>
          <w:p w14:paraId="15D2DDD9" w14:textId="77777777" w:rsidR="009526A2" w:rsidRDefault="005202E5" w:rsidP="004C1041">
            <w:pPr>
              <w:spacing w:after="30"/>
              <w:jc w:val="both"/>
            </w:pPr>
            <w:r>
              <w:rPr>
                <w:sz w:val="14"/>
              </w:rPr>
              <w:t>Operational automation</w:t>
            </w:r>
          </w:p>
        </w:tc>
        <w:tc>
          <w:tcPr>
            <w:tcW w:w="5210" w:type="dxa"/>
            <w:vAlign w:val="center"/>
          </w:tcPr>
          <w:p w14:paraId="55957B8A"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1D4A0D12" w14:textId="77777777">
        <w:tc>
          <w:tcPr>
            <w:tcW w:w="500" w:type="dxa"/>
            <w:vAlign w:val="center"/>
          </w:tcPr>
          <w:p w14:paraId="42718D52" w14:textId="77777777" w:rsidR="009526A2" w:rsidRDefault="005202E5" w:rsidP="004C1041">
            <w:pPr>
              <w:spacing w:after="30"/>
              <w:jc w:val="both"/>
            </w:pPr>
            <w:r>
              <w:rPr>
                <w:sz w:val="14"/>
              </w:rPr>
              <w:t>88</w:t>
            </w:r>
          </w:p>
        </w:tc>
        <w:tc>
          <w:tcPr>
            <w:tcW w:w="2050" w:type="dxa"/>
            <w:vAlign w:val="center"/>
          </w:tcPr>
          <w:p w14:paraId="19475A88" w14:textId="77777777" w:rsidR="009526A2" w:rsidRDefault="005202E5" w:rsidP="004C1041">
            <w:pPr>
              <w:spacing w:after="30"/>
              <w:jc w:val="both"/>
            </w:pPr>
            <w:r>
              <w:rPr>
                <w:sz w:val="14"/>
              </w:rPr>
              <w:t>SkittlesHypoRisk</w:t>
            </w:r>
          </w:p>
        </w:tc>
        <w:tc>
          <w:tcPr>
            <w:tcW w:w="1600" w:type="dxa"/>
            <w:vAlign w:val="center"/>
          </w:tcPr>
          <w:p w14:paraId="6168E1C8" w14:textId="77777777" w:rsidR="009526A2" w:rsidRDefault="005202E5" w:rsidP="004C1041">
            <w:pPr>
              <w:spacing w:after="30"/>
              <w:jc w:val="both"/>
            </w:pPr>
            <w:r>
              <w:rPr>
                <w:sz w:val="14"/>
              </w:rPr>
              <w:t>Hypoglycaemia protection</w:t>
            </w:r>
          </w:p>
        </w:tc>
        <w:tc>
          <w:tcPr>
            <w:tcW w:w="5210" w:type="dxa"/>
            <w:vAlign w:val="center"/>
          </w:tcPr>
          <w:p w14:paraId="0FAA8F59"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12E3BB58" w14:textId="77777777">
        <w:tc>
          <w:tcPr>
            <w:tcW w:w="500" w:type="dxa"/>
            <w:vAlign w:val="center"/>
          </w:tcPr>
          <w:p w14:paraId="3CE426CF" w14:textId="77777777" w:rsidR="009526A2" w:rsidRDefault="005202E5" w:rsidP="004C1041">
            <w:pPr>
              <w:spacing w:after="30"/>
              <w:jc w:val="both"/>
            </w:pPr>
            <w:r>
              <w:rPr>
                <w:sz w:val="14"/>
              </w:rPr>
              <w:t>89</w:t>
            </w:r>
          </w:p>
        </w:tc>
        <w:tc>
          <w:tcPr>
            <w:tcW w:w="2050" w:type="dxa"/>
            <w:vAlign w:val="center"/>
          </w:tcPr>
          <w:p w14:paraId="17B1A0AE" w14:textId="77777777" w:rsidR="009526A2" w:rsidRDefault="005202E5" w:rsidP="004C1041">
            <w:pPr>
              <w:spacing w:after="30"/>
              <w:jc w:val="both"/>
            </w:pPr>
            <w:r>
              <w:rPr>
                <w:sz w:val="14"/>
              </w:rPr>
              <w:t>SmbDeliveryDownTT</w:t>
            </w:r>
          </w:p>
        </w:tc>
        <w:tc>
          <w:tcPr>
            <w:tcW w:w="1600" w:type="dxa"/>
            <w:vAlign w:val="center"/>
          </w:tcPr>
          <w:p w14:paraId="146DDFA5" w14:textId="77777777" w:rsidR="009526A2" w:rsidRDefault="005202E5" w:rsidP="004C1041">
            <w:pPr>
              <w:spacing w:after="30"/>
              <w:jc w:val="both"/>
            </w:pPr>
            <w:r>
              <w:rPr>
                <w:sz w:val="14"/>
              </w:rPr>
              <w:t>Command / setting relay</w:t>
            </w:r>
          </w:p>
        </w:tc>
        <w:tc>
          <w:tcPr>
            <w:tcW w:w="5210" w:type="dxa"/>
            <w:vAlign w:val="center"/>
          </w:tcPr>
          <w:p w14:paraId="56298BC4"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w:t>
            </w:r>
            <w:r>
              <w:rPr>
                <w:sz w:val="14"/>
              </w:rPr>
              <w:t>'s own "own boost TT" territory).</w:t>
            </w:r>
          </w:p>
        </w:tc>
      </w:tr>
      <w:tr w:rsidR="009526A2" w14:paraId="6962EB12" w14:textId="77777777">
        <w:tc>
          <w:tcPr>
            <w:tcW w:w="500" w:type="dxa"/>
            <w:vAlign w:val="center"/>
          </w:tcPr>
          <w:p w14:paraId="4596C9FA" w14:textId="77777777" w:rsidR="009526A2" w:rsidRDefault="005202E5" w:rsidP="004C1041">
            <w:pPr>
              <w:spacing w:after="30"/>
              <w:jc w:val="both"/>
            </w:pPr>
            <w:r>
              <w:rPr>
                <w:sz w:val="14"/>
              </w:rPr>
              <w:t>90</w:t>
            </w:r>
          </w:p>
        </w:tc>
        <w:tc>
          <w:tcPr>
            <w:tcW w:w="2050" w:type="dxa"/>
            <w:vAlign w:val="center"/>
          </w:tcPr>
          <w:p w14:paraId="44CF5FB3" w14:textId="77777777" w:rsidR="009526A2" w:rsidRDefault="005202E5" w:rsidP="004C1041">
            <w:pPr>
              <w:spacing w:after="30"/>
              <w:jc w:val="both"/>
            </w:pPr>
            <w:r>
              <w:rPr>
                <w:sz w:val="14"/>
              </w:rPr>
              <w:t>SmbDeliveryUpTT</w:t>
            </w:r>
          </w:p>
        </w:tc>
        <w:tc>
          <w:tcPr>
            <w:tcW w:w="1600" w:type="dxa"/>
            <w:vAlign w:val="center"/>
          </w:tcPr>
          <w:p w14:paraId="629734BC" w14:textId="77777777" w:rsidR="009526A2" w:rsidRDefault="005202E5" w:rsidP="004C1041">
            <w:pPr>
              <w:spacing w:after="30"/>
              <w:jc w:val="both"/>
            </w:pPr>
            <w:r>
              <w:rPr>
                <w:sz w:val="14"/>
              </w:rPr>
              <w:t>Command / setting relay</w:t>
            </w:r>
          </w:p>
        </w:tc>
        <w:tc>
          <w:tcPr>
            <w:tcW w:w="5210" w:type="dxa"/>
            <w:vAlign w:val="center"/>
          </w:tcPr>
          <w:p w14:paraId="5DCF00EA"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241784C5" w14:textId="77777777">
        <w:tc>
          <w:tcPr>
            <w:tcW w:w="500" w:type="dxa"/>
            <w:vAlign w:val="center"/>
          </w:tcPr>
          <w:p w14:paraId="12E0F81E" w14:textId="77777777" w:rsidR="009526A2" w:rsidRDefault="005202E5" w:rsidP="004C1041">
            <w:pPr>
              <w:spacing w:after="30"/>
              <w:jc w:val="both"/>
            </w:pPr>
            <w:r>
              <w:rPr>
                <w:sz w:val="14"/>
              </w:rPr>
              <w:t>91</w:t>
            </w:r>
          </w:p>
        </w:tc>
        <w:tc>
          <w:tcPr>
            <w:tcW w:w="2050" w:type="dxa"/>
            <w:vAlign w:val="center"/>
          </w:tcPr>
          <w:p w14:paraId="5B9B63EC" w14:textId="77777777" w:rsidR="009526A2" w:rsidRDefault="005202E5" w:rsidP="004C1041">
            <w:pPr>
              <w:spacing w:after="30"/>
              <w:jc w:val="both"/>
            </w:pPr>
            <w:r>
              <w:rPr>
                <w:sz w:val="14"/>
              </w:rPr>
              <w:t>SmbOffsetDownTT</w:t>
            </w:r>
          </w:p>
        </w:tc>
        <w:tc>
          <w:tcPr>
            <w:tcW w:w="1600" w:type="dxa"/>
            <w:vAlign w:val="center"/>
          </w:tcPr>
          <w:p w14:paraId="73554A72" w14:textId="77777777" w:rsidR="009526A2" w:rsidRDefault="005202E5" w:rsidP="004C1041">
            <w:pPr>
              <w:spacing w:after="30"/>
              <w:jc w:val="both"/>
            </w:pPr>
            <w:r>
              <w:rPr>
                <w:sz w:val="14"/>
              </w:rPr>
              <w:t>Command / setting relay</w:t>
            </w:r>
          </w:p>
        </w:tc>
        <w:tc>
          <w:tcPr>
            <w:tcW w:w="5210" w:type="dxa"/>
            <w:vAlign w:val="center"/>
          </w:tcPr>
          <w:p w14:paraId="2A15DEF7"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116029AD" w14:textId="77777777">
        <w:tc>
          <w:tcPr>
            <w:tcW w:w="500" w:type="dxa"/>
            <w:vAlign w:val="center"/>
          </w:tcPr>
          <w:p w14:paraId="354D47A5" w14:textId="77777777" w:rsidR="009526A2" w:rsidRDefault="005202E5" w:rsidP="004C1041">
            <w:pPr>
              <w:spacing w:after="30"/>
              <w:jc w:val="both"/>
            </w:pPr>
            <w:r>
              <w:rPr>
                <w:sz w:val="14"/>
              </w:rPr>
              <w:t>92</w:t>
            </w:r>
          </w:p>
        </w:tc>
        <w:tc>
          <w:tcPr>
            <w:tcW w:w="2050" w:type="dxa"/>
            <w:vAlign w:val="center"/>
          </w:tcPr>
          <w:p w14:paraId="70C242C1" w14:textId="77777777" w:rsidR="009526A2" w:rsidRDefault="005202E5" w:rsidP="004C1041">
            <w:pPr>
              <w:spacing w:after="30"/>
              <w:jc w:val="both"/>
            </w:pPr>
            <w:r>
              <w:rPr>
                <w:sz w:val="14"/>
              </w:rPr>
              <w:t>SmbOffsetUpTT</w:t>
            </w:r>
          </w:p>
        </w:tc>
        <w:tc>
          <w:tcPr>
            <w:tcW w:w="1600" w:type="dxa"/>
            <w:vAlign w:val="center"/>
          </w:tcPr>
          <w:p w14:paraId="6787E0B2" w14:textId="77777777" w:rsidR="009526A2" w:rsidRDefault="005202E5" w:rsidP="004C1041">
            <w:pPr>
              <w:spacing w:after="30"/>
              <w:jc w:val="both"/>
            </w:pPr>
            <w:r>
              <w:rPr>
                <w:sz w:val="14"/>
              </w:rPr>
              <w:t>Command / setting relay</w:t>
            </w:r>
          </w:p>
        </w:tc>
        <w:tc>
          <w:tcPr>
            <w:tcW w:w="5210" w:type="dxa"/>
            <w:vAlign w:val="center"/>
          </w:tcPr>
          <w:p w14:paraId="62C3ECC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6C1447B0" w14:textId="77777777">
        <w:tc>
          <w:tcPr>
            <w:tcW w:w="500" w:type="dxa"/>
            <w:vAlign w:val="center"/>
          </w:tcPr>
          <w:p w14:paraId="312B83FA" w14:textId="77777777" w:rsidR="009526A2" w:rsidRDefault="005202E5" w:rsidP="004C1041">
            <w:pPr>
              <w:spacing w:after="30"/>
              <w:jc w:val="both"/>
            </w:pPr>
            <w:r>
              <w:rPr>
                <w:sz w:val="14"/>
              </w:rPr>
              <w:t>93</w:t>
            </w:r>
          </w:p>
        </w:tc>
        <w:tc>
          <w:tcPr>
            <w:tcW w:w="2050" w:type="dxa"/>
            <w:vAlign w:val="center"/>
          </w:tcPr>
          <w:p w14:paraId="6D72D526" w14:textId="77777777" w:rsidR="009526A2" w:rsidRDefault="005202E5" w:rsidP="004C1041">
            <w:pPr>
              <w:spacing w:after="30"/>
              <w:jc w:val="both"/>
            </w:pPr>
            <w:r>
              <w:rPr>
                <w:sz w:val="14"/>
              </w:rPr>
              <w:t>StepsSteroidsOff</w:t>
            </w:r>
          </w:p>
        </w:tc>
        <w:tc>
          <w:tcPr>
            <w:tcW w:w="1600" w:type="dxa"/>
            <w:vAlign w:val="center"/>
          </w:tcPr>
          <w:p w14:paraId="69681002" w14:textId="77777777" w:rsidR="009526A2" w:rsidRDefault="005202E5" w:rsidP="004C1041">
            <w:pPr>
              <w:spacing w:after="30"/>
              <w:jc w:val="both"/>
            </w:pPr>
            <w:r>
              <w:rPr>
                <w:sz w:val="14"/>
              </w:rPr>
              <w:t>Steroid state</w:t>
            </w:r>
          </w:p>
        </w:tc>
        <w:tc>
          <w:tcPr>
            <w:tcW w:w="5210" w:type="dxa"/>
            <w:vAlign w:val="center"/>
          </w:tcPr>
          <w:p w14:paraId="583B0AA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34456601" w14:textId="77777777">
        <w:tc>
          <w:tcPr>
            <w:tcW w:w="500" w:type="dxa"/>
            <w:vAlign w:val="center"/>
          </w:tcPr>
          <w:p w14:paraId="610F0C6B" w14:textId="77777777" w:rsidR="009526A2" w:rsidRDefault="005202E5" w:rsidP="004C1041">
            <w:pPr>
              <w:spacing w:after="30"/>
              <w:jc w:val="both"/>
            </w:pPr>
            <w:r>
              <w:rPr>
                <w:sz w:val="14"/>
              </w:rPr>
              <w:t>94</w:t>
            </w:r>
          </w:p>
        </w:tc>
        <w:tc>
          <w:tcPr>
            <w:tcW w:w="2050" w:type="dxa"/>
            <w:vAlign w:val="center"/>
          </w:tcPr>
          <w:p w14:paraId="195C4ADA" w14:textId="77777777" w:rsidR="009526A2" w:rsidRDefault="005202E5" w:rsidP="004C1041">
            <w:pPr>
              <w:spacing w:after="30"/>
              <w:jc w:val="both"/>
            </w:pPr>
            <w:r>
              <w:rPr>
                <w:sz w:val="14"/>
              </w:rPr>
              <w:t>T80Off3ok</w:t>
            </w:r>
          </w:p>
        </w:tc>
        <w:tc>
          <w:tcPr>
            <w:tcW w:w="1600" w:type="dxa"/>
            <w:vAlign w:val="center"/>
          </w:tcPr>
          <w:p w14:paraId="04B048D8" w14:textId="77777777" w:rsidR="009526A2" w:rsidRDefault="005202E5" w:rsidP="004C1041">
            <w:pPr>
              <w:spacing w:after="30"/>
              <w:jc w:val="both"/>
            </w:pPr>
            <w:r>
              <w:rPr>
                <w:sz w:val="14"/>
              </w:rPr>
              <w:t>Operational automation</w:t>
            </w:r>
          </w:p>
        </w:tc>
        <w:tc>
          <w:tcPr>
            <w:tcW w:w="5210" w:type="dxa"/>
            <w:vAlign w:val="center"/>
          </w:tcPr>
          <w:p w14:paraId="79E72A0E"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w:t>
            </w:r>
            <w:r>
              <w:rPr>
                <w:sz w:val="14"/>
              </w:rPr>
              <w:t>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0548DEE0" w14:textId="77777777">
        <w:tc>
          <w:tcPr>
            <w:tcW w:w="500" w:type="dxa"/>
            <w:vAlign w:val="center"/>
          </w:tcPr>
          <w:p w14:paraId="65670535" w14:textId="77777777" w:rsidR="009526A2" w:rsidRDefault="005202E5" w:rsidP="004C1041">
            <w:pPr>
              <w:spacing w:after="30"/>
              <w:jc w:val="both"/>
            </w:pPr>
            <w:r>
              <w:rPr>
                <w:sz w:val="14"/>
              </w:rPr>
              <w:lastRenderedPageBreak/>
              <w:t>95</w:t>
            </w:r>
          </w:p>
        </w:tc>
        <w:tc>
          <w:tcPr>
            <w:tcW w:w="2050" w:type="dxa"/>
            <w:vAlign w:val="center"/>
          </w:tcPr>
          <w:p w14:paraId="3C3FC215" w14:textId="77777777" w:rsidR="009526A2" w:rsidRDefault="005202E5" w:rsidP="004C1041">
            <w:pPr>
              <w:spacing w:after="30"/>
              <w:jc w:val="both"/>
            </w:pPr>
            <w:r>
              <w:rPr>
                <w:sz w:val="14"/>
              </w:rPr>
              <w:t>TT57Reversal</w:t>
            </w:r>
          </w:p>
        </w:tc>
        <w:tc>
          <w:tcPr>
            <w:tcW w:w="1600" w:type="dxa"/>
            <w:vAlign w:val="center"/>
          </w:tcPr>
          <w:p w14:paraId="750574D2" w14:textId="77777777" w:rsidR="009526A2" w:rsidRDefault="005202E5" w:rsidP="004C1041">
            <w:pPr>
              <w:spacing w:after="30"/>
              <w:jc w:val="both"/>
            </w:pPr>
            <w:r>
              <w:rPr>
                <w:sz w:val="14"/>
              </w:rPr>
              <w:t>Operational automation</w:t>
            </w:r>
          </w:p>
        </w:tc>
        <w:tc>
          <w:tcPr>
            <w:tcW w:w="5210" w:type="dxa"/>
            <w:vAlign w:val="center"/>
          </w:tcPr>
          <w:p w14:paraId="6D5F8A4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w:t>
            </w:r>
            <w:r>
              <w:rPr>
                <w:sz w:val="14"/>
              </w:rPr>
              <w:t>. All glucose/delta thresholds in mg/dL; originals in mmol/L in comments. 5-min floor throttle added on top of the TT-existence self-guard (see readyToRun() usage note).</w:t>
            </w:r>
          </w:p>
        </w:tc>
      </w:tr>
      <w:tr w:rsidR="009526A2" w14:paraId="70B70241" w14:textId="77777777">
        <w:tc>
          <w:tcPr>
            <w:tcW w:w="500" w:type="dxa"/>
            <w:vAlign w:val="center"/>
          </w:tcPr>
          <w:p w14:paraId="579AEE72" w14:textId="77777777" w:rsidR="009526A2" w:rsidRDefault="005202E5" w:rsidP="004C1041">
            <w:pPr>
              <w:spacing w:after="30"/>
              <w:jc w:val="both"/>
            </w:pPr>
            <w:r>
              <w:rPr>
                <w:sz w:val="14"/>
              </w:rPr>
              <w:t>96</w:t>
            </w:r>
          </w:p>
        </w:tc>
        <w:tc>
          <w:tcPr>
            <w:tcW w:w="2050" w:type="dxa"/>
            <w:vAlign w:val="center"/>
          </w:tcPr>
          <w:p w14:paraId="6DBA78A8" w14:textId="77777777" w:rsidR="009526A2" w:rsidRDefault="005202E5" w:rsidP="004C1041">
            <w:pPr>
              <w:spacing w:after="30"/>
              <w:jc w:val="both"/>
            </w:pPr>
            <w:r>
              <w:rPr>
                <w:sz w:val="14"/>
              </w:rPr>
              <w:t>Test3</w:t>
            </w:r>
          </w:p>
        </w:tc>
        <w:tc>
          <w:tcPr>
            <w:tcW w:w="1600" w:type="dxa"/>
            <w:vAlign w:val="center"/>
          </w:tcPr>
          <w:p w14:paraId="25B3BECB" w14:textId="77777777" w:rsidR="009526A2" w:rsidRDefault="005202E5" w:rsidP="004C1041">
            <w:pPr>
              <w:spacing w:after="30"/>
              <w:jc w:val="both"/>
            </w:pPr>
            <w:r>
              <w:rPr>
                <w:sz w:val="14"/>
              </w:rPr>
              <w:t>Validation/test</w:t>
            </w:r>
          </w:p>
        </w:tc>
        <w:tc>
          <w:tcPr>
            <w:tcW w:w="5210" w:type="dxa"/>
            <w:vAlign w:val="center"/>
          </w:tcPr>
          <w:p w14:paraId="7BAB2BAA"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6CAF9809" w14:textId="77777777">
        <w:tc>
          <w:tcPr>
            <w:tcW w:w="500" w:type="dxa"/>
            <w:vAlign w:val="center"/>
          </w:tcPr>
          <w:p w14:paraId="37DE6E3A" w14:textId="77777777" w:rsidR="009526A2" w:rsidRDefault="005202E5" w:rsidP="004C1041">
            <w:pPr>
              <w:spacing w:after="30"/>
              <w:jc w:val="both"/>
            </w:pPr>
            <w:r>
              <w:rPr>
                <w:sz w:val="14"/>
              </w:rPr>
              <w:t>97</w:t>
            </w:r>
          </w:p>
        </w:tc>
        <w:tc>
          <w:tcPr>
            <w:tcW w:w="2050" w:type="dxa"/>
            <w:vAlign w:val="center"/>
          </w:tcPr>
          <w:p w14:paraId="6B376F39" w14:textId="77777777" w:rsidR="009526A2" w:rsidRDefault="005202E5" w:rsidP="004C1041">
            <w:pPr>
              <w:spacing w:after="30"/>
              <w:jc w:val="both"/>
            </w:pPr>
            <w:r>
              <w:rPr>
                <w:sz w:val="14"/>
              </w:rPr>
              <w:t>TodOffset0002DownTT</w:t>
            </w:r>
          </w:p>
        </w:tc>
        <w:tc>
          <w:tcPr>
            <w:tcW w:w="1600" w:type="dxa"/>
            <w:vAlign w:val="center"/>
          </w:tcPr>
          <w:p w14:paraId="48B2DAD6" w14:textId="77777777" w:rsidR="009526A2" w:rsidRDefault="005202E5" w:rsidP="004C1041">
            <w:pPr>
              <w:spacing w:after="30"/>
              <w:jc w:val="both"/>
            </w:pPr>
            <w:r>
              <w:rPr>
                <w:sz w:val="14"/>
              </w:rPr>
              <w:t>Command / setting relay</w:t>
            </w:r>
          </w:p>
        </w:tc>
        <w:tc>
          <w:tcPr>
            <w:tcW w:w="5210" w:type="dxa"/>
            <w:vAlign w:val="center"/>
          </w:tcPr>
          <w:p w14:paraId="10822AC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8A6742" w14:textId="77777777">
        <w:tc>
          <w:tcPr>
            <w:tcW w:w="500" w:type="dxa"/>
            <w:vAlign w:val="center"/>
          </w:tcPr>
          <w:p w14:paraId="2768949F" w14:textId="77777777" w:rsidR="009526A2" w:rsidRDefault="005202E5" w:rsidP="004C1041">
            <w:pPr>
              <w:spacing w:after="30"/>
              <w:jc w:val="both"/>
            </w:pPr>
            <w:r>
              <w:rPr>
                <w:sz w:val="14"/>
              </w:rPr>
              <w:t>98</w:t>
            </w:r>
          </w:p>
        </w:tc>
        <w:tc>
          <w:tcPr>
            <w:tcW w:w="2050" w:type="dxa"/>
            <w:vAlign w:val="center"/>
          </w:tcPr>
          <w:p w14:paraId="721A5B45" w14:textId="77777777" w:rsidR="009526A2" w:rsidRDefault="005202E5" w:rsidP="004C1041">
            <w:pPr>
              <w:spacing w:after="30"/>
              <w:jc w:val="both"/>
            </w:pPr>
            <w:r>
              <w:rPr>
                <w:sz w:val="14"/>
              </w:rPr>
              <w:t>TodOffset0002UpTT</w:t>
            </w:r>
          </w:p>
        </w:tc>
        <w:tc>
          <w:tcPr>
            <w:tcW w:w="1600" w:type="dxa"/>
            <w:vAlign w:val="center"/>
          </w:tcPr>
          <w:p w14:paraId="782C5927" w14:textId="77777777" w:rsidR="009526A2" w:rsidRDefault="005202E5" w:rsidP="004C1041">
            <w:pPr>
              <w:spacing w:after="30"/>
              <w:jc w:val="both"/>
            </w:pPr>
            <w:r>
              <w:rPr>
                <w:sz w:val="14"/>
              </w:rPr>
              <w:t>Command / setting relay</w:t>
            </w:r>
          </w:p>
        </w:tc>
        <w:tc>
          <w:tcPr>
            <w:tcW w:w="5210" w:type="dxa"/>
            <w:vAlign w:val="center"/>
          </w:tcPr>
          <w:p w14:paraId="58652D5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2E96F" w14:textId="77777777">
        <w:tc>
          <w:tcPr>
            <w:tcW w:w="500" w:type="dxa"/>
            <w:vAlign w:val="center"/>
          </w:tcPr>
          <w:p w14:paraId="24A82F56" w14:textId="77777777" w:rsidR="009526A2" w:rsidRDefault="005202E5" w:rsidP="004C1041">
            <w:pPr>
              <w:spacing w:after="30"/>
              <w:jc w:val="both"/>
            </w:pPr>
            <w:r>
              <w:rPr>
                <w:sz w:val="14"/>
              </w:rPr>
              <w:t>99</w:t>
            </w:r>
          </w:p>
        </w:tc>
        <w:tc>
          <w:tcPr>
            <w:tcW w:w="2050" w:type="dxa"/>
            <w:vAlign w:val="center"/>
          </w:tcPr>
          <w:p w14:paraId="632CC058" w14:textId="77777777" w:rsidR="009526A2" w:rsidRDefault="005202E5" w:rsidP="004C1041">
            <w:pPr>
              <w:spacing w:after="30"/>
              <w:jc w:val="both"/>
            </w:pPr>
            <w:r>
              <w:rPr>
                <w:sz w:val="14"/>
              </w:rPr>
              <w:t>TodOffset0204DownTT</w:t>
            </w:r>
          </w:p>
        </w:tc>
        <w:tc>
          <w:tcPr>
            <w:tcW w:w="1600" w:type="dxa"/>
            <w:vAlign w:val="center"/>
          </w:tcPr>
          <w:p w14:paraId="46DBE276" w14:textId="77777777" w:rsidR="009526A2" w:rsidRDefault="005202E5" w:rsidP="004C1041">
            <w:pPr>
              <w:spacing w:after="30"/>
              <w:jc w:val="both"/>
            </w:pPr>
            <w:r>
              <w:rPr>
                <w:sz w:val="14"/>
              </w:rPr>
              <w:t>Command / setting relay</w:t>
            </w:r>
          </w:p>
        </w:tc>
        <w:tc>
          <w:tcPr>
            <w:tcW w:w="5210" w:type="dxa"/>
            <w:vAlign w:val="center"/>
          </w:tcPr>
          <w:p w14:paraId="7C8B915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02866B3" w14:textId="77777777">
        <w:tc>
          <w:tcPr>
            <w:tcW w:w="500" w:type="dxa"/>
            <w:vAlign w:val="center"/>
          </w:tcPr>
          <w:p w14:paraId="34D1F781" w14:textId="77777777" w:rsidR="009526A2" w:rsidRDefault="005202E5" w:rsidP="004C1041">
            <w:pPr>
              <w:spacing w:after="30"/>
              <w:jc w:val="both"/>
            </w:pPr>
            <w:r>
              <w:rPr>
                <w:sz w:val="14"/>
              </w:rPr>
              <w:t>100</w:t>
            </w:r>
          </w:p>
        </w:tc>
        <w:tc>
          <w:tcPr>
            <w:tcW w:w="2050" w:type="dxa"/>
            <w:vAlign w:val="center"/>
          </w:tcPr>
          <w:p w14:paraId="7610E1D5" w14:textId="77777777" w:rsidR="009526A2" w:rsidRDefault="005202E5" w:rsidP="004C1041">
            <w:pPr>
              <w:spacing w:after="30"/>
              <w:jc w:val="both"/>
            </w:pPr>
            <w:r>
              <w:rPr>
                <w:sz w:val="14"/>
              </w:rPr>
              <w:t>TodOffset0204UpTT</w:t>
            </w:r>
          </w:p>
        </w:tc>
        <w:tc>
          <w:tcPr>
            <w:tcW w:w="1600" w:type="dxa"/>
            <w:vAlign w:val="center"/>
          </w:tcPr>
          <w:p w14:paraId="00B49DA5" w14:textId="77777777" w:rsidR="009526A2" w:rsidRDefault="005202E5" w:rsidP="004C1041">
            <w:pPr>
              <w:spacing w:after="30"/>
              <w:jc w:val="both"/>
            </w:pPr>
            <w:r>
              <w:rPr>
                <w:sz w:val="14"/>
              </w:rPr>
              <w:t>Command / setting relay</w:t>
            </w:r>
          </w:p>
        </w:tc>
        <w:tc>
          <w:tcPr>
            <w:tcW w:w="5210" w:type="dxa"/>
            <w:vAlign w:val="center"/>
          </w:tcPr>
          <w:p w14:paraId="2C1080C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D03560B" w14:textId="77777777">
        <w:tc>
          <w:tcPr>
            <w:tcW w:w="500" w:type="dxa"/>
            <w:vAlign w:val="center"/>
          </w:tcPr>
          <w:p w14:paraId="78F8A64C" w14:textId="77777777" w:rsidR="009526A2" w:rsidRDefault="005202E5" w:rsidP="004C1041">
            <w:pPr>
              <w:spacing w:after="30"/>
              <w:jc w:val="both"/>
            </w:pPr>
            <w:r>
              <w:rPr>
                <w:sz w:val="14"/>
              </w:rPr>
              <w:t>101</w:t>
            </w:r>
          </w:p>
        </w:tc>
        <w:tc>
          <w:tcPr>
            <w:tcW w:w="2050" w:type="dxa"/>
            <w:vAlign w:val="center"/>
          </w:tcPr>
          <w:p w14:paraId="76109BD1" w14:textId="77777777" w:rsidR="009526A2" w:rsidRDefault="005202E5" w:rsidP="004C1041">
            <w:pPr>
              <w:spacing w:after="30"/>
              <w:jc w:val="both"/>
            </w:pPr>
            <w:r>
              <w:rPr>
                <w:sz w:val="14"/>
              </w:rPr>
              <w:t>TodOffset0406DownTT</w:t>
            </w:r>
          </w:p>
        </w:tc>
        <w:tc>
          <w:tcPr>
            <w:tcW w:w="1600" w:type="dxa"/>
            <w:vAlign w:val="center"/>
          </w:tcPr>
          <w:p w14:paraId="7636A03A" w14:textId="77777777" w:rsidR="009526A2" w:rsidRDefault="005202E5" w:rsidP="004C1041">
            <w:pPr>
              <w:spacing w:after="30"/>
              <w:jc w:val="both"/>
            </w:pPr>
            <w:r>
              <w:rPr>
                <w:sz w:val="14"/>
              </w:rPr>
              <w:t>Command / setting relay</w:t>
            </w:r>
          </w:p>
        </w:tc>
        <w:tc>
          <w:tcPr>
            <w:tcW w:w="5210" w:type="dxa"/>
            <w:vAlign w:val="center"/>
          </w:tcPr>
          <w:p w14:paraId="28ADC2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EA9E5FC" w14:textId="77777777">
        <w:tc>
          <w:tcPr>
            <w:tcW w:w="500" w:type="dxa"/>
            <w:vAlign w:val="center"/>
          </w:tcPr>
          <w:p w14:paraId="7408B092" w14:textId="77777777" w:rsidR="009526A2" w:rsidRDefault="005202E5" w:rsidP="004C1041">
            <w:pPr>
              <w:spacing w:after="30"/>
              <w:jc w:val="both"/>
            </w:pPr>
            <w:r>
              <w:rPr>
                <w:sz w:val="14"/>
              </w:rPr>
              <w:t>102</w:t>
            </w:r>
          </w:p>
        </w:tc>
        <w:tc>
          <w:tcPr>
            <w:tcW w:w="2050" w:type="dxa"/>
            <w:vAlign w:val="center"/>
          </w:tcPr>
          <w:p w14:paraId="0C6AC34F" w14:textId="77777777" w:rsidR="009526A2" w:rsidRDefault="005202E5" w:rsidP="004C1041">
            <w:pPr>
              <w:spacing w:after="30"/>
              <w:jc w:val="both"/>
            </w:pPr>
            <w:r>
              <w:rPr>
                <w:sz w:val="14"/>
              </w:rPr>
              <w:t>TodOffset0406UpTT</w:t>
            </w:r>
          </w:p>
        </w:tc>
        <w:tc>
          <w:tcPr>
            <w:tcW w:w="1600" w:type="dxa"/>
            <w:vAlign w:val="center"/>
          </w:tcPr>
          <w:p w14:paraId="76D36152" w14:textId="77777777" w:rsidR="009526A2" w:rsidRDefault="005202E5" w:rsidP="004C1041">
            <w:pPr>
              <w:spacing w:after="30"/>
              <w:jc w:val="both"/>
            </w:pPr>
            <w:r>
              <w:rPr>
                <w:sz w:val="14"/>
              </w:rPr>
              <w:t>Command / setting relay</w:t>
            </w:r>
          </w:p>
        </w:tc>
        <w:tc>
          <w:tcPr>
            <w:tcW w:w="5210" w:type="dxa"/>
            <w:vAlign w:val="center"/>
          </w:tcPr>
          <w:p w14:paraId="26498CC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C7C0359" w14:textId="77777777">
        <w:tc>
          <w:tcPr>
            <w:tcW w:w="500" w:type="dxa"/>
            <w:vAlign w:val="center"/>
          </w:tcPr>
          <w:p w14:paraId="06E8E9E3" w14:textId="77777777" w:rsidR="009526A2" w:rsidRDefault="005202E5" w:rsidP="004C1041">
            <w:pPr>
              <w:spacing w:after="30"/>
              <w:jc w:val="both"/>
            </w:pPr>
            <w:r>
              <w:rPr>
                <w:sz w:val="14"/>
              </w:rPr>
              <w:t>103</w:t>
            </w:r>
          </w:p>
        </w:tc>
        <w:tc>
          <w:tcPr>
            <w:tcW w:w="2050" w:type="dxa"/>
            <w:vAlign w:val="center"/>
          </w:tcPr>
          <w:p w14:paraId="30616E53" w14:textId="77777777" w:rsidR="009526A2" w:rsidRDefault="005202E5" w:rsidP="004C1041">
            <w:pPr>
              <w:spacing w:after="30"/>
              <w:jc w:val="both"/>
            </w:pPr>
            <w:r>
              <w:rPr>
                <w:sz w:val="14"/>
              </w:rPr>
              <w:t>TodOffset0609DownTT</w:t>
            </w:r>
          </w:p>
        </w:tc>
        <w:tc>
          <w:tcPr>
            <w:tcW w:w="1600" w:type="dxa"/>
            <w:vAlign w:val="center"/>
          </w:tcPr>
          <w:p w14:paraId="24D23D39" w14:textId="77777777" w:rsidR="009526A2" w:rsidRDefault="005202E5" w:rsidP="004C1041">
            <w:pPr>
              <w:spacing w:after="30"/>
              <w:jc w:val="both"/>
            </w:pPr>
            <w:r>
              <w:rPr>
                <w:sz w:val="14"/>
              </w:rPr>
              <w:t>Command / setting relay</w:t>
            </w:r>
          </w:p>
        </w:tc>
        <w:tc>
          <w:tcPr>
            <w:tcW w:w="5210" w:type="dxa"/>
            <w:vAlign w:val="center"/>
          </w:tcPr>
          <w:p w14:paraId="308369B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137A4DE" w14:textId="77777777">
        <w:tc>
          <w:tcPr>
            <w:tcW w:w="500" w:type="dxa"/>
            <w:vAlign w:val="center"/>
          </w:tcPr>
          <w:p w14:paraId="7C99540E" w14:textId="77777777" w:rsidR="009526A2" w:rsidRDefault="005202E5" w:rsidP="004C1041">
            <w:pPr>
              <w:spacing w:after="30"/>
              <w:jc w:val="both"/>
            </w:pPr>
            <w:r>
              <w:rPr>
                <w:sz w:val="14"/>
              </w:rPr>
              <w:t>104</w:t>
            </w:r>
          </w:p>
        </w:tc>
        <w:tc>
          <w:tcPr>
            <w:tcW w:w="2050" w:type="dxa"/>
            <w:vAlign w:val="center"/>
          </w:tcPr>
          <w:p w14:paraId="213A9E6A" w14:textId="77777777" w:rsidR="009526A2" w:rsidRDefault="005202E5" w:rsidP="004C1041">
            <w:pPr>
              <w:spacing w:after="30"/>
              <w:jc w:val="both"/>
            </w:pPr>
            <w:r>
              <w:rPr>
                <w:sz w:val="14"/>
              </w:rPr>
              <w:t>TodOffset0609UpTT</w:t>
            </w:r>
          </w:p>
        </w:tc>
        <w:tc>
          <w:tcPr>
            <w:tcW w:w="1600" w:type="dxa"/>
            <w:vAlign w:val="center"/>
          </w:tcPr>
          <w:p w14:paraId="60DC0FC3" w14:textId="77777777" w:rsidR="009526A2" w:rsidRDefault="005202E5" w:rsidP="004C1041">
            <w:pPr>
              <w:spacing w:after="30"/>
              <w:jc w:val="both"/>
            </w:pPr>
            <w:r>
              <w:rPr>
                <w:sz w:val="14"/>
              </w:rPr>
              <w:t>Command / setting relay</w:t>
            </w:r>
          </w:p>
        </w:tc>
        <w:tc>
          <w:tcPr>
            <w:tcW w:w="5210" w:type="dxa"/>
            <w:vAlign w:val="center"/>
          </w:tcPr>
          <w:p w14:paraId="7555A2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91C823D" w14:textId="77777777">
        <w:tc>
          <w:tcPr>
            <w:tcW w:w="500" w:type="dxa"/>
            <w:vAlign w:val="center"/>
          </w:tcPr>
          <w:p w14:paraId="7EBCBD20" w14:textId="77777777" w:rsidR="009526A2" w:rsidRDefault="005202E5" w:rsidP="004C1041">
            <w:pPr>
              <w:spacing w:after="30"/>
              <w:jc w:val="both"/>
            </w:pPr>
            <w:r>
              <w:rPr>
                <w:sz w:val="14"/>
              </w:rPr>
              <w:t>105</w:t>
            </w:r>
          </w:p>
        </w:tc>
        <w:tc>
          <w:tcPr>
            <w:tcW w:w="2050" w:type="dxa"/>
            <w:vAlign w:val="center"/>
          </w:tcPr>
          <w:p w14:paraId="29B064CB" w14:textId="77777777" w:rsidR="009526A2" w:rsidRDefault="005202E5" w:rsidP="004C1041">
            <w:pPr>
              <w:spacing w:after="30"/>
              <w:jc w:val="both"/>
            </w:pPr>
            <w:r>
              <w:rPr>
                <w:sz w:val="14"/>
              </w:rPr>
              <w:t>TodOffset0912DownTT</w:t>
            </w:r>
          </w:p>
        </w:tc>
        <w:tc>
          <w:tcPr>
            <w:tcW w:w="1600" w:type="dxa"/>
            <w:vAlign w:val="center"/>
          </w:tcPr>
          <w:p w14:paraId="6F179670" w14:textId="77777777" w:rsidR="009526A2" w:rsidRDefault="005202E5" w:rsidP="004C1041">
            <w:pPr>
              <w:spacing w:after="30"/>
              <w:jc w:val="both"/>
            </w:pPr>
            <w:r>
              <w:rPr>
                <w:sz w:val="14"/>
              </w:rPr>
              <w:t>Command / setting relay</w:t>
            </w:r>
          </w:p>
        </w:tc>
        <w:tc>
          <w:tcPr>
            <w:tcW w:w="5210" w:type="dxa"/>
            <w:vAlign w:val="center"/>
          </w:tcPr>
          <w:p w14:paraId="76F326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53894F" w14:textId="77777777">
        <w:tc>
          <w:tcPr>
            <w:tcW w:w="500" w:type="dxa"/>
            <w:vAlign w:val="center"/>
          </w:tcPr>
          <w:p w14:paraId="05BD4318" w14:textId="77777777" w:rsidR="009526A2" w:rsidRDefault="005202E5" w:rsidP="004C1041">
            <w:pPr>
              <w:spacing w:after="30"/>
              <w:jc w:val="both"/>
            </w:pPr>
            <w:r>
              <w:rPr>
                <w:sz w:val="14"/>
              </w:rPr>
              <w:t>106</w:t>
            </w:r>
          </w:p>
        </w:tc>
        <w:tc>
          <w:tcPr>
            <w:tcW w:w="2050" w:type="dxa"/>
            <w:vAlign w:val="center"/>
          </w:tcPr>
          <w:p w14:paraId="48C39688" w14:textId="77777777" w:rsidR="009526A2" w:rsidRDefault="005202E5" w:rsidP="004C1041">
            <w:pPr>
              <w:spacing w:after="30"/>
              <w:jc w:val="both"/>
            </w:pPr>
            <w:r>
              <w:rPr>
                <w:sz w:val="14"/>
              </w:rPr>
              <w:t>TodOffset0912UpTT</w:t>
            </w:r>
          </w:p>
        </w:tc>
        <w:tc>
          <w:tcPr>
            <w:tcW w:w="1600" w:type="dxa"/>
            <w:vAlign w:val="center"/>
          </w:tcPr>
          <w:p w14:paraId="1272BCB2" w14:textId="77777777" w:rsidR="009526A2" w:rsidRDefault="005202E5" w:rsidP="004C1041">
            <w:pPr>
              <w:spacing w:after="30"/>
              <w:jc w:val="both"/>
            </w:pPr>
            <w:r>
              <w:rPr>
                <w:sz w:val="14"/>
              </w:rPr>
              <w:t>Command / setting relay</w:t>
            </w:r>
          </w:p>
        </w:tc>
        <w:tc>
          <w:tcPr>
            <w:tcW w:w="5210" w:type="dxa"/>
            <w:vAlign w:val="center"/>
          </w:tcPr>
          <w:p w14:paraId="56BDB19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7D4E309" w14:textId="77777777">
        <w:tc>
          <w:tcPr>
            <w:tcW w:w="500" w:type="dxa"/>
            <w:vAlign w:val="center"/>
          </w:tcPr>
          <w:p w14:paraId="0DC77B29" w14:textId="77777777" w:rsidR="009526A2" w:rsidRDefault="005202E5" w:rsidP="004C1041">
            <w:pPr>
              <w:spacing w:after="30"/>
              <w:jc w:val="both"/>
            </w:pPr>
            <w:r>
              <w:rPr>
                <w:sz w:val="14"/>
              </w:rPr>
              <w:t>107</w:t>
            </w:r>
          </w:p>
        </w:tc>
        <w:tc>
          <w:tcPr>
            <w:tcW w:w="2050" w:type="dxa"/>
            <w:vAlign w:val="center"/>
          </w:tcPr>
          <w:p w14:paraId="38CC971B" w14:textId="77777777" w:rsidR="009526A2" w:rsidRDefault="005202E5" w:rsidP="004C1041">
            <w:pPr>
              <w:spacing w:after="30"/>
              <w:jc w:val="both"/>
            </w:pPr>
            <w:r>
              <w:rPr>
                <w:sz w:val="14"/>
              </w:rPr>
              <w:t>TodOffset1218DownTT</w:t>
            </w:r>
          </w:p>
        </w:tc>
        <w:tc>
          <w:tcPr>
            <w:tcW w:w="1600" w:type="dxa"/>
            <w:vAlign w:val="center"/>
          </w:tcPr>
          <w:p w14:paraId="1BCDBE07" w14:textId="77777777" w:rsidR="009526A2" w:rsidRDefault="005202E5" w:rsidP="004C1041">
            <w:pPr>
              <w:spacing w:after="30"/>
              <w:jc w:val="both"/>
            </w:pPr>
            <w:r>
              <w:rPr>
                <w:sz w:val="14"/>
              </w:rPr>
              <w:t>Command / setting relay</w:t>
            </w:r>
          </w:p>
        </w:tc>
        <w:tc>
          <w:tcPr>
            <w:tcW w:w="5210" w:type="dxa"/>
            <w:vAlign w:val="center"/>
          </w:tcPr>
          <w:p w14:paraId="3EFFD68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496BE0EB" w14:textId="77777777">
        <w:tc>
          <w:tcPr>
            <w:tcW w:w="500" w:type="dxa"/>
            <w:vAlign w:val="center"/>
          </w:tcPr>
          <w:p w14:paraId="3D16B7BF" w14:textId="77777777" w:rsidR="009526A2" w:rsidRDefault="005202E5" w:rsidP="004C1041">
            <w:pPr>
              <w:spacing w:after="30"/>
              <w:jc w:val="both"/>
            </w:pPr>
            <w:r>
              <w:rPr>
                <w:sz w:val="14"/>
              </w:rPr>
              <w:lastRenderedPageBreak/>
              <w:t>108</w:t>
            </w:r>
          </w:p>
        </w:tc>
        <w:tc>
          <w:tcPr>
            <w:tcW w:w="2050" w:type="dxa"/>
            <w:vAlign w:val="center"/>
          </w:tcPr>
          <w:p w14:paraId="2B93EE62" w14:textId="77777777" w:rsidR="009526A2" w:rsidRDefault="005202E5" w:rsidP="004C1041">
            <w:pPr>
              <w:spacing w:after="30"/>
              <w:jc w:val="both"/>
            </w:pPr>
            <w:r>
              <w:rPr>
                <w:sz w:val="14"/>
              </w:rPr>
              <w:t>TodOffset1218UpTT</w:t>
            </w:r>
          </w:p>
        </w:tc>
        <w:tc>
          <w:tcPr>
            <w:tcW w:w="1600" w:type="dxa"/>
            <w:vAlign w:val="center"/>
          </w:tcPr>
          <w:p w14:paraId="652CF0D4" w14:textId="77777777" w:rsidR="009526A2" w:rsidRDefault="005202E5" w:rsidP="004C1041">
            <w:pPr>
              <w:spacing w:after="30"/>
              <w:jc w:val="both"/>
            </w:pPr>
            <w:r>
              <w:rPr>
                <w:sz w:val="14"/>
              </w:rPr>
              <w:t>Command / setting relay</w:t>
            </w:r>
          </w:p>
        </w:tc>
        <w:tc>
          <w:tcPr>
            <w:tcW w:w="5210" w:type="dxa"/>
            <w:vAlign w:val="center"/>
          </w:tcPr>
          <w:p w14:paraId="081FDCF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E0448AC" w14:textId="77777777">
        <w:tc>
          <w:tcPr>
            <w:tcW w:w="500" w:type="dxa"/>
            <w:vAlign w:val="center"/>
          </w:tcPr>
          <w:p w14:paraId="4AA06944" w14:textId="77777777" w:rsidR="009526A2" w:rsidRDefault="005202E5" w:rsidP="004C1041">
            <w:pPr>
              <w:spacing w:after="30"/>
              <w:jc w:val="both"/>
            </w:pPr>
            <w:r>
              <w:rPr>
                <w:sz w:val="14"/>
              </w:rPr>
              <w:t>109</w:t>
            </w:r>
          </w:p>
        </w:tc>
        <w:tc>
          <w:tcPr>
            <w:tcW w:w="2050" w:type="dxa"/>
            <w:vAlign w:val="center"/>
          </w:tcPr>
          <w:p w14:paraId="06F34400" w14:textId="77777777" w:rsidR="009526A2" w:rsidRDefault="005202E5" w:rsidP="004C1041">
            <w:pPr>
              <w:spacing w:after="30"/>
              <w:jc w:val="both"/>
            </w:pPr>
            <w:r>
              <w:rPr>
                <w:sz w:val="14"/>
              </w:rPr>
              <w:t>TodOffset1822DownTT</w:t>
            </w:r>
          </w:p>
        </w:tc>
        <w:tc>
          <w:tcPr>
            <w:tcW w:w="1600" w:type="dxa"/>
            <w:vAlign w:val="center"/>
          </w:tcPr>
          <w:p w14:paraId="3D8475DD" w14:textId="77777777" w:rsidR="009526A2" w:rsidRDefault="005202E5" w:rsidP="004C1041">
            <w:pPr>
              <w:spacing w:after="30"/>
              <w:jc w:val="both"/>
            </w:pPr>
            <w:r>
              <w:rPr>
                <w:sz w:val="14"/>
              </w:rPr>
              <w:t>Command / setting relay</w:t>
            </w:r>
          </w:p>
        </w:tc>
        <w:tc>
          <w:tcPr>
            <w:tcW w:w="5210" w:type="dxa"/>
            <w:vAlign w:val="center"/>
          </w:tcPr>
          <w:p w14:paraId="1DAA6C2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2C36B8A" w14:textId="77777777">
        <w:tc>
          <w:tcPr>
            <w:tcW w:w="500" w:type="dxa"/>
            <w:vAlign w:val="center"/>
          </w:tcPr>
          <w:p w14:paraId="7564B7E9" w14:textId="77777777" w:rsidR="009526A2" w:rsidRDefault="005202E5" w:rsidP="004C1041">
            <w:pPr>
              <w:spacing w:after="30"/>
              <w:jc w:val="both"/>
            </w:pPr>
            <w:r>
              <w:rPr>
                <w:sz w:val="14"/>
              </w:rPr>
              <w:t>110</w:t>
            </w:r>
          </w:p>
        </w:tc>
        <w:tc>
          <w:tcPr>
            <w:tcW w:w="2050" w:type="dxa"/>
            <w:vAlign w:val="center"/>
          </w:tcPr>
          <w:p w14:paraId="33F06626" w14:textId="77777777" w:rsidR="009526A2" w:rsidRDefault="005202E5" w:rsidP="004C1041">
            <w:pPr>
              <w:spacing w:after="30"/>
              <w:jc w:val="both"/>
            </w:pPr>
            <w:r>
              <w:rPr>
                <w:sz w:val="14"/>
              </w:rPr>
              <w:t>TodOffset1822UpTT</w:t>
            </w:r>
          </w:p>
        </w:tc>
        <w:tc>
          <w:tcPr>
            <w:tcW w:w="1600" w:type="dxa"/>
            <w:vAlign w:val="center"/>
          </w:tcPr>
          <w:p w14:paraId="288B8710" w14:textId="77777777" w:rsidR="009526A2" w:rsidRDefault="005202E5" w:rsidP="004C1041">
            <w:pPr>
              <w:spacing w:after="30"/>
              <w:jc w:val="both"/>
            </w:pPr>
            <w:r>
              <w:rPr>
                <w:sz w:val="14"/>
              </w:rPr>
              <w:t>Command / setting relay</w:t>
            </w:r>
          </w:p>
        </w:tc>
        <w:tc>
          <w:tcPr>
            <w:tcW w:w="5210" w:type="dxa"/>
            <w:vAlign w:val="center"/>
          </w:tcPr>
          <w:p w14:paraId="0BC940B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A23EDC1" w14:textId="77777777">
        <w:tc>
          <w:tcPr>
            <w:tcW w:w="500" w:type="dxa"/>
            <w:vAlign w:val="center"/>
          </w:tcPr>
          <w:p w14:paraId="5E017189" w14:textId="77777777" w:rsidR="009526A2" w:rsidRDefault="005202E5" w:rsidP="004C1041">
            <w:pPr>
              <w:spacing w:after="30"/>
              <w:jc w:val="both"/>
            </w:pPr>
            <w:r>
              <w:rPr>
                <w:sz w:val="14"/>
              </w:rPr>
              <w:t>111</w:t>
            </w:r>
          </w:p>
        </w:tc>
        <w:tc>
          <w:tcPr>
            <w:tcW w:w="2050" w:type="dxa"/>
            <w:vAlign w:val="center"/>
          </w:tcPr>
          <w:p w14:paraId="786D7DE4" w14:textId="77777777" w:rsidR="009526A2" w:rsidRDefault="005202E5" w:rsidP="004C1041">
            <w:pPr>
              <w:spacing w:after="30"/>
              <w:jc w:val="both"/>
            </w:pPr>
            <w:r>
              <w:rPr>
                <w:sz w:val="14"/>
              </w:rPr>
              <w:t>TodOffset2200DownTT</w:t>
            </w:r>
          </w:p>
        </w:tc>
        <w:tc>
          <w:tcPr>
            <w:tcW w:w="1600" w:type="dxa"/>
            <w:vAlign w:val="center"/>
          </w:tcPr>
          <w:p w14:paraId="1B838DF7" w14:textId="77777777" w:rsidR="009526A2" w:rsidRDefault="005202E5" w:rsidP="004C1041">
            <w:pPr>
              <w:spacing w:after="30"/>
              <w:jc w:val="both"/>
            </w:pPr>
            <w:r>
              <w:rPr>
                <w:sz w:val="14"/>
              </w:rPr>
              <w:t>Command / setting relay</w:t>
            </w:r>
          </w:p>
        </w:tc>
        <w:tc>
          <w:tcPr>
            <w:tcW w:w="5210" w:type="dxa"/>
            <w:vAlign w:val="center"/>
          </w:tcPr>
          <w:p w14:paraId="20E9F33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89D939A" w14:textId="77777777">
        <w:tc>
          <w:tcPr>
            <w:tcW w:w="500" w:type="dxa"/>
            <w:vAlign w:val="center"/>
          </w:tcPr>
          <w:p w14:paraId="5F64D31D" w14:textId="77777777" w:rsidR="009526A2" w:rsidRDefault="005202E5" w:rsidP="004C1041">
            <w:pPr>
              <w:spacing w:after="30"/>
              <w:jc w:val="both"/>
            </w:pPr>
            <w:r>
              <w:rPr>
                <w:sz w:val="14"/>
              </w:rPr>
              <w:t>112</w:t>
            </w:r>
          </w:p>
        </w:tc>
        <w:tc>
          <w:tcPr>
            <w:tcW w:w="2050" w:type="dxa"/>
            <w:vAlign w:val="center"/>
          </w:tcPr>
          <w:p w14:paraId="3A03DCBF" w14:textId="77777777" w:rsidR="009526A2" w:rsidRDefault="005202E5" w:rsidP="004C1041">
            <w:pPr>
              <w:spacing w:after="30"/>
              <w:jc w:val="both"/>
            </w:pPr>
            <w:r>
              <w:rPr>
                <w:sz w:val="14"/>
              </w:rPr>
              <w:t>TodOffset2200UpTT</w:t>
            </w:r>
          </w:p>
        </w:tc>
        <w:tc>
          <w:tcPr>
            <w:tcW w:w="1600" w:type="dxa"/>
            <w:vAlign w:val="center"/>
          </w:tcPr>
          <w:p w14:paraId="413863BA" w14:textId="77777777" w:rsidR="009526A2" w:rsidRDefault="005202E5" w:rsidP="004C1041">
            <w:pPr>
              <w:spacing w:after="30"/>
              <w:jc w:val="both"/>
            </w:pPr>
            <w:r>
              <w:rPr>
                <w:sz w:val="14"/>
              </w:rPr>
              <w:t>Command / setting relay</w:t>
            </w:r>
          </w:p>
        </w:tc>
        <w:tc>
          <w:tcPr>
            <w:tcW w:w="5210" w:type="dxa"/>
            <w:vAlign w:val="center"/>
          </w:tcPr>
          <w:p w14:paraId="2B56B655"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493DEB4" w14:textId="77777777">
        <w:tc>
          <w:tcPr>
            <w:tcW w:w="500" w:type="dxa"/>
            <w:vAlign w:val="center"/>
          </w:tcPr>
          <w:p w14:paraId="103441AE" w14:textId="77777777" w:rsidR="009526A2" w:rsidRDefault="005202E5" w:rsidP="004C1041">
            <w:pPr>
              <w:spacing w:after="30"/>
              <w:jc w:val="both"/>
            </w:pPr>
            <w:r>
              <w:rPr>
                <w:sz w:val="14"/>
              </w:rPr>
              <w:t>113</w:t>
            </w:r>
          </w:p>
        </w:tc>
        <w:tc>
          <w:tcPr>
            <w:tcW w:w="2050" w:type="dxa"/>
            <w:vAlign w:val="center"/>
          </w:tcPr>
          <w:p w14:paraId="3FC875AB" w14:textId="77777777" w:rsidR="009526A2" w:rsidRDefault="005202E5" w:rsidP="004C1041">
            <w:pPr>
              <w:spacing w:after="30"/>
              <w:jc w:val="both"/>
            </w:pPr>
            <w:r>
              <w:rPr>
                <w:sz w:val="14"/>
              </w:rPr>
              <w:t>TwilightTH15Acce</w:t>
            </w:r>
          </w:p>
        </w:tc>
        <w:tc>
          <w:tcPr>
            <w:tcW w:w="1600" w:type="dxa"/>
            <w:vAlign w:val="center"/>
          </w:tcPr>
          <w:p w14:paraId="08570993" w14:textId="77777777" w:rsidR="009526A2" w:rsidRDefault="005202E5" w:rsidP="004C1041">
            <w:pPr>
              <w:spacing w:after="30"/>
              <w:jc w:val="both"/>
            </w:pPr>
            <w:r>
              <w:rPr>
                <w:sz w:val="14"/>
              </w:rPr>
              <w:t>Operational automation</w:t>
            </w:r>
          </w:p>
        </w:tc>
        <w:tc>
          <w:tcPr>
            <w:tcW w:w="5210" w:type="dxa"/>
            <w:vAlign w:val="center"/>
          </w:tcPr>
          <w:p w14:paraId="0E1707D3"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6E756597" w14:textId="77777777">
        <w:tc>
          <w:tcPr>
            <w:tcW w:w="500" w:type="dxa"/>
            <w:vAlign w:val="center"/>
          </w:tcPr>
          <w:p w14:paraId="57D369F1" w14:textId="77777777" w:rsidR="009526A2" w:rsidRDefault="005202E5" w:rsidP="004C1041">
            <w:pPr>
              <w:spacing w:after="30"/>
              <w:jc w:val="both"/>
            </w:pPr>
            <w:r>
              <w:rPr>
                <w:sz w:val="14"/>
              </w:rPr>
              <w:t>114</w:t>
            </w:r>
          </w:p>
        </w:tc>
        <w:tc>
          <w:tcPr>
            <w:tcW w:w="2050" w:type="dxa"/>
            <w:vAlign w:val="center"/>
          </w:tcPr>
          <w:p w14:paraId="6494387C" w14:textId="77777777" w:rsidR="009526A2" w:rsidRDefault="005202E5" w:rsidP="004C1041">
            <w:pPr>
              <w:spacing w:after="30"/>
              <w:jc w:val="both"/>
            </w:pPr>
            <w:r>
              <w:rPr>
                <w:sz w:val="14"/>
              </w:rPr>
              <w:t>Usual2forTH</w:t>
            </w:r>
          </w:p>
        </w:tc>
        <w:tc>
          <w:tcPr>
            <w:tcW w:w="1600" w:type="dxa"/>
            <w:vAlign w:val="center"/>
          </w:tcPr>
          <w:p w14:paraId="2547E981" w14:textId="77777777" w:rsidR="009526A2" w:rsidRDefault="005202E5" w:rsidP="004C1041">
            <w:pPr>
              <w:spacing w:after="30"/>
              <w:jc w:val="both"/>
            </w:pPr>
            <w:r>
              <w:rPr>
                <w:sz w:val="14"/>
              </w:rPr>
              <w:t>Operational automation</w:t>
            </w:r>
          </w:p>
        </w:tc>
        <w:tc>
          <w:tcPr>
            <w:tcW w:w="5210" w:type="dxa"/>
            <w:vAlign w:val="center"/>
          </w:tcPr>
          <w:p w14:paraId="52D5C863"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589BFDA5" w14:textId="77777777">
        <w:tc>
          <w:tcPr>
            <w:tcW w:w="500" w:type="dxa"/>
            <w:vAlign w:val="center"/>
          </w:tcPr>
          <w:p w14:paraId="28C733B7" w14:textId="77777777" w:rsidR="009526A2" w:rsidRDefault="005202E5" w:rsidP="004C1041">
            <w:pPr>
              <w:spacing w:after="30"/>
              <w:jc w:val="both"/>
            </w:pPr>
            <w:r>
              <w:rPr>
                <w:sz w:val="14"/>
              </w:rPr>
              <w:t>115</w:t>
            </w:r>
          </w:p>
        </w:tc>
        <w:tc>
          <w:tcPr>
            <w:tcW w:w="2050" w:type="dxa"/>
            <w:vAlign w:val="center"/>
          </w:tcPr>
          <w:p w14:paraId="7D17AFA5" w14:textId="77777777" w:rsidR="009526A2" w:rsidRDefault="005202E5" w:rsidP="004C1041">
            <w:pPr>
              <w:spacing w:after="30"/>
              <w:jc w:val="both"/>
            </w:pPr>
            <w:r>
              <w:rPr>
                <w:sz w:val="14"/>
              </w:rPr>
              <w:t>VirtualPseudoWizard</w:t>
            </w:r>
          </w:p>
        </w:tc>
        <w:tc>
          <w:tcPr>
            <w:tcW w:w="1600" w:type="dxa"/>
            <w:vAlign w:val="center"/>
          </w:tcPr>
          <w:p w14:paraId="10BA47AD" w14:textId="77777777" w:rsidR="009526A2" w:rsidRDefault="005202E5" w:rsidP="004C1041">
            <w:pPr>
              <w:spacing w:after="30"/>
              <w:jc w:val="both"/>
            </w:pPr>
            <w:r>
              <w:rPr>
                <w:sz w:val="14"/>
              </w:rPr>
              <w:t>Bolus/post-bolus</w:t>
            </w:r>
          </w:p>
        </w:tc>
        <w:tc>
          <w:tcPr>
            <w:tcW w:w="5210" w:type="dxa"/>
            <w:vAlign w:val="center"/>
          </w:tcPr>
          <w:p w14:paraId="555C7FB4"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w:t>
            </w:r>
            <w:r>
              <w:rPr>
                <w:sz w:val="14"/>
              </w:rPr>
              <w:t>and immediately before queueing) so installing this branch on a real-pump build cannot deliver it. It runs the normal constrained Wizard in the background with a pseudo-COB input, but records carbs=0: no fake carb treatment is made.</w:t>
            </w:r>
          </w:p>
        </w:tc>
      </w:tr>
      <w:tr w:rsidR="009526A2" w14:paraId="45381D5D" w14:textId="77777777">
        <w:tc>
          <w:tcPr>
            <w:tcW w:w="500" w:type="dxa"/>
            <w:vAlign w:val="center"/>
          </w:tcPr>
          <w:p w14:paraId="735E9A4D" w14:textId="77777777" w:rsidR="009526A2" w:rsidRDefault="005202E5" w:rsidP="004C1041">
            <w:pPr>
              <w:spacing w:after="30"/>
              <w:jc w:val="both"/>
            </w:pPr>
            <w:r>
              <w:rPr>
                <w:sz w:val="14"/>
              </w:rPr>
              <w:t>116</w:t>
            </w:r>
          </w:p>
        </w:tc>
        <w:tc>
          <w:tcPr>
            <w:tcW w:w="2050" w:type="dxa"/>
            <w:vAlign w:val="center"/>
          </w:tcPr>
          <w:p w14:paraId="0F526361" w14:textId="77777777" w:rsidR="009526A2" w:rsidRDefault="005202E5" w:rsidP="004C1041">
            <w:pPr>
              <w:spacing w:after="30"/>
              <w:jc w:val="both"/>
            </w:pPr>
            <w:r>
              <w:rPr>
                <w:sz w:val="14"/>
              </w:rPr>
              <w:t>WizardPctDownTT</w:t>
            </w:r>
          </w:p>
        </w:tc>
        <w:tc>
          <w:tcPr>
            <w:tcW w:w="1600" w:type="dxa"/>
            <w:vAlign w:val="center"/>
          </w:tcPr>
          <w:p w14:paraId="66BB26D3" w14:textId="77777777" w:rsidR="009526A2" w:rsidRDefault="005202E5" w:rsidP="004C1041">
            <w:pPr>
              <w:spacing w:after="30"/>
              <w:jc w:val="both"/>
            </w:pPr>
            <w:r>
              <w:rPr>
                <w:sz w:val="14"/>
              </w:rPr>
              <w:t>Command / setting relay</w:t>
            </w:r>
          </w:p>
        </w:tc>
        <w:tc>
          <w:tcPr>
            <w:tcW w:w="5210" w:type="dxa"/>
            <w:vAlign w:val="center"/>
          </w:tcPr>
          <w:p w14:paraId="34CD5B66"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838B5B8" w14:textId="77777777">
        <w:tc>
          <w:tcPr>
            <w:tcW w:w="500" w:type="dxa"/>
            <w:vAlign w:val="center"/>
          </w:tcPr>
          <w:p w14:paraId="14CB534D" w14:textId="77777777" w:rsidR="009526A2" w:rsidRDefault="005202E5" w:rsidP="004C1041">
            <w:pPr>
              <w:spacing w:after="30"/>
              <w:jc w:val="both"/>
            </w:pPr>
            <w:r>
              <w:rPr>
                <w:sz w:val="14"/>
              </w:rPr>
              <w:t>117</w:t>
            </w:r>
          </w:p>
        </w:tc>
        <w:tc>
          <w:tcPr>
            <w:tcW w:w="2050" w:type="dxa"/>
            <w:vAlign w:val="center"/>
          </w:tcPr>
          <w:p w14:paraId="574774A2" w14:textId="77777777" w:rsidR="009526A2" w:rsidRDefault="005202E5" w:rsidP="004C1041">
            <w:pPr>
              <w:spacing w:after="30"/>
              <w:jc w:val="both"/>
            </w:pPr>
            <w:r>
              <w:rPr>
                <w:sz w:val="14"/>
              </w:rPr>
              <w:t>WizardPctUpTT</w:t>
            </w:r>
          </w:p>
        </w:tc>
        <w:tc>
          <w:tcPr>
            <w:tcW w:w="1600" w:type="dxa"/>
            <w:vAlign w:val="center"/>
          </w:tcPr>
          <w:p w14:paraId="6B524583" w14:textId="77777777" w:rsidR="009526A2" w:rsidRDefault="005202E5" w:rsidP="004C1041">
            <w:pPr>
              <w:spacing w:after="30"/>
              <w:jc w:val="both"/>
            </w:pPr>
            <w:r>
              <w:rPr>
                <w:sz w:val="14"/>
              </w:rPr>
              <w:t>Command / setting relay</w:t>
            </w:r>
          </w:p>
        </w:tc>
        <w:tc>
          <w:tcPr>
            <w:tcW w:w="5210" w:type="dxa"/>
            <w:vAlign w:val="center"/>
          </w:tcPr>
          <w:p w14:paraId="4E41AA8D"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751FFD" w14:textId="77777777">
        <w:tc>
          <w:tcPr>
            <w:tcW w:w="500" w:type="dxa"/>
            <w:vAlign w:val="center"/>
          </w:tcPr>
          <w:p w14:paraId="42A02D29" w14:textId="77777777" w:rsidR="009526A2" w:rsidRDefault="005202E5" w:rsidP="004C1041">
            <w:pPr>
              <w:spacing w:after="30"/>
              <w:jc w:val="both"/>
            </w:pPr>
            <w:r>
              <w:rPr>
                <w:sz w:val="14"/>
              </w:rPr>
              <w:t>118</w:t>
            </w:r>
          </w:p>
        </w:tc>
        <w:tc>
          <w:tcPr>
            <w:tcW w:w="2050" w:type="dxa"/>
            <w:vAlign w:val="center"/>
          </w:tcPr>
          <w:p w14:paraId="15F14527" w14:textId="77777777" w:rsidR="009526A2" w:rsidRDefault="005202E5" w:rsidP="004C1041">
            <w:pPr>
              <w:spacing w:after="30"/>
              <w:jc w:val="both"/>
            </w:pPr>
            <w:r>
              <w:rPr>
                <w:sz w:val="14"/>
              </w:rPr>
              <w:t>iobTHDaytimeFloor</w:t>
            </w:r>
          </w:p>
        </w:tc>
        <w:tc>
          <w:tcPr>
            <w:tcW w:w="1600" w:type="dxa"/>
            <w:vAlign w:val="center"/>
          </w:tcPr>
          <w:p w14:paraId="63F6B90A" w14:textId="77777777" w:rsidR="009526A2" w:rsidRDefault="005202E5" w:rsidP="004C1041">
            <w:pPr>
              <w:spacing w:after="30"/>
              <w:jc w:val="both"/>
            </w:pPr>
            <w:r>
              <w:rPr>
                <w:sz w:val="14"/>
              </w:rPr>
              <w:t>Hypoglycaemia protection</w:t>
            </w:r>
          </w:p>
        </w:tc>
        <w:tc>
          <w:tcPr>
            <w:tcW w:w="5210" w:type="dxa"/>
            <w:vAlign w:val="center"/>
          </w:tcPr>
          <w:p w14:paraId="0B25A69A"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w:t>
            </w:r>
            <w:r>
              <w:rPr>
                <w:sz w:val="14"/>
              </w:rPr>
              <w:t xml:space="preserve"> iobTH against each other. BGL &gt;= 6.5 mmol and not falling. 30-min throttle.</w:t>
            </w:r>
          </w:p>
        </w:tc>
      </w:tr>
    </w:tbl>
    <w:p w14:paraId="2E58EFAC"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1E64C6"/>
    <w:rsid w:val="00265472"/>
    <w:rsid w:val="003D38EE"/>
    <w:rsid w:val="004C1041"/>
    <w:rsid w:val="005202E5"/>
    <w:rsid w:val="006B07F6"/>
    <w:rsid w:val="008D42FA"/>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F3CD"/>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24627</Words>
  <Characters>140380</Characters>
  <Application>Microsoft Office Word</Application>
  <DocSecurity>0</DocSecurity>
  <Lines>1169</Lines>
  <Paragraphs>329</Paragraphs>
  <ScaleCrop>false</ScaleCrop>
  <Company/>
  <LinksUpToDate>false</LinksUpToDate>
  <CharactersWithSpaces>164678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2026-08-20T16:36:00Z</dcterms:created>
  <dcterms:modified xsi:type="dcterms:W3CDTF">2026-08-20T16:36:00Z</dcterms:modified>
</cp:coreProperties>
</file>