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1250"/>
        <w:gridCol w:w="2052"/>
        <w:gridCol w:w="1135"/>
        <w:gridCol w:w="1937"/>
        <w:gridCol w:w="1006"/>
        <w:gridCol w:w="1064"/>
      </w:tblGrid>
      <w:tr w:rsidR="004A1A2A" w:rsidRPr="004A1A2A" w14:paraId="25B00E17" w14:textId="77777777" w:rsidTr="000F164F">
        <w:trPr>
          <w:trHeight w:val="345"/>
        </w:trPr>
        <w:tc>
          <w:tcPr>
            <w:tcW w:w="2238" w:type="dxa"/>
            <w:shd w:val="clear" w:color="auto" w:fill="BFBFBF"/>
            <w:hideMark/>
          </w:tcPr>
          <w:p w14:paraId="3ABCD60E" w14:textId="77777777" w:rsidR="004A1A2A" w:rsidRPr="003E7A2A" w:rsidRDefault="004A1A2A" w:rsidP="003E7A2A">
            <w:pPr>
              <w:spacing w:after="0" w:line="240" w:lineRule="auto"/>
              <w:contextualSpacing/>
              <w:mirrorIndents/>
              <w:rPr>
                <w:b/>
                <w:bCs/>
              </w:rPr>
            </w:pPr>
            <w:r w:rsidRPr="003E7A2A">
              <w:rPr>
                <w:b/>
                <w:bCs/>
              </w:rPr>
              <w:t xml:space="preserve">Career Family: </w:t>
            </w:r>
          </w:p>
        </w:tc>
        <w:tc>
          <w:tcPr>
            <w:tcW w:w="3302" w:type="dxa"/>
            <w:gridSpan w:val="2"/>
            <w:shd w:val="clear" w:color="auto" w:fill="auto"/>
            <w:hideMark/>
          </w:tcPr>
          <w:p w14:paraId="796C981F" w14:textId="77777777" w:rsidR="004A1A2A" w:rsidRPr="004A1A2A" w:rsidRDefault="004A1A2A" w:rsidP="003E7A2A">
            <w:pPr>
              <w:spacing w:after="0" w:line="240" w:lineRule="auto"/>
              <w:contextualSpacing/>
              <w:mirrorIndents/>
            </w:pPr>
            <w:r w:rsidRPr="004A1A2A">
              <w:t> </w:t>
            </w:r>
            <w:r w:rsidR="00DE4557">
              <w:t>Engineering</w:t>
            </w:r>
          </w:p>
        </w:tc>
        <w:tc>
          <w:tcPr>
            <w:tcW w:w="3072" w:type="dxa"/>
            <w:gridSpan w:val="2"/>
            <w:shd w:val="clear" w:color="auto" w:fill="BFBFBF"/>
            <w:hideMark/>
          </w:tcPr>
          <w:p w14:paraId="5614D093" w14:textId="77777777" w:rsidR="004A1A2A" w:rsidRPr="003E7A2A" w:rsidRDefault="004A1A2A" w:rsidP="003E7A2A">
            <w:pPr>
              <w:spacing w:after="0" w:line="240" w:lineRule="auto"/>
              <w:contextualSpacing/>
              <w:mirrorIndents/>
              <w:rPr>
                <w:b/>
                <w:bCs/>
              </w:rPr>
            </w:pPr>
            <w:r w:rsidRPr="003E7A2A">
              <w:rPr>
                <w:b/>
                <w:bCs/>
              </w:rPr>
              <w:t xml:space="preserve">Reports to: </w:t>
            </w:r>
          </w:p>
          <w:p w14:paraId="77928638" w14:textId="77777777" w:rsidR="004A1A2A" w:rsidRPr="003E7A2A" w:rsidRDefault="004A1A2A" w:rsidP="003E7A2A">
            <w:pPr>
              <w:spacing w:after="0" w:line="240" w:lineRule="auto"/>
              <w:contextualSpacing/>
              <w:mirrorIndents/>
              <w:rPr>
                <w:b/>
                <w:bCs/>
              </w:rPr>
            </w:pPr>
            <w:r w:rsidRPr="003E7A2A">
              <w:rPr>
                <w:b/>
                <w:bCs/>
              </w:rPr>
              <w:t> </w:t>
            </w:r>
          </w:p>
        </w:tc>
        <w:tc>
          <w:tcPr>
            <w:tcW w:w="2070" w:type="dxa"/>
            <w:gridSpan w:val="2"/>
            <w:shd w:val="clear" w:color="auto" w:fill="auto"/>
            <w:hideMark/>
          </w:tcPr>
          <w:p w14:paraId="4B3404FC" w14:textId="569663CD" w:rsidR="004A1A2A" w:rsidRPr="004A1A2A" w:rsidRDefault="00201B2E" w:rsidP="003E7A2A">
            <w:pPr>
              <w:spacing w:after="0" w:line="240" w:lineRule="auto"/>
              <w:contextualSpacing/>
              <w:mirrorIndents/>
            </w:pPr>
            <w:r>
              <w:rPr>
                <w:noProof/>
                <w:lang w:eastAsia="en-GB"/>
              </w:rPr>
              <w:drawing>
                <wp:anchor distT="0" distB="0" distL="114300" distR="114300" simplePos="0" relativeHeight="251657728" behindDoc="1" locked="0" layoutInCell="1" allowOverlap="1" wp14:anchorId="36EA072E" wp14:editId="4B2237F1">
                  <wp:simplePos x="0" y="0"/>
                  <wp:positionH relativeFrom="column">
                    <wp:posOffset>875030</wp:posOffset>
                  </wp:positionH>
                  <wp:positionV relativeFrom="paragraph">
                    <wp:posOffset>-626745</wp:posOffset>
                  </wp:positionV>
                  <wp:extent cx="485140" cy="485140"/>
                  <wp:effectExtent l="0" t="0" r="0" b="0"/>
                  <wp:wrapNone/>
                  <wp:docPr id="2" name="Picture 1" descr="http://intranet.ccfe.ac.uk/communications/logos/Authority_BLK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ccfe.ac.uk/communications/logos/Authority_BLK_A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40" cy="4851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r w:rsidR="00AA3C96">
              <w:t>Software Engineering Group Leader</w:t>
            </w:r>
          </w:p>
        </w:tc>
      </w:tr>
      <w:tr w:rsidR="00B02C19" w:rsidRPr="004A1A2A" w14:paraId="7F1DABA9" w14:textId="77777777" w:rsidTr="00223F83">
        <w:trPr>
          <w:trHeight w:val="375"/>
        </w:trPr>
        <w:tc>
          <w:tcPr>
            <w:tcW w:w="2238" w:type="dxa"/>
            <w:shd w:val="clear" w:color="auto" w:fill="BFBFBF"/>
            <w:hideMark/>
          </w:tcPr>
          <w:p w14:paraId="6E195A53" w14:textId="77777777" w:rsidR="00B02C19" w:rsidRPr="003E7A2A" w:rsidRDefault="00B02C19" w:rsidP="003E7A2A">
            <w:pPr>
              <w:spacing w:after="0" w:line="240" w:lineRule="auto"/>
              <w:contextualSpacing/>
              <w:mirrorIndents/>
              <w:rPr>
                <w:b/>
                <w:bCs/>
              </w:rPr>
            </w:pPr>
            <w:r w:rsidRPr="003E7A2A">
              <w:rPr>
                <w:b/>
                <w:bCs/>
              </w:rPr>
              <w:t xml:space="preserve">Role Title: </w:t>
            </w:r>
          </w:p>
        </w:tc>
        <w:tc>
          <w:tcPr>
            <w:tcW w:w="3302" w:type="dxa"/>
            <w:gridSpan w:val="2"/>
            <w:shd w:val="clear" w:color="auto" w:fill="auto"/>
            <w:hideMark/>
          </w:tcPr>
          <w:p w14:paraId="5DAB176A" w14:textId="77777777" w:rsidR="00B02C19" w:rsidRPr="003E7A2A" w:rsidRDefault="00B02C19" w:rsidP="0027633A">
            <w:pPr>
              <w:spacing w:after="0" w:line="240" w:lineRule="auto"/>
              <w:contextualSpacing/>
              <w:mirrorIndents/>
              <w:rPr>
                <w:b/>
                <w:bCs/>
              </w:rPr>
            </w:pPr>
            <w:r w:rsidRPr="003E7A2A">
              <w:rPr>
                <w:b/>
                <w:bCs/>
              </w:rPr>
              <w:t> </w:t>
            </w:r>
            <w:r w:rsidR="0027633A">
              <w:rPr>
                <w:b/>
                <w:bCs/>
              </w:rPr>
              <w:t xml:space="preserve">Student Software Engineer </w:t>
            </w:r>
          </w:p>
        </w:tc>
        <w:tc>
          <w:tcPr>
            <w:tcW w:w="3072" w:type="dxa"/>
            <w:gridSpan w:val="2"/>
            <w:shd w:val="clear" w:color="auto" w:fill="BFBFBF"/>
            <w:hideMark/>
          </w:tcPr>
          <w:p w14:paraId="07AE21B1" w14:textId="77777777" w:rsidR="00B02C19" w:rsidRPr="003E7A2A" w:rsidRDefault="00B02C19" w:rsidP="00AF50D8">
            <w:pPr>
              <w:spacing w:after="0" w:line="240" w:lineRule="auto"/>
              <w:contextualSpacing/>
              <w:mirrorIndents/>
              <w:rPr>
                <w:b/>
                <w:bCs/>
              </w:rPr>
            </w:pPr>
            <w:r w:rsidRPr="003E7A2A">
              <w:rPr>
                <w:b/>
                <w:bCs/>
              </w:rPr>
              <w:t xml:space="preserve">No. of employees/ASWs FRM for: </w:t>
            </w:r>
            <w:r>
              <w:rPr>
                <w:b/>
                <w:bCs/>
              </w:rPr>
              <w:t>(direct line management)</w:t>
            </w:r>
          </w:p>
        </w:tc>
        <w:tc>
          <w:tcPr>
            <w:tcW w:w="2070" w:type="dxa"/>
            <w:gridSpan w:val="2"/>
            <w:shd w:val="clear" w:color="auto" w:fill="auto"/>
            <w:hideMark/>
          </w:tcPr>
          <w:p w14:paraId="3E4F3128" w14:textId="77777777" w:rsidR="00B02C19" w:rsidRPr="004A1A2A" w:rsidRDefault="00B02C19" w:rsidP="003E7A2A">
            <w:pPr>
              <w:spacing w:after="0" w:line="240" w:lineRule="auto"/>
              <w:contextualSpacing/>
              <w:mirrorIndents/>
            </w:pPr>
            <w:r w:rsidRPr="004A1A2A">
              <w:t> </w:t>
            </w:r>
            <w:r w:rsidR="00161E6D">
              <w:t>0</w:t>
            </w:r>
          </w:p>
        </w:tc>
      </w:tr>
      <w:tr w:rsidR="00B02C19" w:rsidRPr="004A1A2A" w14:paraId="1EFE263E" w14:textId="77777777" w:rsidTr="00223F83">
        <w:trPr>
          <w:trHeight w:val="508"/>
        </w:trPr>
        <w:tc>
          <w:tcPr>
            <w:tcW w:w="2238" w:type="dxa"/>
            <w:shd w:val="clear" w:color="auto" w:fill="BFBFBF"/>
            <w:hideMark/>
          </w:tcPr>
          <w:p w14:paraId="304F7452" w14:textId="77777777" w:rsidR="00B02C19" w:rsidRPr="003E7A2A" w:rsidRDefault="00B02C19" w:rsidP="003E7A2A">
            <w:pPr>
              <w:spacing w:after="0" w:line="240" w:lineRule="auto"/>
              <w:contextualSpacing/>
              <w:mirrorIndents/>
              <w:rPr>
                <w:b/>
                <w:bCs/>
              </w:rPr>
            </w:pPr>
            <w:r>
              <w:rPr>
                <w:b/>
                <w:bCs/>
              </w:rPr>
              <w:t>Level</w:t>
            </w:r>
            <w:r w:rsidRPr="003E7A2A">
              <w:rPr>
                <w:b/>
                <w:bCs/>
              </w:rPr>
              <w:t xml:space="preserve">: </w:t>
            </w:r>
          </w:p>
        </w:tc>
        <w:tc>
          <w:tcPr>
            <w:tcW w:w="3302" w:type="dxa"/>
            <w:gridSpan w:val="2"/>
            <w:shd w:val="clear" w:color="auto" w:fill="auto"/>
            <w:hideMark/>
          </w:tcPr>
          <w:p w14:paraId="732E466D" w14:textId="77777777" w:rsidR="00B02C19" w:rsidRPr="004A1A2A" w:rsidRDefault="00B02C19" w:rsidP="003E7A2A">
            <w:pPr>
              <w:spacing w:after="0" w:line="240" w:lineRule="auto"/>
              <w:contextualSpacing/>
              <w:mirrorIndents/>
            </w:pPr>
            <w:r w:rsidRPr="004A1A2A">
              <w:t> </w:t>
            </w:r>
            <w:r w:rsidR="00822A55">
              <w:t>Sandwich Student</w:t>
            </w:r>
          </w:p>
        </w:tc>
        <w:tc>
          <w:tcPr>
            <w:tcW w:w="3072" w:type="dxa"/>
            <w:gridSpan w:val="2"/>
            <w:shd w:val="clear" w:color="auto" w:fill="BFBFBF"/>
            <w:hideMark/>
          </w:tcPr>
          <w:p w14:paraId="5150BF3B" w14:textId="77777777" w:rsidR="00B02C19" w:rsidRPr="005D0066" w:rsidRDefault="00B02C19" w:rsidP="00AF50D8">
            <w:pPr>
              <w:spacing w:after="0" w:line="240" w:lineRule="auto"/>
              <w:contextualSpacing/>
              <w:mirrorIndents/>
              <w:rPr>
                <w:b/>
                <w:bCs/>
              </w:rPr>
            </w:pPr>
            <w:r>
              <w:rPr>
                <w:b/>
                <w:bCs/>
              </w:rPr>
              <w:t xml:space="preserve">Total </w:t>
            </w:r>
            <w:r w:rsidRPr="003E7A2A">
              <w:rPr>
                <w:b/>
                <w:bCs/>
              </w:rPr>
              <w:t xml:space="preserve">No. of </w:t>
            </w:r>
            <w:r>
              <w:rPr>
                <w:b/>
                <w:bCs/>
              </w:rPr>
              <w:t>staff in resource management chain</w:t>
            </w:r>
          </w:p>
        </w:tc>
        <w:tc>
          <w:tcPr>
            <w:tcW w:w="2070" w:type="dxa"/>
            <w:gridSpan w:val="2"/>
            <w:shd w:val="clear" w:color="auto" w:fill="auto"/>
            <w:hideMark/>
          </w:tcPr>
          <w:p w14:paraId="21C5092F" w14:textId="77777777" w:rsidR="00B02C19" w:rsidRPr="004A1A2A" w:rsidRDefault="00B02C19" w:rsidP="003E7A2A">
            <w:pPr>
              <w:spacing w:after="0" w:line="240" w:lineRule="auto"/>
              <w:contextualSpacing/>
              <w:mirrorIndents/>
            </w:pPr>
            <w:r w:rsidRPr="004A1A2A">
              <w:t> </w:t>
            </w:r>
            <w:r w:rsidR="004361EC">
              <w:t>0</w:t>
            </w:r>
          </w:p>
        </w:tc>
      </w:tr>
      <w:tr w:rsidR="004A1A2A" w:rsidRPr="004A1A2A" w14:paraId="0C70F2F6" w14:textId="77777777" w:rsidTr="00223F83">
        <w:trPr>
          <w:trHeight w:val="375"/>
        </w:trPr>
        <w:tc>
          <w:tcPr>
            <w:tcW w:w="10682" w:type="dxa"/>
            <w:gridSpan w:val="7"/>
            <w:shd w:val="clear" w:color="auto" w:fill="BFBFBF"/>
            <w:hideMark/>
          </w:tcPr>
          <w:p w14:paraId="170DEE05" w14:textId="77777777" w:rsidR="004A1A2A" w:rsidRPr="003E7A2A" w:rsidRDefault="004A1A2A" w:rsidP="003E7A2A">
            <w:pPr>
              <w:spacing w:after="0" w:line="240" w:lineRule="auto"/>
              <w:contextualSpacing/>
              <w:mirrorIndents/>
              <w:rPr>
                <w:b/>
                <w:bCs/>
              </w:rPr>
            </w:pPr>
            <w:r w:rsidRPr="003E7A2A">
              <w:rPr>
                <w:b/>
                <w:bCs/>
              </w:rPr>
              <w:t xml:space="preserve">Overall Purpose: </w:t>
            </w:r>
          </w:p>
        </w:tc>
      </w:tr>
      <w:tr w:rsidR="004A1A2A" w:rsidRPr="004A1A2A" w14:paraId="644C7887" w14:textId="77777777" w:rsidTr="00A006C2">
        <w:trPr>
          <w:trHeight w:val="1295"/>
        </w:trPr>
        <w:tc>
          <w:tcPr>
            <w:tcW w:w="10682" w:type="dxa"/>
            <w:gridSpan w:val="7"/>
            <w:shd w:val="clear" w:color="auto" w:fill="auto"/>
            <w:hideMark/>
          </w:tcPr>
          <w:p w14:paraId="6425833C" w14:textId="41135EC7" w:rsidR="0073284E" w:rsidRDefault="0073284E" w:rsidP="0073284E">
            <w:r>
              <w:rPr>
                <w:rStyle w:val="Style3"/>
              </w:rPr>
              <w:t xml:space="preserve">The sandwich student within the </w:t>
            </w:r>
            <w:r w:rsidR="00F619E8">
              <w:rPr>
                <w:rStyle w:val="Style3"/>
              </w:rPr>
              <w:t xml:space="preserve">CODAS </w:t>
            </w:r>
            <w:r>
              <w:rPr>
                <w:rStyle w:val="Style3"/>
              </w:rPr>
              <w:t>&amp; IT department</w:t>
            </w:r>
            <w:r>
              <w:t xml:space="preserve"> assists with the design</w:t>
            </w:r>
            <w:r w:rsidR="00CE3E9E">
              <w:t xml:space="preserve">, </w:t>
            </w:r>
            <w:r>
              <w:t xml:space="preserve">development maintenance </w:t>
            </w:r>
            <w:r w:rsidR="00CE3E9E">
              <w:t xml:space="preserve">and support </w:t>
            </w:r>
            <w:r>
              <w:t xml:space="preserve">of </w:t>
            </w:r>
            <w:r w:rsidR="00CE3E9E">
              <w:t xml:space="preserve">software and data </w:t>
            </w:r>
            <w:r>
              <w:t xml:space="preserve">systems that are provided by the </w:t>
            </w:r>
            <w:r w:rsidR="00F619E8">
              <w:t>Software Engineering</w:t>
            </w:r>
            <w:r>
              <w:t xml:space="preserve"> and Control &amp; D</w:t>
            </w:r>
            <w:r w:rsidR="00F619E8">
              <w:t xml:space="preserve">ata Acquisition </w:t>
            </w:r>
            <w:r>
              <w:t>groups.</w:t>
            </w:r>
          </w:p>
          <w:p w14:paraId="40E9CC39" w14:textId="2BF60C17" w:rsidR="004A1A2A" w:rsidRPr="004A1A2A" w:rsidRDefault="00F619E8" w:rsidP="00F619E8">
            <w:r>
              <w:t xml:space="preserve">The systems and software worked on may include those for </w:t>
            </w:r>
            <w:r w:rsidR="00820D95">
              <w:t>machine control/protection</w:t>
            </w:r>
            <w:r>
              <w:t>,</w:t>
            </w:r>
            <w:r w:rsidR="00820D95">
              <w:t xml:space="preserve"> data</w:t>
            </w:r>
            <w:r>
              <w:t xml:space="preserve"> collection, data </w:t>
            </w:r>
            <w:r w:rsidR="0073284E">
              <w:t>access</w:t>
            </w:r>
            <w:r>
              <w:t>, analysis</w:t>
            </w:r>
            <w:r w:rsidR="0073284E">
              <w:t xml:space="preserve"> and visualisation.</w:t>
            </w:r>
          </w:p>
        </w:tc>
      </w:tr>
      <w:tr w:rsidR="004A1A2A" w:rsidRPr="004A1A2A" w14:paraId="1DD2947F" w14:textId="77777777" w:rsidTr="00223F83">
        <w:trPr>
          <w:trHeight w:val="375"/>
        </w:trPr>
        <w:tc>
          <w:tcPr>
            <w:tcW w:w="10682" w:type="dxa"/>
            <w:gridSpan w:val="7"/>
            <w:shd w:val="clear" w:color="auto" w:fill="BFBFBF"/>
            <w:hideMark/>
          </w:tcPr>
          <w:p w14:paraId="64B8BA5E" w14:textId="77777777" w:rsidR="004A1A2A" w:rsidRPr="003E7A2A" w:rsidRDefault="004A1A2A" w:rsidP="003E7A2A">
            <w:pPr>
              <w:spacing w:after="0" w:line="240" w:lineRule="auto"/>
              <w:contextualSpacing/>
              <w:mirrorIndents/>
              <w:rPr>
                <w:b/>
                <w:bCs/>
              </w:rPr>
            </w:pPr>
            <w:r w:rsidRPr="003E7A2A">
              <w:rPr>
                <w:b/>
                <w:bCs/>
              </w:rPr>
              <w:t>Accountabilities:</w:t>
            </w:r>
          </w:p>
        </w:tc>
      </w:tr>
      <w:tr w:rsidR="008374B7" w:rsidRPr="004A1A2A" w14:paraId="72BC19FE" w14:textId="77777777" w:rsidTr="000C63EE">
        <w:trPr>
          <w:trHeight w:val="1963"/>
        </w:trPr>
        <w:tc>
          <w:tcPr>
            <w:tcW w:w="10682" w:type="dxa"/>
            <w:gridSpan w:val="7"/>
            <w:shd w:val="clear" w:color="auto" w:fill="auto"/>
            <w:hideMark/>
          </w:tcPr>
          <w:p w14:paraId="329798A4" w14:textId="77777777" w:rsidR="008374B7" w:rsidRDefault="00023FFC" w:rsidP="00693CD2">
            <w:pPr>
              <w:numPr>
                <w:ilvl w:val="0"/>
                <w:numId w:val="1"/>
              </w:numPr>
              <w:spacing w:after="0" w:line="240" w:lineRule="auto"/>
              <w:contextualSpacing/>
              <w:mirrorIndents/>
            </w:pPr>
            <w:r>
              <w:t xml:space="preserve">Assist </w:t>
            </w:r>
            <w:r w:rsidR="00173E51">
              <w:t xml:space="preserve">with </w:t>
            </w:r>
            <w:r w:rsidR="00736571">
              <w:t xml:space="preserve">design and development of data access and </w:t>
            </w:r>
            <w:r w:rsidR="00693CD2">
              <w:t>visualisation tools.</w:t>
            </w:r>
          </w:p>
          <w:p w14:paraId="7CC79082" w14:textId="77777777" w:rsidR="000C63EE" w:rsidRDefault="00023FFC" w:rsidP="000C63EE">
            <w:pPr>
              <w:numPr>
                <w:ilvl w:val="0"/>
                <w:numId w:val="1"/>
              </w:numPr>
              <w:spacing w:after="0" w:line="240" w:lineRule="auto"/>
              <w:contextualSpacing/>
              <w:mirrorIndents/>
            </w:pPr>
            <w:r>
              <w:t xml:space="preserve">Assist </w:t>
            </w:r>
            <w:r w:rsidR="00EE47E2">
              <w:t xml:space="preserve">with </w:t>
            </w:r>
            <w:r>
              <w:t xml:space="preserve">design </w:t>
            </w:r>
            <w:r w:rsidR="000C63EE">
              <w:t xml:space="preserve">and development </w:t>
            </w:r>
            <w:r>
              <w:t>of new features</w:t>
            </w:r>
            <w:r w:rsidR="000C63EE">
              <w:t xml:space="preserve"> for</w:t>
            </w:r>
            <w:r>
              <w:t xml:space="preserve"> JET machine control/protection systems</w:t>
            </w:r>
            <w:r w:rsidR="000C63EE">
              <w:t>.</w:t>
            </w:r>
          </w:p>
          <w:p w14:paraId="0EFFCFA1" w14:textId="77777777" w:rsidR="000C63EE" w:rsidRDefault="000C63EE" w:rsidP="00CE3E9E">
            <w:pPr>
              <w:numPr>
                <w:ilvl w:val="0"/>
                <w:numId w:val="1"/>
              </w:numPr>
              <w:spacing w:after="0" w:line="240" w:lineRule="auto"/>
              <w:contextualSpacing/>
              <w:mirrorIndents/>
            </w:pPr>
            <w:r>
              <w:t>Implement</w:t>
            </w:r>
            <w:r w:rsidR="00CE3E9E">
              <w:t xml:space="preserve"> and assist with </w:t>
            </w:r>
            <w:r>
              <w:t>developer tools for</w:t>
            </w:r>
            <w:r w:rsidR="00CE3E9E">
              <w:t xml:space="preserve"> use within the department or the wider organisation</w:t>
            </w:r>
          </w:p>
          <w:p w14:paraId="06CD0578" w14:textId="77777777" w:rsidR="00736571" w:rsidRDefault="00736571" w:rsidP="00736571">
            <w:pPr>
              <w:numPr>
                <w:ilvl w:val="0"/>
                <w:numId w:val="1"/>
              </w:numPr>
              <w:spacing w:after="0" w:line="240" w:lineRule="auto"/>
              <w:contextualSpacing/>
              <w:mirrorIndents/>
            </w:pPr>
            <w:r>
              <w:t>Contribute to research, discussion and exploratory work in support of any of the team’s objectives.</w:t>
            </w:r>
          </w:p>
          <w:p w14:paraId="025785FE" w14:textId="1E0B043D" w:rsidR="0075276A" w:rsidRPr="004A1A2A" w:rsidRDefault="0075276A" w:rsidP="0075276A">
            <w:pPr>
              <w:numPr>
                <w:ilvl w:val="0"/>
                <w:numId w:val="1"/>
              </w:numPr>
              <w:spacing w:after="0" w:line="240" w:lineRule="auto"/>
              <w:contextualSpacing/>
              <w:mirrorIndents/>
            </w:pPr>
            <w:r>
              <w:t xml:space="preserve">Provide </w:t>
            </w:r>
            <w:r w:rsidR="00F619E8">
              <w:t>help and</w:t>
            </w:r>
            <w:r>
              <w:t xml:space="preserve"> support</w:t>
            </w:r>
            <w:r w:rsidR="00F619E8">
              <w:t xml:space="preserve"> for software and scientific computing</w:t>
            </w:r>
            <w:r>
              <w:t xml:space="preserve"> to </w:t>
            </w:r>
            <w:r w:rsidR="00F619E8">
              <w:t xml:space="preserve">local and remote </w:t>
            </w:r>
            <w:r>
              <w:t>users and collaborators.</w:t>
            </w:r>
          </w:p>
        </w:tc>
      </w:tr>
      <w:tr w:rsidR="00843D7C" w:rsidRPr="004A1A2A" w14:paraId="2953A30D" w14:textId="77777777" w:rsidTr="00223F83">
        <w:trPr>
          <w:trHeight w:val="375"/>
        </w:trPr>
        <w:tc>
          <w:tcPr>
            <w:tcW w:w="10682" w:type="dxa"/>
            <w:gridSpan w:val="7"/>
            <w:shd w:val="clear" w:color="auto" w:fill="BFBFBF"/>
          </w:tcPr>
          <w:p w14:paraId="353E125F" w14:textId="77777777" w:rsidR="00843D7C" w:rsidRPr="003E7A2A" w:rsidRDefault="00843D7C" w:rsidP="003E7A2A">
            <w:pPr>
              <w:spacing w:after="0" w:line="240" w:lineRule="auto"/>
              <w:contextualSpacing/>
              <w:mirrorIndents/>
              <w:rPr>
                <w:b/>
                <w:bCs/>
              </w:rPr>
            </w:pPr>
            <w:r w:rsidRPr="003E7A2A">
              <w:rPr>
                <w:b/>
                <w:bCs/>
              </w:rPr>
              <w:t>Budget Responsibility:</w:t>
            </w:r>
          </w:p>
        </w:tc>
      </w:tr>
      <w:tr w:rsidR="008374B7" w:rsidRPr="004A1A2A" w14:paraId="6CECC999" w14:textId="77777777" w:rsidTr="001868EE">
        <w:trPr>
          <w:trHeight w:val="451"/>
        </w:trPr>
        <w:tc>
          <w:tcPr>
            <w:tcW w:w="10682" w:type="dxa"/>
            <w:gridSpan w:val="7"/>
            <w:shd w:val="clear" w:color="auto" w:fill="auto"/>
          </w:tcPr>
          <w:p w14:paraId="08A2E9B7" w14:textId="77777777" w:rsidR="008374B7" w:rsidRPr="003E7A2A" w:rsidRDefault="0015479A" w:rsidP="003E7A2A">
            <w:pPr>
              <w:spacing w:after="0" w:line="240" w:lineRule="auto"/>
              <w:contextualSpacing/>
              <w:mirrorIndents/>
              <w:rPr>
                <w:b/>
                <w:bCs/>
              </w:rPr>
            </w:pPr>
            <w:r>
              <w:t>N/A.</w:t>
            </w:r>
          </w:p>
        </w:tc>
      </w:tr>
      <w:tr w:rsidR="004A1A2A" w:rsidRPr="004A1A2A" w14:paraId="19FCB776" w14:textId="77777777" w:rsidTr="00223F83">
        <w:trPr>
          <w:trHeight w:val="375"/>
        </w:trPr>
        <w:tc>
          <w:tcPr>
            <w:tcW w:w="10682" w:type="dxa"/>
            <w:gridSpan w:val="7"/>
            <w:shd w:val="clear" w:color="auto" w:fill="BFBFBF"/>
            <w:hideMark/>
          </w:tcPr>
          <w:p w14:paraId="52FEF4A8" w14:textId="77777777" w:rsidR="004A1A2A" w:rsidRPr="003E7A2A" w:rsidRDefault="004A1A2A" w:rsidP="003E7A2A">
            <w:pPr>
              <w:spacing w:after="0" w:line="240" w:lineRule="auto"/>
              <w:contextualSpacing/>
              <w:mirrorIndents/>
              <w:rPr>
                <w:b/>
                <w:bCs/>
              </w:rPr>
            </w:pPr>
            <w:r w:rsidRPr="003E7A2A">
              <w:rPr>
                <w:b/>
                <w:bCs/>
              </w:rPr>
              <w:t>Specific Qualifications/Experience:</w:t>
            </w:r>
          </w:p>
        </w:tc>
      </w:tr>
      <w:tr w:rsidR="008374B7" w:rsidRPr="004A1A2A" w14:paraId="5D2E7DC7" w14:textId="77777777" w:rsidTr="00995AE7">
        <w:trPr>
          <w:trHeight w:val="2732"/>
        </w:trPr>
        <w:tc>
          <w:tcPr>
            <w:tcW w:w="10682" w:type="dxa"/>
            <w:gridSpan w:val="7"/>
            <w:shd w:val="clear" w:color="auto" w:fill="auto"/>
            <w:hideMark/>
          </w:tcPr>
          <w:p w14:paraId="0F16E8F6" w14:textId="77777777" w:rsidR="008374B7" w:rsidRDefault="001868EE" w:rsidP="00552E02">
            <w:pPr>
              <w:numPr>
                <w:ilvl w:val="0"/>
                <w:numId w:val="1"/>
              </w:numPr>
              <w:spacing w:after="0" w:line="240" w:lineRule="auto"/>
              <w:contextualSpacing/>
              <w:mirrorIndents/>
            </w:pPr>
            <w:r>
              <w:t>Studying for an undergraduate degree in computer science or software engineering or similar (including joint honours with other STEM subjects)</w:t>
            </w:r>
            <w:r w:rsidR="00995AE7">
              <w:t xml:space="preserve"> with an industrial placement year.</w:t>
            </w:r>
          </w:p>
          <w:p w14:paraId="317C6C06" w14:textId="00EADE27" w:rsidR="005E7F44" w:rsidRDefault="00FF40A5" w:rsidP="00D9721F">
            <w:pPr>
              <w:numPr>
                <w:ilvl w:val="0"/>
                <w:numId w:val="1"/>
              </w:numPr>
              <w:spacing w:after="0" w:line="240" w:lineRule="auto"/>
              <w:contextualSpacing/>
              <w:mirrorIndents/>
            </w:pPr>
            <w:r>
              <w:t xml:space="preserve">Experience </w:t>
            </w:r>
            <w:r w:rsidR="00173E51">
              <w:t>of</w:t>
            </w:r>
            <w:r>
              <w:t xml:space="preserve"> </w:t>
            </w:r>
            <w:r w:rsidR="00F176FC">
              <w:t xml:space="preserve">programming </w:t>
            </w:r>
            <w:r w:rsidR="00460F00">
              <w:t>in both a compiled and interpreted language</w:t>
            </w:r>
            <w:r w:rsidR="00E20DBF">
              <w:t xml:space="preserve"> </w:t>
            </w:r>
            <w:r w:rsidR="0043117E">
              <w:t xml:space="preserve">with attention to </w:t>
            </w:r>
            <w:r w:rsidR="00845594">
              <w:t>code clarity</w:t>
            </w:r>
          </w:p>
          <w:p w14:paraId="0D48DDC0" w14:textId="5F416BAC" w:rsidR="00995AE7" w:rsidRDefault="0074121C" w:rsidP="00552E02">
            <w:pPr>
              <w:numPr>
                <w:ilvl w:val="0"/>
                <w:numId w:val="1"/>
              </w:numPr>
              <w:spacing w:after="0" w:line="240" w:lineRule="auto"/>
              <w:contextualSpacing/>
              <w:mirrorIndents/>
            </w:pPr>
            <w:r>
              <w:t>Knowledge of</w:t>
            </w:r>
            <w:r w:rsidR="00995AE7">
              <w:t xml:space="preserve"> </w:t>
            </w:r>
            <w:r w:rsidR="00643E73">
              <w:t xml:space="preserve">some </w:t>
            </w:r>
            <w:r w:rsidR="00995AE7">
              <w:t>programming paradigms</w:t>
            </w:r>
            <w:r>
              <w:t xml:space="preserve"> (</w:t>
            </w:r>
            <w:proofErr w:type="spellStart"/>
            <w:r>
              <w:t>eg</w:t>
            </w:r>
            <w:proofErr w:type="spellEnd"/>
            <w:r w:rsidR="00995AE7">
              <w:t xml:space="preserve"> object orientation</w:t>
            </w:r>
            <w:r>
              <w:t xml:space="preserve">, </w:t>
            </w:r>
            <w:r w:rsidR="00995AE7">
              <w:t>functional</w:t>
            </w:r>
            <w:r>
              <w:t xml:space="preserve">) and </w:t>
            </w:r>
            <w:r>
              <w:t>design principles</w:t>
            </w:r>
          </w:p>
          <w:p w14:paraId="3F6FD1BC" w14:textId="1319CDA4" w:rsidR="00995AE7" w:rsidRDefault="00173E51" w:rsidP="00552E02">
            <w:pPr>
              <w:numPr>
                <w:ilvl w:val="0"/>
                <w:numId w:val="1"/>
              </w:numPr>
              <w:spacing w:after="0" w:line="240" w:lineRule="auto"/>
              <w:contextualSpacing/>
              <w:mirrorIndents/>
            </w:pPr>
            <w:r>
              <w:t>Ab</w:t>
            </w:r>
            <w:r w:rsidR="00B90AB3">
              <w:t>ility</w:t>
            </w:r>
            <w:r>
              <w:t xml:space="preserve"> to </w:t>
            </w:r>
            <w:r w:rsidR="00050A50">
              <w:t>use</w:t>
            </w:r>
            <w:r w:rsidR="00995AE7">
              <w:t xml:space="preserve"> </w:t>
            </w:r>
            <w:r>
              <w:t xml:space="preserve">good </w:t>
            </w:r>
            <w:r w:rsidR="00995AE7">
              <w:t xml:space="preserve">software engineering </w:t>
            </w:r>
            <w:r w:rsidR="00050A50">
              <w:t>practices</w:t>
            </w:r>
            <w:r w:rsidR="00995AE7">
              <w:t xml:space="preserve"> </w:t>
            </w:r>
            <w:r w:rsidR="0045341E">
              <w:t xml:space="preserve">such as </w:t>
            </w:r>
            <w:r w:rsidR="0045341E">
              <w:t>version control and testing</w:t>
            </w:r>
          </w:p>
          <w:p w14:paraId="6907EACD" w14:textId="77777777" w:rsidR="005E7F44" w:rsidRDefault="00995AE7" w:rsidP="005E7F44">
            <w:pPr>
              <w:numPr>
                <w:ilvl w:val="0"/>
                <w:numId w:val="1"/>
              </w:numPr>
              <w:spacing w:after="0" w:line="240" w:lineRule="auto"/>
              <w:contextualSpacing/>
              <w:mirrorIndents/>
            </w:pPr>
            <w:r>
              <w:t>Basic experience with Windows and Linux/Unix operating systems.</w:t>
            </w:r>
          </w:p>
          <w:p w14:paraId="5A67BEAB" w14:textId="796CCDDC" w:rsidR="00F619E8" w:rsidRDefault="00F619E8" w:rsidP="005E7F44">
            <w:pPr>
              <w:numPr>
                <w:ilvl w:val="0"/>
                <w:numId w:val="1"/>
              </w:numPr>
              <w:spacing w:after="0" w:line="240" w:lineRule="auto"/>
              <w:contextualSpacing/>
              <w:mirrorIndents/>
            </w:pPr>
            <w:r>
              <w:t xml:space="preserve">Ability to </w:t>
            </w:r>
            <w:r w:rsidR="006461DE">
              <w:t xml:space="preserve">work as part of a team and communicate effectively </w:t>
            </w:r>
            <w:r w:rsidR="00927225">
              <w:t>in both technical and non-technical terms</w:t>
            </w:r>
          </w:p>
          <w:p w14:paraId="17B8BBA6" w14:textId="5C6A3D3A" w:rsidR="00845594" w:rsidRDefault="003455E7" w:rsidP="005E7F44">
            <w:pPr>
              <w:numPr>
                <w:ilvl w:val="0"/>
                <w:numId w:val="1"/>
              </w:numPr>
              <w:spacing w:after="0" w:line="240" w:lineRule="auto"/>
              <w:contextualSpacing/>
              <w:mirrorIndents/>
            </w:pPr>
            <w:r>
              <w:t>Appetite</w:t>
            </w:r>
            <w:r w:rsidR="00845594">
              <w:t xml:space="preserve"> to </w:t>
            </w:r>
            <w:r>
              <w:t>research and learn new technologies</w:t>
            </w:r>
          </w:p>
          <w:p w14:paraId="0476DF8D" w14:textId="77777777" w:rsidR="00681AFA" w:rsidRDefault="00681AFA" w:rsidP="00681AFA">
            <w:pPr>
              <w:spacing w:after="0" w:line="240" w:lineRule="auto"/>
              <w:contextualSpacing/>
              <w:mirrorIndents/>
            </w:pPr>
          </w:p>
          <w:p w14:paraId="0D99ADA0" w14:textId="77777777" w:rsidR="00681AFA" w:rsidRDefault="00681AFA" w:rsidP="00681AFA">
            <w:pPr>
              <w:spacing w:after="0" w:line="240" w:lineRule="auto"/>
              <w:contextualSpacing/>
              <w:mirrorIndents/>
            </w:pPr>
            <w:r>
              <w:t>Desirable:</w:t>
            </w:r>
          </w:p>
          <w:p w14:paraId="2215CA9F" w14:textId="332AC0E8" w:rsidR="00681AFA" w:rsidRDefault="008D70B5" w:rsidP="00715D34">
            <w:pPr>
              <w:pStyle w:val="ListParagraph"/>
              <w:numPr>
                <w:ilvl w:val="0"/>
                <w:numId w:val="4"/>
              </w:numPr>
              <w:spacing w:after="0" w:line="240" w:lineRule="auto"/>
              <w:mirrorIndents/>
            </w:pPr>
            <w:r>
              <w:t>Experience with</w:t>
            </w:r>
            <w:r w:rsidR="00681AFA">
              <w:t xml:space="preserve"> </w:t>
            </w:r>
            <w:r w:rsidR="00715D34">
              <w:t>any</w:t>
            </w:r>
            <w:r w:rsidR="00681AFA">
              <w:t xml:space="preserve"> of our core languages: </w:t>
            </w:r>
            <w:proofErr w:type="gramStart"/>
            <w:r w:rsidR="00681AFA">
              <w:t>Python,  C</w:t>
            </w:r>
            <w:proofErr w:type="gramEnd"/>
            <w:r w:rsidR="00681AFA">
              <w:t>, C++ or IDL</w:t>
            </w:r>
          </w:p>
          <w:p w14:paraId="2A1C4CF7" w14:textId="4A526ABF" w:rsidR="00E20838" w:rsidRDefault="00E20838" w:rsidP="00715D34">
            <w:pPr>
              <w:pStyle w:val="ListParagraph"/>
              <w:numPr>
                <w:ilvl w:val="0"/>
                <w:numId w:val="4"/>
              </w:numPr>
              <w:spacing w:after="0" w:line="240" w:lineRule="auto"/>
              <w:mirrorIndents/>
            </w:pPr>
            <w:r>
              <w:t>Experience of web development</w:t>
            </w:r>
          </w:p>
          <w:p w14:paraId="56D5ED23" w14:textId="0A375AC1" w:rsidR="00E20838" w:rsidRDefault="00E20838" w:rsidP="00715D34">
            <w:pPr>
              <w:pStyle w:val="ListParagraph"/>
              <w:numPr>
                <w:ilvl w:val="0"/>
                <w:numId w:val="4"/>
              </w:numPr>
              <w:spacing w:after="0" w:line="240" w:lineRule="auto"/>
              <w:mirrorIndents/>
            </w:pPr>
            <w:r>
              <w:t>Knowledge of databases</w:t>
            </w:r>
            <w:r w:rsidR="00643E73">
              <w:t xml:space="preserve"> and SQL</w:t>
            </w:r>
          </w:p>
          <w:p w14:paraId="08A142C2" w14:textId="78CEF8E1" w:rsidR="008D70B5" w:rsidRDefault="008D70B5" w:rsidP="00715D34">
            <w:pPr>
              <w:pStyle w:val="ListParagraph"/>
              <w:numPr>
                <w:ilvl w:val="0"/>
                <w:numId w:val="4"/>
              </w:numPr>
              <w:spacing w:after="0" w:line="240" w:lineRule="auto"/>
              <w:mirrorIndents/>
            </w:pPr>
            <w:r>
              <w:t xml:space="preserve">Knowledge of </w:t>
            </w:r>
            <w:r w:rsidR="00BB214F">
              <w:t xml:space="preserve">any aspect of control systems or data </w:t>
            </w:r>
            <w:r w:rsidR="00845594">
              <w:t>acquisition</w:t>
            </w:r>
          </w:p>
          <w:p w14:paraId="78037CE2" w14:textId="77777777" w:rsidR="00681AFA" w:rsidRDefault="00681AFA" w:rsidP="00681AFA">
            <w:pPr>
              <w:spacing w:after="0" w:line="240" w:lineRule="auto"/>
              <w:contextualSpacing/>
              <w:mirrorIndents/>
            </w:pPr>
          </w:p>
          <w:p w14:paraId="3FCE01F9" w14:textId="390B0D21" w:rsidR="00681AFA" w:rsidRPr="004A1A2A" w:rsidRDefault="00681AFA" w:rsidP="00681AFA">
            <w:pPr>
              <w:spacing w:after="0" w:line="240" w:lineRule="auto"/>
              <w:contextualSpacing/>
              <w:mirrorIndents/>
            </w:pPr>
          </w:p>
        </w:tc>
      </w:tr>
      <w:tr w:rsidR="00EA6179" w:rsidRPr="004A1A2A" w14:paraId="72917655" w14:textId="77777777" w:rsidTr="00223F83">
        <w:trPr>
          <w:trHeight w:val="375"/>
        </w:trPr>
        <w:tc>
          <w:tcPr>
            <w:tcW w:w="10682" w:type="dxa"/>
            <w:gridSpan w:val="7"/>
            <w:shd w:val="clear" w:color="auto" w:fill="BFBFBF"/>
            <w:hideMark/>
          </w:tcPr>
          <w:p w14:paraId="5B9C30B4" w14:textId="77777777" w:rsidR="00EA6179" w:rsidRPr="003E7A2A" w:rsidRDefault="00EA6179" w:rsidP="003E7A2A">
            <w:pPr>
              <w:spacing w:after="0" w:line="240" w:lineRule="auto"/>
              <w:contextualSpacing/>
              <w:mirrorIndents/>
              <w:rPr>
                <w:b/>
                <w:bCs/>
              </w:rPr>
            </w:pPr>
            <w:r w:rsidRPr="003E7A2A">
              <w:rPr>
                <w:b/>
                <w:bCs/>
              </w:rPr>
              <w:t>Other Duties:</w:t>
            </w:r>
          </w:p>
          <w:p w14:paraId="12055B6F" w14:textId="77777777" w:rsidR="00EA6179" w:rsidRPr="003E7A2A" w:rsidRDefault="00EA6179" w:rsidP="003E7A2A">
            <w:pPr>
              <w:spacing w:after="0" w:line="240" w:lineRule="auto"/>
              <w:contextualSpacing/>
              <w:mirrorIndents/>
              <w:rPr>
                <w:b/>
                <w:bCs/>
              </w:rPr>
            </w:pPr>
            <w:r w:rsidRPr="003E7A2A">
              <w:rPr>
                <w:b/>
                <w:bCs/>
              </w:rPr>
              <w:t> </w:t>
            </w:r>
          </w:p>
        </w:tc>
      </w:tr>
      <w:tr w:rsidR="008374B7" w:rsidRPr="004A1A2A" w14:paraId="23B7D540" w14:textId="77777777" w:rsidTr="00A006C2">
        <w:trPr>
          <w:trHeight w:val="2056"/>
        </w:trPr>
        <w:tc>
          <w:tcPr>
            <w:tcW w:w="10682" w:type="dxa"/>
            <w:gridSpan w:val="7"/>
            <w:shd w:val="clear" w:color="auto" w:fill="auto"/>
            <w:hideMark/>
          </w:tcPr>
          <w:p w14:paraId="51757FE2" w14:textId="36CD1D83" w:rsidR="0015479A" w:rsidRPr="006461DE" w:rsidRDefault="006461DE" w:rsidP="0015479A">
            <w:pPr>
              <w:spacing w:after="0" w:line="240" w:lineRule="auto"/>
              <w:contextualSpacing/>
              <w:mirrorIndents/>
              <w:rPr>
                <w:bCs/>
              </w:rPr>
            </w:pPr>
            <w:r w:rsidRPr="006461DE">
              <w:rPr>
                <w:bCs/>
              </w:rPr>
              <w:lastRenderedPageBreak/>
              <w:t xml:space="preserve">Possible involvement in </w:t>
            </w:r>
            <w:r>
              <w:rPr>
                <w:bCs/>
              </w:rPr>
              <w:t>training and outreach activities</w:t>
            </w:r>
          </w:p>
        </w:tc>
      </w:tr>
      <w:tr w:rsidR="00843D7C" w:rsidRPr="004A1A2A" w14:paraId="3BB49610" w14:textId="77777777" w:rsidTr="00223F83">
        <w:trPr>
          <w:trHeight w:val="375"/>
        </w:trPr>
        <w:tc>
          <w:tcPr>
            <w:tcW w:w="2238" w:type="dxa"/>
            <w:shd w:val="clear" w:color="auto" w:fill="BFBFBF"/>
            <w:hideMark/>
          </w:tcPr>
          <w:p w14:paraId="5E7CAB0D" w14:textId="77777777" w:rsidR="004A1A2A" w:rsidRPr="003E7A2A" w:rsidRDefault="004A1A2A" w:rsidP="003E7A2A">
            <w:pPr>
              <w:spacing w:after="0" w:line="240" w:lineRule="auto"/>
              <w:contextualSpacing/>
              <w:mirrorIndents/>
              <w:rPr>
                <w:b/>
                <w:bCs/>
              </w:rPr>
            </w:pPr>
            <w:r w:rsidRPr="003E7A2A">
              <w:rPr>
                <w:b/>
                <w:bCs/>
              </w:rPr>
              <w:t>Technical/ Professional</w:t>
            </w:r>
          </w:p>
        </w:tc>
        <w:tc>
          <w:tcPr>
            <w:tcW w:w="1250" w:type="dxa"/>
            <w:shd w:val="clear" w:color="auto" w:fill="auto"/>
            <w:hideMark/>
          </w:tcPr>
          <w:p w14:paraId="6FBAF167" w14:textId="77777777" w:rsidR="004A1A2A" w:rsidRPr="004A1A2A" w:rsidRDefault="00157B2E" w:rsidP="003E7A2A">
            <w:pPr>
              <w:spacing w:after="0" w:line="240" w:lineRule="auto"/>
              <w:contextualSpacing/>
              <w:mirrorIndents/>
            </w:pPr>
            <w:r>
              <w:t>10</w:t>
            </w:r>
            <w:r w:rsidR="004A1A2A" w:rsidRPr="004A1A2A">
              <w:t>0%</w:t>
            </w:r>
          </w:p>
        </w:tc>
        <w:tc>
          <w:tcPr>
            <w:tcW w:w="2052" w:type="dxa"/>
            <w:shd w:val="clear" w:color="auto" w:fill="BFBFBF"/>
            <w:hideMark/>
          </w:tcPr>
          <w:p w14:paraId="71CBFAE5" w14:textId="77777777" w:rsidR="004A1A2A" w:rsidRPr="003E7A2A" w:rsidRDefault="004A1A2A" w:rsidP="003E7A2A">
            <w:pPr>
              <w:spacing w:after="0" w:line="240" w:lineRule="auto"/>
              <w:contextualSpacing/>
              <w:mirrorIndents/>
              <w:rPr>
                <w:b/>
                <w:bCs/>
              </w:rPr>
            </w:pPr>
            <w:r w:rsidRPr="003E7A2A">
              <w:rPr>
                <w:b/>
                <w:bCs/>
              </w:rPr>
              <w:t>Project Management</w:t>
            </w:r>
          </w:p>
        </w:tc>
        <w:tc>
          <w:tcPr>
            <w:tcW w:w="1135" w:type="dxa"/>
            <w:shd w:val="clear" w:color="auto" w:fill="auto"/>
            <w:hideMark/>
          </w:tcPr>
          <w:p w14:paraId="39651469" w14:textId="77777777" w:rsidR="004A1A2A" w:rsidRPr="004A1A2A" w:rsidRDefault="004A1A2A" w:rsidP="003E7A2A">
            <w:pPr>
              <w:spacing w:after="0" w:line="240" w:lineRule="auto"/>
              <w:contextualSpacing/>
              <w:mirrorIndents/>
            </w:pPr>
            <w:r w:rsidRPr="004A1A2A">
              <w:t>0%</w:t>
            </w:r>
          </w:p>
        </w:tc>
        <w:tc>
          <w:tcPr>
            <w:tcW w:w="2943" w:type="dxa"/>
            <w:gridSpan w:val="2"/>
            <w:shd w:val="clear" w:color="auto" w:fill="BFBFBF"/>
            <w:hideMark/>
          </w:tcPr>
          <w:p w14:paraId="75CCC54D" w14:textId="77777777" w:rsidR="004A1A2A" w:rsidRPr="003E7A2A" w:rsidRDefault="004A1A2A" w:rsidP="003E7A2A">
            <w:pPr>
              <w:spacing w:after="0" w:line="240" w:lineRule="auto"/>
              <w:contextualSpacing/>
              <w:mirrorIndents/>
              <w:rPr>
                <w:b/>
                <w:bCs/>
              </w:rPr>
            </w:pPr>
            <w:r w:rsidRPr="003E7A2A">
              <w:rPr>
                <w:b/>
                <w:bCs/>
              </w:rPr>
              <w:t>People Management</w:t>
            </w:r>
          </w:p>
        </w:tc>
        <w:tc>
          <w:tcPr>
            <w:tcW w:w="1064" w:type="dxa"/>
            <w:shd w:val="clear" w:color="auto" w:fill="auto"/>
            <w:hideMark/>
          </w:tcPr>
          <w:p w14:paraId="4BBA0DEA" w14:textId="77777777" w:rsidR="004A1A2A" w:rsidRPr="004A1A2A" w:rsidRDefault="004A1A2A" w:rsidP="003E7A2A">
            <w:pPr>
              <w:spacing w:after="0" w:line="240" w:lineRule="auto"/>
              <w:contextualSpacing/>
              <w:mirrorIndents/>
            </w:pPr>
            <w:r w:rsidRPr="004A1A2A">
              <w:t>0%</w:t>
            </w:r>
          </w:p>
        </w:tc>
      </w:tr>
      <w:tr w:rsidR="004A1A2A" w:rsidRPr="004A1A2A" w14:paraId="79B75187" w14:textId="77777777" w:rsidTr="00223F83">
        <w:trPr>
          <w:trHeight w:val="375"/>
        </w:trPr>
        <w:tc>
          <w:tcPr>
            <w:tcW w:w="10682" w:type="dxa"/>
            <w:gridSpan w:val="7"/>
            <w:shd w:val="clear" w:color="auto" w:fill="FBD4B4"/>
            <w:hideMark/>
          </w:tcPr>
          <w:p w14:paraId="19EDA54D" w14:textId="77777777" w:rsidR="004A1A2A" w:rsidRPr="003E7A2A" w:rsidRDefault="004A1A2A" w:rsidP="003E7A2A">
            <w:pPr>
              <w:spacing w:after="0" w:line="240" w:lineRule="auto"/>
              <w:contextualSpacing/>
              <w:mirrorIndents/>
              <w:rPr>
                <w:b/>
                <w:bCs/>
              </w:rPr>
            </w:pPr>
          </w:p>
          <w:p w14:paraId="4CEB4B5F" w14:textId="77777777" w:rsidR="004A1A2A" w:rsidRPr="003E7A2A" w:rsidRDefault="0026196E" w:rsidP="0026196E">
            <w:pPr>
              <w:spacing w:after="0" w:line="240" w:lineRule="auto"/>
              <w:contextualSpacing/>
              <w:mirrorIndents/>
              <w:rPr>
                <w:b/>
                <w:bCs/>
              </w:rPr>
            </w:pPr>
            <w:r>
              <w:rPr>
                <w:b/>
                <w:bCs/>
                <w:shd w:val="clear" w:color="auto" w:fill="FBD4B4"/>
              </w:rPr>
              <w:t>Generic</w:t>
            </w:r>
            <w:r w:rsidR="004A1A2A" w:rsidRPr="00223F83">
              <w:rPr>
                <w:b/>
                <w:bCs/>
                <w:shd w:val="clear" w:color="auto" w:fill="FBD4B4"/>
              </w:rPr>
              <w:t xml:space="preserve"> </w:t>
            </w:r>
            <w:r w:rsidR="000610D1">
              <w:rPr>
                <w:b/>
                <w:bCs/>
                <w:shd w:val="clear" w:color="auto" w:fill="FBD4B4"/>
              </w:rPr>
              <w:t>descriptors</w:t>
            </w:r>
            <w:r w:rsidR="004A1A2A" w:rsidRPr="00223F83">
              <w:rPr>
                <w:b/>
                <w:bCs/>
                <w:shd w:val="clear" w:color="auto" w:fill="FBD4B4"/>
              </w:rPr>
              <w:t xml:space="preserve"> for all </w:t>
            </w:r>
            <w:r w:rsidR="000610D1">
              <w:rPr>
                <w:b/>
                <w:bCs/>
                <w:shd w:val="clear" w:color="auto" w:fill="FBD4B4"/>
              </w:rPr>
              <w:t>roles</w:t>
            </w:r>
            <w:r w:rsidR="004A1A2A" w:rsidRPr="00223F83">
              <w:rPr>
                <w:b/>
                <w:bCs/>
                <w:shd w:val="clear" w:color="auto" w:fill="FBD4B4"/>
              </w:rPr>
              <w:t xml:space="preserve"> in this </w:t>
            </w:r>
            <w:r>
              <w:rPr>
                <w:b/>
                <w:bCs/>
                <w:shd w:val="clear" w:color="auto" w:fill="FBD4B4"/>
              </w:rPr>
              <w:t>job</w:t>
            </w:r>
            <w:r w:rsidR="004A1A2A" w:rsidRPr="00223F83">
              <w:rPr>
                <w:b/>
                <w:bCs/>
                <w:shd w:val="clear" w:color="auto" w:fill="FBD4B4"/>
              </w:rPr>
              <w:t xml:space="preserve"> family and </w:t>
            </w:r>
            <w:r w:rsidR="000610D1">
              <w:rPr>
                <w:b/>
                <w:bCs/>
                <w:shd w:val="clear" w:color="auto" w:fill="FBD4B4"/>
              </w:rPr>
              <w:t>level</w:t>
            </w:r>
            <w:r w:rsidR="008374B7" w:rsidRPr="00223F83">
              <w:rPr>
                <w:b/>
                <w:bCs/>
                <w:shd w:val="clear" w:color="auto" w:fill="FBD4B4"/>
              </w:rPr>
              <w:t xml:space="preserve"> </w:t>
            </w:r>
            <w:r w:rsidR="008374B7" w:rsidRPr="00223F83">
              <w:rPr>
                <w:shd w:val="clear" w:color="auto" w:fill="FBD4B4"/>
              </w:rPr>
              <w:t>(This is standard information, please do not amend)</w:t>
            </w:r>
          </w:p>
        </w:tc>
      </w:tr>
      <w:tr w:rsidR="004A1A2A" w:rsidRPr="004A1A2A" w14:paraId="38E8EA31" w14:textId="77777777" w:rsidTr="0026196E">
        <w:trPr>
          <w:trHeight w:val="375"/>
        </w:trPr>
        <w:tc>
          <w:tcPr>
            <w:tcW w:w="10682" w:type="dxa"/>
            <w:gridSpan w:val="7"/>
            <w:tcBorders>
              <w:bottom w:val="single" w:sz="4" w:space="0" w:color="auto"/>
            </w:tcBorders>
            <w:shd w:val="clear" w:color="auto" w:fill="FBD4B4"/>
            <w:hideMark/>
          </w:tcPr>
          <w:p w14:paraId="08BF95F7" w14:textId="77777777" w:rsidR="004A1A2A" w:rsidRPr="004A1A2A" w:rsidRDefault="008374B7" w:rsidP="0026196E">
            <w:pPr>
              <w:spacing w:after="0" w:line="240" w:lineRule="auto"/>
              <w:contextualSpacing/>
              <w:mirrorIndents/>
            </w:pPr>
            <w:r>
              <w:t xml:space="preserve">The </w:t>
            </w:r>
            <w:r w:rsidR="000610D1">
              <w:t xml:space="preserve">first two descriptors relate to an overview of the role for </w:t>
            </w:r>
            <w:r>
              <w:t xml:space="preserve">the level </w:t>
            </w:r>
            <w:r w:rsidR="0026196E">
              <w:t xml:space="preserve">within this </w:t>
            </w:r>
            <w:r>
              <w:t>job family</w:t>
            </w:r>
          </w:p>
        </w:tc>
      </w:tr>
      <w:tr w:rsidR="004A1A2A" w:rsidRPr="004A1A2A" w14:paraId="52537EF0" w14:textId="77777777" w:rsidTr="00E62CB4">
        <w:trPr>
          <w:trHeight w:val="2745"/>
        </w:trPr>
        <w:tc>
          <w:tcPr>
            <w:tcW w:w="2238" w:type="dxa"/>
            <w:shd w:val="clear" w:color="auto" w:fill="D9D9D9"/>
            <w:hideMark/>
          </w:tcPr>
          <w:p w14:paraId="5A6D1BE3" w14:textId="77777777" w:rsidR="004A1A2A" w:rsidRPr="0088226A" w:rsidRDefault="0026196E" w:rsidP="003E7A2A">
            <w:pPr>
              <w:spacing w:after="0" w:line="240" w:lineRule="auto"/>
              <w:contextualSpacing/>
              <w:mirrorIndents/>
              <w:rPr>
                <w:b/>
                <w:bCs/>
                <w:i/>
              </w:rPr>
            </w:pPr>
            <w:r>
              <w:rPr>
                <w:b/>
                <w:bCs/>
                <w:i/>
              </w:rPr>
              <w:t>Generic</w:t>
            </w:r>
            <w:r w:rsidR="004A1A2A" w:rsidRPr="0088226A">
              <w:rPr>
                <w:b/>
                <w:bCs/>
                <w:i/>
              </w:rPr>
              <w:t xml:space="preserve"> Snapshot</w:t>
            </w:r>
          </w:p>
        </w:tc>
        <w:tc>
          <w:tcPr>
            <w:tcW w:w="8444" w:type="dxa"/>
            <w:gridSpan w:val="6"/>
            <w:shd w:val="clear" w:color="auto" w:fill="D9D9D9"/>
            <w:hideMark/>
          </w:tcPr>
          <w:p w14:paraId="26D3B540" w14:textId="77777777" w:rsidR="00CD32BF" w:rsidRPr="00CD32BF" w:rsidRDefault="00CD32BF" w:rsidP="00CD32BF">
            <w:pPr>
              <w:spacing w:after="0" w:line="240" w:lineRule="auto"/>
              <w:contextualSpacing/>
              <w:mirrorIndents/>
              <w:rPr>
                <w:i/>
              </w:rPr>
            </w:pPr>
            <w:r w:rsidRPr="00CD32BF">
              <w:rPr>
                <w:i/>
              </w:rPr>
              <w:t>At the undergraduate level, this role involves learning and assistance with engineering tasks.</w:t>
            </w:r>
          </w:p>
          <w:p w14:paraId="22DD0D4D" w14:textId="77777777" w:rsidR="008374B7" w:rsidRPr="0088226A" w:rsidRDefault="00CD32BF" w:rsidP="00CD32BF">
            <w:pPr>
              <w:spacing w:after="0" w:line="240" w:lineRule="auto"/>
              <w:contextualSpacing/>
              <w:mirrorIndents/>
              <w:rPr>
                <w:i/>
              </w:rPr>
            </w:pPr>
            <w:r w:rsidRPr="00CD32BF">
              <w:rPr>
                <w:i/>
              </w:rPr>
              <w:t>Work plans &amp; decisions are designed &amp; reviewed by supervisors or higher level engineers.</w:t>
            </w:r>
          </w:p>
          <w:p w14:paraId="15540D87" w14:textId="77777777" w:rsidR="008374B7" w:rsidRPr="0088226A" w:rsidRDefault="008374B7" w:rsidP="003E7A2A">
            <w:pPr>
              <w:spacing w:after="0" w:line="240" w:lineRule="auto"/>
              <w:contextualSpacing/>
              <w:mirrorIndents/>
              <w:rPr>
                <w:i/>
              </w:rPr>
            </w:pPr>
          </w:p>
          <w:p w14:paraId="5497C39E" w14:textId="77777777" w:rsidR="008374B7" w:rsidRPr="0088226A" w:rsidRDefault="008374B7" w:rsidP="003E7A2A">
            <w:pPr>
              <w:spacing w:after="0" w:line="240" w:lineRule="auto"/>
              <w:contextualSpacing/>
              <w:mirrorIndents/>
              <w:rPr>
                <w:i/>
              </w:rPr>
            </w:pPr>
          </w:p>
          <w:p w14:paraId="5D385A7D" w14:textId="77777777" w:rsidR="008374B7" w:rsidRPr="0088226A" w:rsidRDefault="008374B7" w:rsidP="003E7A2A">
            <w:pPr>
              <w:spacing w:after="0" w:line="240" w:lineRule="auto"/>
              <w:contextualSpacing/>
              <w:mirrorIndents/>
              <w:rPr>
                <w:i/>
              </w:rPr>
            </w:pPr>
          </w:p>
          <w:p w14:paraId="55F4624C" w14:textId="77777777" w:rsidR="008374B7" w:rsidRPr="0088226A" w:rsidRDefault="008374B7" w:rsidP="003E7A2A">
            <w:pPr>
              <w:spacing w:after="0" w:line="240" w:lineRule="auto"/>
              <w:contextualSpacing/>
              <w:mirrorIndents/>
              <w:rPr>
                <w:i/>
              </w:rPr>
            </w:pPr>
          </w:p>
          <w:p w14:paraId="1B6BE53D" w14:textId="77777777" w:rsidR="008374B7" w:rsidRPr="0088226A" w:rsidRDefault="008374B7" w:rsidP="003E7A2A">
            <w:pPr>
              <w:spacing w:after="0" w:line="240" w:lineRule="auto"/>
              <w:contextualSpacing/>
              <w:mirrorIndents/>
              <w:rPr>
                <w:i/>
              </w:rPr>
            </w:pPr>
          </w:p>
          <w:p w14:paraId="154610A8" w14:textId="77777777" w:rsidR="008374B7" w:rsidRPr="0088226A" w:rsidRDefault="008374B7" w:rsidP="003E7A2A">
            <w:pPr>
              <w:spacing w:after="0" w:line="240" w:lineRule="auto"/>
              <w:contextualSpacing/>
              <w:mirrorIndents/>
              <w:rPr>
                <w:i/>
              </w:rPr>
            </w:pPr>
          </w:p>
          <w:p w14:paraId="3BF9B90D" w14:textId="77777777" w:rsidR="008374B7" w:rsidRPr="0088226A" w:rsidRDefault="008374B7" w:rsidP="003E7A2A">
            <w:pPr>
              <w:spacing w:after="0" w:line="240" w:lineRule="auto"/>
              <w:contextualSpacing/>
              <w:mirrorIndents/>
              <w:rPr>
                <w:i/>
              </w:rPr>
            </w:pPr>
          </w:p>
          <w:p w14:paraId="763CEE27" w14:textId="77777777" w:rsidR="008374B7" w:rsidRPr="0088226A" w:rsidRDefault="008374B7" w:rsidP="003E7A2A">
            <w:pPr>
              <w:spacing w:after="0" w:line="240" w:lineRule="auto"/>
              <w:contextualSpacing/>
              <w:mirrorIndents/>
              <w:rPr>
                <w:i/>
              </w:rPr>
            </w:pPr>
          </w:p>
          <w:p w14:paraId="1A89447B" w14:textId="77777777" w:rsidR="008374B7" w:rsidRPr="0088226A" w:rsidRDefault="008374B7" w:rsidP="003E7A2A">
            <w:pPr>
              <w:spacing w:after="0" w:line="240" w:lineRule="auto"/>
              <w:contextualSpacing/>
              <w:mirrorIndents/>
              <w:rPr>
                <w:i/>
              </w:rPr>
            </w:pPr>
          </w:p>
          <w:p w14:paraId="1F14F555" w14:textId="77777777" w:rsidR="008374B7" w:rsidRPr="0088226A" w:rsidRDefault="008374B7" w:rsidP="003E7A2A">
            <w:pPr>
              <w:spacing w:after="0" w:line="240" w:lineRule="auto"/>
              <w:contextualSpacing/>
              <w:mirrorIndents/>
              <w:rPr>
                <w:i/>
              </w:rPr>
            </w:pPr>
          </w:p>
          <w:p w14:paraId="02147EC5" w14:textId="77777777" w:rsidR="008374B7" w:rsidRPr="0088226A" w:rsidRDefault="008374B7" w:rsidP="003E7A2A">
            <w:pPr>
              <w:spacing w:after="0" w:line="240" w:lineRule="auto"/>
              <w:contextualSpacing/>
              <w:mirrorIndents/>
              <w:rPr>
                <w:i/>
              </w:rPr>
            </w:pPr>
          </w:p>
          <w:p w14:paraId="67500A94" w14:textId="77777777" w:rsidR="008374B7" w:rsidRDefault="008374B7" w:rsidP="003E7A2A">
            <w:pPr>
              <w:spacing w:after="0" w:line="240" w:lineRule="auto"/>
              <w:contextualSpacing/>
              <w:mirrorIndents/>
              <w:rPr>
                <w:i/>
              </w:rPr>
            </w:pPr>
          </w:p>
          <w:p w14:paraId="04B2C6C2" w14:textId="77777777" w:rsidR="00CD32BF" w:rsidRPr="0088226A" w:rsidRDefault="00CD32BF" w:rsidP="003E7A2A">
            <w:pPr>
              <w:spacing w:after="0" w:line="240" w:lineRule="auto"/>
              <w:contextualSpacing/>
              <w:mirrorIndents/>
              <w:rPr>
                <w:i/>
              </w:rPr>
            </w:pPr>
          </w:p>
          <w:p w14:paraId="597FB5AD" w14:textId="77777777" w:rsidR="008374B7" w:rsidRPr="0088226A" w:rsidRDefault="008374B7" w:rsidP="003E7A2A">
            <w:pPr>
              <w:spacing w:after="0" w:line="240" w:lineRule="auto"/>
              <w:contextualSpacing/>
              <w:mirrorIndents/>
              <w:rPr>
                <w:i/>
              </w:rPr>
            </w:pPr>
          </w:p>
          <w:p w14:paraId="13698657" w14:textId="77777777" w:rsidR="008374B7" w:rsidRPr="0088226A" w:rsidRDefault="008374B7" w:rsidP="003E7A2A">
            <w:pPr>
              <w:spacing w:after="0" w:line="240" w:lineRule="auto"/>
              <w:contextualSpacing/>
              <w:mirrorIndents/>
              <w:rPr>
                <w:i/>
              </w:rPr>
            </w:pPr>
          </w:p>
        </w:tc>
      </w:tr>
      <w:tr w:rsidR="004A1A2A" w:rsidRPr="004A1A2A" w14:paraId="3A8D65BC" w14:textId="77777777" w:rsidTr="00E62CB4">
        <w:trPr>
          <w:trHeight w:val="7305"/>
        </w:trPr>
        <w:tc>
          <w:tcPr>
            <w:tcW w:w="2238" w:type="dxa"/>
            <w:shd w:val="clear" w:color="auto" w:fill="D9D9D9"/>
            <w:hideMark/>
          </w:tcPr>
          <w:p w14:paraId="68399407" w14:textId="77777777" w:rsidR="004A1A2A" w:rsidRPr="0088226A" w:rsidRDefault="004A1A2A" w:rsidP="003E7A2A">
            <w:pPr>
              <w:spacing w:after="0" w:line="240" w:lineRule="auto"/>
              <w:contextualSpacing/>
              <w:mirrorIndents/>
              <w:rPr>
                <w:b/>
                <w:bCs/>
                <w:i/>
              </w:rPr>
            </w:pPr>
            <w:r w:rsidRPr="0088226A">
              <w:rPr>
                <w:b/>
                <w:bCs/>
                <w:i/>
              </w:rPr>
              <w:lastRenderedPageBreak/>
              <w:t>Typical Representative Duties</w:t>
            </w:r>
          </w:p>
        </w:tc>
        <w:tc>
          <w:tcPr>
            <w:tcW w:w="8444" w:type="dxa"/>
            <w:gridSpan w:val="6"/>
            <w:shd w:val="clear" w:color="auto" w:fill="D9D9D9"/>
            <w:hideMark/>
          </w:tcPr>
          <w:p w14:paraId="03F0BE64" w14:textId="77777777" w:rsidR="00CD32BF" w:rsidRPr="00CD32BF" w:rsidRDefault="00CD32BF" w:rsidP="00CD32BF">
            <w:pPr>
              <w:spacing w:after="0" w:line="240" w:lineRule="auto"/>
              <w:contextualSpacing/>
              <w:mirrorIndents/>
              <w:rPr>
                <w:i/>
              </w:rPr>
            </w:pPr>
            <w:r w:rsidRPr="00CD32BF">
              <w:rPr>
                <w:i/>
              </w:rPr>
              <w:t>Perform a variety of engineering tasks designed to provide learning experience &amp; familiarisation with staff, methods, practices, and contribute engineering resource.</w:t>
            </w:r>
          </w:p>
          <w:p w14:paraId="45C4C0BE" w14:textId="77777777" w:rsidR="00CD32BF" w:rsidRPr="00CD32BF" w:rsidRDefault="00CD32BF" w:rsidP="00CD32BF">
            <w:pPr>
              <w:spacing w:after="0" w:line="240" w:lineRule="auto"/>
              <w:contextualSpacing/>
              <w:mirrorIndents/>
              <w:rPr>
                <w:i/>
              </w:rPr>
            </w:pPr>
            <w:r w:rsidRPr="00CD32BF">
              <w:rPr>
                <w:i/>
              </w:rPr>
              <w:t>This may include operating, maintaining &amp; demonstrating equipment.</w:t>
            </w:r>
          </w:p>
          <w:p w14:paraId="28231EA1" w14:textId="77777777" w:rsidR="00EE196D" w:rsidRDefault="00CD32BF" w:rsidP="00CD32BF">
            <w:pPr>
              <w:spacing w:after="0" w:line="240" w:lineRule="auto"/>
              <w:contextualSpacing/>
              <w:mirrorIndents/>
              <w:rPr>
                <w:i/>
              </w:rPr>
            </w:pPr>
            <w:r w:rsidRPr="00CD32BF">
              <w:rPr>
                <w:i/>
              </w:rPr>
              <w:t>Manage own development towards building knowledge &amp; skills for finishing their studies.</w:t>
            </w:r>
          </w:p>
          <w:p w14:paraId="665AC5A7" w14:textId="77777777" w:rsidR="00EE196D" w:rsidRDefault="00EE196D" w:rsidP="00EE196D">
            <w:pPr>
              <w:spacing w:after="0" w:line="240" w:lineRule="auto"/>
              <w:contextualSpacing/>
              <w:mirrorIndents/>
              <w:rPr>
                <w:i/>
              </w:rPr>
            </w:pPr>
          </w:p>
          <w:p w14:paraId="435D763A" w14:textId="77777777" w:rsidR="00EE196D" w:rsidRDefault="00EE196D" w:rsidP="00EE196D">
            <w:pPr>
              <w:spacing w:after="0" w:line="240" w:lineRule="auto"/>
              <w:contextualSpacing/>
              <w:mirrorIndents/>
              <w:rPr>
                <w:i/>
              </w:rPr>
            </w:pPr>
          </w:p>
          <w:p w14:paraId="738D71C0" w14:textId="77777777" w:rsidR="00EE196D" w:rsidRDefault="00EE196D" w:rsidP="00EE196D">
            <w:pPr>
              <w:spacing w:after="0" w:line="240" w:lineRule="auto"/>
              <w:contextualSpacing/>
              <w:mirrorIndents/>
              <w:rPr>
                <w:i/>
              </w:rPr>
            </w:pPr>
          </w:p>
          <w:p w14:paraId="1451B50F" w14:textId="77777777" w:rsidR="00EE196D" w:rsidRDefault="00EE196D" w:rsidP="00EE196D">
            <w:pPr>
              <w:spacing w:after="0" w:line="240" w:lineRule="auto"/>
              <w:contextualSpacing/>
              <w:mirrorIndents/>
              <w:rPr>
                <w:i/>
              </w:rPr>
            </w:pPr>
          </w:p>
          <w:p w14:paraId="1D9BBFEA" w14:textId="77777777" w:rsidR="007C3C8A" w:rsidRDefault="007C3C8A" w:rsidP="00EE196D">
            <w:pPr>
              <w:spacing w:after="0" w:line="240" w:lineRule="auto"/>
              <w:contextualSpacing/>
              <w:mirrorIndents/>
              <w:rPr>
                <w:i/>
              </w:rPr>
            </w:pPr>
          </w:p>
          <w:p w14:paraId="7B1E4813" w14:textId="77777777" w:rsidR="007C3C8A" w:rsidRDefault="007C3C8A" w:rsidP="00EE196D">
            <w:pPr>
              <w:spacing w:after="0" w:line="240" w:lineRule="auto"/>
              <w:contextualSpacing/>
              <w:mirrorIndents/>
              <w:rPr>
                <w:i/>
              </w:rPr>
            </w:pPr>
          </w:p>
          <w:p w14:paraId="53BFF976" w14:textId="77777777" w:rsidR="007C3C8A" w:rsidRDefault="007C3C8A" w:rsidP="00EE196D">
            <w:pPr>
              <w:spacing w:after="0" w:line="240" w:lineRule="auto"/>
              <w:contextualSpacing/>
              <w:mirrorIndents/>
              <w:rPr>
                <w:i/>
              </w:rPr>
            </w:pPr>
          </w:p>
          <w:p w14:paraId="06D207C0" w14:textId="77777777" w:rsidR="00EE196D" w:rsidRDefault="00EE196D" w:rsidP="00EE196D">
            <w:pPr>
              <w:spacing w:after="0" w:line="240" w:lineRule="auto"/>
              <w:contextualSpacing/>
              <w:mirrorIndents/>
              <w:rPr>
                <w:i/>
              </w:rPr>
            </w:pPr>
          </w:p>
          <w:p w14:paraId="42800919" w14:textId="77777777" w:rsidR="00EE196D" w:rsidRDefault="00EE196D" w:rsidP="00EE196D">
            <w:pPr>
              <w:spacing w:after="0" w:line="240" w:lineRule="auto"/>
              <w:contextualSpacing/>
              <w:mirrorIndents/>
              <w:rPr>
                <w:i/>
              </w:rPr>
            </w:pPr>
          </w:p>
          <w:p w14:paraId="44E9CE56" w14:textId="77777777" w:rsidR="00EE196D" w:rsidRDefault="00EE196D" w:rsidP="00EE196D">
            <w:pPr>
              <w:spacing w:after="0" w:line="240" w:lineRule="auto"/>
              <w:contextualSpacing/>
              <w:mirrorIndents/>
              <w:rPr>
                <w:i/>
              </w:rPr>
            </w:pPr>
          </w:p>
          <w:p w14:paraId="589D934E" w14:textId="77777777" w:rsidR="00EE196D" w:rsidRDefault="00EE196D" w:rsidP="00EE196D">
            <w:pPr>
              <w:spacing w:after="0" w:line="240" w:lineRule="auto"/>
              <w:contextualSpacing/>
              <w:mirrorIndents/>
              <w:rPr>
                <w:i/>
              </w:rPr>
            </w:pPr>
          </w:p>
          <w:p w14:paraId="3028FDEA" w14:textId="77777777" w:rsidR="00EE196D" w:rsidRDefault="00EE196D" w:rsidP="00EE196D">
            <w:pPr>
              <w:spacing w:after="0" w:line="240" w:lineRule="auto"/>
              <w:contextualSpacing/>
              <w:mirrorIndents/>
              <w:rPr>
                <w:i/>
              </w:rPr>
            </w:pPr>
          </w:p>
          <w:p w14:paraId="2FA1C709" w14:textId="77777777" w:rsidR="00EE196D" w:rsidRDefault="00EE196D" w:rsidP="00EE196D">
            <w:pPr>
              <w:spacing w:after="0" w:line="240" w:lineRule="auto"/>
              <w:contextualSpacing/>
              <w:mirrorIndents/>
              <w:rPr>
                <w:i/>
              </w:rPr>
            </w:pPr>
          </w:p>
          <w:p w14:paraId="6C5D739E" w14:textId="77777777" w:rsidR="00EE196D" w:rsidRDefault="00EE196D" w:rsidP="00EE196D">
            <w:pPr>
              <w:spacing w:after="0" w:line="240" w:lineRule="auto"/>
              <w:contextualSpacing/>
              <w:mirrorIndents/>
              <w:rPr>
                <w:i/>
              </w:rPr>
            </w:pPr>
          </w:p>
          <w:p w14:paraId="58295BF3" w14:textId="77777777" w:rsidR="00EE196D" w:rsidRDefault="00EE196D" w:rsidP="00EE196D">
            <w:pPr>
              <w:spacing w:after="0" w:line="240" w:lineRule="auto"/>
              <w:contextualSpacing/>
              <w:mirrorIndents/>
              <w:rPr>
                <w:i/>
              </w:rPr>
            </w:pPr>
          </w:p>
          <w:p w14:paraId="45B95451" w14:textId="77777777" w:rsidR="00EE196D" w:rsidRDefault="00EE196D" w:rsidP="00EE196D">
            <w:pPr>
              <w:spacing w:after="0" w:line="240" w:lineRule="auto"/>
              <w:contextualSpacing/>
              <w:mirrorIndents/>
              <w:rPr>
                <w:i/>
              </w:rPr>
            </w:pPr>
          </w:p>
          <w:p w14:paraId="71E47580" w14:textId="77777777" w:rsidR="00EE196D" w:rsidRDefault="00EE196D" w:rsidP="00EE196D">
            <w:pPr>
              <w:spacing w:after="0" w:line="240" w:lineRule="auto"/>
              <w:contextualSpacing/>
              <w:mirrorIndents/>
              <w:rPr>
                <w:i/>
              </w:rPr>
            </w:pPr>
          </w:p>
          <w:p w14:paraId="647C93AD" w14:textId="77777777" w:rsidR="00EE196D" w:rsidRDefault="00EE196D" w:rsidP="00EE196D">
            <w:pPr>
              <w:spacing w:after="0" w:line="240" w:lineRule="auto"/>
              <w:contextualSpacing/>
              <w:mirrorIndents/>
              <w:rPr>
                <w:i/>
              </w:rPr>
            </w:pPr>
          </w:p>
          <w:p w14:paraId="1A3A4E82" w14:textId="77777777" w:rsidR="001F7D28" w:rsidRDefault="001F7D28" w:rsidP="00EE196D">
            <w:pPr>
              <w:spacing w:after="0" w:line="240" w:lineRule="auto"/>
              <w:contextualSpacing/>
              <w:mirrorIndents/>
              <w:rPr>
                <w:i/>
              </w:rPr>
            </w:pPr>
          </w:p>
          <w:p w14:paraId="49E291F7" w14:textId="77777777" w:rsidR="001F7D28" w:rsidRDefault="001F7D28" w:rsidP="00EE196D">
            <w:pPr>
              <w:spacing w:after="0" w:line="240" w:lineRule="auto"/>
              <w:contextualSpacing/>
              <w:mirrorIndents/>
              <w:rPr>
                <w:i/>
              </w:rPr>
            </w:pPr>
          </w:p>
          <w:p w14:paraId="1406882D" w14:textId="77777777" w:rsidR="001F7D28" w:rsidRDefault="001F7D28" w:rsidP="00EE196D">
            <w:pPr>
              <w:spacing w:after="0" w:line="240" w:lineRule="auto"/>
              <w:contextualSpacing/>
              <w:mirrorIndents/>
              <w:rPr>
                <w:i/>
              </w:rPr>
            </w:pPr>
          </w:p>
          <w:p w14:paraId="59A2D8D9" w14:textId="77777777" w:rsidR="001F7D28" w:rsidRDefault="001F7D28" w:rsidP="00EE196D">
            <w:pPr>
              <w:spacing w:after="0" w:line="240" w:lineRule="auto"/>
              <w:contextualSpacing/>
              <w:mirrorIndents/>
              <w:rPr>
                <w:i/>
              </w:rPr>
            </w:pPr>
          </w:p>
          <w:p w14:paraId="5765E701" w14:textId="77777777" w:rsidR="001F7D28" w:rsidRDefault="001F7D28" w:rsidP="00EE196D">
            <w:pPr>
              <w:spacing w:after="0" w:line="240" w:lineRule="auto"/>
              <w:contextualSpacing/>
              <w:mirrorIndents/>
              <w:rPr>
                <w:i/>
              </w:rPr>
            </w:pPr>
          </w:p>
          <w:p w14:paraId="7B5BF9F6" w14:textId="77777777" w:rsidR="001F7D28" w:rsidRDefault="001F7D28" w:rsidP="00EE196D">
            <w:pPr>
              <w:spacing w:after="0" w:line="240" w:lineRule="auto"/>
              <w:contextualSpacing/>
              <w:mirrorIndents/>
              <w:rPr>
                <w:i/>
              </w:rPr>
            </w:pPr>
          </w:p>
          <w:p w14:paraId="12914217" w14:textId="77777777" w:rsidR="001F7D28" w:rsidRDefault="001F7D28" w:rsidP="00EE196D">
            <w:pPr>
              <w:spacing w:after="0" w:line="240" w:lineRule="auto"/>
              <w:contextualSpacing/>
              <w:mirrorIndents/>
              <w:rPr>
                <w:i/>
              </w:rPr>
            </w:pPr>
          </w:p>
          <w:p w14:paraId="69A1193C" w14:textId="77777777" w:rsidR="001F7D28" w:rsidRDefault="001F7D28" w:rsidP="00EE196D">
            <w:pPr>
              <w:spacing w:after="0" w:line="240" w:lineRule="auto"/>
              <w:contextualSpacing/>
              <w:mirrorIndents/>
              <w:rPr>
                <w:i/>
              </w:rPr>
            </w:pPr>
          </w:p>
          <w:p w14:paraId="64520B6E" w14:textId="77777777" w:rsidR="001F7D28" w:rsidRPr="0088226A" w:rsidRDefault="001F7D28" w:rsidP="00EE196D">
            <w:pPr>
              <w:spacing w:after="0" w:line="240" w:lineRule="auto"/>
              <w:contextualSpacing/>
              <w:mirrorIndents/>
              <w:rPr>
                <w:i/>
              </w:rPr>
            </w:pPr>
          </w:p>
        </w:tc>
      </w:tr>
      <w:tr w:rsidR="008374B7" w:rsidRPr="004A1A2A" w14:paraId="4683F61F" w14:textId="77777777" w:rsidTr="0026196E">
        <w:trPr>
          <w:trHeight w:val="548"/>
        </w:trPr>
        <w:tc>
          <w:tcPr>
            <w:tcW w:w="10682" w:type="dxa"/>
            <w:gridSpan w:val="7"/>
            <w:tcBorders>
              <w:bottom w:val="single" w:sz="4" w:space="0" w:color="auto"/>
            </w:tcBorders>
            <w:shd w:val="clear" w:color="auto" w:fill="FBD4B4"/>
            <w:vAlign w:val="center"/>
          </w:tcPr>
          <w:p w14:paraId="5D84B0EA" w14:textId="77777777" w:rsidR="008374B7" w:rsidRPr="004A1A2A" w:rsidRDefault="008374B7" w:rsidP="0026196E">
            <w:pPr>
              <w:spacing w:after="0" w:line="240" w:lineRule="auto"/>
              <w:contextualSpacing/>
              <w:mirrorIndents/>
              <w:jc w:val="center"/>
            </w:pPr>
            <w:r>
              <w:t xml:space="preserve">The </w:t>
            </w:r>
            <w:r w:rsidR="0026196E">
              <w:t xml:space="preserve">generic </w:t>
            </w:r>
            <w:r w:rsidR="000610D1">
              <w:t>descriptors</w:t>
            </w:r>
            <w:r>
              <w:t xml:space="preserve"> below relate to specific skills</w:t>
            </w:r>
            <w:r w:rsidR="00475593">
              <w:t xml:space="preserve"> and attributes</w:t>
            </w:r>
            <w:r w:rsidR="0026196E">
              <w:t xml:space="preserve"> of the role for the level within this job family</w:t>
            </w:r>
          </w:p>
        </w:tc>
      </w:tr>
      <w:tr w:rsidR="004A1A2A" w:rsidRPr="004A1A2A" w14:paraId="4B59832C" w14:textId="77777777" w:rsidTr="00E62CB4">
        <w:trPr>
          <w:trHeight w:val="1560"/>
        </w:trPr>
        <w:tc>
          <w:tcPr>
            <w:tcW w:w="2238" w:type="dxa"/>
            <w:shd w:val="clear" w:color="auto" w:fill="D9D9D9"/>
            <w:hideMark/>
          </w:tcPr>
          <w:p w14:paraId="4F85D96E" w14:textId="77777777" w:rsidR="004A1A2A" w:rsidRPr="0088226A" w:rsidRDefault="004A1A2A" w:rsidP="003E7A2A">
            <w:pPr>
              <w:spacing w:after="0" w:line="240" w:lineRule="auto"/>
              <w:contextualSpacing/>
              <w:mirrorIndents/>
              <w:rPr>
                <w:b/>
                <w:bCs/>
                <w:i/>
              </w:rPr>
            </w:pPr>
            <w:r w:rsidRPr="0088226A">
              <w:rPr>
                <w:b/>
                <w:bCs/>
                <w:i/>
              </w:rPr>
              <w:t>Decision Making</w:t>
            </w:r>
          </w:p>
        </w:tc>
        <w:tc>
          <w:tcPr>
            <w:tcW w:w="8444" w:type="dxa"/>
            <w:gridSpan w:val="6"/>
            <w:shd w:val="clear" w:color="auto" w:fill="D9D9D9"/>
            <w:hideMark/>
          </w:tcPr>
          <w:p w14:paraId="5CF32674" w14:textId="77777777" w:rsidR="00CD32BF" w:rsidRDefault="00CD32BF" w:rsidP="00CD32BF">
            <w:pPr>
              <w:spacing w:after="0" w:line="240" w:lineRule="auto"/>
              <w:contextualSpacing/>
              <w:mirrorIndents/>
              <w:rPr>
                <w:i/>
              </w:rPr>
            </w:pPr>
            <w:r w:rsidRPr="007C3C8A">
              <w:rPr>
                <w:i/>
              </w:rPr>
              <w:t xml:space="preserve">May choose an approach or procedure for addressing a work task, under </w:t>
            </w:r>
            <w:r>
              <w:rPr>
                <w:i/>
              </w:rPr>
              <w:t>guidance</w:t>
            </w:r>
          </w:p>
          <w:p w14:paraId="771713A4" w14:textId="77777777" w:rsidR="004A1A2A" w:rsidRPr="0088226A" w:rsidRDefault="00CD32BF" w:rsidP="00CD32BF">
            <w:pPr>
              <w:spacing w:after="0" w:line="240" w:lineRule="auto"/>
              <w:contextualSpacing/>
              <w:mirrorIndents/>
              <w:rPr>
                <w:i/>
              </w:rPr>
            </w:pPr>
            <w:r>
              <w:rPr>
                <w:i/>
              </w:rPr>
              <w:t>Receives direct supervision.</w:t>
            </w:r>
          </w:p>
        </w:tc>
      </w:tr>
      <w:tr w:rsidR="004A1A2A" w:rsidRPr="004A1A2A" w14:paraId="06B4D9FC" w14:textId="77777777" w:rsidTr="00E62CB4">
        <w:trPr>
          <w:trHeight w:val="2715"/>
        </w:trPr>
        <w:tc>
          <w:tcPr>
            <w:tcW w:w="2238" w:type="dxa"/>
            <w:shd w:val="clear" w:color="auto" w:fill="D9D9D9"/>
            <w:hideMark/>
          </w:tcPr>
          <w:p w14:paraId="440A0DEB" w14:textId="77777777" w:rsidR="004A1A2A" w:rsidRPr="0088226A" w:rsidRDefault="004A1A2A" w:rsidP="003E7A2A">
            <w:pPr>
              <w:spacing w:after="0" w:line="240" w:lineRule="auto"/>
              <w:contextualSpacing/>
              <w:mirrorIndents/>
              <w:rPr>
                <w:b/>
                <w:bCs/>
                <w:i/>
              </w:rPr>
            </w:pPr>
            <w:r w:rsidRPr="0088226A">
              <w:rPr>
                <w:b/>
                <w:bCs/>
                <w:i/>
              </w:rPr>
              <w:t>Analytical Skills</w:t>
            </w:r>
          </w:p>
        </w:tc>
        <w:tc>
          <w:tcPr>
            <w:tcW w:w="8444" w:type="dxa"/>
            <w:gridSpan w:val="6"/>
            <w:shd w:val="clear" w:color="auto" w:fill="D9D9D9"/>
            <w:hideMark/>
          </w:tcPr>
          <w:p w14:paraId="50C4CF88" w14:textId="77777777" w:rsidR="00CD32BF" w:rsidRPr="007C3C8A" w:rsidRDefault="00CD32BF" w:rsidP="00CD32BF">
            <w:pPr>
              <w:spacing w:after="0" w:line="240" w:lineRule="auto"/>
              <w:contextualSpacing/>
              <w:mirrorIndents/>
              <w:rPr>
                <w:i/>
              </w:rPr>
            </w:pPr>
            <w:r w:rsidRPr="007C3C8A">
              <w:rPr>
                <w:i/>
              </w:rPr>
              <w:t xml:space="preserve">Executes tasks requiring analysis &amp; interpretation, based </w:t>
            </w:r>
            <w:r>
              <w:rPr>
                <w:i/>
              </w:rPr>
              <w:t>on clearly defined assignments</w:t>
            </w:r>
          </w:p>
          <w:p w14:paraId="295A621C" w14:textId="77777777" w:rsidR="00CD32BF" w:rsidRPr="007C3C8A" w:rsidRDefault="00CD32BF" w:rsidP="00CD32BF">
            <w:pPr>
              <w:spacing w:after="0" w:line="240" w:lineRule="auto"/>
              <w:contextualSpacing/>
              <w:mirrorIndents/>
              <w:rPr>
                <w:i/>
              </w:rPr>
            </w:pPr>
            <w:r w:rsidRPr="007C3C8A">
              <w:rPr>
                <w:i/>
              </w:rPr>
              <w:t>Learns &amp; uses establis</w:t>
            </w:r>
            <w:r>
              <w:rPr>
                <w:i/>
              </w:rPr>
              <w:t>hed working processes &amp; methods.</w:t>
            </w:r>
          </w:p>
          <w:p w14:paraId="0B728D83" w14:textId="77777777" w:rsidR="00CD32BF" w:rsidRDefault="00CD32BF" w:rsidP="00CD32BF">
            <w:pPr>
              <w:spacing w:after="0" w:line="240" w:lineRule="auto"/>
              <w:contextualSpacing/>
              <w:mirrorIndents/>
              <w:rPr>
                <w:i/>
              </w:rPr>
            </w:pPr>
            <w:r w:rsidRPr="007C3C8A">
              <w:rPr>
                <w:i/>
              </w:rPr>
              <w:t>Because of differing situations, has latitude to consider which proc</w:t>
            </w:r>
            <w:r>
              <w:rPr>
                <w:i/>
              </w:rPr>
              <w:t>edure to use, with supervision.</w:t>
            </w:r>
          </w:p>
          <w:p w14:paraId="44AB9D0D" w14:textId="77777777" w:rsidR="004A1A2A" w:rsidRPr="0088226A" w:rsidRDefault="00CD32BF" w:rsidP="00CD32BF">
            <w:pPr>
              <w:spacing w:after="0" w:line="240" w:lineRule="auto"/>
              <w:contextualSpacing/>
              <w:mirrorIndents/>
              <w:rPr>
                <w:i/>
              </w:rPr>
            </w:pPr>
            <w:r w:rsidRPr="007C3C8A">
              <w:rPr>
                <w:i/>
              </w:rPr>
              <w:t>Develops &amp; designs simp</w:t>
            </w:r>
            <w:r>
              <w:rPr>
                <w:i/>
              </w:rPr>
              <w:t>le systems using own initiative and input from supervisor.</w:t>
            </w:r>
          </w:p>
        </w:tc>
      </w:tr>
      <w:tr w:rsidR="004A1A2A" w:rsidRPr="004A1A2A" w14:paraId="470CD6CC" w14:textId="77777777" w:rsidTr="00E62CB4">
        <w:trPr>
          <w:trHeight w:val="2325"/>
        </w:trPr>
        <w:tc>
          <w:tcPr>
            <w:tcW w:w="2238" w:type="dxa"/>
            <w:shd w:val="clear" w:color="auto" w:fill="D9D9D9"/>
            <w:hideMark/>
          </w:tcPr>
          <w:p w14:paraId="631B5F5A" w14:textId="77777777" w:rsidR="004A1A2A" w:rsidRPr="0088226A" w:rsidRDefault="004A1A2A" w:rsidP="003E7A2A">
            <w:pPr>
              <w:spacing w:after="0" w:line="240" w:lineRule="auto"/>
              <w:contextualSpacing/>
              <w:mirrorIndents/>
              <w:rPr>
                <w:b/>
                <w:bCs/>
                <w:i/>
              </w:rPr>
            </w:pPr>
            <w:r w:rsidRPr="0088226A">
              <w:rPr>
                <w:b/>
                <w:bCs/>
                <w:i/>
              </w:rPr>
              <w:lastRenderedPageBreak/>
              <w:t>Project Role</w:t>
            </w:r>
          </w:p>
        </w:tc>
        <w:tc>
          <w:tcPr>
            <w:tcW w:w="8444" w:type="dxa"/>
            <w:gridSpan w:val="6"/>
            <w:shd w:val="clear" w:color="auto" w:fill="D9D9D9"/>
            <w:hideMark/>
          </w:tcPr>
          <w:p w14:paraId="2C25F27D" w14:textId="77777777" w:rsidR="00CD32BF" w:rsidRPr="007C3C8A" w:rsidRDefault="00CD32BF" w:rsidP="00CD32BF">
            <w:pPr>
              <w:spacing w:after="0" w:line="240" w:lineRule="auto"/>
              <w:contextualSpacing/>
              <w:mirrorIndents/>
              <w:rPr>
                <w:i/>
              </w:rPr>
            </w:pPr>
            <w:r w:rsidRPr="007C3C8A">
              <w:rPr>
                <w:i/>
              </w:rPr>
              <w:t>As a</w:t>
            </w:r>
            <w:r>
              <w:rPr>
                <w:i/>
              </w:rPr>
              <w:t>n</w:t>
            </w:r>
            <w:r w:rsidRPr="007C3C8A">
              <w:rPr>
                <w:i/>
              </w:rPr>
              <w:t xml:space="preserve"> </w:t>
            </w:r>
            <w:r>
              <w:rPr>
                <w:i/>
              </w:rPr>
              <w:t>under</w:t>
            </w:r>
            <w:r w:rsidRPr="007C3C8A">
              <w:rPr>
                <w:i/>
              </w:rPr>
              <w:t xml:space="preserve">graduate, </w:t>
            </w:r>
            <w:r>
              <w:rPr>
                <w:i/>
              </w:rPr>
              <w:t xml:space="preserve">provides resource to and serves </w:t>
            </w:r>
            <w:r w:rsidRPr="007C3C8A">
              <w:rPr>
                <w:i/>
              </w:rPr>
              <w:t>i</w:t>
            </w:r>
            <w:r>
              <w:rPr>
                <w:i/>
              </w:rPr>
              <w:t>n a learning role on a project.</w:t>
            </w:r>
          </w:p>
          <w:p w14:paraId="46D46360" w14:textId="77777777" w:rsidR="00CD32BF" w:rsidRPr="007C3C8A" w:rsidRDefault="00CD32BF" w:rsidP="00CD32BF">
            <w:pPr>
              <w:spacing w:after="0" w:line="240" w:lineRule="auto"/>
              <w:contextualSpacing/>
              <w:mirrorIndents/>
              <w:rPr>
                <w:i/>
              </w:rPr>
            </w:pPr>
            <w:r w:rsidRPr="007C3C8A">
              <w:rPr>
                <w:i/>
              </w:rPr>
              <w:t>Works on assigned tasks or discrete work packages within a p</w:t>
            </w:r>
            <w:r>
              <w:rPr>
                <w:i/>
              </w:rPr>
              <w:t>roject.</w:t>
            </w:r>
          </w:p>
          <w:p w14:paraId="5CF53C08" w14:textId="77777777" w:rsidR="004A1A2A" w:rsidRPr="0088226A" w:rsidRDefault="00CD32BF" w:rsidP="00CD32BF">
            <w:pPr>
              <w:spacing w:after="0" w:line="240" w:lineRule="auto"/>
              <w:contextualSpacing/>
              <w:mirrorIndents/>
              <w:rPr>
                <w:i/>
              </w:rPr>
            </w:pPr>
            <w:r w:rsidRPr="007C3C8A">
              <w:rPr>
                <w:i/>
              </w:rPr>
              <w:t>Understands how tasks fit in with broader projects</w:t>
            </w:r>
            <w:r>
              <w:rPr>
                <w:i/>
              </w:rPr>
              <w:t>.</w:t>
            </w:r>
          </w:p>
        </w:tc>
      </w:tr>
      <w:tr w:rsidR="00CD32BF" w:rsidRPr="004A1A2A" w14:paraId="066F8A10" w14:textId="77777777" w:rsidTr="00E62CB4">
        <w:trPr>
          <w:trHeight w:val="1215"/>
        </w:trPr>
        <w:tc>
          <w:tcPr>
            <w:tcW w:w="2238" w:type="dxa"/>
            <w:shd w:val="clear" w:color="auto" w:fill="D9D9D9"/>
            <w:hideMark/>
          </w:tcPr>
          <w:p w14:paraId="52992C6C" w14:textId="77777777" w:rsidR="00CD32BF" w:rsidRPr="0088226A" w:rsidRDefault="00CD32BF" w:rsidP="003E7A2A">
            <w:pPr>
              <w:spacing w:after="0" w:line="240" w:lineRule="auto"/>
              <w:contextualSpacing/>
              <w:mirrorIndents/>
              <w:rPr>
                <w:b/>
                <w:bCs/>
                <w:i/>
              </w:rPr>
            </w:pPr>
            <w:r w:rsidRPr="0088226A">
              <w:rPr>
                <w:b/>
                <w:bCs/>
                <w:i/>
              </w:rPr>
              <w:t>Budget Management</w:t>
            </w:r>
          </w:p>
        </w:tc>
        <w:tc>
          <w:tcPr>
            <w:tcW w:w="8444" w:type="dxa"/>
            <w:gridSpan w:val="6"/>
            <w:shd w:val="clear" w:color="auto" w:fill="D9D9D9"/>
            <w:hideMark/>
          </w:tcPr>
          <w:p w14:paraId="5949FCAE" w14:textId="77777777" w:rsidR="00CD32BF" w:rsidRPr="0088226A" w:rsidRDefault="00CD32BF" w:rsidP="007D5F50">
            <w:pPr>
              <w:spacing w:after="0" w:line="240" w:lineRule="auto"/>
              <w:contextualSpacing/>
              <w:mirrorIndents/>
              <w:rPr>
                <w:i/>
              </w:rPr>
            </w:pPr>
            <w:r w:rsidRPr="0088226A">
              <w:rPr>
                <w:i/>
              </w:rPr>
              <w:t>Not applicable</w:t>
            </w:r>
            <w:r>
              <w:rPr>
                <w:i/>
              </w:rPr>
              <w:t>.</w:t>
            </w:r>
          </w:p>
        </w:tc>
      </w:tr>
      <w:tr w:rsidR="00CD32BF" w:rsidRPr="004A1A2A" w14:paraId="7803C636" w14:textId="77777777" w:rsidTr="00E62CB4">
        <w:trPr>
          <w:trHeight w:val="1545"/>
        </w:trPr>
        <w:tc>
          <w:tcPr>
            <w:tcW w:w="2238" w:type="dxa"/>
            <w:shd w:val="clear" w:color="auto" w:fill="D9D9D9"/>
            <w:hideMark/>
          </w:tcPr>
          <w:p w14:paraId="00103C0B" w14:textId="77777777" w:rsidR="00CD32BF" w:rsidRPr="0088226A" w:rsidRDefault="00CD32BF" w:rsidP="003E7A2A">
            <w:pPr>
              <w:spacing w:after="0" w:line="240" w:lineRule="auto"/>
              <w:contextualSpacing/>
              <w:mirrorIndents/>
              <w:rPr>
                <w:b/>
                <w:bCs/>
                <w:i/>
              </w:rPr>
            </w:pPr>
            <w:r w:rsidRPr="0088226A">
              <w:rPr>
                <w:b/>
                <w:bCs/>
                <w:i/>
              </w:rPr>
              <w:t>Communication &amp; Influencing</w:t>
            </w:r>
          </w:p>
        </w:tc>
        <w:tc>
          <w:tcPr>
            <w:tcW w:w="8444" w:type="dxa"/>
            <w:gridSpan w:val="6"/>
            <w:shd w:val="clear" w:color="auto" w:fill="D9D9D9"/>
            <w:hideMark/>
          </w:tcPr>
          <w:p w14:paraId="09DC1644" w14:textId="77777777" w:rsidR="00CD32BF" w:rsidRPr="001F7D28" w:rsidRDefault="00CD32BF" w:rsidP="007D5F50">
            <w:pPr>
              <w:spacing w:after="0" w:line="240" w:lineRule="auto"/>
              <w:contextualSpacing/>
              <w:mirrorIndents/>
              <w:rPr>
                <w:i/>
              </w:rPr>
            </w:pPr>
            <w:r w:rsidRPr="001F7D28">
              <w:rPr>
                <w:i/>
              </w:rPr>
              <w:t>Effective in dealing with others in everyday working relationships, including contacts to</w:t>
            </w:r>
            <w:r>
              <w:rPr>
                <w:i/>
              </w:rPr>
              <w:t xml:space="preserve"> request or provide information.</w:t>
            </w:r>
          </w:p>
          <w:p w14:paraId="5B4EDEE2" w14:textId="77777777" w:rsidR="00CD32BF" w:rsidRPr="001F7D28" w:rsidRDefault="00CD32BF" w:rsidP="007D5F50">
            <w:pPr>
              <w:spacing w:after="0" w:line="240" w:lineRule="auto"/>
              <w:contextualSpacing/>
              <w:mirrorIndents/>
              <w:rPr>
                <w:i/>
              </w:rPr>
            </w:pPr>
            <w:r w:rsidRPr="001F7D28">
              <w:rPr>
                <w:i/>
              </w:rPr>
              <w:t>Explain issu</w:t>
            </w:r>
            <w:r>
              <w:rPr>
                <w:i/>
              </w:rPr>
              <w:t>es verbally &amp; in writing.</w:t>
            </w:r>
          </w:p>
          <w:p w14:paraId="7BC963BA" w14:textId="77777777" w:rsidR="00CD32BF" w:rsidRPr="0088226A" w:rsidRDefault="00CD32BF" w:rsidP="007D5F50">
            <w:pPr>
              <w:spacing w:after="0" w:line="240" w:lineRule="auto"/>
              <w:contextualSpacing/>
              <w:mirrorIndents/>
              <w:rPr>
                <w:i/>
              </w:rPr>
            </w:pPr>
            <w:r>
              <w:rPr>
                <w:i/>
              </w:rPr>
              <w:t>Able to provide assistance to those outside own area of expertise and simplify technical issues.</w:t>
            </w:r>
          </w:p>
        </w:tc>
      </w:tr>
      <w:tr w:rsidR="00CD32BF" w:rsidRPr="004A1A2A" w14:paraId="7EEB944E" w14:textId="77777777" w:rsidTr="00E62CB4">
        <w:trPr>
          <w:trHeight w:val="1200"/>
        </w:trPr>
        <w:tc>
          <w:tcPr>
            <w:tcW w:w="2238" w:type="dxa"/>
            <w:shd w:val="clear" w:color="auto" w:fill="D9D9D9"/>
            <w:hideMark/>
          </w:tcPr>
          <w:p w14:paraId="43D7F855" w14:textId="77777777" w:rsidR="00CD32BF" w:rsidRPr="0088226A" w:rsidRDefault="00CD32BF" w:rsidP="003E7A2A">
            <w:pPr>
              <w:spacing w:after="0" w:line="240" w:lineRule="auto"/>
              <w:contextualSpacing/>
              <w:mirrorIndents/>
              <w:rPr>
                <w:b/>
                <w:bCs/>
                <w:i/>
              </w:rPr>
            </w:pPr>
            <w:r w:rsidRPr="0088226A">
              <w:rPr>
                <w:b/>
                <w:bCs/>
                <w:i/>
              </w:rPr>
              <w:t>External Links</w:t>
            </w:r>
          </w:p>
        </w:tc>
        <w:tc>
          <w:tcPr>
            <w:tcW w:w="8444" w:type="dxa"/>
            <w:gridSpan w:val="6"/>
            <w:shd w:val="clear" w:color="auto" w:fill="D9D9D9"/>
            <w:hideMark/>
          </w:tcPr>
          <w:p w14:paraId="4F5EB250" w14:textId="77777777" w:rsidR="00CD32BF" w:rsidRPr="0088226A" w:rsidRDefault="00CD32BF" w:rsidP="007D5F50">
            <w:pPr>
              <w:spacing w:after="0" w:line="240" w:lineRule="auto"/>
              <w:contextualSpacing/>
              <w:mirrorIndents/>
              <w:rPr>
                <w:i/>
              </w:rPr>
            </w:pPr>
            <w:r w:rsidRPr="001F7D28">
              <w:rPr>
                <w:i/>
              </w:rPr>
              <w:t>Works</w:t>
            </w:r>
            <w:r>
              <w:rPr>
                <w:i/>
              </w:rPr>
              <w:t xml:space="preserve"> almost exclusively</w:t>
            </w:r>
            <w:r w:rsidRPr="001F7D28">
              <w:rPr>
                <w:i/>
              </w:rPr>
              <w:t xml:space="preserve"> with internal colleagues</w:t>
            </w:r>
            <w:r>
              <w:rPr>
                <w:i/>
              </w:rPr>
              <w:t xml:space="preserve"> and h</w:t>
            </w:r>
            <w:r w:rsidRPr="001F7D28">
              <w:rPr>
                <w:i/>
              </w:rPr>
              <w:t xml:space="preserve">as </w:t>
            </w:r>
            <w:r>
              <w:rPr>
                <w:i/>
              </w:rPr>
              <w:t xml:space="preserve">limited </w:t>
            </w:r>
            <w:r w:rsidRPr="001F7D28">
              <w:rPr>
                <w:i/>
              </w:rPr>
              <w:t>interaction with external partners (in con</w:t>
            </w:r>
            <w:r>
              <w:rPr>
                <w:i/>
              </w:rPr>
              <w:t>junction with senior colleagues).</w:t>
            </w:r>
          </w:p>
        </w:tc>
      </w:tr>
      <w:tr w:rsidR="00CD32BF" w:rsidRPr="004A1A2A" w14:paraId="1483B304" w14:textId="77777777" w:rsidTr="00E62CB4">
        <w:trPr>
          <w:trHeight w:val="1605"/>
        </w:trPr>
        <w:tc>
          <w:tcPr>
            <w:tcW w:w="2238" w:type="dxa"/>
            <w:shd w:val="clear" w:color="auto" w:fill="D9D9D9"/>
            <w:hideMark/>
          </w:tcPr>
          <w:p w14:paraId="2EA56E19" w14:textId="77777777" w:rsidR="00CD32BF" w:rsidRPr="0088226A" w:rsidRDefault="00CD32BF" w:rsidP="003E7A2A">
            <w:pPr>
              <w:spacing w:after="0" w:line="240" w:lineRule="auto"/>
              <w:contextualSpacing/>
              <w:mirrorIndents/>
              <w:rPr>
                <w:b/>
                <w:bCs/>
                <w:i/>
              </w:rPr>
            </w:pPr>
            <w:r w:rsidRPr="0088226A">
              <w:rPr>
                <w:b/>
                <w:bCs/>
                <w:i/>
              </w:rPr>
              <w:t>People Management</w:t>
            </w:r>
          </w:p>
        </w:tc>
        <w:tc>
          <w:tcPr>
            <w:tcW w:w="8444" w:type="dxa"/>
            <w:gridSpan w:val="6"/>
            <w:shd w:val="clear" w:color="auto" w:fill="D9D9D9"/>
            <w:hideMark/>
          </w:tcPr>
          <w:p w14:paraId="1B7D6F01" w14:textId="77777777" w:rsidR="00CD32BF" w:rsidRPr="0088226A" w:rsidRDefault="00CD32BF" w:rsidP="007D5F50">
            <w:pPr>
              <w:spacing w:after="0" w:line="240" w:lineRule="auto"/>
              <w:contextualSpacing/>
              <w:mirrorIndents/>
              <w:rPr>
                <w:i/>
              </w:rPr>
            </w:pPr>
            <w:r w:rsidRPr="00556239">
              <w:rPr>
                <w:i/>
              </w:rPr>
              <w:t>Not applicable</w:t>
            </w:r>
            <w:r>
              <w:rPr>
                <w:i/>
              </w:rPr>
              <w:t>.</w:t>
            </w:r>
          </w:p>
          <w:p w14:paraId="36183C80" w14:textId="77777777" w:rsidR="00CD32BF" w:rsidRDefault="00CD32BF" w:rsidP="007D5F50">
            <w:pPr>
              <w:spacing w:after="0" w:line="240" w:lineRule="auto"/>
              <w:contextualSpacing/>
              <w:mirrorIndents/>
              <w:rPr>
                <w:i/>
              </w:rPr>
            </w:pPr>
          </w:p>
          <w:p w14:paraId="5AD5CABF" w14:textId="77777777" w:rsidR="00CD32BF" w:rsidRDefault="00CD32BF" w:rsidP="007D5F50">
            <w:pPr>
              <w:spacing w:after="0" w:line="240" w:lineRule="auto"/>
              <w:contextualSpacing/>
              <w:mirrorIndents/>
              <w:rPr>
                <w:i/>
              </w:rPr>
            </w:pPr>
          </w:p>
          <w:p w14:paraId="56CFEFD4" w14:textId="77777777" w:rsidR="00CD32BF" w:rsidRDefault="00CD32BF" w:rsidP="007D5F50">
            <w:pPr>
              <w:spacing w:after="0" w:line="240" w:lineRule="auto"/>
              <w:contextualSpacing/>
              <w:mirrorIndents/>
              <w:rPr>
                <w:i/>
              </w:rPr>
            </w:pPr>
          </w:p>
          <w:p w14:paraId="02308E2E" w14:textId="77777777" w:rsidR="00CD32BF" w:rsidRDefault="00CD32BF" w:rsidP="007D5F50">
            <w:pPr>
              <w:spacing w:after="0" w:line="240" w:lineRule="auto"/>
              <w:contextualSpacing/>
              <w:mirrorIndents/>
              <w:rPr>
                <w:i/>
              </w:rPr>
            </w:pPr>
          </w:p>
          <w:p w14:paraId="1BCB3F59" w14:textId="77777777" w:rsidR="00CD32BF" w:rsidRDefault="00CD32BF" w:rsidP="007D5F50">
            <w:pPr>
              <w:spacing w:after="0" w:line="240" w:lineRule="auto"/>
              <w:contextualSpacing/>
              <w:mirrorIndents/>
              <w:rPr>
                <w:i/>
              </w:rPr>
            </w:pPr>
          </w:p>
          <w:p w14:paraId="5F49FB7F" w14:textId="77777777" w:rsidR="00CD32BF" w:rsidRDefault="00CD32BF" w:rsidP="007D5F50">
            <w:pPr>
              <w:spacing w:after="0" w:line="240" w:lineRule="auto"/>
              <w:contextualSpacing/>
              <w:mirrorIndents/>
              <w:rPr>
                <w:i/>
              </w:rPr>
            </w:pPr>
          </w:p>
          <w:p w14:paraId="34421087" w14:textId="77777777" w:rsidR="00CD32BF" w:rsidRDefault="00CD32BF" w:rsidP="007D5F50">
            <w:pPr>
              <w:spacing w:after="0" w:line="240" w:lineRule="auto"/>
              <w:contextualSpacing/>
              <w:mirrorIndents/>
              <w:rPr>
                <w:i/>
              </w:rPr>
            </w:pPr>
          </w:p>
          <w:p w14:paraId="6580D944" w14:textId="77777777" w:rsidR="00CD32BF" w:rsidRDefault="00CD32BF" w:rsidP="007D5F50">
            <w:pPr>
              <w:spacing w:after="0" w:line="240" w:lineRule="auto"/>
              <w:contextualSpacing/>
              <w:mirrorIndents/>
              <w:rPr>
                <w:i/>
              </w:rPr>
            </w:pPr>
          </w:p>
          <w:p w14:paraId="1B1BF7D2" w14:textId="77777777" w:rsidR="00CD32BF" w:rsidRPr="0088226A" w:rsidRDefault="00CD32BF" w:rsidP="007D5F50">
            <w:pPr>
              <w:spacing w:after="0" w:line="240" w:lineRule="auto"/>
              <w:contextualSpacing/>
              <w:mirrorIndents/>
              <w:rPr>
                <w:i/>
              </w:rPr>
            </w:pPr>
          </w:p>
          <w:p w14:paraId="1AFEFF45" w14:textId="77777777" w:rsidR="00CD32BF" w:rsidRPr="0088226A" w:rsidRDefault="00CD32BF" w:rsidP="007D5F50">
            <w:pPr>
              <w:spacing w:after="0" w:line="240" w:lineRule="auto"/>
              <w:contextualSpacing/>
              <w:mirrorIndents/>
              <w:rPr>
                <w:i/>
              </w:rPr>
            </w:pPr>
          </w:p>
          <w:p w14:paraId="4393B496" w14:textId="77777777" w:rsidR="00CD32BF" w:rsidRPr="0088226A" w:rsidRDefault="00CD32BF" w:rsidP="007D5F50">
            <w:pPr>
              <w:spacing w:after="0" w:line="240" w:lineRule="auto"/>
              <w:contextualSpacing/>
              <w:mirrorIndents/>
              <w:rPr>
                <w:i/>
              </w:rPr>
            </w:pPr>
          </w:p>
        </w:tc>
      </w:tr>
      <w:tr w:rsidR="004A1A2A" w:rsidRPr="004A1A2A" w14:paraId="4B3AAA60" w14:textId="77777777" w:rsidTr="0026196E">
        <w:trPr>
          <w:trHeight w:val="375"/>
        </w:trPr>
        <w:tc>
          <w:tcPr>
            <w:tcW w:w="10682" w:type="dxa"/>
            <w:gridSpan w:val="7"/>
            <w:tcBorders>
              <w:bottom w:val="single" w:sz="4" w:space="0" w:color="auto"/>
            </w:tcBorders>
            <w:shd w:val="clear" w:color="auto" w:fill="FBD4B4"/>
            <w:hideMark/>
          </w:tcPr>
          <w:p w14:paraId="1B774FBC" w14:textId="77777777" w:rsidR="004A1A2A" w:rsidRPr="003E7A2A" w:rsidRDefault="004A1A2A" w:rsidP="003E7A2A">
            <w:pPr>
              <w:spacing w:after="0" w:line="240" w:lineRule="auto"/>
              <w:contextualSpacing/>
              <w:mirrorIndents/>
              <w:rPr>
                <w:b/>
                <w:bCs/>
              </w:rPr>
            </w:pPr>
            <w:r w:rsidRPr="003E7A2A">
              <w:rPr>
                <w:b/>
                <w:bCs/>
              </w:rPr>
              <w:t>Knowledge, Skills and Experience</w:t>
            </w:r>
          </w:p>
        </w:tc>
      </w:tr>
      <w:tr w:rsidR="00CD32BF" w:rsidRPr="004A1A2A" w14:paraId="61157956" w14:textId="77777777" w:rsidTr="00E62CB4">
        <w:trPr>
          <w:trHeight w:val="2865"/>
        </w:trPr>
        <w:tc>
          <w:tcPr>
            <w:tcW w:w="2238" w:type="dxa"/>
            <w:shd w:val="clear" w:color="auto" w:fill="D9D9D9"/>
            <w:hideMark/>
          </w:tcPr>
          <w:p w14:paraId="24A6FEDE" w14:textId="77777777" w:rsidR="00CD32BF" w:rsidRPr="0088226A" w:rsidRDefault="00CD32BF" w:rsidP="003E7A2A">
            <w:pPr>
              <w:spacing w:after="0" w:line="240" w:lineRule="auto"/>
              <w:contextualSpacing/>
              <w:mirrorIndents/>
              <w:rPr>
                <w:b/>
                <w:bCs/>
                <w:i/>
              </w:rPr>
            </w:pPr>
            <w:r w:rsidRPr="0088226A">
              <w:rPr>
                <w:b/>
                <w:bCs/>
                <w:i/>
              </w:rPr>
              <w:t>Typical Technical Expertise, Experience &amp; Skills</w:t>
            </w:r>
          </w:p>
        </w:tc>
        <w:tc>
          <w:tcPr>
            <w:tcW w:w="8444" w:type="dxa"/>
            <w:gridSpan w:val="6"/>
            <w:shd w:val="clear" w:color="auto" w:fill="D9D9D9"/>
            <w:hideMark/>
          </w:tcPr>
          <w:p w14:paraId="358C43E5" w14:textId="77777777" w:rsidR="00CD32BF" w:rsidRPr="0088226A" w:rsidRDefault="00CD32BF" w:rsidP="007D5F50">
            <w:pPr>
              <w:spacing w:after="0" w:line="240" w:lineRule="auto"/>
              <w:contextualSpacing/>
              <w:mirrorIndents/>
              <w:rPr>
                <w:i/>
              </w:rPr>
            </w:pPr>
            <w:r>
              <w:rPr>
                <w:i/>
              </w:rPr>
              <w:t>Underg</w:t>
            </w:r>
            <w:r w:rsidRPr="007C3C8A">
              <w:rPr>
                <w:i/>
              </w:rPr>
              <w:t xml:space="preserve">raduate Entry – </w:t>
            </w:r>
            <w:r>
              <w:rPr>
                <w:i/>
              </w:rPr>
              <w:t xml:space="preserve">Studying for a </w:t>
            </w:r>
            <w:r w:rsidRPr="007C3C8A">
              <w:rPr>
                <w:i/>
              </w:rPr>
              <w:t>Bac</w:t>
            </w:r>
            <w:r>
              <w:rPr>
                <w:i/>
              </w:rPr>
              <w:t>helors/Integrated Masters in relevant subject area.</w:t>
            </w:r>
          </w:p>
        </w:tc>
      </w:tr>
      <w:tr w:rsidR="00CD32BF" w:rsidRPr="004A1A2A" w14:paraId="1732AE3D" w14:textId="77777777" w:rsidTr="00E62CB4">
        <w:trPr>
          <w:trHeight w:val="750"/>
        </w:trPr>
        <w:tc>
          <w:tcPr>
            <w:tcW w:w="2238" w:type="dxa"/>
            <w:shd w:val="clear" w:color="auto" w:fill="D9D9D9"/>
            <w:hideMark/>
          </w:tcPr>
          <w:p w14:paraId="0FDCCD95" w14:textId="77777777" w:rsidR="00CD32BF" w:rsidRPr="0088226A" w:rsidRDefault="00CD32BF" w:rsidP="003E7A2A">
            <w:pPr>
              <w:spacing w:after="0" w:line="240" w:lineRule="auto"/>
              <w:contextualSpacing/>
              <w:mirrorIndents/>
              <w:rPr>
                <w:b/>
                <w:bCs/>
                <w:i/>
              </w:rPr>
            </w:pPr>
            <w:r>
              <w:rPr>
                <w:b/>
                <w:bCs/>
                <w:i/>
              </w:rPr>
              <w:t>UKAEA</w:t>
            </w:r>
            <w:r w:rsidRPr="0088226A">
              <w:rPr>
                <w:b/>
                <w:bCs/>
                <w:i/>
              </w:rPr>
              <w:t xml:space="preserve"> Organisation Knowledge</w:t>
            </w:r>
          </w:p>
        </w:tc>
        <w:tc>
          <w:tcPr>
            <w:tcW w:w="8444" w:type="dxa"/>
            <w:gridSpan w:val="6"/>
            <w:shd w:val="clear" w:color="auto" w:fill="D9D9D9"/>
            <w:hideMark/>
          </w:tcPr>
          <w:p w14:paraId="24C791D7" w14:textId="77777777" w:rsidR="00CD32BF" w:rsidRPr="0088226A" w:rsidRDefault="00CD32BF" w:rsidP="007D5F50">
            <w:pPr>
              <w:spacing w:after="0" w:line="240" w:lineRule="auto"/>
              <w:contextualSpacing/>
              <w:mirrorIndents/>
              <w:rPr>
                <w:i/>
              </w:rPr>
            </w:pPr>
            <w:r w:rsidRPr="001F7D28">
              <w:rPr>
                <w:i/>
              </w:rPr>
              <w:t>Understands</w:t>
            </w:r>
            <w:r>
              <w:rPr>
                <w:i/>
              </w:rPr>
              <w:t xml:space="preserve"> internal colleague requirements and the c</w:t>
            </w:r>
            <w:r w:rsidRPr="001F7D28">
              <w:rPr>
                <w:i/>
              </w:rPr>
              <w:t>ont</w:t>
            </w:r>
            <w:r>
              <w:rPr>
                <w:i/>
              </w:rPr>
              <w:t>ext in which they are operating.</w:t>
            </w:r>
          </w:p>
        </w:tc>
      </w:tr>
      <w:tr w:rsidR="004A1A2A" w:rsidRPr="004A1A2A" w14:paraId="24DCE544" w14:textId="77777777" w:rsidTr="0026196E">
        <w:trPr>
          <w:trHeight w:val="375"/>
        </w:trPr>
        <w:tc>
          <w:tcPr>
            <w:tcW w:w="10682" w:type="dxa"/>
            <w:gridSpan w:val="7"/>
            <w:tcBorders>
              <w:bottom w:val="single" w:sz="4" w:space="0" w:color="auto"/>
            </w:tcBorders>
            <w:shd w:val="clear" w:color="auto" w:fill="FBD4B4"/>
            <w:hideMark/>
          </w:tcPr>
          <w:p w14:paraId="0E53186E" w14:textId="77777777" w:rsidR="004A1A2A" w:rsidRPr="003E7A2A" w:rsidRDefault="004A1A2A" w:rsidP="003E7A2A">
            <w:pPr>
              <w:spacing w:after="0" w:line="240" w:lineRule="auto"/>
              <w:contextualSpacing/>
              <w:mirrorIndents/>
              <w:rPr>
                <w:b/>
                <w:bCs/>
              </w:rPr>
            </w:pPr>
            <w:r w:rsidRPr="003E7A2A">
              <w:rPr>
                <w:b/>
                <w:bCs/>
              </w:rPr>
              <w:t xml:space="preserve">Behavioural Competencies </w:t>
            </w:r>
            <w:r w:rsidRPr="003E7A2A">
              <w:rPr>
                <w:b/>
                <w:bCs/>
              </w:rPr>
              <w:br/>
              <w:t>These are the typical competencies required at this level but may be tailored to reflect specific job types.  Refer to the full competency matrix for examples of behaviours at each level.</w:t>
            </w:r>
          </w:p>
        </w:tc>
      </w:tr>
      <w:tr w:rsidR="004A1A2A" w:rsidRPr="004A1A2A" w14:paraId="44F82AE8" w14:textId="77777777" w:rsidTr="00E62CB4">
        <w:trPr>
          <w:trHeight w:val="1530"/>
        </w:trPr>
        <w:tc>
          <w:tcPr>
            <w:tcW w:w="2238" w:type="dxa"/>
            <w:shd w:val="clear" w:color="auto" w:fill="D9D9D9"/>
            <w:hideMark/>
          </w:tcPr>
          <w:p w14:paraId="4954291C" w14:textId="77777777" w:rsidR="004A1A2A" w:rsidRPr="0088226A" w:rsidRDefault="004A1A2A" w:rsidP="003E7A2A">
            <w:pPr>
              <w:spacing w:after="0" w:line="240" w:lineRule="auto"/>
              <w:contextualSpacing/>
              <w:mirrorIndents/>
              <w:rPr>
                <w:b/>
                <w:bCs/>
                <w:i/>
              </w:rPr>
            </w:pPr>
            <w:r w:rsidRPr="0088226A">
              <w:rPr>
                <w:b/>
                <w:bCs/>
                <w:i/>
              </w:rPr>
              <w:lastRenderedPageBreak/>
              <w:t>Taking Accountability</w:t>
            </w:r>
          </w:p>
        </w:tc>
        <w:tc>
          <w:tcPr>
            <w:tcW w:w="8444" w:type="dxa"/>
            <w:gridSpan w:val="6"/>
            <w:shd w:val="clear" w:color="auto" w:fill="D9D9D9"/>
            <w:hideMark/>
          </w:tcPr>
          <w:p w14:paraId="3CB9F4FC" w14:textId="77777777" w:rsidR="004A1A2A" w:rsidRPr="0088226A" w:rsidRDefault="004A1A2A" w:rsidP="003E7A2A">
            <w:pPr>
              <w:spacing w:after="0" w:line="240" w:lineRule="auto"/>
              <w:contextualSpacing/>
              <w:mirrorIndents/>
              <w:rPr>
                <w:i/>
              </w:rPr>
            </w:pPr>
            <w:r w:rsidRPr="0088226A">
              <w:rPr>
                <w:i/>
              </w:rPr>
              <w:t>Accepts full responsibility for self and contribution to the organisation; committed to the delivery of work; truthful and honest; shows strong commitment to organisational success; strong personal drive for results; overcomes difficulties and doesn’t give up</w:t>
            </w:r>
          </w:p>
        </w:tc>
      </w:tr>
      <w:tr w:rsidR="004A1A2A" w:rsidRPr="004A1A2A" w14:paraId="4D46DDC7" w14:textId="77777777" w:rsidTr="00E62CB4">
        <w:trPr>
          <w:trHeight w:val="765"/>
        </w:trPr>
        <w:tc>
          <w:tcPr>
            <w:tcW w:w="2238" w:type="dxa"/>
            <w:shd w:val="clear" w:color="auto" w:fill="D9D9D9"/>
            <w:hideMark/>
          </w:tcPr>
          <w:p w14:paraId="7F92EB6E" w14:textId="77777777" w:rsidR="004A1A2A" w:rsidRPr="0088226A" w:rsidRDefault="004A1A2A" w:rsidP="000B27C8">
            <w:pPr>
              <w:spacing w:after="0" w:line="240" w:lineRule="auto"/>
              <w:contextualSpacing/>
              <w:mirrorIndents/>
              <w:rPr>
                <w:b/>
                <w:bCs/>
                <w:i/>
              </w:rPr>
            </w:pPr>
            <w:r w:rsidRPr="0088226A">
              <w:rPr>
                <w:b/>
                <w:bCs/>
                <w:i/>
              </w:rPr>
              <w:t xml:space="preserve">Level: </w:t>
            </w:r>
            <w:r w:rsidR="000B27C8">
              <w:rPr>
                <w:b/>
                <w:bCs/>
                <w:i/>
              </w:rPr>
              <w:t>Core</w:t>
            </w:r>
          </w:p>
        </w:tc>
        <w:tc>
          <w:tcPr>
            <w:tcW w:w="8444" w:type="dxa"/>
            <w:gridSpan w:val="6"/>
            <w:shd w:val="clear" w:color="auto" w:fill="D9D9D9"/>
            <w:hideMark/>
          </w:tcPr>
          <w:p w14:paraId="425EE368" w14:textId="77777777" w:rsidR="004A1A2A" w:rsidRPr="0088226A" w:rsidRDefault="000B27C8" w:rsidP="003E7A2A">
            <w:pPr>
              <w:spacing w:after="0" w:line="240" w:lineRule="auto"/>
              <w:contextualSpacing/>
              <w:mirrorIndents/>
              <w:rPr>
                <w:i/>
              </w:rPr>
            </w:pPr>
            <w:r w:rsidRPr="0088226A">
              <w:rPr>
                <w:i/>
              </w:rPr>
              <w:t>Honours commitments.  Acts consistently in the workplace according to the val</w:t>
            </w:r>
            <w:r>
              <w:rPr>
                <w:i/>
              </w:rPr>
              <w:t>ues of openness and honesty.</w:t>
            </w:r>
          </w:p>
        </w:tc>
      </w:tr>
      <w:tr w:rsidR="004A1A2A" w:rsidRPr="004A1A2A" w14:paraId="409BFCC8" w14:textId="77777777" w:rsidTr="00E62CB4">
        <w:trPr>
          <w:trHeight w:val="1530"/>
        </w:trPr>
        <w:tc>
          <w:tcPr>
            <w:tcW w:w="2238" w:type="dxa"/>
            <w:shd w:val="clear" w:color="auto" w:fill="D9D9D9"/>
            <w:hideMark/>
          </w:tcPr>
          <w:p w14:paraId="32B702B2" w14:textId="77777777" w:rsidR="004A1A2A" w:rsidRPr="0088226A" w:rsidRDefault="004A1A2A" w:rsidP="003E7A2A">
            <w:pPr>
              <w:spacing w:after="0" w:line="240" w:lineRule="auto"/>
              <w:contextualSpacing/>
              <w:mirrorIndents/>
              <w:rPr>
                <w:b/>
                <w:bCs/>
                <w:i/>
              </w:rPr>
            </w:pPr>
            <w:r w:rsidRPr="0088226A">
              <w:rPr>
                <w:b/>
                <w:bCs/>
                <w:i/>
              </w:rPr>
              <w:t>Flexibility</w:t>
            </w:r>
          </w:p>
        </w:tc>
        <w:tc>
          <w:tcPr>
            <w:tcW w:w="8444" w:type="dxa"/>
            <w:gridSpan w:val="6"/>
            <w:shd w:val="clear" w:color="auto" w:fill="D9D9D9"/>
            <w:hideMark/>
          </w:tcPr>
          <w:p w14:paraId="31EF339E" w14:textId="77777777" w:rsidR="004A1A2A" w:rsidRPr="0088226A" w:rsidRDefault="004A1A2A" w:rsidP="003E7A2A">
            <w:pPr>
              <w:spacing w:after="0" w:line="240" w:lineRule="auto"/>
              <w:contextualSpacing/>
              <w:mirrorIndents/>
              <w:rPr>
                <w:i/>
              </w:rPr>
            </w:pPr>
            <w:r w:rsidRPr="0088226A">
              <w:rPr>
                <w:i/>
              </w:rPr>
              <w:t>The ability to plan for, adapt to and work with a variety of situations, individuals and groups; understanding the need to change approach in order to meet individual, team and organisational objectives; having a positive attitude to change; ability to cope with ambiguity.</w:t>
            </w:r>
          </w:p>
        </w:tc>
      </w:tr>
      <w:tr w:rsidR="004A1A2A" w:rsidRPr="004A1A2A" w14:paraId="1C2B2B8D" w14:textId="77777777" w:rsidTr="00E62CB4">
        <w:trPr>
          <w:trHeight w:val="765"/>
        </w:trPr>
        <w:tc>
          <w:tcPr>
            <w:tcW w:w="2238" w:type="dxa"/>
            <w:shd w:val="clear" w:color="auto" w:fill="D9D9D9"/>
            <w:hideMark/>
          </w:tcPr>
          <w:p w14:paraId="3B3D49F7" w14:textId="77777777" w:rsidR="004A1A2A" w:rsidRPr="0088226A" w:rsidRDefault="004A1A2A" w:rsidP="000B27C8">
            <w:pPr>
              <w:spacing w:after="0" w:line="240" w:lineRule="auto"/>
              <w:contextualSpacing/>
              <w:mirrorIndents/>
              <w:rPr>
                <w:b/>
                <w:bCs/>
                <w:i/>
              </w:rPr>
            </w:pPr>
            <w:r w:rsidRPr="0088226A">
              <w:rPr>
                <w:b/>
                <w:bCs/>
                <w:i/>
              </w:rPr>
              <w:t xml:space="preserve">Level: </w:t>
            </w:r>
            <w:r w:rsidR="000B27C8">
              <w:rPr>
                <w:b/>
                <w:bCs/>
                <w:i/>
              </w:rPr>
              <w:t>Core</w:t>
            </w:r>
          </w:p>
        </w:tc>
        <w:tc>
          <w:tcPr>
            <w:tcW w:w="8444" w:type="dxa"/>
            <w:gridSpan w:val="6"/>
            <w:shd w:val="clear" w:color="auto" w:fill="D9D9D9"/>
            <w:hideMark/>
          </w:tcPr>
          <w:p w14:paraId="394B633F" w14:textId="77777777" w:rsidR="004A1A2A" w:rsidRPr="0088226A" w:rsidRDefault="000B27C8" w:rsidP="003E7A2A">
            <w:pPr>
              <w:spacing w:after="0" w:line="240" w:lineRule="auto"/>
              <w:contextualSpacing/>
              <w:mirrorIndents/>
              <w:rPr>
                <w:i/>
              </w:rPr>
            </w:pPr>
            <w:r w:rsidRPr="0088226A">
              <w:rPr>
                <w:i/>
              </w:rPr>
              <w:t>Accepts the need for flexibility and responds positively to change.  Alters focus according to priorities.</w:t>
            </w:r>
          </w:p>
        </w:tc>
      </w:tr>
      <w:tr w:rsidR="004A1A2A" w:rsidRPr="004A1A2A" w14:paraId="42701837" w14:textId="77777777" w:rsidTr="00E62CB4">
        <w:trPr>
          <w:trHeight w:val="1530"/>
        </w:trPr>
        <w:tc>
          <w:tcPr>
            <w:tcW w:w="2238" w:type="dxa"/>
            <w:shd w:val="clear" w:color="auto" w:fill="D9D9D9"/>
            <w:hideMark/>
          </w:tcPr>
          <w:p w14:paraId="3F327486" w14:textId="77777777" w:rsidR="004A1A2A" w:rsidRPr="0088226A" w:rsidRDefault="004A1A2A" w:rsidP="003E7A2A">
            <w:pPr>
              <w:spacing w:after="0" w:line="240" w:lineRule="auto"/>
              <w:contextualSpacing/>
              <w:mirrorIndents/>
              <w:rPr>
                <w:b/>
                <w:bCs/>
                <w:i/>
              </w:rPr>
            </w:pPr>
            <w:r w:rsidRPr="0088226A">
              <w:rPr>
                <w:b/>
                <w:bCs/>
                <w:i/>
              </w:rPr>
              <w:t>Communication &amp; Influencing</w:t>
            </w:r>
          </w:p>
        </w:tc>
        <w:tc>
          <w:tcPr>
            <w:tcW w:w="8444" w:type="dxa"/>
            <w:gridSpan w:val="6"/>
            <w:shd w:val="clear" w:color="auto" w:fill="D9D9D9"/>
            <w:hideMark/>
          </w:tcPr>
          <w:p w14:paraId="0DAD0A48" w14:textId="77777777" w:rsidR="004A1A2A" w:rsidRPr="0088226A" w:rsidRDefault="004A1A2A" w:rsidP="003E7A2A">
            <w:pPr>
              <w:spacing w:after="0" w:line="240" w:lineRule="auto"/>
              <w:contextualSpacing/>
              <w:mirrorIndents/>
              <w:rPr>
                <w:i/>
              </w:rPr>
            </w:pPr>
            <w:r w:rsidRPr="0088226A">
              <w:rPr>
                <w:i/>
              </w:rPr>
              <w:t>The ability to communicate effectively and influence people at all levels, both orally and in writing; implies an intention to persuade, convince, influence or impress others in order to gain their support; listens to others concerns and conveys information clearly and proactively.</w:t>
            </w:r>
          </w:p>
        </w:tc>
      </w:tr>
      <w:tr w:rsidR="004A1A2A" w:rsidRPr="004A1A2A" w14:paraId="1F1765B1" w14:textId="77777777" w:rsidTr="00E62CB4">
        <w:trPr>
          <w:trHeight w:val="765"/>
        </w:trPr>
        <w:tc>
          <w:tcPr>
            <w:tcW w:w="2238" w:type="dxa"/>
            <w:shd w:val="clear" w:color="auto" w:fill="D9D9D9"/>
            <w:hideMark/>
          </w:tcPr>
          <w:p w14:paraId="615DC853" w14:textId="77777777" w:rsidR="004A1A2A" w:rsidRPr="0088226A" w:rsidRDefault="004A1A2A" w:rsidP="003E7A2A">
            <w:pPr>
              <w:spacing w:after="0" w:line="240" w:lineRule="auto"/>
              <w:contextualSpacing/>
              <w:mirrorIndents/>
              <w:rPr>
                <w:b/>
                <w:bCs/>
                <w:i/>
              </w:rPr>
            </w:pPr>
            <w:r w:rsidRPr="0088226A">
              <w:rPr>
                <w:b/>
                <w:bCs/>
                <w:i/>
              </w:rPr>
              <w:t>Level: Core</w:t>
            </w:r>
          </w:p>
        </w:tc>
        <w:tc>
          <w:tcPr>
            <w:tcW w:w="8444" w:type="dxa"/>
            <w:gridSpan w:val="6"/>
            <w:shd w:val="clear" w:color="auto" w:fill="D9D9D9"/>
            <w:hideMark/>
          </w:tcPr>
          <w:p w14:paraId="65DB09E4" w14:textId="77777777" w:rsidR="004A1A2A" w:rsidRPr="0088226A" w:rsidRDefault="004A1A2A" w:rsidP="003E7A2A">
            <w:pPr>
              <w:spacing w:after="0" w:line="240" w:lineRule="auto"/>
              <w:contextualSpacing/>
              <w:mirrorIndents/>
              <w:rPr>
                <w:i/>
              </w:rPr>
            </w:pPr>
            <w:r w:rsidRPr="0088226A">
              <w:rPr>
                <w:i/>
              </w:rPr>
              <w:t xml:space="preserve">Listens and communicates clearly and concisely. Maintains an environment in which people communicate honestly and openly.  Persuades others through logic, fact and reason. </w:t>
            </w:r>
          </w:p>
        </w:tc>
      </w:tr>
      <w:tr w:rsidR="004A1A2A" w:rsidRPr="004A1A2A" w14:paraId="309D6FC7" w14:textId="77777777" w:rsidTr="00E62CB4">
        <w:trPr>
          <w:trHeight w:val="1530"/>
        </w:trPr>
        <w:tc>
          <w:tcPr>
            <w:tcW w:w="2238" w:type="dxa"/>
            <w:shd w:val="clear" w:color="auto" w:fill="D9D9D9"/>
            <w:hideMark/>
          </w:tcPr>
          <w:p w14:paraId="5FA5066C" w14:textId="77777777" w:rsidR="004A1A2A" w:rsidRPr="0088226A" w:rsidRDefault="004A1A2A" w:rsidP="003E7A2A">
            <w:pPr>
              <w:spacing w:after="0" w:line="240" w:lineRule="auto"/>
              <w:contextualSpacing/>
              <w:mirrorIndents/>
              <w:rPr>
                <w:b/>
                <w:bCs/>
                <w:i/>
              </w:rPr>
            </w:pPr>
            <w:r w:rsidRPr="0088226A">
              <w:rPr>
                <w:b/>
                <w:bCs/>
                <w:i/>
              </w:rPr>
              <w:t>Teamwork &amp; Cooperation</w:t>
            </w:r>
          </w:p>
        </w:tc>
        <w:tc>
          <w:tcPr>
            <w:tcW w:w="8444" w:type="dxa"/>
            <w:gridSpan w:val="6"/>
            <w:shd w:val="clear" w:color="auto" w:fill="D9D9D9"/>
            <w:hideMark/>
          </w:tcPr>
          <w:p w14:paraId="58F4563E" w14:textId="77777777" w:rsidR="004A1A2A" w:rsidRPr="0088226A" w:rsidRDefault="004A1A2A" w:rsidP="003E7A2A">
            <w:pPr>
              <w:spacing w:after="0" w:line="240" w:lineRule="auto"/>
              <w:contextualSpacing/>
              <w:mirrorIndents/>
              <w:rPr>
                <w:i/>
              </w:rPr>
            </w:pPr>
            <w:r w:rsidRPr="0088226A">
              <w:rPr>
                <w:i/>
              </w:rPr>
              <w:t>Uses interpersonal skills to work co-operatively with colleagues, internal and external partners; works pro-actively across cultures and organisational boundaries; shares information and ideas; encourages diversity of thinking.</w:t>
            </w:r>
          </w:p>
        </w:tc>
      </w:tr>
      <w:tr w:rsidR="004A1A2A" w:rsidRPr="004A1A2A" w14:paraId="7B1BE3B5" w14:textId="77777777" w:rsidTr="00E62CB4">
        <w:trPr>
          <w:trHeight w:val="765"/>
        </w:trPr>
        <w:tc>
          <w:tcPr>
            <w:tcW w:w="2238" w:type="dxa"/>
            <w:tcBorders>
              <w:bottom w:val="single" w:sz="4" w:space="0" w:color="auto"/>
            </w:tcBorders>
            <w:shd w:val="clear" w:color="auto" w:fill="D9D9D9"/>
            <w:hideMark/>
          </w:tcPr>
          <w:p w14:paraId="22D5E44F" w14:textId="77777777" w:rsidR="004A1A2A" w:rsidRPr="0088226A" w:rsidRDefault="004A1A2A" w:rsidP="003E7A2A">
            <w:pPr>
              <w:spacing w:after="0" w:line="240" w:lineRule="auto"/>
              <w:contextualSpacing/>
              <w:mirrorIndents/>
              <w:rPr>
                <w:b/>
                <w:bCs/>
                <w:i/>
              </w:rPr>
            </w:pPr>
            <w:r w:rsidRPr="0088226A">
              <w:rPr>
                <w:b/>
                <w:bCs/>
                <w:i/>
              </w:rPr>
              <w:t>Level: Core</w:t>
            </w:r>
          </w:p>
        </w:tc>
        <w:tc>
          <w:tcPr>
            <w:tcW w:w="8444" w:type="dxa"/>
            <w:gridSpan w:val="6"/>
            <w:tcBorders>
              <w:bottom w:val="single" w:sz="4" w:space="0" w:color="auto"/>
            </w:tcBorders>
            <w:shd w:val="clear" w:color="auto" w:fill="D9D9D9"/>
            <w:hideMark/>
          </w:tcPr>
          <w:p w14:paraId="02A47B53" w14:textId="77777777" w:rsidR="004A1A2A" w:rsidRPr="0088226A" w:rsidRDefault="004A1A2A" w:rsidP="003E7A2A">
            <w:pPr>
              <w:spacing w:after="0" w:line="240" w:lineRule="auto"/>
              <w:contextualSpacing/>
              <w:mirrorIndents/>
              <w:rPr>
                <w:i/>
              </w:rPr>
            </w:pPr>
            <w:r w:rsidRPr="0088226A">
              <w:rPr>
                <w:i/>
              </w:rPr>
              <w:t>Cooperates with colleagues and supports team members. Contributes positively to the accomplishment of team objectives.</w:t>
            </w:r>
          </w:p>
        </w:tc>
      </w:tr>
      <w:tr w:rsidR="004A1A2A" w:rsidRPr="004A1A2A" w14:paraId="1465E739" w14:textId="77777777" w:rsidTr="00E62CB4">
        <w:trPr>
          <w:trHeight w:val="1530"/>
        </w:trPr>
        <w:tc>
          <w:tcPr>
            <w:tcW w:w="2238" w:type="dxa"/>
            <w:shd w:val="clear" w:color="auto" w:fill="D9D9D9"/>
            <w:hideMark/>
          </w:tcPr>
          <w:p w14:paraId="77FB9EAC" w14:textId="77777777" w:rsidR="004A1A2A" w:rsidRPr="0088226A" w:rsidRDefault="007B0307" w:rsidP="003E7A2A">
            <w:pPr>
              <w:spacing w:after="0" w:line="240" w:lineRule="auto"/>
              <w:contextualSpacing/>
              <w:mirrorIndents/>
              <w:rPr>
                <w:b/>
                <w:bCs/>
                <w:i/>
              </w:rPr>
            </w:pPr>
            <w:r w:rsidRPr="0088226A">
              <w:rPr>
                <w:b/>
                <w:bCs/>
                <w:i/>
              </w:rPr>
              <w:t>Self-Development</w:t>
            </w:r>
          </w:p>
        </w:tc>
        <w:tc>
          <w:tcPr>
            <w:tcW w:w="8444" w:type="dxa"/>
            <w:gridSpan w:val="6"/>
            <w:shd w:val="clear" w:color="auto" w:fill="D9D9D9"/>
            <w:hideMark/>
          </w:tcPr>
          <w:p w14:paraId="0B033070" w14:textId="77777777" w:rsidR="004A1A2A" w:rsidRPr="0088226A" w:rsidRDefault="004A1A2A" w:rsidP="003E7A2A">
            <w:pPr>
              <w:spacing w:after="0" w:line="240" w:lineRule="auto"/>
              <w:contextualSpacing/>
              <w:mirrorIndents/>
              <w:rPr>
                <w:i/>
              </w:rPr>
            </w:pPr>
            <w:r w:rsidRPr="0088226A">
              <w:rPr>
                <w:i/>
              </w:rPr>
              <w:t>Openness to feedback, using feedback effectively; willing to learn from experience and aware of impact on others; pursues learning opportunities; and modifies behaviour accordingly; shows commitment to learning and development</w:t>
            </w:r>
          </w:p>
        </w:tc>
      </w:tr>
      <w:tr w:rsidR="004A1A2A" w:rsidRPr="004A1A2A" w14:paraId="219CFB0A" w14:textId="77777777" w:rsidTr="00E62CB4">
        <w:trPr>
          <w:trHeight w:val="765"/>
        </w:trPr>
        <w:tc>
          <w:tcPr>
            <w:tcW w:w="2238" w:type="dxa"/>
            <w:shd w:val="clear" w:color="auto" w:fill="D9D9D9"/>
            <w:hideMark/>
          </w:tcPr>
          <w:p w14:paraId="24642178" w14:textId="77777777" w:rsidR="004A1A2A" w:rsidRPr="0088226A" w:rsidRDefault="004A1A2A" w:rsidP="003E7A2A">
            <w:pPr>
              <w:spacing w:after="0" w:line="240" w:lineRule="auto"/>
              <w:contextualSpacing/>
              <w:mirrorIndents/>
              <w:rPr>
                <w:b/>
                <w:bCs/>
                <w:i/>
              </w:rPr>
            </w:pPr>
            <w:r w:rsidRPr="0088226A">
              <w:rPr>
                <w:b/>
                <w:bCs/>
                <w:i/>
              </w:rPr>
              <w:t>Level: Core</w:t>
            </w:r>
          </w:p>
        </w:tc>
        <w:tc>
          <w:tcPr>
            <w:tcW w:w="8444" w:type="dxa"/>
            <w:gridSpan w:val="6"/>
            <w:shd w:val="clear" w:color="auto" w:fill="D9D9D9"/>
            <w:hideMark/>
          </w:tcPr>
          <w:p w14:paraId="3064AF11" w14:textId="77777777" w:rsidR="004A1A2A" w:rsidRPr="0088226A" w:rsidRDefault="004A1A2A" w:rsidP="003E7A2A">
            <w:pPr>
              <w:spacing w:after="0" w:line="240" w:lineRule="auto"/>
              <w:contextualSpacing/>
              <w:mirrorIndents/>
              <w:rPr>
                <w:i/>
              </w:rPr>
            </w:pPr>
            <w:r w:rsidRPr="0088226A">
              <w:rPr>
                <w:i/>
              </w:rPr>
              <w:t>Learns from mistakes and responds to feedback.  Is self-aware.</w:t>
            </w:r>
          </w:p>
        </w:tc>
      </w:tr>
      <w:tr w:rsidR="004A1A2A" w:rsidRPr="004A1A2A" w14:paraId="6821AE27" w14:textId="77777777" w:rsidTr="00E62CB4">
        <w:trPr>
          <w:trHeight w:val="1530"/>
        </w:trPr>
        <w:tc>
          <w:tcPr>
            <w:tcW w:w="2238" w:type="dxa"/>
            <w:shd w:val="clear" w:color="auto" w:fill="D9D9D9"/>
            <w:hideMark/>
          </w:tcPr>
          <w:p w14:paraId="1E577CA3" w14:textId="77777777" w:rsidR="004A1A2A" w:rsidRPr="0088226A" w:rsidRDefault="004A1A2A" w:rsidP="003E7A2A">
            <w:pPr>
              <w:spacing w:after="0" w:line="240" w:lineRule="auto"/>
              <w:contextualSpacing/>
              <w:mirrorIndents/>
              <w:rPr>
                <w:b/>
                <w:bCs/>
                <w:i/>
              </w:rPr>
            </w:pPr>
            <w:r w:rsidRPr="0088226A">
              <w:rPr>
                <w:b/>
                <w:bCs/>
                <w:i/>
              </w:rPr>
              <w:t>Innovation &amp; Curiosity</w:t>
            </w:r>
          </w:p>
        </w:tc>
        <w:tc>
          <w:tcPr>
            <w:tcW w:w="8444" w:type="dxa"/>
            <w:gridSpan w:val="6"/>
            <w:shd w:val="clear" w:color="auto" w:fill="D9D9D9"/>
            <w:hideMark/>
          </w:tcPr>
          <w:p w14:paraId="1D553011" w14:textId="77777777" w:rsidR="004A1A2A" w:rsidRPr="0088226A" w:rsidRDefault="004A1A2A" w:rsidP="003E7A2A">
            <w:pPr>
              <w:spacing w:after="0" w:line="240" w:lineRule="auto"/>
              <w:contextualSpacing/>
              <w:mirrorIndents/>
              <w:rPr>
                <w:i/>
              </w:rPr>
            </w:pPr>
            <w:r w:rsidRPr="0088226A">
              <w:rPr>
                <w:i/>
              </w:rPr>
              <w:t>Spots opportunities; simplifies methods; generates creative solutions to work problems; finds new ways to deal with organisational challenges and issues; implements new ideas or approaches; focuses on continuous improvement; solves problems through creative thinking and identifies patterns or connections between situations.</w:t>
            </w:r>
          </w:p>
        </w:tc>
      </w:tr>
      <w:tr w:rsidR="004A1A2A" w:rsidRPr="004A1A2A" w14:paraId="08BEDDE3" w14:textId="77777777" w:rsidTr="00E62CB4">
        <w:trPr>
          <w:trHeight w:val="765"/>
        </w:trPr>
        <w:tc>
          <w:tcPr>
            <w:tcW w:w="2238" w:type="dxa"/>
            <w:shd w:val="clear" w:color="auto" w:fill="D9D9D9"/>
            <w:hideMark/>
          </w:tcPr>
          <w:p w14:paraId="6F22EDEC" w14:textId="77777777" w:rsidR="004A1A2A" w:rsidRPr="0088226A" w:rsidRDefault="004A1A2A" w:rsidP="003E7A2A">
            <w:pPr>
              <w:spacing w:after="0" w:line="240" w:lineRule="auto"/>
              <w:contextualSpacing/>
              <w:mirrorIndents/>
              <w:rPr>
                <w:b/>
                <w:bCs/>
                <w:i/>
              </w:rPr>
            </w:pPr>
            <w:r w:rsidRPr="0088226A">
              <w:rPr>
                <w:b/>
                <w:bCs/>
                <w:i/>
              </w:rPr>
              <w:t>Level: Core</w:t>
            </w:r>
          </w:p>
        </w:tc>
        <w:tc>
          <w:tcPr>
            <w:tcW w:w="8444" w:type="dxa"/>
            <w:gridSpan w:val="6"/>
            <w:shd w:val="clear" w:color="auto" w:fill="D9D9D9"/>
            <w:hideMark/>
          </w:tcPr>
          <w:p w14:paraId="2A0E7C2F" w14:textId="77777777" w:rsidR="004A1A2A" w:rsidRPr="0088226A" w:rsidRDefault="004A1A2A" w:rsidP="003E7A2A">
            <w:pPr>
              <w:spacing w:after="0" w:line="240" w:lineRule="auto"/>
              <w:contextualSpacing/>
              <w:mirrorIndents/>
              <w:rPr>
                <w:i/>
              </w:rPr>
            </w:pPr>
            <w:r w:rsidRPr="0088226A">
              <w:rPr>
                <w:i/>
              </w:rPr>
              <w:t>Seeks Improvements and is open to new ideas.  Makes suggestions for improvements to working practices.</w:t>
            </w:r>
          </w:p>
        </w:tc>
      </w:tr>
      <w:tr w:rsidR="004A1A2A" w:rsidRPr="004A1A2A" w14:paraId="71452CAA" w14:textId="77777777" w:rsidTr="00E62CB4">
        <w:trPr>
          <w:trHeight w:val="1530"/>
        </w:trPr>
        <w:tc>
          <w:tcPr>
            <w:tcW w:w="2238" w:type="dxa"/>
            <w:shd w:val="clear" w:color="auto" w:fill="D9D9D9"/>
            <w:hideMark/>
          </w:tcPr>
          <w:p w14:paraId="1D52F388" w14:textId="77777777" w:rsidR="004A1A2A" w:rsidRPr="0088226A" w:rsidRDefault="004A1A2A" w:rsidP="003E7A2A">
            <w:pPr>
              <w:spacing w:after="0" w:line="240" w:lineRule="auto"/>
              <w:contextualSpacing/>
              <w:mirrorIndents/>
              <w:rPr>
                <w:b/>
                <w:bCs/>
                <w:i/>
              </w:rPr>
            </w:pPr>
            <w:r w:rsidRPr="0088226A">
              <w:rPr>
                <w:b/>
                <w:bCs/>
                <w:i/>
              </w:rPr>
              <w:lastRenderedPageBreak/>
              <w:t>Systematic Thinking &amp; Planning</w:t>
            </w:r>
          </w:p>
        </w:tc>
        <w:tc>
          <w:tcPr>
            <w:tcW w:w="8444" w:type="dxa"/>
            <w:gridSpan w:val="6"/>
            <w:shd w:val="clear" w:color="auto" w:fill="D9D9D9"/>
            <w:hideMark/>
          </w:tcPr>
          <w:p w14:paraId="12556660" w14:textId="77777777" w:rsidR="004A1A2A" w:rsidRPr="0088226A" w:rsidRDefault="004A1A2A" w:rsidP="003E7A2A">
            <w:pPr>
              <w:spacing w:after="0" w:line="240" w:lineRule="auto"/>
              <w:contextualSpacing/>
              <w:mirrorIndents/>
              <w:rPr>
                <w:i/>
              </w:rPr>
            </w:pPr>
            <w:r w:rsidRPr="0088226A">
              <w:rPr>
                <w:i/>
              </w:rPr>
              <w:t>A methodical and analytical approach to problem solving, planning and decision making; breaks down problems systematically in order to fully understand the implications; sets priorities on a rational basis</w:t>
            </w:r>
          </w:p>
        </w:tc>
      </w:tr>
      <w:tr w:rsidR="004A1A2A" w:rsidRPr="004A1A2A" w14:paraId="2D34E7BD" w14:textId="77777777" w:rsidTr="00E62CB4">
        <w:trPr>
          <w:trHeight w:val="765"/>
        </w:trPr>
        <w:tc>
          <w:tcPr>
            <w:tcW w:w="2238" w:type="dxa"/>
            <w:shd w:val="clear" w:color="auto" w:fill="D9D9D9"/>
            <w:hideMark/>
          </w:tcPr>
          <w:p w14:paraId="05CF7404" w14:textId="77777777" w:rsidR="004A1A2A" w:rsidRPr="0088226A" w:rsidRDefault="004A1A2A" w:rsidP="003E7A2A">
            <w:pPr>
              <w:spacing w:after="0" w:line="240" w:lineRule="auto"/>
              <w:contextualSpacing/>
              <w:mirrorIndents/>
              <w:rPr>
                <w:b/>
                <w:bCs/>
                <w:i/>
              </w:rPr>
            </w:pPr>
            <w:r w:rsidRPr="0088226A">
              <w:rPr>
                <w:b/>
                <w:bCs/>
                <w:i/>
              </w:rPr>
              <w:t>Level: Core</w:t>
            </w:r>
          </w:p>
        </w:tc>
        <w:tc>
          <w:tcPr>
            <w:tcW w:w="8444" w:type="dxa"/>
            <w:gridSpan w:val="6"/>
            <w:shd w:val="clear" w:color="auto" w:fill="D9D9D9"/>
            <w:hideMark/>
          </w:tcPr>
          <w:p w14:paraId="02A2737B" w14:textId="77777777" w:rsidR="004A1A2A" w:rsidRPr="0088226A" w:rsidRDefault="004A1A2A" w:rsidP="003E7A2A">
            <w:pPr>
              <w:spacing w:after="0" w:line="240" w:lineRule="auto"/>
              <w:contextualSpacing/>
              <w:mirrorIndents/>
              <w:rPr>
                <w:i/>
              </w:rPr>
            </w:pPr>
            <w:r w:rsidRPr="0088226A">
              <w:rPr>
                <w:i/>
              </w:rPr>
              <w:t>Breaks down problems and recognises patterns.  Makes rational decisions and prioritises.</w:t>
            </w:r>
          </w:p>
        </w:tc>
      </w:tr>
      <w:tr w:rsidR="004A1A2A" w:rsidRPr="004A1A2A" w14:paraId="6BF155D8" w14:textId="77777777" w:rsidTr="00E62CB4">
        <w:trPr>
          <w:trHeight w:val="1530"/>
        </w:trPr>
        <w:tc>
          <w:tcPr>
            <w:tcW w:w="2238" w:type="dxa"/>
            <w:shd w:val="clear" w:color="auto" w:fill="D9D9D9"/>
            <w:hideMark/>
          </w:tcPr>
          <w:p w14:paraId="61AAFE06" w14:textId="77777777" w:rsidR="004A1A2A" w:rsidRPr="0088226A" w:rsidRDefault="004A1A2A" w:rsidP="003E7A2A">
            <w:pPr>
              <w:spacing w:after="0" w:line="240" w:lineRule="auto"/>
              <w:contextualSpacing/>
              <w:mirrorIndents/>
              <w:rPr>
                <w:b/>
                <w:bCs/>
                <w:i/>
              </w:rPr>
            </w:pPr>
            <w:r w:rsidRPr="0088226A">
              <w:rPr>
                <w:b/>
                <w:bCs/>
                <w:i/>
              </w:rPr>
              <w:t>Commercial Awareness</w:t>
            </w:r>
          </w:p>
        </w:tc>
        <w:tc>
          <w:tcPr>
            <w:tcW w:w="8444" w:type="dxa"/>
            <w:gridSpan w:val="6"/>
            <w:shd w:val="clear" w:color="auto" w:fill="D9D9D9"/>
            <w:hideMark/>
          </w:tcPr>
          <w:p w14:paraId="77E01E24" w14:textId="77777777" w:rsidR="004A1A2A" w:rsidRPr="0088226A" w:rsidRDefault="004A1A2A" w:rsidP="003E7A2A">
            <w:pPr>
              <w:spacing w:after="0" w:line="240" w:lineRule="auto"/>
              <w:contextualSpacing/>
              <w:mirrorIndents/>
              <w:rPr>
                <w:i/>
              </w:rPr>
            </w:pPr>
            <w:r w:rsidRPr="0088226A">
              <w:rPr>
                <w:i/>
              </w:rPr>
              <w:t xml:space="preserve">The ability to use commercial information in buying and selling to support decision making; demonstrates a strong financial awareness and focuses efforts on value added activities; appropriately manages client, partner, collaborators and third party expectations; </w:t>
            </w:r>
            <w:r w:rsidR="0088226A" w:rsidRPr="0088226A">
              <w:rPr>
                <w:i/>
              </w:rPr>
              <w:t>appropriately</w:t>
            </w:r>
            <w:r w:rsidRPr="0088226A">
              <w:rPr>
                <w:i/>
              </w:rPr>
              <w:t xml:space="preserve"> withholds information/intellectual property that has commercial value: communicates appropriately with third parties involved in commercial activity with the Authority</w:t>
            </w:r>
          </w:p>
        </w:tc>
      </w:tr>
      <w:tr w:rsidR="004A1A2A" w:rsidRPr="004A1A2A" w14:paraId="32170078" w14:textId="77777777" w:rsidTr="00E62CB4">
        <w:trPr>
          <w:trHeight w:val="765"/>
        </w:trPr>
        <w:tc>
          <w:tcPr>
            <w:tcW w:w="2238" w:type="dxa"/>
            <w:shd w:val="clear" w:color="auto" w:fill="D9D9D9"/>
            <w:hideMark/>
          </w:tcPr>
          <w:p w14:paraId="24772898" w14:textId="77777777" w:rsidR="004A1A2A" w:rsidRPr="0088226A" w:rsidRDefault="004A1A2A" w:rsidP="003E7A2A">
            <w:pPr>
              <w:spacing w:after="0" w:line="240" w:lineRule="auto"/>
              <w:contextualSpacing/>
              <w:mirrorIndents/>
              <w:rPr>
                <w:b/>
                <w:bCs/>
                <w:i/>
              </w:rPr>
            </w:pPr>
            <w:r w:rsidRPr="0088226A">
              <w:rPr>
                <w:b/>
                <w:bCs/>
                <w:i/>
              </w:rPr>
              <w:t>Level: Core</w:t>
            </w:r>
          </w:p>
        </w:tc>
        <w:tc>
          <w:tcPr>
            <w:tcW w:w="8444" w:type="dxa"/>
            <w:gridSpan w:val="6"/>
            <w:shd w:val="clear" w:color="auto" w:fill="D9D9D9"/>
            <w:hideMark/>
          </w:tcPr>
          <w:p w14:paraId="0A5D2311" w14:textId="77777777" w:rsidR="004A1A2A" w:rsidRPr="0088226A" w:rsidRDefault="004A1A2A" w:rsidP="003E7A2A">
            <w:pPr>
              <w:spacing w:after="0" w:line="240" w:lineRule="auto"/>
              <w:contextualSpacing/>
              <w:mirrorIndents/>
              <w:rPr>
                <w:i/>
              </w:rPr>
            </w:pPr>
            <w:r w:rsidRPr="0088226A">
              <w:rPr>
                <w:i/>
              </w:rPr>
              <w:t>Invests time and effort on value-added activities.  Delivers work within resource constraints and meets client / partner expectations.</w:t>
            </w:r>
          </w:p>
        </w:tc>
      </w:tr>
      <w:tr w:rsidR="004A1A2A" w:rsidRPr="004A1A2A" w14:paraId="11048F6D" w14:textId="77777777" w:rsidTr="00E62CB4">
        <w:trPr>
          <w:trHeight w:val="1530"/>
        </w:trPr>
        <w:tc>
          <w:tcPr>
            <w:tcW w:w="2238" w:type="dxa"/>
            <w:shd w:val="clear" w:color="auto" w:fill="D9D9D9"/>
            <w:hideMark/>
          </w:tcPr>
          <w:p w14:paraId="3779C566" w14:textId="77777777" w:rsidR="004A1A2A" w:rsidRPr="0088226A" w:rsidRDefault="004A1A2A" w:rsidP="003E7A2A">
            <w:pPr>
              <w:spacing w:after="0" w:line="240" w:lineRule="auto"/>
              <w:contextualSpacing/>
              <w:mirrorIndents/>
              <w:rPr>
                <w:b/>
                <w:bCs/>
                <w:i/>
              </w:rPr>
            </w:pPr>
            <w:r w:rsidRPr="0088226A">
              <w:rPr>
                <w:b/>
                <w:bCs/>
                <w:i/>
              </w:rPr>
              <w:t>Behavioural Safety Competency</w:t>
            </w:r>
          </w:p>
        </w:tc>
        <w:tc>
          <w:tcPr>
            <w:tcW w:w="8444" w:type="dxa"/>
            <w:gridSpan w:val="6"/>
            <w:shd w:val="clear" w:color="auto" w:fill="D9D9D9"/>
            <w:hideMark/>
          </w:tcPr>
          <w:p w14:paraId="5596B0AC" w14:textId="77777777" w:rsidR="004A1A2A" w:rsidRPr="0088226A" w:rsidRDefault="004A1A2A" w:rsidP="003E7A2A">
            <w:pPr>
              <w:spacing w:after="0" w:line="240" w:lineRule="auto"/>
              <w:contextualSpacing/>
              <w:mirrorIndents/>
              <w:rPr>
                <w:i/>
              </w:rPr>
            </w:pPr>
            <w:r w:rsidRPr="0088226A">
              <w:rPr>
                <w:i/>
              </w:rPr>
              <w:t>The ability to demonstrate safe working in particular an awareness of risk and how these are managed to prevent or minimise injury or loss, taking action where risks are not properly managed.</w:t>
            </w:r>
          </w:p>
        </w:tc>
      </w:tr>
      <w:tr w:rsidR="004A1A2A" w:rsidRPr="004A1A2A" w14:paraId="7B8C90FB" w14:textId="77777777" w:rsidTr="00E62CB4">
        <w:trPr>
          <w:trHeight w:val="765"/>
        </w:trPr>
        <w:tc>
          <w:tcPr>
            <w:tcW w:w="2238" w:type="dxa"/>
            <w:shd w:val="clear" w:color="auto" w:fill="D9D9D9"/>
            <w:hideMark/>
          </w:tcPr>
          <w:p w14:paraId="76FF1360" w14:textId="77777777" w:rsidR="004A1A2A" w:rsidRPr="0088226A" w:rsidRDefault="004A1A2A" w:rsidP="003E7A2A">
            <w:pPr>
              <w:spacing w:after="0" w:line="240" w:lineRule="auto"/>
              <w:contextualSpacing/>
              <w:mirrorIndents/>
              <w:rPr>
                <w:b/>
                <w:bCs/>
                <w:i/>
              </w:rPr>
            </w:pPr>
            <w:r w:rsidRPr="0088226A">
              <w:rPr>
                <w:b/>
                <w:bCs/>
                <w:i/>
              </w:rPr>
              <w:t>Level: Core</w:t>
            </w:r>
          </w:p>
        </w:tc>
        <w:tc>
          <w:tcPr>
            <w:tcW w:w="8444" w:type="dxa"/>
            <w:gridSpan w:val="6"/>
            <w:shd w:val="clear" w:color="auto" w:fill="D9D9D9"/>
            <w:hideMark/>
          </w:tcPr>
          <w:p w14:paraId="32972E5B" w14:textId="77777777" w:rsidR="004A1A2A" w:rsidRDefault="004A1A2A" w:rsidP="003E7A2A">
            <w:pPr>
              <w:spacing w:after="0" w:line="240" w:lineRule="auto"/>
              <w:contextualSpacing/>
              <w:mirrorIndents/>
              <w:rPr>
                <w:i/>
              </w:rPr>
            </w:pPr>
            <w:r w:rsidRPr="0088226A">
              <w:rPr>
                <w:i/>
              </w:rPr>
              <w:t xml:space="preserve">Demonstrates an ability to work safely with a good understanding of safe working in particular duty to themselves and others. Is aware of the key hazards relevant to their work and has the confidence to stop the job and raise concerns. </w:t>
            </w:r>
          </w:p>
          <w:p w14:paraId="6CDA22DC" w14:textId="77777777" w:rsidR="0026196E" w:rsidRDefault="0026196E" w:rsidP="003E7A2A">
            <w:pPr>
              <w:spacing w:after="0" w:line="240" w:lineRule="auto"/>
              <w:contextualSpacing/>
              <w:mirrorIndents/>
              <w:rPr>
                <w:i/>
              </w:rPr>
            </w:pPr>
          </w:p>
          <w:p w14:paraId="07784EE8" w14:textId="77777777" w:rsidR="0026196E" w:rsidRDefault="0026196E" w:rsidP="003E7A2A">
            <w:pPr>
              <w:spacing w:after="0" w:line="240" w:lineRule="auto"/>
              <w:contextualSpacing/>
              <w:mirrorIndents/>
              <w:rPr>
                <w:i/>
              </w:rPr>
            </w:pPr>
          </w:p>
          <w:p w14:paraId="2D77CCDC" w14:textId="77777777" w:rsidR="0026196E" w:rsidRDefault="0026196E" w:rsidP="003E7A2A">
            <w:pPr>
              <w:spacing w:after="0" w:line="240" w:lineRule="auto"/>
              <w:contextualSpacing/>
              <w:mirrorIndents/>
              <w:rPr>
                <w:i/>
              </w:rPr>
            </w:pPr>
          </w:p>
          <w:p w14:paraId="67FADEB3" w14:textId="77777777" w:rsidR="0026196E" w:rsidRDefault="0026196E" w:rsidP="003E7A2A">
            <w:pPr>
              <w:spacing w:after="0" w:line="240" w:lineRule="auto"/>
              <w:contextualSpacing/>
              <w:mirrorIndents/>
              <w:rPr>
                <w:i/>
              </w:rPr>
            </w:pPr>
          </w:p>
          <w:p w14:paraId="1E3E5D82" w14:textId="77777777" w:rsidR="0026196E" w:rsidRDefault="0026196E" w:rsidP="003E7A2A">
            <w:pPr>
              <w:spacing w:after="0" w:line="240" w:lineRule="auto"/>
              <w:contextualSpacing/>
              <w:mirrorIndents/>
              <w:rPr>
                <w:i/>
              </w:rPr>
            </w:pPr>
          </w:p>
          <w:p w14:paraId="59960DF4" w14:textId="77777777" w:rsidR="0026196E" w:rsidRDefault="0026196E" w:rsidP="003E7A2A">
            <w:pPr>
              <w:spacing w:after="0" w:line="240" w:lineRule="auto"/>
              <w:contextualSpacing/>
              <w:mirrorIndents/>
              <w:rPr>
                <w:i/>
              </w:rPr>
            </w:pPr>
          </w:p>
          <w:p w14:paraId="6CA23FA6" w14:textId="77777777" w:rsidR="0026196E" w:rsidRDefault="0026196E" w:rsidP="003E7A2A">
            <w:pPr>
              <w:spacing w:after="0" w:line="240" w:lineRule="auto"/>
              <w:contextualSpacing/>
              <w:mirrorIndents/>
              <w:rPr>
                <w:i/>
              </w:rPr>
            </w:pPr>
          </w:p>
          <w:p w14:paraId="2770C6BB" w14:textId="77777777" w:rsidR="0026196E" w:rsidRDefault="0026196E" w:rsidP="003E7A2A">
            <w:pPr>
              <w:spacing w:after="0" w:line="240" w:lineRule="auto"/>
              <w:contextualSpacing/>
              <w:mirrorIndents/>
              <w:rPr>
                <w:i/>
              </w:rPr>
            </w:pPr>
          </w:p>
          <w:p w14:paraId="2C84BE7D" w14:textId="77777777" w:rsidR="0026196E" w:rsidRPr="0088226A" w:rsidRDefault="0026196E" w:rsidP="003E7A2A">
            <w:pPr>
              <w:spacing w:after="0" w:line="240" w:lineRule="auto"/>
              <w:contextualSpacing/>
              <w:mirrorIndents/>
              <w:rPr>
                <w:i/>
              </w:rPr>
            </w:pPr>
          </w:p>
        </w:tc>
      </w:tr>
    </w:tbl>
    <w:p w14:paraId="5AA2E9A3" w14:textId="77777777" w:rsidR="00576830" w:rsidRDefault="00576830" w:rsidP="00843D7C">
      <w:pPr>
        <w:spacing w:after="0" w:line="240" w:lineRule="auto"/>
        <w:contextualSpacing/>
        <w:mirrorIndents/>
      </w:pPr>
    </w:p>
    <w:sectPr w:rsidR="00576830" w:rsidSect="000F164F">
      <w:headerReference w:type="default" r:id="rId9"/>
      <w:footerReference w:type="default" r:id="rId10"/>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1014F" w14:textId="77777777" w:rsidR="00AF50D8" w:rsidRDefault="00AF50D8" w:rsidP="007E439C">
      <w:pPr>
        <w:spacing w:after="0" w:line="240" w:lineRule="auto"/>
      </w:pPr>
      <w:r>
        <w:separator/>
      </w:r>
    </w:p>
  </w:endnote>
  <w:endnote w:type="continuationSeparator" w:id="0">
    <w:p w14:paraId="19D0AAC9" w14:textId="77777777" w:rsidR="00AF50D8" w:rsidRDefault="00AF50D8" w:rsidP="007E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D91CA" w14:textId="77777777" w:rsidR="000F164F" w:rsidRDefault="000F164F">
    <w:pPr>
      <w:pStyle w:val="Footer"/>
      <w:jc w:val="center"/>
    </w:pPr>
    <w:r>
      <w:fldChar w:fldCharType="begin"/>
    </w:r>
    <w:r>
      <w:instrText xml:space="preserve"> PAGE   \* MERGEFORMAT </w:instrText>
    </w:r>
    <w:r>
      <w:fldChar w:fldCharType="separate"/>
    </w:r>
    <w:r w:rsidR="00CE3E9E">
      <w:rPr>
        <w:noProof/>
      </w:rPr>
      <w:t>5</w:t>
    </w:r>
    <w:r>
      <w:rPr>
        <w:noProof/>
      </w:rPr>
      <w:fldChar w:fldCharType="end"/>
    </w:r>
  </w:p>
  <w:p w14:paraId="02CEB047" w14:textId="77777777" w:rsidR="000F164F" w:rsidRDefault="000F1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8F648" w14:textId="77777777" w:rsidR="00AF50D8" w:rsidRDefault="00AF50D8" w:rsidP="007E439C">
      <w:pPr>
        <w:spacing w:after="0" w:line="240" w:lineRule="auto"/>
      </w:pPr>
      <w:r>
        <w:separator/>
      </w:r>
    </w:p>
  </w:footnote>
  <w:footnote w:type="continuationSeparator" w:id="0">
    <w:p w14:paraId="4B7833DA" w14:textId="77777777" w:rsidR="00AF50D8" w:rsidRDefault="00AF50D8" w:rsidP="007E4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A2FA" w14:textId="77777777" w:rsidR="007E439C" w:rsidRDefault="00556239" w:rsidP="007E439C">
    <w:pPr>
      <w:pStyle w:val="Header"/>
      <w:jc w:val="center"/>
    </w:pPr>
    <w:r>
      <w:t>Engineering</w:t>
    </w:r>
    <w:r w:rsidR="007C3C8A">
      <w:t xml:space="preserve"> </w:t>
    </w:r>
    <w:r w:rsidR="0015479A">
      <w:t>– Sandwich Student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A219B"/>
    <w:multiLevelType w:val="hybridMultilevel"/>
    <w:tmpl w:val="0248C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05CAE"/>
    <w:multiLevelType w:val="hybridMultilevel"/>
    <w:tmpl w:val="6DB2E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7C08AA"/>
    <w:multiLevelType w:val="hybridMultilevel"/>
    <w:tmpl w:val="389C1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5062E7"/>
    <w:multiLevelType w:val="hybridMultilevel"/>
    <w:tmpl w:val="070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83"/>
  <w:proofState w:spelling="clean" w:grammar="clean"/>
  <w:defaultTabStop w:val="720"/>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A2A"/>
    <w:rsid w:val="0001550B"/>
    <w:rsid w:val="00023FFC"/>
    <w:rsid w:val="00025273"/>
    <w:rsid w:val="00050A50"/>
    <w:rsid w:val="000610D1"/>
    <w:rsid w:val="00096BB1"/>
    <w:rsid w:val="000B27C8"/>
    <w:rsid w:val="000C63EE"/>
    <w:rsid w:val="000F164F"/>
    <w:rsid w:val="001023C3"/>
    <w:rsid w:val="0015479A"/>
    <w:rsid w:val="00157B2E"/>
    <w:rsid w:val="00161E6D"/>
    <w:rsid w:val="001661FF"/>
    <w:rsid w:val="00173E51"/>
    <w:rsid w:val="001765FE"/>
    <w:rsid w:val="001868EE"/>
    <w:rsid w:val="001A430C"/>
    <w:rsid w:val="001B3BAD"/>
    <w:rsid w:val="001E0C2C"/>
    <w:rsid w:val="001F7D28"/>
    <w:rsid w:val="00201B2E"/>
    <w:rsid w:val="00223F83"/>
    <w:rsid w:val="00261936"/>
    <w:rsid w:val="0026196E"/>
    <w:rsid w:val="0027633A"/>
    <w:rsid w:val="002954F0"/>
    <w:rsid w:val="003455E7"/>
    <w:rsid w:val="003542B4"/>
    <w:rsid w:val="00394DA6"/>
    <w:rsid w:val="003E7A2A"/>
    <w:rsid w:val="0043117E"/>
    <w:rsid w:val="00433D37"/>
    <w:rsid w:val="004361EC"/>
    <w:rsid w:val="0045341E"/>
    <w:rsid w:val="00460F00"/>
    <w:rsid w:val="00475593"/>
    <w:rsid w:val="004919D4"/>
    <w:rsid w:val="004A1A2A"/>
    <w:rsid w:val="004B28E6"/>
    <w:rsid w:val="004E2AF1"/>
    <w:rsid w:val="00552E02"/>
    <w:rsid w:val="00556239"/>
    <w:rsid w:val="00563E1F"/>
    <w:rsid w:val="00576830"/>
    <w:rsid w:val="005E7F44"/>
    <w:rsid w:val="00643E73"/>
    <w:rsid w:val="006461DE"/>
    <w:rsid w:val="00646CB7"/>
    <w:rsid w:val="00681AFA"/>
    <w:rsid w:val="00693CD2"/>
    <w:rsid w:val="00715D34"/>
    <w:rsid w:val="0073284E"/>
    <w:rsid w:val="00736571"/>
    <w:rsid w:val="0074121C"/>
    <w:rsid w:val="0075276A"/>
    <w:rsid w:val="007B0307"/>
    <w:rsid w:val="007C3C8A"/>
    <w:rsid w:val="007E439C"/>
    <w:rsid w:val="00820D95"/>
    <w:rsid w:val="00822A55"/>
    <w:rsid w:val="008244A8"/>
    <w:rsid w:val="008374B7"/>
    <w:rsid w:val="00840483"/>
    <w:rsid w:val="00843D7C"/>
    <w:rsid w:val="00845594"/>
    <w:rsid w:val="0088226A"/>
    <w:rsid w:val="008A5B06"/>
    <w:rsid w:val="008D70B5"/>
    <w:rsid w:val="00927225"/>
    <w:rsid w:val="00995AE7"/>
    <w:rsid w:val="009E1E23"/>
    <w:rsid w:val="00A006C2"/>
    <w:rsid w:val="00AA3C96"/>
    <w:rsid w:val="00AF50D8"/>
    <w:rsid w:val="00B02C19"/>
    <w:rsid w:val="00B15324"/>
    <w:rsid w:val="00B90AB3"/>
    <w:rsid w:val="00BB214F"/>
    <w:rsid w:val="00C252C4"/>
    <w:rsid w:val="00CD32BF"/>
    <w:rsid w:val="00CE3E9E"/>
    <w:rsid w:val="00D226BE"/>
    <w:rsid w:val="00D36DE2"/>
    <w:rsid w:val="00D95D7F"/>
    <w:rsid w:val="00D9721F"/>
    <w:rsid w:val="00DA460E"/>
    <w:rsid w:val="00DE4557"/>
    <w:rsid w:val="00DF7749"/>
    <w:rsid w:val="00E20838"/>
    <w:rsid w:val="00E20DBF"/>
    <w:rsid w:val="00E5623C"/>
    <w:rsid w:val="00E62CB4"/>
    <w:rsid w:val="00E75CB3"/>
    <w:rsid w:val="00E764C2"/>
    <w:rsid w:val="00EA6179"/>
    <w:rsid w:val="00EC0746"/>
    <w:rsid w:val="00EE196D"/>
    <w:rsid w:val="00EE25BA"/>
    <w:rsid w:val="00EE47E2"/>
    <w:rsid w:val="00F062DA"/>
    <w:rsid w:val="00F176FC"/>
    <w:rsid w:val="00F24679"/>
    <w:rsid w:val="00F619E8"/>
    <w:rsid w:val="00F96746"/>
    <w:rsid w:val="00FF40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60CA3E4"/>
  <w15:docId w15:val="{42261A49-73A9-42D6-B89A-04A14AB2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439C"/>
    <w:pPr>
      <w:tabs>
        <w:tab w:val="center" w:pos="4513"/>
        <w:tab w:val="right" w:pos="9026"/>
      </w:tabs>
    </w:pPr>
  </w:style>
  <w:style w:type="character" w:customStyle="1" w:styleId="HeaderChar">
    <w:name w:val="Header Char"/>
    <w:link w:val="Header"/>
    <w:uiPriority w:val="99"/>
    <w:rsid w:val="007E439C"/>
    <w:rPr>
      <w:sz w:val="22"/>
      <w:szCs w:val="22"/>
    </w:rPr>
  </w:style>
  <w:style w:type="paragraph" w:styleId="Footer">
    <w:name w:val="footer"/>
    <w:basedOn w:val="Normal"/>
    <w:link w:val="FooterChar"/>
    <w:uiPriority w:val="99"/>
    <w:unhideWhenUsed/>
    <w:rsid w:val="007E439C"/>
    <w:pPr>
      <w:tabs>
        <w:tab w:val="center" w:pos="4513"/>
        <w:tab w:val="right" w:pos="9026"/>
      </w:tabs>
    </w:pPr>
  </w:style>
  <w:style w:type="character" w:customStyle="1" w:styleId="FooterChar">
    <w:name w:val="Footer Char"/>
    <w:link w:val="Footer"/>
    <w:uiPriority w:val="99"/>
    <w:rsid w:val="007E439C"/>
    <w:rPr>
      <w:sz w:val="22"/>
      <w:szCs w:val="22"/>
    </w:rPr>
  </w:style>
  <w:style w:type="character" w:customStyle="1" w:styleId="Style3">
    <w:name w:val="Style3"/>
    <w:uiPriority w:val="1"/>
    <w:rsid w:val="0073284E"/>
    <w:rPr>
      <w:rFonts w:ascii="Calibri" w:hAnsi="Calibri"/>
      <w:sz w:val="22"/>
    </w:rPr>
  </w:style>
  <w:style w:type="paragraph" w:styleId="ListParagraph">
    <w:name w:val="List Paragraph"/>
    <w:basedOn w:val="Normal"/>
    <w:uiPriority w:val="34"/>
    <w:qFormat/>
    <w:rsid w:val="00715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49169">
      <w:bodyDiv w:val="1"/>
      <w:marLeft w:val="0"/>
      <w:marRight w:val="0"/>
      <w:marTop w:val="0"/>
      <w:marBottom w:val="0"/>
      <w:divBdr>
        <w:top w:val="none" w:sz="0" w:space="0" w:color="auto"/>
        <w:left w:val="none" w:sz="0" w:space="0" w:color="auto"/>
        <w:bottom w:val="none" w:sz="0" w:space="0" w:color="auto"/>
        <w:right w:val="none" w:sz="0" w:space="0" w:color="auto"/>
      </w:divBdr>
    </w:div>
    <w:div w:id="1222978981">
      <w:bodyDiv w:val="1"/>
      <w:marLeft w:val="0"/>
      <w:marRight w:val="0"/>
      <w:marTop w:val="0"/>
      <w:marBottom w:val="0"/>
      <w:divBdr>
        <w:top w:val="none" w:sz="0" w:space="0" w:color="auto"/>
        <w:left w:val="none" w:sz="0" w:space="0" w:color="auto"/>
        <w:bottom w:val="none" w:sz="0" w:space="0" w:color="auto"/>
        <w:right w:val="none" w:sz="0" w:space="0" w:color="auto"/>
      </w:divBdr>
    </w:div>
    <w:div w:id="149868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3CB88-0C52-4B29-870D-9C57BF62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Culham Centre for Fusion Energy</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James</dc:creator>
  <cp:lastModifiedBy>Brett, Alys</cp:lastModifiedBy>
  <cp:revision>30</cp:revision>
  <dcterms:created xsi:type="dcterms:W3CDTF">2018-10-03T11:12:00Z</dcterms:created>
  <dcterms:modified xsi:type="dcterms:W3CDTF">2018-10-03T11:45:00Z</dcterms:modified>
</cp:coreProperties>
</file>