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Técnico - Proyecto 2 IPC2</w:t>
      </w:r>
    </w:p>
    <w:p>
      <w:pPr>
        <w:pStyle w:val="Heading2"/>
      </w:pPr>
      <w:r>
        <w:t>1. Introducción</w:t>
      </w:r>
    </w:p>
    <w:p>
      <w:r>
        <w:t>Este documento proporciona detalles técnicos sobre la implementación del Proyecto 2 de IPC2. La aplicación simula un sistema de atención al cliente con soporte de múltiples empresas, puntos de atención, escritorios y transacciones, utilizando Tkinter para la interfaz gráfica.</w:t>
      </w:r>
    </w:p>
    <w:p>
      <w:pPr>
        <w:pStyle w:val="Heading2"/>
      </w:pPr>
      <w:r>
        <w:t>2. Estructura del Proyecto</w:t>
      </w:r>
    </w:p>
    <w:p>
      <w:r>
        <w:t>El proyecto está estructurado en varios módulos y carpetas, incluyendo:</w:t>
        <w:br/>
        <w:t>- `interfaz/`: Contiene los distintos frames de la interfaz.</w:t>
        <w:br/>
        <w:t>- `modelos/`: Contiene las clases que modelan las entidades principales (Empresa, Cliente, etc).</w:t>
        <w:br/>
        <w:t>- `estructuras/`: Implementaciones personalizadas de estructuras como listas, pilas y colas.</w:t>
        <w:br/>
        <w:t>- `reportes/`: Generación de reportes en formato HTML.</w:t>
        <w:br/>
        <w:t>- `lector_xml.py`: Cargador de archivos de configuración e inicialización en XML.</w:t>
      </w:r>
    </w:p>
    <w:p>
      <w:pPr>
        <w:pStyle w:val="Heading2"/>
      </w:pPr>
      <w:r>
        <w:t>3. Diagrama de Clases</w:t>
      </w:r>
    </w:p>
    <w:p>
      <w:r>
        <w:t>A continuación se muestra el diagrama de clases principal del sistema:</w:t>
      </w:r>
    </w:p>
    <w:p>
      <w:pPr>
        <w:pStyle w:val="Heading2"/>
      </w:pPr>
      <w:r>
        <w:t>4. Estructuras de Datos</w:t>
      </w:r>
    </w:p>
    <w:p>
      <w:r>
        <w:t>Las estructuras de datos utilizadas fueron implementadas desde cero sin el uso de listas, colas ni pilas nativas de Python:</w:t>
        <w:br/>
        <w:t>- ListaSimple</w:t>
        <w:br/>
        <w:t>- ListaDoble</w:t>
        <w:br/>
        <w:t>- Cola (FIFO)</w:t>
        <w:br/>
        <w:t>- Pila (LIFO para escritorios)</w:t>
      </w:r>
    </w:p>
    <w:p>
      <w:pPr>
        <w:pStyle w:val="Heading2"/>
      </w:pPr>
      <w:r>
        <w:t>5. Funcionamiento Interno</w:t>
      </w:r>
    </w:p>
    <w:p>
      <w:r>
        <w:t>El programa sigue una lógica de carga inicial (archivos XML), simulación con atención a clientes y generación de estadísticas y reportes. Toda la lógica está encapsulada en clases para mantener una buena organización y facilitar la reutilización del código.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