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52B" w:rsidRDefault="001D7D3B" w:rsidP="001D7D3B">
      <w:pPr>
        <w:pStyle w:val="ListParagraph"/>
        <w:numPr>
          <w:ilvl w:val="0"/>
          <w:numId w:val="1"/>
        </w:numPr>
        <w:bidi w:val="0"/>
      </w:pPr>
      <w:r>
        <w:t>SPSS – pre/high/low for view/distress/care</w:t>
      </w:r>
    </w:p>
    <w:p w:rsidR="001D7D3B" w:rsidRDefault="001D7D3B" w:rsidP="001D7D3B">
      <w:pPr>
        <w:pStyle w:val="ListParagraph"/>
        <w:numPr>
          <w:ilvl w:val="1"/>
          <w:numId w:val="1"/>
        </w:numPr>
        <w:bidi w:val="0"/>
      </w:pPr>
      <w:r>
        <w:t>Normalized to baseline 1</w:t>
      </w:r>
    </w:p>
    <w:p w:rsidR="001D7D3B" w:rsidRDefault="001D7D3B" w:rsidP="001D7D3B">
      <w:pPr>
        <w:pStyle w:val="ListParagraph"/>
        <w:numPr>
          <w:ilvl w:val="2"/>
          <w:numId w:val="1"/>
        </w:numPr>
        <w:bidi w:val="0"/>
      </w:pPr>
      <w:r w:rsidRPr="001D7D3B">
        <w:rPr>
          <w:b/>
          <w:bCs/>
        </w:rPr>
        <w:t>May be in the future</w:t>
      </w:r>
      <w:r>
        <w:t xml:space="preserve"> – more optimal baselines can be:</w:t>
      </w:r>
    </w:p>
    <w:p w:rsidR="001D7D3B" w:rsidRDefault="001D7D3B" w:rsidP="001D7D3B">
      <w:pPr>
        <w:pStyle w:val="ListParagraph"/>
        <w:numPr>
          <w:ilvl w:val="3"/>
          <w:numId w:val="1"/>
        </w:numPr>
        <w:bidi w:val="0"/>
      </w:pPr>
      <w:r>
        <w:t>The last minute of intro for the view condition</w:t>
      </w:r>
    </w:p>
    <w:p w:rsidR="001D7D3B" w:rsidRDefault="001D7D3B" w:rsidP="001D7D3B">
      <w:pPr>
        <w:pStyle w:val="ListParagraph"/>
        <w:numPr>
          <w:ilvl w:val="3"/>
          <w:numId w:val="1"/>
        </w:numPr>
        <w:bidi w:val="0"/>
      </w:pPr>
      <w:r>
        <w:t xml:space="preserve">The second baseline for the rating conditions. </w:t>
      </w:r>
    </w:p>
    <w:p w:rsidR="001D7D3B" w:rsidRDefault="001D7D3B" w:rsidP="001D7D3B">
      <w:pPr>
        <w:pStyle w:val="ListParagraph"/>
        <w:numPr>
          <w:ilvl w:val="1"/>
          <w:numId w:val="1"/>
        </w:numPr>
        <w:bidi w:val="0"/>
      </w:pPr>
      <w:r>
        <w:t>SCR is not normalized</w:t>
      </w:r>
    </w:p>
    <w:p w:rsidR="001D7D3B" w:rsidRDefault="001D7D3B" w:rsidP="001D7D3B">
      <w:pPr>
        <w:pStyle w:val="ListParagraph"/>
        <w:numPr>
          <w:ilvl w:val="2"/>
          <w:numId w:val="1"/>
        </w:numPr>
        <w:bidi w:val="0"/>
      </w:pPr>
      <w:r>
        <w:t xml:space="preserve">In the future: SCR specific measures. </w:t>
      </w:r>
    </w:p>
    <w:p w:rsidR="001D7D3B" w:rsidRDefault="001D7D3B" w:rsidP="001D7D3B">
      <w:pPr>
        <w:pStyle w:val="ListParagraph"/>
        <w:numPr>
          <w:ilvl w:val="2"/>
          <w:numId w:val="1"/>
        </w:numPr>
        <w:bidi w:val="0"/>
      </w:pPr>
      <w:r>
        <w:t>Add SCL – which will be normalized</w:t>
      </w:r>
    </w:p>
    <w:p w:rsidR="001D7D3B" w:rsidRDefault="001D7D3B" w:rsidP="001D7D3B">
      <w:pPr>
        <w:pStyle w:val="ListParagraph"/>
        <w:numPr>
          <w:ilvl w:val="1"/>
          <w:numId w:val="1"/>
        </w:numPr>
        <w:bidi w:val="0"/>
      </w:pPr>
      <w:r>
        <w:t>De-trending</w:t>
      </w:r>
    </w:p>
    <w:p w:rsidR="001D7D3B" w:rsidRDefault="001D7D3B" w:rsidP="001D7D3B">
      <w:pPr>
        <w:pStyle w:val="ListParagraph"/>
        <w:numPr>
          <w:ilvl w:val="2"/>
          <w:numId w:val="1"/>
        </w:numPr>
        <w:bidi w:val="0"/>
      </w:pPr>
      <w:r>
        <w:t>Corrugator: both original and de-trended</w:t>
      </w:r>
    </w:p>
    <w:p w:rsidR="00C54E9E" w:rsidRDefault="00C54E9E" w:rsidP="00C54E9E">
      <w:pPr>
        <w:pStyle w:val="ListParagraph"/>
        <w:numPr>
          <w:ilvl w:val="0"/>
          <w:numId w:val="1"/>
        </w:numPr>
        <w:bidi w:val="0"/>
      </w:pPr>
      <w:r>
        <w:t>Better analysis approach to ISC</w:t>
      </w:r>
    </w:p>
    <w:p w:rsidR="00DF1E31" w:rsidRDefault="00C54E9E" w:rsidP="00DE0D69">
      <w:pPr>
        <w:pStyle w:val="ListParagraph"/>
        <w:numPr>
          <w:ilvl w:val="1"/>
          <w:numId w:val="1"/>
        </w:numPr>
        <w:bidi w:val="0"/>
      </w:pPr>
      <w:r>
        <w:t xml:space="preserve">Assess </w:t>
      </w:r>
      <w:proofErr w:type="spellStart"/>
      <w:r>
        <w:t>mwISC</w:t>
      </w:r>
      <w:proofErr w:type="spellEnd"/>
      <w:r>
        <w:t xml:space="preserve"> for windows of 15-30-45 overlap 10. Compare </w:t>
      </w:r>
      <w:proofErr w:type="spellStart"/>
      <w:r>
        <w:t>crosscorrelation</w:t>
      </w:r>
      <w:proofErr w:type="spellEnd"/>
      <w:r>
        <w:t xml:space="preserve"> functions windows and compare to ISC. </w:t>
      </w:r>
    </w:p>
    <w:p w:rsidR="00DF1E31" w:rsidRDefault="00DE0D69" w:rsidP="00DE0D69">
      <w:pPr>
        <w:pStyle w:val="ListParagraph"/>
        <w:numPr>
          <w:ilvl w:val="0"/>
          <w:numId w:val="1"/>
        </w:numPr>
        <w:bidi w:val="0"/>
      </w:pPr>
      <w:r>
        <w:t xml:space="preserve">Re-do mean time-course and ISC with </w:t>
      </w:r>
      <w:proofErr w:type="spellStart"/>
      <w:r>
        <w:t>Galia</w:t>
      </w:r>
      <w:proofErr w:type="spellEnd"/>
      <w:r>
        <w:t xml:space="preserve"> figures</w:t>
      </w:r>
      <w:bookmarkStart w:id="0" w:name="_GoBack"/>
      <w:bookmarkEnd w:id="0"/>
    </w:p>
    <w:p w:rsidR="001D7D3B" w:rsidRDefault="00196C60" w:rsidP="00196C60">
      <w:pPr>
        <w:pStyle w:val="ListParagraph"/>
        <w:numPr>
          <w:ilvl w:val="0"/>
          <w:numId w:val="1"/>
        </w:numPr>
        <w:bidi w:val="0"/>
      </w:pPr>
      <w:r>
        <w:t xml:space="preserve">Power point of response </w:t>
      </w:r>
      <w:proofErr w:type="spellStart"/>
      <w:r>
        <w:t>time-courses+average</w:t>
      </w:r>
      <w:proofErr w:type="spellEnd"/>
      <w:r>
        <w:t xml:space="preserve"> responses in pre-high-low for each channel and for each session: </w:t>
      </w:r>
      <w:proofErr w:type="spellStart"/>
      <w:r>
        <w:t>Analysis_AS_signals</w:t>
      </w:r>
      <w:proofErr w:type="spellEnd"/>
    </w:p>
    <w:p w:rsidR="00DE0D69" w:rsidRDefault="00DE0D69" w:rsidP="00DE0D69">
      <w:pPr>
        <w:pStyle w:val="ListParagraph"/>
        <w:numPr>
          <w:ilvl w:val="0"/>
          <w:numId w:val="1"/>
        </w:numPr>
        <w:bidi w:val="0"/>
      </w:pPr>
      <w:r>
        <w:t xml:space="preserve">Another try of running ISC with </w:t>
      </w:r>
      <w:proofErr w:type="spellStart"/>
      <w:r>
        <w:t>Galia's</w:t>
      </w:r>
      <w:proofErr w:type="spellEnd"/>
      <w:r>
        <w:t xml:space="preserve"> physiological and facial responses. </w:t>
      </w:r>
    </w:p>
    <w:sectPr w:rsidR="00DE0D69" w:rsidSect="00CE00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D7B9B"/>
    <w:multiLevelType w:val="hybridMultilevel"/>
    <w:tmpl w:val="7F181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3B"/>
    <w:rsid w:val="00196C60"/>
    <w:rsid w:val="001D7D3B"/>
    <w:rsid w:val="009A4CC2"/>
    <w:rsid w:val="00C54E9E"/>
    <w:rsid w:val="00CE004C"/>
    <w:rsid w:val="00DE0D69"/>
    <w:rsid w:val="00DF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2FB9"/>
  <w15:chartTrackingRefBased/>
  <w15:docId w15:val="{22574134-29E3-4E5A-85AF-0D3821DD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IDC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 LAB</dc:creator>
  <cp:keywords/>
  <dc:description/>
  <cp:lastModifiedBy>INT LAB</cp:lastModifiedBy>
  <cp:revision>2</cp:revision>
  <dcterms:created xsi:type="dcterms:W3CDTF">2018-12-02T10:55:00Z</dcterms:created>
  <dcterms:modified xsi:type="dcterms:W3CDTF">2018-12-02T11:37:00Z</dcterms:modified>
</cp:coreProperties>
</file>