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Arquitectura de Software para Mascota Virtual (</w:t>
      </w:r>
      <w:proofErr w:type="spellStart"/>
      <w:r w:rsidRPr="002372A7">
        <w:rPr>
          <w:b/>
          <w:bdr w:val="single" w:sz="2" w:space="0" w:color="D9D9E3" w:frame="1"/>
          <w:lang w:eastAsia="es-MX"/>
        </w:rPr>
        <w:t>Tamagotchi-like</w:t>
      </w:r>
      <w:proofErr w:type="spellEnd"/>
      <w:r w:rsidRPr="002372A7">
        <w:rPr>
          <w:b/>
          <w:bdr w:val="single" w:sz="2" w:space="0" w:color="D9D9E3" w:frame="1"/>
          <w:lang w:eastAsia="es-MX"/>
        </w:rPr>
        <w:t>)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Interfaz de Usuario (UI):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Componente encargado de la presentación y la interacción con el usuario.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Diseño intuitivo y fácil de usar.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Utilización de iconos y elementos visuales claros y reconocibles.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Motor de Juego: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Controla la lógica principal del juego y la simulación de la mascota virtual.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Gestiona las interacciones del usuario y las respuestas de la mascota.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Realiza un seguimiento de las necesidades y estados de la mascota.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Gestión de Necesidades: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Subsistema para definir y rastrear las necesidades básicas de la mascota (alimentación, limpieza, ejercicio, afecto, entretenimiento).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Control de la evolución de estas necesidades con el tiempo.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Sistema de Entretenimiento: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Ofrece juegos y actividades interactivas para la mascota virtual.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Gestión de recompensas y puntuaciones.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Subsistema para el sistema de alimentación y su impacto en la salud.</w:t>
      </w:r>
    </w:p>
    <w:p w:rsidR="002372A7" w:rsidRPr="002372A7" w:rsidRDefault="002372A7" w:rsidP="002372A7">
      <w:pPr>
        <w:rPr>
          <w:b/>
        </w:rPr>
      </w:pPr>
      <w:r w:rsidRPr="002372A7">
        <w:rPr>
          <w:b/>
        </w:rPr>
        <w:t>Cuidado de la Mascota: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Manejo de enfermedades y tratamientos.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Generación de mensajes cuando la mascota se siente abandonada.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Comunicación con el Usuario: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Envío de mensajes y notificaciones para informar sobre el estado y las necesidades de la mascota.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Comunicación de estadísticas y progreso.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Personalización: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Permite a los usuarios personalizar la apariencia de la mascota y su entorno virtual.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Opción para cambiar el nombre de la mascota.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Retos y Logros: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Gestión de desafíos y logros para motivar a los usuarios a cuidar de su mascota virtual.</w:t>
      </w:r>
    </w:p>
    <w:p w:rsidR="002372A7" w:rsidRDefault="002372A7" w:rsidP="002372A7">
      <w:pPr>
        <w:rPr>
          <w:bdr w:val="single" w:sz="2" w:space="0" w:color="D9D9E3" w:frame="1"/>
          <w:lang w:eastAsia="es-MX"/>
        </w:rPr>
      </w:pP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lastRenderedPageBreak/>
        <w:t>Gestión de Plataformas: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Adaptable a diferentes plataformas y dispositivos, como aplicaciones móviles, navegadores web, etc.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Seguridad y Privacidad: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Implementación de medidas de seguridad para proteger los datos de los usuarios y garantizar la privacidad.</w:t>
      </w:r>
    </w:p>
    <w:p w:rsidR="002372A7" w:rsidRPr="002372A7" w:rsidRDefault="002372A7" w:rsidP="002372A7">
      <w:pPr>
        <w:rPr>
          <w:b/>
          <w:lang w:eastAsia="es-MX"/>
        </w:rPr>
      </w:pPr>
      <w:r w:rsidRPr="002372A7">
        <w:rPr>
          <w:b/>
          <w:bdr w:val="single" w:sz="2" w:space="0" w:color="D9D9E3" w:frame="1"/>
          <w:lang w:eastAsia="es-MX"/>
        </w:rPr>
        <w:t>Actualizaciones y Soporte: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Planificación de actualizaciones futuras para agregar nuevas características y mejoras.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Proporciona soporte técnico para abordar problemas y consultas de los usuarios.</w:t>
      </w:r>
    </w:p>
    <w:p w:rsidR="002372A7" w:rsidRPr="002372A7" w:rsidRDefault="002372A7" w:rsidP="002372A7">
      <w:pPr>
        <w:rPr>
          <w:b/>
          <w:lang w:eastAsia="es-MX"/>
        </w:rPr>
      </w:pPr>
      <w:bookmarkStart w:id="0" w:name="_GoBack"/>
      <w:r w:rsidRPr="002372A7">
        <w:rPr>
          <w:b/>
          <w:bdr w:val="single" w:sz="2" w:space="0" w:color="D9D9E3" w:frame="1"/>
          <w:lang w:eastAsia="es-MX"/>
        </w:rPr>
        <w:t>Historial y Registros:</w:t>
      </w:r>
    </w:p>
    <w:bookmarkEnd w:id="0"/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Almacena registros históricos de las acciones realizadas con la mascota virtual para que los usuarios puedan rastrear el progreso a lo largo del tiempo.</w:t>
      </w:r>
    </w:p>
    <w:p w:rsidR="002372A7" w:rsidRPr="002372A7" w:rsidRDefault="002372A7" w:rsidP="002372A7">
      <w:pPr>
        <w:rPr>
          <w:lang w:eastAsia="es-MX"/>
        </w:rPr>
      </w:pPr>
      <w:r w:rsidRPr="002372A7">
        <w:rPr>
          <w:lang w:eastAsia="es-MX"/>
        </w:rPr>
        <w:t>Esta arquitectura se puede implementar utilizando diferentes tecnologías, como bases de datos para el almacenamiento de datos de mascotas, servidores para la comunicación en línea, y lenguajes de programación para el desarrollo de la aplicación en sí. Además, es esencial seguir las mejores prácticas de desarrollo de software, como pruebas de calidad y seguridad. Este diseño proporciona una base sólida para desarrollar un juego de mascota virtual completo y atractivo.</w:t>
      </w:r>
    </w:p>
    <w:p w:rsidR="00943EBF" w:rsidRDefault="002372A7"/>
    <w:sectPr w:rsidR="00943E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A74DB"/>
    <w:multiLevelType w:val="multilevel"/>
    <w:tmpl w:val="8546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2521B6"/>
    <w:rsid w:val="005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06189-B4CD-4B16-AE5A-9322BB7D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372A7"/>
    <w:rPr>
      <w:b/>
      <w:bCs/>
    </w:rPr>
  </w:style>
  <w:style w:type="paragraph" w:styleId="Sinespaciado">
    <w:name w:val="No Spacing"/>
    <w:uiPriority w:val="1"/>
    <w:qFormat/>
    <w:rsid w:val="002372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2023-09-22T06:59:00Z</dcterms:created>
  <dcterms:modified xsi:type="dcterms:W3CDTF">2023-09-22T07:00:00Z</dcterms:modified>
</cp:coreProperties>
</file>