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782FD" w14:textId="77777777" w:rsidR="00756B16" w:rsidRDefault="00756B16" w:rsidP="00756B16">
      <w:pPr>
        <w:rPr>
          <w:rFonts w:ascii="Cascadia Code" w:hAnsi="Cascadia Code" w:cs="Cascadia Code"/>
          <w:b/>
          <w:bCs/>
          <w:sz w:val="16"/>
          <w:szCs w:val="16"/>
        </w:rPr>
      </w:pPr>
      <w:r w:rsidRPr="00687783">
        <w:rPr>
          <w:rFonts w:ascii="Cascadia Code" w:hAnsi="Cascadia Code" w:cs="Cascadia Code"/>
          <w:b/>
          <w:bCs/>
          <w:sz w:val="16"/>
          <w:szCs w:val="16"/>
        </w:rPr>
        <w:t>KT-0905-5 -- Ethanol, 100%</w:t>
      </w:r>
    </w:p>
    <w:p w14:paraId="34691F51" w14:textId="77777777" w:rsidR="00756B16" w:rsidRDefault="00756B16" w:rsidP="00756B16">
      <w:pPr>
        <w:ind w:left="-810"/>
        <w:rPr>
          <w:rFonts w:ascii="Cascadia Code" w:hAnsi="Cascadia Code" w:cs="Cascadia Code"/>
          <w:b/>
          <w:bCs/>
          <w:sz w:val="16"/>
          <w:szCs w:val="16"/>
        </w:rPr>
      </w:pPr>
      <w:r>
        <w:rPr>
          <w:noProof/>
        </w:rPr>
        <w:drawing>
          <wp:inline distT="0" distB="0" distL="0" distR="0" wp14:anchorId="4EE71334" wp14:editId="11D89972">
            <wp:extent cx="7315200" cy="7192645"/>
            <wp:effectExtent l="0" t="0" r="0" b="8255"/>
            <wp:docPr id="205983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35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719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468F" w14:textId="77777777" w:rsidR="00756B16" w:rsidRDefault="00756B16" w:rsidP="00756B16">
      <w:pPr>
        <w:ind w:left="720"/>
        <w:rPr>
          <w:rFonts w:ascii="Cascadia Code" w:hAnsi="Cascadia Code" w:cs="Cascadia Code"/>
          <w:b/>
          <w:bCs/>
          <w:sz w:val="16"/>
          <w:szCs w:val="16"/>
        </w:rPr>
      </w:pPr>
      <w:proofErr w:type="spellStart"/>
      <w:r>
        <w:rPr>
          <w:rFonts w:ascii="Cascadia Code" w:hAnsi="Cascadia Code" w:cs="Cascadia Code"/>
          <w:b/>
          <w:bCs/>
          <w:sz w:val="16"/>
          <w:szCs w:val="16"/>
        </w:rPr>
        <w:t>FormPlan</w:t>
      </w:r>
      <w:proofErr w:type="spellEnd"/>
      <w:r>
        <w:rPr>
          <w:rFonts w:ascii="Cascadia Code" w:hAnsi="Cascadia Code" w:cs="Cascadia Code"/>
          <w:b/>
          <w:bCs/>
          <w:sz w:val="16"/>
          <w:szCs w:val="16"/>
        </w:rPr>
        <w:t xml:space="preserve"> for </w:t>
      </w:r>
      <w:r w:rsidRPr="00687783">
        <w:rPr>
          <w:rFonts w:ascii="Cascadia Code" w:hAnsi="Cascadia Code" w:cs="Cascadia Code"/>
          <w:b/>
          <w:bCs/>
          <w:sz w:val="16"/>
          <w:szCs w:val="16"/>
        </w:rPr>
        <w:t>KT-0905-5 -- Ethanol, 100%</w:t>
      </w:r>
    </w:p>
    <w:p w14:paraId="0D16B784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proofErr w:type="spellStart"/>
      <w:r w:rsidRPr="00936A48">
        <w:rPr>
          <w:rFonts w:ascii="Cascadia Code" w:hAnsi="Cascadia Code" w:cs="Cascadia Code"/>
          <w:sz w:val="16"/>
          <w:szCs w:val="16"/>
        </w:rPr>
        <w:t>formPartValues</w:t>
      </w:r>
      <w:proofErr w:type="spellEnd"/>
    </w:p>
    <w:p w14:paraId="3B8AF515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formParts_text_0</w:t>
      </w:r>
    </w:p>
    <w:p w14:paraId="5CE8EDF6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lastRenderedPageBreak/>
        <w:t xml:space="preserve">    parameter formParts_instructions_0</w:t>
      </w:r>
    </w:p>
    <w:p w14:paraId="6EFDCD35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&lt;b&gt;&lt;span style='</w:t>
      </w:r>
      <w:proofErr w:type="spellStart"/>
      <w:proofErr w:type="gramStart"/>
      <w:r w:rsidRPr="00936A48">
        <w:rPr>
          <w:rFonts w:ascii="Cascadia Code" w:hAnsi="Cascadia Code" w:cs="Cascadia Code"/>
          <w:sz w:val="16"/>
          <w:szCs w:val="16"/>
        </w:rPr>
        <w:t>color:rgb</w:t>
      </w:r>
      <w:proofErr w:type="spellEnd"/>
      <w:proofErr w:type="gramEnd"/>
      <w:r w:rsidRPr="00936A48">
        <w:rPr>
          <w:rFonts w:ascii="Cascadia Code" w:hAnsi="Cascadia Code" w:cs="Cascadia Code"/>
          <w:sz w:val="16"/>
          <w:szCs w:val="16"/>
        </w:rPr>
        <w:t xml:space="preserve">(0,120,215);'&gt;NOTE: Attach the appropriate documents when </w:t>
      </w:r>
      <w:proofErr w:type="gramStart"/>
      <w:r w:rsidRPr="00936A48">
        <w:rPr>
          <w:rFonts w:ascii="Cascadia Code" w:hAnsi="Cascadia Code" w:cs="Cascadia Code"/>
          <w:sz w:val="16"/>
          <w:szCs w:val="16"/>
        </w:rPr>
        <w:t>needed.&lt;</w:t>
      </w:r>
      <w:proofErr w:type="gramEnd"/>
      <w:r w:rsidRPr="00936A48">
        <w:rPr>
          <w:rFonts w:ascii="Cascadia Code" w:hAnsi="Cascadia Code" w:cs="Cascadia Code"/>
          <w:sz w:val="16"/>
          <w:szCs w:val="16"/>
        </w:rPr>
        <w:t>/span&gt;&lt;/b&gt;</w:t>
      </w:r>
    </w:p>
    <w:p w14:paraId="19B6581A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formParts_attachments_1</w:t>
      </w:r>
    </w:p>
    <w:p w14:paraId="035E9C04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formParts_Add_1</w:t>
      </w:r>
    </w:p>
    <w:p w14:paraId="5F93EC44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Add</w:t>
      </w:r>
    </w:p>
    <w:p w14:paraId="48DBC9FD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formParts_text_2</w:t>
      </w:r>
    </w:p>
    <w:p w14:paraId="32E0CE38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formParts_instructions_2</w:t>
      </w:r>
    </w:p>
    <w:p w14:paraId="755415FA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1.   While working in a fume hood, Transfer 400 mL Ethyl Alcohol, 100%, into each labeled bottle.</w:t>
      </w:r>
    </w:p>
    <w:p w14:paraId="35DC1DA5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formParts_materialNotWeighed_3</w:t>
      </w:r>
    </w:p>
    <w:p w14:paraId="586A064D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formParts_selectedItem_3</w:t>
      </w:r>
    </w:p>
    <w:p w14:paraId="76809D1F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48368 -- Bottle, 500mL Amber Boston Round, w/Caps</w:t>
      </w:r>
    </w:p>
    <w:p w14:paraId="3F18B6B5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formParts_reqAmount_3</w:t>
      </w:r>
    </w:p>
    <w:p w14:paraId="32260EC1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28</w:t>
      </w:r>
    </w:p>
    <w:p w14:paraId="7910C326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formParts_reqAmountUnits_3</w:t>
      </w:r>
    </w:p>
    <w:p w14:paraId="131B7C1F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Bottle(s)</w:t>
      </w:r>
    </w:p>
    <w:p w14:paraId="207579B8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formParts_reqItem_3</w:t>
      </w:r>
    </w:p>
    <w:p w14:paraId="55CB541F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48368</w:t>
      </w:r>
    </w:p>
    <w:p w14:paraId="7466FFA7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formParts_usedAmountUnits_3</w:t>
      </w:r>
    </w:p>
    <w:p w14:paraId="2E6A9411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Bottle(s)</w:t>
      </w:r>
    </w:p>
    <w:p w14:paraId="49BF2751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formParts_materialNotWeighed_4</w:t>
      </w:r>
    </w:p>
    <w:p w14:paraId="455431C8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formParts_selectedItem_4</w:t>
      </w:r>
    </w:p>
    <w:p w14:paraId="4A0699F3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49530 -- Ethyl Alcohol, 100%</w:t>
      </w:r>
    </w:p>
    <w:p w14:paraId="7A4CE660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formParts_reqAmount_4</w:t>
      </w:r>
    </w:p>
    <w:p w14:paraId="732EEEAD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11200</w:t>
      </w:r>
    </w:p>
    <w:p w14:paraId="6A876226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formParts_reqAmountUnits_4</w:t>
      </w:r>
    </w:p>
    <w:p w14:paraId="66CD3D05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mL</w:t>
      </w:r>
    </w:p>
    <w:p w14:paraId="6AAAD443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formParts_reqItem_4</w:t>
      </w:r>
    </w:p>
    <w:p w14:paraId="369DFA50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49530</w:t>
      </w:r>
    </w:p>
    <w:p w14:paraId="65989F15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formParts_usedAmountUnits_4</w:t>
      </w:r>
    </w:p>
    <w:p w14:paraId="2B1BE888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mL</w:t>
      </w:r>
    </w:p>
    <w:p w14:paraId="68B48591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formParts_text_5</w:t>
      </w:r>
    </w:p>
    <w:p w14:paraId="7074F58C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formParts_instructions_5</w:t>
      </w:r>
    </w:p>
    <w:p w14:paraId="51FCEEF3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2.   Deliver to the 2-8°C QC area.</w:t>
      </w:r>
    </w:p>
    <w:p w14:paraId="6F67BA1D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lastRenderedPageBreak/>
        <w:t xml:space="preserve">  part formParts_separator_6</w:t>
      </w:r>
    </w:p>
    <w:p w14:paraId="795BE291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formParts_separatorDay1_7</w:t>
      </w:r>
    </w:p>
    <w:p w14:paraId="550FD494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formParts_text_8</w:t>
      </w:r>
    </w:p>
    <w:p w14:paraId="5B5B0E00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formParts_instructions_8</w:t>
      </w:r>
    </w:p>
    <w:p w14:paraId="4F3506D7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1.  </w:t>
      </w:r>
      <w:proofErr w:type="gramStart"/>
      <w:r w:rsidRPr="00936A48">
        <w:rPr>
          <w:rFonts w:ascii="Cascadia Code" w:hAnsi="Cascadia Code" w:cs="Cascadia Code"/>
          <w:sz w:val="16"/>
          <w:szCs w:val="16"/>
        </w:rPr>
        <w:t>Verify</w:t>
      </w:r>
      <w:proofErr w:type="gramEnd"/>
      <w:r w:rsidRPr="00936A48">
        <w:rPr>
          <w:rFonts w:ascii="Cascadia Code" w:hAnsi="Cascadia Code" w:cs="Cascadia Code"/>
          <w:sz w:val="16"/>
          <w:szCs w:val="16"/>
        </w:rPr>
        <w:t xml:space="preserve"> that the documentation is complete.</w:t>
      </w:r>
    </w:p>
    <w:p w14:paraId="40545513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formParts_text_9</w:t>
      </w:r>
    </w:p>
    <w:p w14:paraId="7E50941D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formParts_instructions_9</w:t>
      </w:r>
    </w:p>
    <w:p w14:paraId="744F110C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2.  Verify label matches the product.</w:t>
      </w:r>
    </w:p>
    <w:p w14:paraId="184DE496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formParts_text_10</w:t>
      </w:r>
    </w:p>
    <w:p w14:paraId="7F46FF44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formParts_instructions_10</w:t>
      </w:r>
    </w:p>
    <w:p w14:paraId="61BBDD6B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3.  Verify volume of product (400 mL/bottle).</w:t>
      </w:r>
    </w:p>
    <w:p w14:paraId="7F2A4CAD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formParts_text_11</w:t>
      </w:r>
    </w:p>
    <w:p w14:paraId="14CC7DE3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formParts_instructions_11</w:t>
      </w:r>
    </w:p>
    <w:p w14:paraId="04063CD1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4.  </w:t>
      </w:r>
      <w:proofErr w:type="gramStart"/>
      <w:r w:rsidRPr="00936A48">
        <w:rPr>
          <w:rFonts w:ascii="Cascadia Code" w:hAnsi="Cascadia Code" w:cs="Cascadia Code"/>
          <w:sz w:val="16"/>
          <w:szCs w:val="16"/>
        </w:rPr>
        <w:t>Verify</w:t>
      </w:r>
      <w:proofErr w:type="gramEnd"/>
      <w:r w:rsidRPr="00936A48">
        <w:rPr>
          <w:rFonts w:ascii="Cascadia Code" w:hAnsi="Cascadia Code" w:cs="Cascadia Code"/>
          <w:sz w:val="16"/>
          <w:szCs w:val="16"/>
        </w:rPr>
        <w:t xml:space="preserve"> that the proper container was used.</w:t>
      </w:r>
    </w:p>
    <w:p w14:paraId="7E57DF1C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formParts_text_12</w:t>
      </w:r>
    </w:p>
    <w:p w14:paraId="0C17366D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formParts_instructions_12</w:t>
      </w:r>
    </w:p>
    <w:p w14:paraId="718FB3CF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5. Record defects</w:t>
      </w:r>
    </w:p>
    <w:p w14:paraId="30F1FF97" w14:textId="77777777" w:rsidR="00756B16" w:rsidRPr="00936A48" w:rsidRDefault="00756B16" w:rsidP="00756B16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formParts_defectRate_13</w:t>
      </w:r>
    </w:p>
    <w:p w14:paraId="67574BD5" w14:textId="6CC03D0D" w:rsidR="00313AF8" w:rsidRPr="00962C8B" w:rsidRDefault="00313AF8" w:rsidP="00756B16">
      <w:pPr>
        <w:ind w:left="-1080"/>
      </w:pPr>
    </w:p>
    <w:sectPr w:rsidR="00313AF8" w:rsidRPr="00962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014"/>
    <w:rsid w:val="00313AF8"/>
    <w:rsid w:val="00347037"/>
    <w:rsid w:val="00756B16"/>
    <w:rsid w:val="00962C8B"/>
    <w:rsid w:val="00A808A9"/>
    <w:rsid w:val="00B65014"/>
    <w:rsid w:val="00D721FC"/>
    <w:rsid w:val="00E82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A7C83"/>
  <w15:chartTrackingRefBased/>
  <w15:docId w15:val="{73E6263C-891C-445D-A893-652844BE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B16"/>
  </w:style>
  <w:style w:type="paragraph" w:styleId="Heading1">
    <w:name w:val="heading 1"/>
    <w:basedOn w:val="Normal"/>
    <w:next w:val="Normal"/>
    <w:link w:val="Heading1Char"/>
    <w:uiPriority w:val="9"/>
    <w:qFormat/>
    <w:rsid w:val="00B65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215</Words>
  <Characters>1802</Characters>
  <Application>Microsoft Office Word</Application>
  <DocSecurity>0</DocSecurity>
  <Lines>64</Lines>
  <Paragraphs>65</Paragraphs>
  <ScaleCrop>false</ScaleCrop>
  <Company>McGladrey</Company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Masschelin, Ryan</dc:creator>
  <cp:keywords/>
  <dc:description/>
  <cp:lastModifiedBy>Masschelin, Ryan</cp:lastModifiedBy>
  <cp:revision>4</cp:revision>
  <dcterms:created xsi:type="dcterms:W3CDTF">2026-07-17T04:15:00Z</dcterms:created>
  <dcterms:modified xsi:type="dcterms:W3CDTF">2026-07-17T04:15:00Z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LTemplateName">
    <vt:lpwstr>Normal.dotm</vt:lpwstr>
  </property>
</Properties>
</file>